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7889AE2E" w:rsidR="00002FAF" w:rsidRDefault="00351E11" w:rsidP="00002FAF">
      <w:pPr>
        <w:pStyle w:val="a3"/>
        <w:framePr w:w="0" w:hSpace="0" w:vSpace="0" w:wrap="auto" w:vAnchor="margin" w:hAnchor="text" w:xAlign="left" w:yAlign="inline"/>
      </w:pPr>
      <w:r>
        <w:rPr>
          <w:rFonts w:hint="eastAsia"/>
          <w:lang w:eastAsia="zh-CN"/>
        </w:rPr>
        <w:t>M</w:t>
      </w:r>
      <w:r>
        <w:rPr>
          <w:lang w:eastAsia="zh-CN"/>
        </w:rPr>
        <w:t>odified Clockwork Recurrent Neural Network for Multirate Industrial Soft Sensor</w:t>
      </w:r>
      <w:bookmarkStart w:id="1" w:name="_GoBack"/>
      <w:bookmarkEnd w:id="1"/>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EC0463B" w:rsidR="00732E46" w:rsidRDefault="00A3186A">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Shuchao Chang, Chunhui Zhao</w:t>
      </w:r>
      <w:r w:rsidR="000F2C11">
        <w:rPr>
          <w:color w:val="000000"/>
          <w:sz w:val="22"/>
          <w:szCs w:val="22"/>
        </w:rPr>
        <w:t xml:space="preserve">, </w:t>
      </w:r>
      <w:r w:rsidRPr="00A3186A">
        <w:rPr>
          <w:i/>
          <w:color w:val="000000"/>
          <w:sz w:val="22"/>
          <w:szCs w:val="22"/>
        </w:rPr>
        <w:t>Senior</w:t>
      </w:r>
      <w:r>
        <w:rPr>
          <w:color w:val="000000"/>
          <w:sz w:val="22"/>
          <w:szCs w:val="22"/>
        </w:rPr>
        <w:t xml:space="preserve"> </w:t>
      </w:r>
      <w:r w:rsidR="000F2C11">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607BF966"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230C9C">
        <w:rPr>
          <w:b/>
          <w:color w:val="000000"/>
          <w:sz w:val="18"/>
          <w:szCs w:val="18"/>
        </w:rPr>
        <w:t>multirate industrial processes, soft sensor, clockwork neural network</w:t>
      </w:r>
      <w:r w:rsidR="006E6A90">
        <w:rPr>
          <w:b/>
          <w:color w:val="000000"/>
          <w:sz w:val="18"/>
          <w:szCs w:val="18"/>
        </w:rPr>
        <w:t>.</w:t>
      </w:r>
    </w:p>
    <w:p w14:paraId="59F2D0B6" w14:textId="11E53DD7" w:rsidR="00732E46" w:rsidRDefault="00DB3364" w:rsidP="00DB3364">
      <w:pPr>
        <w:pStyle w:val="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0" w:history="1">
        <w:r w:rsidR="001B0334" w:rsidRPr="00771AA2">
          <w:rPr>
            <w:rStyle w:val="aa"/>
          </w:rPr>
          <w:t>https://template-selector.ieee.org/secure/templateSelector/publicationType</w:t>
        </w:r>
        <w:r w:rsidRPr="00771AA2">
          <w:rPr>
            <w:rStyle w:val="aa"/>
          </w:rPr>
          <w:t>.</w:t>
        </w:r>
      </w:hyperlink>
      <w:r>
        <w:rPr>
          <w:color w:val="000000"/>
        </w:rPr>
        <w:t xml:space="preserve"> You can also </w:t>
      </w:r>
      <w:r>
        <w:t>use</w:t>
      </w:r>
      <w:r>
        <w:rPr>
          <w:color w:val="000000"/>
        </w:rPr>
        <w:t xml:space="preserve"> the Overleaf editor at </w:t>
      </w:r>
      <w:hyperlink r:id="rId11">
        <w:r>
          <w:rPr>
            <w:color w:val="0000FF"/>
            <w:u w:val="single"/>
          </w:rPr>
          <w:t>https://www.overleaf.com/blog/278-how-to-use-overleaf-with-ieee-collabratec-your-quick-guide-to-getting-started#.</w:t>
        </w:r>
      </w:hyperlink>
      <w:hyperlink r:id="rId12">
        <w:r>
          <w:rPr>
            <w:color w:val="0000FF"/>
            <w:u w:val="single"/>
          </w:rPr>
          <w:t>Vp6tpPkrK</w:t>
        </w:r>
      </w:hyperlink>
      <w:hyperlink r:id="rId13">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4">
        <w:r>
          <w:rPr>
            <w:color w:val="1155CC"/>
            <w:u w:val="single"/>
          </w:rPr>
          <w:t>https://journals.ieeeauthorcenter.ieee.org/create-your-ieee-journal-article/create-the-text-of-your-article/ieee-editorial-</w:t>
        </w:r>
        <w:r>
          <w:rPr>
            <w:color w:val="1155CC"/>
            <w:u w:val="single"/>
          </w:rPr>
          <w:t>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5"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aa"/>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aa"/>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“(1),” not “Eq. (1)” or “equation (1),” except at the beginning of a sentence: “Equation (1) is ... .”</w:t>
      </w:r>
    </w:p>
    <w:p w14:paraId="4F1C26D4" w14:textId="6629763D" w:rsidR="00732E46" w:rsidRDefault="00DB3364" w:rsidP="00DB3364">
      <w:pPr>
        <w:pStyle w:val="1"/>
      </w:pPr>
      <w:r>
        <w:t xml:space="preserve">IV. </w:t>
      </w:r>
      <w:r w:rsidR="000F2C11">
        <w:t xml:space="preserve">Guidelines for Graphics Preparation </w:t>
      </w:r>
      <w:r w:rsidR="000F2C11">
        <w:br/>
        <w:t>and Submission</w:t>
      </w:r>
    </w:p>
    <w:p w14:paraId="060A7626" w14:textId="029EA85A" w:rsidR="00732E46" w:rsidRDefault="00DB3364" w:rsidP="00DB3364">
      <w:pPr>
        <w:pStyle w:val="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af8"/>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af8"/>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af8"/>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af8"/>
        <w:ind w:left="450"/>
        <w:rPr>
          <w:rFonts w:ascii="Times" w:eastAsia="Times" w:hAnsi="Times" w:cs="Times"/>
          <w:i/>
          <w:color w:val="000000"/>
        </w:rPr>
      </w:pPr>
    </w:p>
    <w:p w14:paraId="30945116" w14:textId="5B220BB5" w:rsidR="00732E46" w:rsidRPr="00DB3364" w:rsidRDefault="00DB3364" w:rsidP="00DB3364">
      <w:pPr>
        <w:pStyle w:val="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2"/>
        <w:numPr>
          <w:ilvl w:val="0"/>
          <w:numId w:val="0"/>
        </w:numPr>
        <w:jc w:val="both"/>
      </w:pPr>
      <w:r>
        <w:lastRenderedPageBreak/>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2"/>
        <w:numPr>
          <w:ilvl w:val="0"/>
          <w:numId w:val="0"/>
        </w:numPr>
      </w:pPr>
      <w:r>
        <w:t xml:space="preserve">I. </w:t>
      </w:r>
      <w:r w:rsidR="000F2C11">
        <w:t>Using Labels Within Figures</w:t>
      </w:r>
    </w:p>
    <w:p w14:paraId="57E960B8" w14:textId="77777777" w:rsidR="00E653B5" w:rsidRDefault="000F2C11" w:rsidP="00DB3364">
      <w:pPr>
        <w:pStyle w:val="af8"/>
        <w:numPr>
          <w:ilvl w:val="0"/>
          <w:numId w:val="11"/>
        </w:numPr>
        <w:ind w:left="540"/>
      </w:pPr>
      <w:r w:rsidRPr="00EF6430">
        <w:rPr>
          <w:b/>
        </w:rPr>
        <w:t>Figure Axis Labels</w:t>
      </w:r>
    </w:p>
    <w:p w14:paraId="301C6715" w14:textId="77777777" w:rsidR="007054D1" w:rsidRPr="007054D1" w:rsidRDefault="000F2C11" w:rsidP="007054D1">
      <w:pPr>
        <w:pStyle w:val="af8"/>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1" o:title=""/>
          </v:shape>
          <o:OLEObject Type="Embed" ProgID="Equation.3" ShapeID="_x0000_i1025" DrawAspect="Content" ObjectID="_1703510171" r:id="rId22"/>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af8"/>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af8"/>
        <w:rPr>
          <w:rFonts w:ascii="Times" w:eastAsia="Times" w:hAnsi="Times" w:cs="Times"/>
          <w:color w:val="000000"/>
        </w:rPr>
      </w:pPr>
    </w:p>
    <w:p w14:paraId="19090765" w14:textId="77777777" w:rsidR="00E653B5" w:rsidRPr="00E653B5" w:rsidRDefault="000F2C11" w:rsidP="00EF6430">
      <w:pPr>
        <w:pStyle w:val="af8"/>
        <w:numPr>
          <w:ilvl w:val="0"/>
          <w:numId w:val="11"/>
        </w:numPr>
        <w:ind w:left="540"/>
      </w:pPr>
      <w:r w:rsidRPr="00EF6430">
        <w:rPr>
          <w:b/>
        </w:rPr>
        <w:t>Subfigure Labels in Multipart Figures and Tables</w:t>
      </w:r>
    </w:p>
    <w:p w14:paraId="20C20803" w14:textId="666703C8" w:rsidR="00732E46" w:rsidRDefault="000F2C11" w:rsidP="00E653B5">
      <w:pPr>
        <w:pStyle w:val="af8"/>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w:t>
      </w:r>
      <w:r>
        <w:lastRenderedPageBreak/>
        <w:t>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1"/>
      </w:pPr>
      <w:r>
        <w:t xml:space="preserve">V. </w:t>
      </w:r>
      <w:r w:rsidR="000F2C11">
        <w:t>Conclusion</w:t>
      </w:r>
    </w:p>
    <w:p w14:paraId="1E703947" w14:textId="77777777" w:rsidR="00732E46" w:rsidRDefault="000F2C11">
      <w:pPr>
        <w:pStyle w:val="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74726847" w14:textId="77777777" w:rsidR="00732E46" w:rsidRDefault="000F2C11" w:rsidP="00932FBA">
      <w:pPr>
        <w:pStyle w:val="1"/>
        <w:ind w:left="1170"/>
        <w:jc w:val="left"/>
      </w:pPr>
      <w:bookmarkStart w:id="4" w:name="_heading=h.ji51hl1e8dp3" w:colFirst="0" w:colLast="0"/>
      <w:bookmarkEnd w:id="4"/>
      <w:r>
        <w:t>References and Footnotes</w:t>
      </w:r>
    </w:p>
    <w:p w14:paraId="6417537E" w14:textId="3B3D54D6" w:rsidR="00732E46" w:rsidRDefault="00EF6430" w:rsidP="00EF6430">
      <w:pPr>
        <w:pStyle w:val="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w:t>
      </w:r>
      <w:r>
        <w:rPr>
          <w:color w:val="000000"/>
        </w:rPr>
        <w:t xml:space="preserve">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3">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1"/>
      </w:pPr>
      <w:r>
        <w:t xml:space="preserve">Submitting Your </w:t>
      </w:r>
      <w:r w:rsidR="00E57D3D" w:rsidRPr="00E57D3D">
        <w:t>Article</w:t>
      </w:r>
      <w:r w:rsidR="00E57D3D">
        <w:t xml:space="preserve"> </w:t>
      </w:r>
      <w:r>
        <w:t>for Review</w:t>
      </w:r>
    </w:p>
    <w:p w14:paraId="02AED5B9" w14:textId="281E4866" w:rsidR="00732E46" w:rsidRDefault="00EF6430" w:rsidP="00EF6430">
      <w:pPr>
        <w:pStyle w:val="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4">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lastRenderedPageBreak/>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5">
        <w:r>
          <w:rPr>
            <w:color w:val="1155CC"/>
            <w:highlight w:val="white"/>
            <w:u w:val="single"/>
          </w:rPr>
          <w:t>https://www.ieee.org/publications/rights/index.html</w:t>
        </w:r>
      </w:hyperlink>
      <w:hyperlink r:id="rId26">
        <w:r>
          <w:rPr>
            <w:color w:val="1155CC"/>
            <w:highlight w:val="white"/>
            <w:u w:val="single"/>
          </w:rPr>
          <w:t xml:space="preserve"> </w:t>
        </w:r>
      </w:hyperlink>
    </w:p>
    <w:p w14:paraId="5D6B1EFA" w14:textId="77777777" w:rsidR="00732E46" w:rsidRDefault="000F2C11" w:rsidP="00932FBA">
      <w:pPr>
        <w:pStyle w:val="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7">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lastRenderedPageBreak/>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A1E01" w14:textId="77777777" w:rsidR="00DD369A" w:rsidRDefault="00DD369A">
      <w:r>
        <w:separator/>
      </w:r>
    </w:p>
  </w:endnote>
  <w:endnote w:type="continuationSeparator" w:id="0">
    <w:p w14:paraId="2EB654FC" w14:textId="77777777" w:rsidR="00DD369A" w:rsidRDefault="00DD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614A" w14:textId="77777777" w:rsidR="00DD369A" w:rsidRPr="009A0AA6" w:rsidRDefault="00DD369A" w:rsidP="009A0AA6">
      <w:pPr>
        <w:pStyle w:val="a7"/>
      </w:pPr>
    </w:p>
  </w:footnote>
  <w:footnote w:type="continuationSeparator" w:id="0">
    <w:p w14:paraId="59AF6BB2" w14:textId="77777777" w:rsidR="00DD369A" w:rsidRDefault="00DD369A">
      <w:r>
        <w:continuationSeparator/>
      </w:r>
    </w:p>
  </w:footnote>
  <w:footnote w:id="1">
    <w:p w14:paraId="5DEE8082" w14:textId="77777777" w:rsidR="00A61C4E" w:rsidRDefault="00A61C4E" w:rsidP="00EB6535">
      <w:pPr>
        <w:keepLines/>
        <w:pBdr>
          <w:top w:val="nil"/>
          <w:left w:val="nil"/>
          <w:bottom w:val="nil"/>
          <w:right w:val="nil"/>
          <w:between w:val="nil"/>
        </w:pBdr>
        <w:ind w:firstLine="202"/>
        <w:jc w:val="both"/>
        <w:rPr>
          <w:color w:val="000000"/>
          <w:sz w:val="16"/>
          <w:szCs w:val="16"/>
        </w:rPr>
      </w:pPr>
      <w:r w:rsidRPr="00A61C4E">
        <w:rPr>
          <w:color w:val="000000"/>
          <w:sz w:val="16"/>
          <w:szCs w:val="16"/>
        </w:rPr>
        <w:t>This work is supported by the National Science Fund for Distinguished Young Scholars (No. 62125306), the NSFC-Zhejiang Joint</w:t>
      </w:r>
      <w:r>
        <w:rPr>
          <w:color w:val="000000"/>
          <w:sz w:val="16"/>
          <w:szCs w:val="16"/>
        </w:rPr>
        <w:t xml:space="preserve"> </w:t>
      </w:r>
      <w:r w:rsidRPr="00A61C4E">
        <w:rPr>
          <w:color w:val="000000"/>
          <w:sz w:val="16"/>
          <w:szCs w:val="16"/>
        </w:rPr>
        <w:t>Fund for the Integration of Industrialization and Informatization</w:t>
      </w:r>
      <w:r>
        <w:rPr>
          <w:color w:val="000000"/>
          <w:sz w:val="16"/>
          <w:szCs w:val="16"/>
        </w:rPr>
        <w:t xml:space="preserve"> </w:t>
      </w:r>
      <w:r w:rsidRPr="00A61C4E">
        <w:rPr>
          <w:color w:val="000000"/>
          <w:sz w:val="16"/>
          <w:szCs w:val="16"/>
        </w:rPr>
        <w:t>(No. U1709211), the National Natural Science Foundation of China</w:t>
      </w:r>
      <w:r>
        <w:rPr>
          <w:color w:val="000000"/>
          <w:sz w:val="16"/>
          <w:szCs w:val="16"/>
        </w:rPr>
        <w:t xml:space="preserve"> </w:t>
      </w:r>
      <w:r w:rsidRPr="00A61C4E">
        <w:rPr>
          <w:color w:val="000000"/>
          <w:sz w:val="16"/>
          <w:szCs w:val="16"/>
        </w:rPr>
        <w:t>(No. 62133003), the Research Project of the State Key Laboratory of Industrial Control Technology, Zhejiang University, China</w:t>
      </w:r>
      <w:r>
        <w:rPr>
          <w:color w:val="000000"/>
          <w:sz w:val="16"/>
          <w:szCs w:val="16"/>
        </w:rPr>
        <w:t xml:space="preserve"> </w:t>
      </w:r>
      <w:r w:rsidRPr="00A61C4E">
        <w:rPr>
          <w:color w:val="000000"/>
          <w:sz w:val="16"/>
          <w:szCs w:val="16"/>
        </w:rPr>
        <w:t>(ICT2021A15), and National Natural Science Foundation of China</w:t>
      </w:r>
      <w:r>
        <w:rPr>
          <w:color w:val="000000"/>
          <w:sz w:val="16"/>
          <w:szCs w:val="16"/>
        </w:rPr>
        <w:t xml:space="preserve"> </w:t>
      </w:r>
      <w:r w:rsidRPr="00A61C4E">
        <w:rPr>
          <w:color w:val="000000"/>
          <w:sz w:val="16"/>
          <w:szCs w:val="16"/>
        </w:rPr>
        <w:t>(No. 51906219). (The corresponding author is Chunhui Zhao)</w:t>
      </w:r>
    </w:p>
    <w:p w14:paraId="4E35C723" w14:textId="7DC08656" w:rsidR="00732E46" w:rsidRPr="00EB6535" w:rsidRDefault="00EB6535" w:rsidP="00EB6535">
      <w:pPr>
        <w:keepLines/>
        <w:pBdr>
          <w:top w:val="nil"/>
          <w:left w:val="nil"/>
          <w:bottom w:val="nil"/>
          <w:right w:val="nil"/>
          <w:between w:val="nil"/>
        </w:pBdr>
        <w:ind w:firstLine="202"/>
        <w:jc w:val="both"/>
        <w:rPr>
          <w:color w:val="000000"/>
          <w:sz w:val="16"/>
          <w:szCs w:val="16"/>
        </w:rPr>
      </w:pPr>
      <w:r w:rsidRPr="00EB6535">
        <w:rPr>
          <w:color w:val="000000"/>
          <w:sz w:val="16"/>
          <w:szCs w:val="16"/>
        </w:rPr>
        <w:t>Shuchao Chang and Chunhui Zhao are with the State Key Laboratory of Industrial Control Technology, College of Control Science and</w:t>
      </w:r>
      <w:r>
        <w:rPr>
          <w:color w:val="000000"/>
          <w:sz w:val="16"/>
          <w:szCs w:val="16"/>
        </w:rPr>
        <w:t xml:space="preserve"> </w:t>
      </w:r>
      <w:r w:rsidRPr="00EB6535">
        <w:rPr>
          <w:color w:val="000000"/>
          <w:sz w:val="16"/>
          <w:szCs w:val="16"/>
        </w:rPr>
        <w:t>Engineering, Zhejiang University, Hangzhou, 310027, China (e-mail:</w:t>
      </w:r>
      <w:r>
        <w:rPr>
          <w:color w:val="000000"/>
          <w:sz w:val="16"/>
          <w:szCs w:val="16"/>
        </w:rPr>
        <w:t xml:space="preserve"> </w:t>
      </w:r>
      <w:r w:rsidRPr="00EB6535">
        <w:rPr>
          <w:color w:val="000000"/>
          <w:sz w:val="16"/>
          <w:szCs w:val="16"/>
        </w:rPr>
        <w:t>chhzhao@zju.edu.cn).</w:t>
      </w:r>
      <w:r w:rsidR="000F2C11">
        <w:rPr>
          <w:sz w:val="16"/>
          <w:szCs w:val="16"/>
        </w:rPr>
        <w:t xml:space="preserve"> </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a6"/>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30C9C"/>
    <w:rsid w:val="00285E41"/>
    <w:rsid w:val="00351E11"/>
    <w:rsid w:val="00357347"/>
    <w:rsid w:val="0036091A"/>
    <w:rsid w:val="004063A4"/>
    <w:rsid w:val="00474613"/>
    <w:rsid w:val="005B43C2"/>
    <w:rsid w:val="005C68BC"/>
    <w:rsid w:val="005E2D10"/>
    <w:rsid w:val="005F4497"/>
    <w:rsid w:val="006514FE"/>
    <w:rsid w:val="00660F88"/>
    <w:rsid w:val="00694E0B"/>
    <w:rsid w:val="006E42E3"/>
    <w:rsid w:val="006E6A90"/>
    <w:rsid w:val="007054D1"/>
    <w:rsid w:val="00732E46"/>
    <w:rsid w:val="00771AA2"/>
    <w:rsid w:val="007F4FB6"/>
    <w:rsid w:val="0080720F"/>
    <w:rsid w:val="00874977"/>
    <w:rsid w:val="008E4F03"/>
    <w:rsid w:val="00932FBA"/>
    <w:rsid w:val="0096199E"/>
    <w:rsid w:val="009A0AA6"/>
    <w:rsid w:val="00A3186A"/>
    <w:rsid w:val="00A41540"/>
    <w:rsid w:val="00A530D2"/>
    <w:rsid w:val="00A6122B"/>
    <w:rsid w:val="00A61C4E"/>
    <w:rsid w:val="00A80BDA"/>
    <w:rsid w:val="00A853F3"/>
    <w:rsid w:val="00AB4C22"/>
    <w:rsid w:val="00B07BB7"/>
    <w:rsid w:val="00DA34C3"/>
    <w:rsid w:val="00DB3364"/>
    <w:rsid w:val="00DC758F"/>
    <w:rsid w:val="00DD369A"/>
    <w:rsid w:val="00DF6629"/>
    <w:rsid w:val="00E45781"/>
    <w:rsid w:val="00E57D3D"/>
    <w:rsid w:val="00E625A7"/>
    <w:rsid w:val="00E653B5"/>
    <w:rsid w:val="00EA352F"/>
    <w:rsid w:val="00EB6535"/>
    <w:rsid w:val="00EF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DB3364"/>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hyperlink" Target="https://store.wiris.com/en/products/mathtype/download" TargetMode="External"/><Relationship Id="rId25"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structure-your-article/" TargetMode="External"/><Relationship Id="rId23" Type="http://schemas.openxmlformats.org/officeDocument/2006/relationships/hyperlink" Target="https://journals.ieeeauthorcenter.ieee.org/create-your-ieee-journal-article/create-the-text-of-your-article/ieee-editorial-style-manual/" TargetMode="External"/><Relationship Id="rId28" Type="http://schemas.openxmlformats.org/officeDocument/2006/relationships/image" Target="media/image4.png"/><Relationship Id="rId10" Type="http://schemas.openxmlformats.org/officeDocument/2006/relationships/hyperlink" Target="https://journals.ieeeauthorcenter.ieee.org/create-your-ieee-journal-article/authoring-tools-and-templates/tools-for-ieee-authors/ieee-article-templates/" TargetMode="External"/><Relationship Id="rId19" Type="http://schemas.openxmlformats.org/officeDocument/2006/relationships/hyperlink" Target="http://journals.ieeeauthorcenter.ieee.org/wp-content/uploads/sites/7/IEEE-Math-Typesetting-Guide-for-MS-Word-Users.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create-your-ieee-journal-article/create-the-text-of-your-article/ieee-editorial-style-manual/" TargetMode="External"/><Relationship Id="rId22" Type="http://schemas.openxmlformats.org/officeDocument/2006/relationships/oleObject" Target="embeddings/oleObject1.bin"/><Relationship Id="rId27" Type="http://schemas.openxmlformats.org/officeDocument/2006/relationships/hyperlink" Target="https://journals.ieeeauthorcenter.ieee.org/become-an-ieee-journal-author/publishing-ethics/guidelines-and-polic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33606C-F137-49F7-BD2E-8C73CD6F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常 树超</cp:lastModifiedBy>
  <cp:revision>9</cp:revision>
  <dcterms:created xsi:type="dcterms:W3CDTF">2021-09-21T14:19:00Z</dcterms:created>
  <dcterms:modified xsi:type="dcterms:W3CDTF">2022-01-12T08:30:00Z</dcterms:modified>
</cp:coreProperties>
</file>