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B365D"/>
          <w:sz w:val="40"/>
        </w:rPr>
        <w:t>CÉLULA 7 — MERCADEO, CAMPAÑAS Y FIDELIZACIÓN</w:t>
      </w:r>
    </w:p>
    <w:p>
      <w:pPr>
        <w:spacing w:before="0" w:after="360"/>
      </w:pPr>
      <w:r>
        <w:rPr>
          <w:i/>
          <w:color w:val="008080"/>
          <w:sz w:val="26"/>
        </w:rPr>
        <w:t>Asignación de Roles, Responsabilidades y Estructura del Proyecto</w:t>
      </w:r>
    </w:p>
    <w:p>
      <w:pPr>
        <w:spacing w:after="360"/>
        <w:pBdr>
          <w:bottom w:val="single" w:sz="12" w:space="1" w:color="1B365D"/>
        </w:pBdr>
      </w:pPr>
    </w:p>
    <w:p>
      <w:pPr>
        <w:spacing w:before="240" w:after="120"/>
      </w:pPr>
      <w:r>
        <w:rPr>
          <w:b/>
          <w:color w:val="1B365D"/>
          <w:sz w:val="28"/>
        </w:rPr>
        <w:t>1. Descripción General del Módulo</w:t>
      </w:r>
    </w:p>
    <w:p>
      <w:pPr>
        <w:spacing w:before="0" w:after="240" w:line="276" w:lineRule="auto"/>
      </w:pPr>
      <w:r>
        <w:t>Este documento especifica la estructura organizacional, distribución de roles y asignación de responsabilidades para los 5 integrantes de la Célula 7. El equipo es responsable del diseño, desarrollo e integración del sistema de Mercadeo, Gestión de Campañas Publicitarias y Programas de Fidelización.</w:t>
      </w:r>
    </w:p>
    <w:p>
      <w:pPr>
        <w:spacing w:before="320" w:after="160"/>
      </w:pPr>
      <w:r>
        <w:rPr>
          <w:b/>
          <w:color w:val="1B365D"/>
          <w:sz w:val="28"/>
        </w:rPr>
        <w:t>2. Matriz de Integrantes y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92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68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0"/>
              </w:rPr>
              <w:t>Rol Asignado</w:t>
            </w:r>
          </w:p>
        </w:tc>
        <w:tc>
          <w:tcPr>
            <w:tcW w:type="dxa" w:w="3456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0"/>
              </w:rPr>
              <w:t>Área Principal</w:t>
            </w:r>
          </w:p>
        </w:tc>
      </w:tr>
      <w:tr>
        <w:tc>
          <w:tcPr>
            <w:tcW w:type="dxa" w:w="864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Miguel Gómez</w:t>
            </w:r>
          </w:p>
        </w:tc>
        <w:tc>
          <w:tcPr>
            <w:tcW w:type="dxa" w:w="3168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Scrum Master / Lead Developer</w:t>
            </w:r>
          </w:p>
        </w:tc>
        <w:tc>
          <w:tcPr>
            <w:tcW w:type="dxa" w:w="345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Gestión del repositorio, flujo Git, arquitectura y PRs</w:t>
            </w:r>
          </w:p>
        </w:tc>
      </w:tr>
      <w:tr>
        <w:tc>
          <w:tcPr>
            <w:tcW w:type="dxa" w:w="864"/>
            <w:shd w:fill="F0F4F8"/>
          </w:tcPr>
          <w:p>
            <w:pPr>
              <w:spacing w:before="80" w:after="80"/>
            </w:pPr>
            <w:r>
              <w:rPr>
                <w:sz w:val="19"/>
              </w:rPr>
              <w:t>2</w:t>
            </w:r>
          </w:p>
        </w:tc>
        <w:tc>
          <w:tcPr>
            <w:tcW w:type="dxa" w:w="2592"/>
            <w:shd w:fill="F0F4F8"/>
          </w:tcPr>
          <w:p>
            <w:pPr>
              <w:spacing w:before="80" w:after="80"/>
            </w:pPr>
            <w:r>
              <w:rPr>
                <w:sz w:val="19"/>
              </w:rPr>
              <w:t>Andrés Vélez</w:t>
            </w:r>
          </w:p>
        </w:tc>
        <w:tc>
          <w:tcPr>
            <w:tcW w:type="dxa" w:w="3168"/>
            <w:shd w:fill="F0F4F8"/>
          </w:tcPr>
          <w:p>
            <w:pPr>
              <w:spacing w:before="80" w:after="80"/>
            </w:pPr>
            <w:r>
              <w:rPr>
                <w:sz w:val="19"/>
              </w:rPr>
              <w:t>Frontend Developer</w:t>
            </w:r>
          </w:p>
        </w:tc>
        <w:tc>
          <w:tcPr>
            <w:tcW w:type="dxa" w:w="3456"/>
            <w:shd w:fill="F0F4F8"/>
          </w:tcPr>
          <w:p>
            <w:pPr>
              <w:spacing w:before="80" w:after="80"/>
            </w:pPr>
            <w:r>
              <w:rPr>
                <w:sz w:val="19"/>
              </w:rPr>
              <w:t>Módulo de creación y gestión de campañas</w:t>
            </w:r>
          </w:p>
        </w:tc>
      </w:tr>
      <w:tr>
        <w:tc>
          <w:tcPr>
            <w:tcW w:type="dxa" w:w="864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3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Jean Steven</w:t>
            </w:r>
          </w:p>
        </w:tc>
        <w:tc>
          <w:tcPr>
            <w:tcW w:type="dxa" w:w="3168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Backend Developer</w:t>
            </w:r>
          </w:p>
        </w:tc>
        <w:tc>
          <w:tcPr>
            <w:tcW w:type="dxa" w:w="345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Lógica de puntos, fidelización y recompensas</w:t>
            </w:r>
          </w:p>
        </w:tc>
      </w:tr>
      <w:tr>
        <w:tc>
          <w:tcPr>
            <w:tcW w:type="dxa" w:w="864"/>
            <w:shd w:fill="F0F4F8"/>
          </w:tcPr>
          <w:p>
            <w:pPr>
              <w:spacing w:before="80" w:after="80"/>
            </w:pPr>
            <w:r>
              <w:rPr>
                <w:sz w:val="19"/>
              </w:rPr>
              <w:t>4</w:t>
            </w:r>
          </w:p>
        </w:tc>
        <w:tc>
          <w:tcPr>
            <w:tcW w:type="dxa" w:w="2592"/>
            <w:shd w:fill="F0F4F8"/>
          </w:tcPr>
          <w:p>
            <w:pPr>
              <w:spacing w:before="80" w:after="80"/>
            </w:pPr>
            <w:r>
              <w:rPr>
                <w:sz w:val="19"/>
              </w:rPr>
              <w:t>José</w:t>
            </w:r>
          </w:p>
        </w:tc>
        <w:tc>
          <w:tcPr>
            <w:tcW w:type="dxa" w:w="3168"/>
            <w:shd w:fill="F0F4F8"/>
          </w:tcPr>
          <w:p>
            <w:pPr>
              <w:spacing w:before="80" w:after="80"/>
            </w:pPr>
            <w:r>
              <w:rPr>
                <w:sz w:val="19"/>
              </w:rPr>
              <w:t>Backend &amp; Analytics</w:t>
            </w:r>
          </w:p>
        </w:tc>
        <w:tc>
          <w:tcPr>
            <w:tcW w:type="dxa" w:w="3456"/>
            <w:shd w:fill="F0F4F8"/>
          </w:tcPr>
          <w:p>
            <w:pPr>
              <w:spacing w:before="80" w:after="80"/>
            </w:pPr>
            <w:r>
              <w:rPr>
                <w:sz w:val="19"/>
              </w:rPr>
              <w:t>Módulo de mercadeo, métricas (ROI) y notificaciones</w:t>
            </w:r>
          </w:p>
        </w:tc>
      </w:tr>
      <w:tr>
        <w:tc>
          <w:tcPr>
            <w:tcW w:type="dxa" w:w="864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5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Juan Camilo</w:t>
            </w:r>
          </w:p>
        </w:tc>
        <w:tc>
          <w:tcPr>
            <w:tcW w:type="dxa" w:w="3168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QA &amp; UI/UX / Documentador</w:t>
            </w:r>
          </w:p>
        </w:tc>
        <w:tc>
          <w:tcPr>
            <w:tcW w:type="dxa" w:w="345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Pruebas funcionales, documentación técnica y diseño UX</w:t>
            </w:r>
          </w:p>
        </w:tc>
      </w:tr>
    </w:tbl>
    <w:p>
      <w:pPr>
        <w:spacing w:after="240"/>
      </w:pPr>
    </w:p>
    <w:p>
      <w:pPr>
        <w:spacing w:before="320" w:after="160"/>
      </w:pPr>
      <w:r>
        <w:rPr>
          <w:b/>
          <w:color w:val="1B365D"/>
          <w:sz w:val="28"/>
        </w:rPr>
        <w:t>3. Detalle de Responsabilidades por Integrante</w:t>
      </w:r>
    </w:p>
    <w:p>
      <w:pPr>
        <w:spacing w:before="200" w:after="60"/>
      </w:pPr>
      <w:r>
        <w:rPr>
          <w:b/>
          <w:color w:val="1B365D"/>
          <w:sz w:val="24"/>
        </w:rPr>
        <w:t xml:space="preserve">3.1 Miguel Gómez </w:t>
      </w:r>
      <w:r>
        <w:rPr>
          <w:i/>
          <w:color w:val="008080"/>
          <w:sz w:val="22"/>
        </w:rPr>
        <w:t>— Scrum Master / Lead Developer</w:t>
      </w:r>
    </w:p>
    <w:p>
      <w:pPr>
        <w:pStyle w:val="ListBullet"/>
        <w:spacing w:before="0" w:after="40" w:line="276" w:lineRule="auto"/>
      </w:pPr>
      <w:r>
        <w:rPr>
          <w:sz w:val="20"/>
        </w:rPr>
        <w:t>Coordinación general de la Célula 7 y facilitación del flujo de trabajo.</w:t>
      </w:r>
    </w:p>
    <w:p>
      <w:pPr>
        <w:pStyle w:val="ListBullet"/>
        <w:spacing w:before="0" w:after="40" w:line="276" w:lineRule="auto"/>
      </w:pPr>
      <w:r>
        <w:rPr>
          <w:sz w:val="20"/>
        </w:rPr>
        <w:t>Control de la estructura del repositorio Git (ramas main, develop y ramas de características feature/*).</w:t>
      </w:r>
    </w:p>
    <w:p>
      <w:pPr>
        <w:pStyle w:val="ListBullet"/>
        <w:spacing w:before="0" w:after="40" w:line="276" w:lineRule="auto"/>
      </w:pPr>
      <w:r>
        <w:rPr>
          <w:sz w:val="20"/>
        </w:rPr>
        <w:t>Revisión, validación y aprobación de Pull Requests (PRs) enviadas por el equipo.</w:t>
      </w:r>
    </w:p>
    <w:p>
      <w:pPr>
        <w:pStyle w:val="ListBullet"/>
        <w:spacing w:before="0" w:after="40" w:line="276" w:lineRule="auto"/>
      </w:pPr>
      <w:r>
        <w:rPr>
          <w:sz w:val="20"/>
        </w:rPr>
        <w:t>Definición de la arquitectura base del proyecto y establecimiento de estándares de código.</w:t>
      </w:r>
    </w:p>
    <w:p>
      <w:pPr>
        <w:pStyle w:val="ListBullet"/>
        <w:spacing w:before="0" w:after="40" w:line="276" w:lineRule="auto"/>
      </w:pPr>
      <w:r>
        <w:rPr>
          <w:sz w:val="20"/>
        </w:rPr>
        <w:t>Supervisión de la integración continua entre los distintos módulos.</w:t>
      </w:r>
    </w:p>
    <w:p>
      <w:pPr>
        <w:spacing w:before="200" w:after="60"/>
      </w:pPr>
      <w:r>
        <w:rPr>
          <w:b/>
          <w:color w:val="1B365D"/>
          <w:sz w:val="24"/>
        </w:rPr>
        <w:t xml:space="preserve">3.2 Andrés Vélez </w:t>
      </w:r>
      <w:r>
        <w:rPr>
          <w:i/>
          <w:color w:val="008080"/>
          <w:sz w:val="22"/>
        </w:rPr>
        <w:t>— Frontend Developer (Módulo de Campañas)</w:t>
      </w:r>
    </w:p>
    <w:p>
      <w:pPr>
        <w:pStyle w:val="ListBullet"/>
        <w:spacing w:before="0" w:after="40" w:line="276" w:lineRule="auto"/>
      </w:pPr>
      <w:r>
        <w:rPr>
          <w:sz w:val="20"/>
        </w:rPr>
        <w:t>Diseñar e implementar la interfaz de usuario para la creación y configuración de campañas publicitarias.</w:t>
      </w:r>
    </w:p>
    <w:p>
      <w:pPr>
        <w:pStyle w:val="ListBullet"/>
        <w:spacing w:before="0" w:after="40" w:line="276" w:lineRule="auto"/>
      </w:pPr>
      <w:r>
        <w:rPr>
          <w:sz w:val="20"/>
        </w:rPr>
        <w:t>Desarrollar vistas interactivas para la segmentación de audiencia y programación de lanzamientos.</w:t>
      </w:r>
    </w:p>
    <w:p>
      <w:pPr>
        <w:pStyle w:val="ListBullet"/>
        <w:spacing w:before="0" w:after="40" w:line="276" w:lineRule="auto"/>
      </w:pPr>
      <w:r>
        <w:rPr>
          <w:sz w:val="20"/>
        </w:rPr>
        <w:t>Consumo de servicios y APIs REST relativas al módulo de campañas.</w:t>
      </w:r>
    </w:p>
    <w:p>
      <w:pPr>
        <w:pStyle w:val="ListBullet"/>
        <w:spacing w:before="0" w:after="40" w:line="276" w:lineRule="auto"/>
      </w:pPr>
      <w:r>
        <w:rPr>
          <w:sz w:val="20"/>
        </w:rPr>
        <w:t>Garantizar la adaptabilidad y dinamismo visual de los formularios de mercadeo.</w:t>
      </w:r>
    </w:p>
    <w:p>
      <w:pPr>
        <w:spacing w:before="200" w:after="60"/>
      </w:pPr>
      <w:r>
        <w:rPr>
          <w:b/>
          <w:color w:val="1B365D"/>
          <w:sz w:val="24"/>
        </w:rPr>
        <w:t xml:space="preserve">3.3 Jean Steven </w:t>
      </w:r>
      <w:r>
        <w:rPr>
          <w:i/>
          <w:color w:val="008080"/>
          <w:sz w:val="22"/>
        </w:rPr>
        <w:t>— Backend Developer (Módulo de Fidelización)</w:t>
      </w:r>
    </w:p>
    <w:p>
      <w:pPr>
        <w:pStyle w:val="ListBullet"/>
        <w:spacing w:before="0" w:after="40" w:line="276" w:lineRule="auto"/>
      </w:pPr>
      <w:r>
        <w:rPr>
          <w:sz w:val="20"/>
        </w:rPr>
        <w:t>Diseño y desarrollo de la lógica de negocio para acumulación y redención de puntos o beneficios.</w:t>
      </w:r>
    </w:p>
    <w:p>
      <w:pPr>
        <w:pStyle w:val="ListBullet"/>
        <w:spacing w:before="0" w:after="40" w:line="276" w:lineRule="auto"/>
      </w:pPr>
      <w:r>
        <w:rPr>
          <w:sz w:val="20"/>
        </w:rPr>
        <w:t>Estructurar la base de datos para registrar el historial de compras y perfiles de clientes fidelizados.</w:t>
      </w:r>
    </w:p>
    <w:p>
      <w:pPr>
        <w:pStyle w:val="ListBullet"/>
        <w:spacing w:before="0" w:after="40" w:line="276" w:lineRule="auto"/>
      </w:pPr>
      <w:r>
        <w:rPr>
          <w:sz w:val="20"/>
        </w:rPr>
        <w:t>Desarrollo de endpoints REST para la consulta y gestión de recompensas.</w:t>
      </w:r>
    </w:p>
    <w:p>
      <w:pPr>
        <w:pStyle w:val="ListBullet"/>
        <w:spacing w:before="0" w:after="40" w:line="276" w:lineRule="auto"/>
      </w:pPr>
      <w:r>
        <w:rPr>
          <w:sz w:val="20"/>
        </w:rPr>
        <w:t>Implementación de reglas de negocio para promociones especiales y niveles de fidelidad.</w:t>
      </w:r>
    </w:p>
    <w:p>
      <w:pPr>
        <w:spacing w:before="200" w:after="60"/>
      </w:pPr>
      <w:r>
        <w:rPr>
          <w:b/>
          <w:color w:val="1B365D"/>
          <w:sz w:val="24"/>
        </w:rPr>
        <w:t xml:space="preserve">3.4 José </w:t>
      </w:r>
      <w:r>
        <w:rPr>
          <w:i/>
          <w:color w:val="008080"/>
          <w:sz w:val="22"/>
        </w:rPr>
        <w:t>— Backend Developer (Módulo de Mercadeo y Analítica)</w:t>
      </w:r>
    </w:p>
    <w:p>
      <w:pPr>
        <w:pStyle w:val="ListBullet"/>
        <w:spacing w:before="0" w:after="40" w:line="276" w:lineRule="auto"/>
      </w:pPr>
      <w:r>
        <w:rPr>
          <w:sz w:val="20"/>
        </w:rPr>
        <w:t>Desarrollar servicios para la generación de reportes e indicadores clave de rendimiento (ROI, tasa de conversión).</w:t>
      </w:r>
    </w:p>
    <w:p>
      <w:pPr>
        <w:pStyle w:val="ListBullet"/>
        <w:spacing w:before="0" w:after="40" w:line="276" w:lineRule="auto"/>
      </w:pPr>
      <w:r>
        <w:rPr>
          <w:sz w:val="20"/>
        </w:rPr>
        <w:t>Implementar la lógica backend para el envío automatizado o masivo de notificaciones y correos promocionales.</w:t>
      </w:r>
    </w:p>
    <w:p>
      <w:pPr>
        <w:pStyle w:val="ListBullet"/>
        <w:spacing w:before="0" w:after="40" w:line="276" w:lineRule="auto"/>
      </w:pPr>
      <w:r>
        <w:rPr>
          <w:sz w:val="20"/>
        </w:rPr>
        <w:t>Integración con la base de datos central y optimización de consultas analíticas.</w:t>
      </w:r>
    </w:p>
    <w:p>
      <w:pPr>
        <w:pStyle w:val="ListBullet"/>
        <w:spacing w:before="0" w:after="40" w:line="276" w:lineRule="auto"/>
      </w:pPr>
      <w:r>
        <w:rPr>
          <w:sz w:val="20"/>
        </w:rPr>
        <w:t>Garantizar la consistencia de datos entre el área comercial y los módulos de mercadeo.</w:t>
      </w:r>
    </w:p>
    <w:p>
      <w:pPr>
        <w:spacing w:before="200" w:after="60"/>
      </w:pPr>
      <w:r>
        <w:rPr>
          <w:b/>
          <w:color w:val="1B365D"/>
          <w:sz w:val="24"/>
        </w:rPr>
        <w:t xml:space="preserve">3.5 Juan Camilo </w:t>
      </w:r>
      <w:r>
        <w:rPr>
          <w:i/>
          <w:color w:val="008080"/>
          <w:sz w:val="22"/>
        </w:rPr>
        <w:t>— QA &amp; UI/UX Designer / Documentador</w:t>
      </w:r>
    </w:p>
    <w:p>
      <w:pPr>
        <w:pStyle w:val="ListBullet"/>
        <w:spacing w:before="0" w:after="40" w:line="276" w:lineRule="auto"/>
      </w:pPr>
      <w:r>
        <w:rPr>
          <w:sz w:val="20"/>
        </w:rPr>
        <w:t>Diseño y ejecución de planes de pruebas funcionales para los módulos de campañas, fidelización y mercadeo.</w:t>
      </w:r>
    </w:p>
    <w:p>
      <w:pPr>
        <w:pStyle w:val="ListBullet"/>
        <w:spacing w:before="0" w:after="40" w:line="276" w:lineRule="auto"/>
      </w:pPr>
      <w:r>
        <w:rPr>
          <w:sz w:val="20"/>
        </w:rPr>
        <w:t>Asegurar la consistencia del diseño visual, usabilidad y experiencia de usuario (UX) en la plataforma.</w:t>
      </w:r>
    </w:p>
    <w:p>
      <w:pPr>
        <w:pStyle w:val="ListBullet"/>
        <w:spacing w:before="0" w:after="40" w:line="276" w:lineRule="auto"/>
      </w:pPr>
      <w:r>
        <w:rPr>
          <w:sz w:val="20"/>
        </w:rPr>
        <w:t>Redacción de la documentación técnica en el repositorio (archivos README, guías de instalación, modelos ER).</w:t>
      </w:r>
    </w:p>
    <w:p>
      <w:pPr>
        <w:pStyle w:val="ListBullet"/>
        <w:spacing w:before="0" w:after="40" w:line="276" w:lineRule="auto"/>
      </w:pPr>
      <w:r>
        <w:rPr>
          <w:sz w:val="20"/>
        </w:rPr>
        <w:t>Soporte en la detección y reporte de errores durante el ciclo de integración.</w:t>
      </w:r>
    </w:p>
    <w:p>
      <w:pPr>
        <w:spacing w:before="320" w:after="160"/>
      </w:pPr>
      <w:r>
        <w:rPr>
          <w:b/>
          <w:color w:val="1B365D"/>
          <w:sz w:val="28"/>
        </w:rPr>
        <w:t>4. Flujo de Trabajo en Git (Gitflow)</w:t>
      </w:r>
    </w:p>
    <w:p>
      <w:pPr>
        <w:pStyle w:val="ListBullet"/>
        <w:spacing w:before="0" w:after="60"/>
      </w:pPr>
      <w:r>
        <w:rPr>
          <w:sz w:val="20"/>
        </w:rPr>
        <w:t>Ramas Principales: 'main' contiene la versión estable de producción. 'develop' se utiliza para integrar todas las nuevas funcionalidades.</w:t>
      </w:r>
    </w:p>
    <w:p>
      <w:pPr>
        <w:pStyle w:val="ListBullet"/>
        <w:spacing w:before="0" w:after="60"/>
      </w:pPr>
      <w:r>
        <w:rPr>
          <w:sz w:val="20"/>
        </w:rPr>
        <w:t>Ramas de Trabajo: Cada integrante trabaja en una rama derivada de develop llamada 'feature/nombre-de-funcionalidad' (ej. feature/coordinacion, feature/login-campanas).</w:t>
      </w:r>
    </w:p>
    <w:p>
      <w:pPr>
        <w:pStyle w:val="ListBullet"/>
        <w:spacing w:before="0" w:after="60"/>
      </w:pPr>
      <w:r>
        <w:rPr>
          <w:sz w:val="20"/>
        </w:rPr>
        <w:t>Proceso de Fork e Integración: Cada integrante clona su propio fork, realiza los commits en su rama de trabajo y abre un Pull Request (PR) desde su develop hacia la rama develop del repositorio principal.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