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27E" w:rsidRDefault="00E1527E" w:rsidP="00E1527E">
      <w:pPr>
        <w:pStyle w:val="NoSpacing"/>
      </w:pPr>
    </w:p>
    <w:p w:rsidR="00E1527E" w:rsidRPr="00E1527E" w:rsidRDefault="00E1527E" w:rsidP="00E1527E">
      <w:pPr>
        <w:pStyle w:val="NoSpacing"/>
        <w:rPr>
          <w:b/>
          <w:u w:val="single"/>
        </w:rPr>
      </w:pPr>
      <w:r w:rsidRPr="00E1527E">
        <w:rPr>
          <w:b/>
          <w:u w:val="single"/>
        </w:rPr>
        <w:t>Oracle Data Guard Startup &amp; Shutdown Steps</w:t>
      </w:r>
    </w:p>
    <w:p w:rsidR="00E1527E" w:rsidRDefault="00E1527E" w:rsidP="00E1527E">
      <w:pPr>
        <w:pStyle w:val="NoSpacing"/>
      </w:pPr>
    </w:p>
    <w:p w:rsidR="00E1527E" w:rsidRPr="00E1527E" w:rsidRDefault="00E1527E" w:rsidP="00E1527E">
      <w:pPr>
        <w:pStyle w:val="NoSpacing"/>
        <w:rPr>
          <w:b/>
        </w:rPr>
      </w:pPr>
      <w:r w:rsidRPr="00E1527E">
        <w:rPr>
          <w:b/>
        </w:rPr>
        <w:t>Data Guard Shutdown Sequence</w:t>
      </w:r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Stop log apply service or MRP and shutdown the standby</w:t>
      </w:r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SQL&gt; ALTER DATABASE RECOVER MANAGED STANDBY DATABASE CANCEL;</w:t>
      </w:r>
    </w:p>
    <w:p w:rsidR="00E1527E" w:rsidRDefault="00E1527E" w:rsidP="00E1527E">
      <w:pPr>
        <w:pStyle w:val="NoSpacing"/>
      </w:pPr>
      <w:r>
        <w:t>SQL&gt; SHUT IMMEDIATE;</w:t>
      </w:r>
      <w:bookmarkStart w:id="0" w:name="_GoBack"/>
      <w:bookmarkEnd w:id="0"/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Stop log shipping from primary and shutdown primary database</w:t>
      </w:r>
    </w:p>
    <w:p w:rsidR="00E1527E" w:rsidRDefault="00E1527E" w:rsidP="00E1527E">
      <w:pPr>
        <w:pStyle w:val="NoSpacing"/>
      </w:pPr>
      <w:r>
        <w:t>SQL&gt; ALTER SYSTEM SET log_archive_dest_state_2='DEFER';</w:t>
      </w:r>
    </w:p>
    <w:p w:rsidR="00E1527E" w:rsidRDefault="00E1527E" w:rsidP="00E1527E">
      <w:pPr>
        <w:pStyle w:val="NoSpacing"/>
      </w:pPr>
      <w:r>
        <w:t>SQL&gt; SHUT IMMEDIATE;</w:t>
      </w:r>
    </w:p>
    <w:p w:rsidR="00E1527E" w:rsidRDefault="00E1527E" w:rsidP="00E1527E">
      <w:pPr>
        <w:pStyle w:val="NoSpacing"/>
      </w:pPr>
    </w:p>
    <w:p w:rsidR="00E1527E" w:rsidRPr="00E1527E" w:rsidRDefault="00E1527E" w:rsidP="00E1527E">
      <w:pPr>
        <w:pStyle w:val="NoSpacing"/>
        <w:rPr>
          <w:b/>
        </w:rPr>
      </w:pPr>
      <w:r w:rsidRPr="00E1527E">
        <w:rPr>
          <w:b/>
        </w:rPr>
        <w:t>Data Guard Startup Sequence</w:t>
      </w:r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Startup primary database and enable log shipping</w:t>
      </w:r>
    </w:p>
    <w:p w:rsidR="00E1527E" w:rsidRDefault="00E1527E" w:rsidP="00E1527E">
      <w:pPr>
        <w:pStyle w:val="NoSpacing"/>
      </w:pPr>
      <w:r>
        <w:t>SQL&gt; STARTUP;</w:t>
      </w:r>
    </w:p>
    <w:p w:rsidR="00E1527E" w:rsidRDefault="00E1527E" w:rsidP="00E1527E">
      <w:pPr>
        <w:pStyle w:val="NoSpacing"/>
      </w:pPr>
      <w:r>
        <w:t>SQL&gt; ALTER SYSTEM SET log_archive_dest_state_2='ENABLE';</w:t>
      </w:r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Startup standby and enable log apply service or MRP</w:t>
      </w:r>
    </w:p>
    <w:p w:rsidR="00E1527E" w:rsidRDefault="00E1527E" w:rsidP="00E1527E">
      <w:pPr>
        <w:pStyle w:val="NoSpacing"/>
      </w:pPr>
      <w:r>
        <w:t xml:space="preserve">SQL&gt; startup </w:t>
      </w:r>
      <w:proofErr w:type="spellStart"/>
      <w:r>
        <w:t>nomount</w:t>
      </w:r>
      <w:proofErr w:type="spellEnd"/>
      <w:r>
        <w:t>;</w:t>
      </w:r>
    </w:p>
    <w:p w:rsidR="00E1527E" w:rsidRDefault="00E1527E" w:rsidP="00E1527E">
      <w:pPr>
        <w:pStyle w:val="NoSpacing"/>
      </w:pPr>
      <w:r>
        <w:t>SQL&gt; alter database mount standby database;</w:t>
      </w:r>
    </w:p>
    <w:p w:rsidR="00E1527E" w:rsidRDefault="00E1527E" w:rsidP="00E1527E">
      <w:pPr>
        <w:pStyle w:val="NoSpacing"/>
      </w:pPr>
    </w:p>
    <w:p w:rsidR="00E1527E" w:rsidRDefault="00E1527E" w:rsidP="00E1527E">
      <w:pPr>
        <w:pStyle w:val="NoSpacing"/>
      </w:pPr>
      <w:r>
        <w:t>SQL&gt; ALTER DATABASE RECOVER MANAGED STANDBY DATABASE DISCONNECT FROM SESSION;</w:t>
      </w:r>
    </w:p>
    <w:p w:rsidR="00E1527E" w:rsidRDefault="00E1527E" w:rsidP="00E1527E">
      <w:pPr>
        <w:pStyle w:val="NoSpacing"/>
      </w:pPr>
    </w:p>
    <w:p w:rsidR="007D371B" w:rsidRPr="00E1527E" w:rsidRDefault="007D371B" w:rsidP="00E1527E">
      <w:pPr>
        <w:pStyle w:val="NoSpacing"/>
      </w:pPr>
    </w:p>
    <w:sectPr w:rsidR="007D371B" w:rsidRPr="00E15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27E"/>
    <w:rsid w:val="007D371B"/>
    <w:rsid w:val="00E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443B6-F761-4BB3-B6DE-2DF8EEEF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5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2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wixui-rich-texttext">
    <w:name w:val="wixui-rich-text__text"/>
    <w:basedOn w:val="DefaultParagraphFont"/>
    <w:rsid w:val="00E1527E"/>
  </w:style>
  <w:style w:type="character" w:customStyle="1" w:styleId="Heading2Char">
    <w:name w:val="Heading 2 Char"/>
    <w:basedOn w:val="DefaultParagraphFont"/>
    <w:link w:val="Heading2"/>
    <w:uiPriority w:val="9"/>
    <w:semiHidden/>
    <w:rsid w:val="00E152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1527E"/>
    <w:rPr>
      <w:b/>
      <w:bCs/>
    </w:rPr>
  </w:style>
  <w:style w:type="character" w:customStyle="1" w:styleId="mcymi">
    <w:name w:val="mcymi"/>
    <w:basedOn w:val="DefaultParagraphFont"/>
    <w:rsid w:val="00E1527E"/>
  </w:style>
  <w:style w:type="paragraph" w:customStyle="1" w:styleId="japoh">
    <w:name w:val="japoh"/>
    <w:basedOn w:val="Normal"/>
    <w:rsid w:val="00E15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2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27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152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1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054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 Sudhana Rao</cp:lastModifiedBy>
  <cp:revision>1</cp:revision>
  <dcterms:created xsi:type="dcterms:W3CDTF">2024-05-14T04:19:00Z</dcterms:created>
  <dcterms:modified xsi:type="dcterms:W3CDTF">2024-05-14T04:24:00Z</dcterms:modified>
</cp:coreProperties>
</file>