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D02443E" w:rsidR="009E316F" w:rsidRDefault="362FF8F2" w:rsidP="61155941">
      <w:pPr>
        <w:jc w:val="center"/>
        <w:rPr>
          <w:rFonts w:ascii="Times New Roman" w:eastAsia="Times New Roman" w:hAnsi="Times New Roman" w:cs="Times New Roman"/>
          <w:u w:val="single"/>
        </w:rPr>
      </w:pPr>
      <w:r w:rsidRPr="61155941">
        <w:rPr>
          <w:rFonts w:ascii="Times New Roman" w:eastAsia="Times New Roman" w:hAnsi="Times New Roman" w:cs="Times New Roman"/>
          <w:u w:val="single"/>
        </w:rPr>
        <w:t>IMPARTIAL ANALYSIS PREPARED BY THE CITY ATTORNEY</w:t>
      </w:r>
    </w:p>
    <w:p w14:paraId="372EB9DD" w14:textId="54FB9515" w:rsidR="225284E7" w:rsidRDefault="24EB83FC" w:rsidP="61155941">
      <w:pPr>
        <w:jc w:val="both"/>
        <w:rPr>
          <w:rFonts w:ascii="Times New Roman" w:eastAsia="Times New Roman" w:hAnsi="Times New Roman" w:cs="Times New Roman"/>
        </w:rPr>
      </w:pPr>
      <w:r w:rsidRPr="0118F4D8">
        <w:rPr>
          <w:rFonts w:ascii="Times New Roman" w:eastAsia="Times New Roman" w:hAnsi="Times New Roman" w:cs="Times New Roman"/>
        </w:rPr>
        <w:t>The City Council of the City of Salinas has placed this measure on the November 3, 2026, ballot</w:t>
      </w:r>
      <w:r w:rsidR="07925FDE" w:rsidRPr="0118F4D8">
        <w:rPr>
          <w:rFonts w:ascii="Times New Roman" w:eastAsia="Times New Roman" w:hAnsi="Times New Roman" w:cs="Times New Roman"/>
        </w:rPr>
        <w:t>, as the result of a referendum o</w:t>
      </w:r>
      <w:r w:rsidR="508EBC1E" w:rsidRPr="0118F4D8">
        <w:rPr>
          <w:rFonts w:ascii="Times New Roman" w:eastAsia="Times New Roman" w:hAnsi="Times New Roman" w:cs="Times New Roman"/>
        </w:rPr>
        <w:t>n</w:t>
      </w:r>
      <w:r w:rsidR="07925FDE" w:rsidRPr="0118F4D8">
        <w:rPr>
          <w:rFonts w:ascii="Times New Roman" w:eastAsia="Times New Roman" w:hAnsi="Times New Roman" w:cs="Times New Roman"/>
        </w:rPr>
        <w:t xml:space="preserve"> the City Council’s adoption of Ordinance No. 2687,</w:t>
      </w:r>
      <w:r w:rsidRPr="0118F4D8">
        <w:rPr>
          <w:rFonts w:ascii="Times New Roman" w:eastAsia="Times New Roman" w:hAnsi="Times New Roman" w:cs="Times New Roman"/>
        </w:rPr>
        <w:t xml:space="preserve"> to ask the voters to approve an ordinance that would </w:t>
      </w:r>
      <w:r w:rsidR="2C5CAF83" w:rsidRPr="0118F4D8">
        <w:rPr>
          <w:rFonts w:ascii="Times New Roman" w:eastAsia="Times New Roman" w:hAnsi="Times New Roman" w:cs="Times New Roman"/>
        </w:rPr>
        <w:t>repeal four other ordinances</w:t>
      </w:r>
      <w:r w:rsidR="4372F8E9" w:rsidRPr="0118F4D8">
        <w:rPr>
          <w:rFonts w:ascii="Times New Roman" w:eastAsia="Times New Roman" w:hAnsi="Times New Roman" w:cs="Times New Roman"/>
        </w:rPr>
        <w:t>, collectively the “Rent Ordinances”</w:t>
      </w:r>
      <w:r w:rsidR="2C5CAF83" w:rsidRPr="0118F4D8">
        <w:rPr>
          <w:rFonts w:ascii="Times New Roman" w:eastAsia="Times New Roman" w:hAnsi="Times New Roman" w:cs="Times New Roman"/>
        </w:rPr>
        <w:t>: Ordinance No.</w:t>
      </w:r>
      <w:r w:rsidR="4CFDE8DE" w:rsidRPr="0118F4D8">
        <w:rPr>
          <w:rFonts w:ascii="Times New Roman" w:eastAsia="Times New Roman" w:hAnsi="Times New Roman" w:cs="Times New Roman"/>
        </w:rPr>
        <w:t xml:space="preserve"> 2663 (Rental Registration), Ordinance No. 2681 (Rent Stabilization), Ordinance No. 2682 (Tenant Protection and Just Cause Eviction), and Ordinance No 2683 (Tenant Anti-Harassment).</w:t>
      </w:r>
    </w:p>
    <w:p w14:paraId="0382CB6E" w14:textId="47C4A0D6" w:rsidR="4C17012A" w:rsidRDefault="59A0A595" w:rsidP="0118F4D8">
      <w:pPr>
        <w:jc w:val="both"/>
        <w:rPr>
          <w:rFonts w:ascii="Times New Roman" w:eastAsia="Times New Roman" w:hAnsi="Times New Roman" w:cs="Times New Roman"/>
        </w:rPr>
      </w:pPr>
      <w:r w:rsidRPr="0118F4D8">
        <w:rPr>
          <w:rFonts w:ascii="Times New Roman" w:eastAsia="Times New Roman" w:hAnsi="Times New Roman" w:cs="Times New Roman"/>
        </w:rPr>
        <w:t>On April 4, 2023, the City Council adopted Ordinance No. 2663</w:t>
      </w:r>
      <w:r w:rsidR="7076BA0B" w:rsidRPr="0118F4D8">
        <w:rPr>
          <w:rFonts w:ascii="Times New Roman" w:eastAsia="Times New Roman" w:hAnsi="Times New Roman" w:cs="Times New Roman"/>
        </w:rPr>
        <w:t xml:space="preserve"> (Rental Registration)</w:t>
      </w:r>
      <w:r w:rsidRPr="0118F4D8">
        <w:rPr>
          <w:rFonts w:ascii="Times New Roman" w:eastAsia="Times New Roman" w:hAnsi="Times New Roman" w:cs="Times New Roman"/>
        </w:rPr>
        <w:t xml:space="preserve"> which</w:t>
      </w:r>
      <w:r w:rsidR="69E249C7" w:rsidRPr="0118F4D8">
        <w:rPr>
          <w:rFonts w:ascii="Times New Roman" w:eastAsia="Times New Roman" w:hAnsi="Times New Roman" w:cs="Times New Roman"/>
        </w:rPr>
        <w:t xml:space="preserve"> requires that all residential rental properties in Salinas</w:t>
      </w:r>
      <w:r w:rsidR="7BD445C4" w:rsidRPr="0118F4D8">
        <w:rPr>
          <w:rFonts w:ascii="Times New Roman" w:eastAsia="Times New Roman" w:hAnsi="Times New Roman" w:cs="Times New Roman"/>
        </w:rPr>
        <w:t xml:space="preserve"> (including single-family</w:t>
      </w:r>
      <w:r w:rsidR="4F36898B" w:rsidRPr="0118F4D8">
        <w:rPr>
          <w:rFonts w:ascii="Times New Roman" w:eastAsia="Times New Roman" w:hAnsi="Times New Roman" w:cs="Times New Roman"/>
        </w:rPr>
        <w:t xml:space="preserve"> units</w:t>
      </w:r>
      <w:r w:rsidR="3596F8D9" w:rsidRPr="0118F4D8">
        <w:rPr>
          <w:rFonts w:ascii="Times New Roman" w:eastAsia="Times New Roman" w:hAnsi="Times New Roman" w:cs="Times New Roman"/>
        </w:rPr>
        <w:t xml:space="preserve">, </w:t>
      </w:r>
      <w:r w:rsidR="7BD445C4" w:rsidRPr="0118F4D8">
        <w:rPr>
          <w:rFonts w:ascii="Times New Roman" w:eastAsia="Times New Roman" w:hAnsi="Times New Roman" w:cs="Times New Roman"/>
        </w:rPr>
        <w:t>multi-family units</w:t>
      </w:r>
      <w:r w:rsidR="78355803" w:rsidRPr="0118F4D8">
        <w:rPr>
          <w:rFonts w:ascii="Times New Roman" w:eastAsia="Times New Roman" w:hAnsi="Times New Roman" w:cs="Times New Roman"/>
        </w:rPr>
        <w:t>,</w:t>
      </w:r>
      <w:r w:rsidR="7BD445C4" w:rsidRPr="0118F4D8">
        <w:rPr>
          <w:rFonts w:ascii="Times New Roman" w:eastAsia="Times New Roman" w:hAnsi="Times New Roman" w:cs="Times New Roman"/>
        </w:rPr>
        <w:t xml:space="preserve"> non-owner-occupied Accessory Dwelling Units (ADUs)</w:t>
      </w:r>
      <w:r w:rsidR="6A2494C0" w:rsidRPr="0118F4D8">
        <w:rPr>
          <w:rFonts w:ascii="Times New Roman" w:eastAsia="Times New Roman" w:hAnsi="Times New Roman" w:cs="Times New Roman"/>
        </w:rPr>
        <w:t>, and vacant on-market units)</w:t>
      </w:r>
      <w:r w:rsidR="69E249C7" w:rsidRPr="0118F4D8">
        <w:rPr>
          <w:rFonts w:ascii="Times New Roman" w:eastAsia="Times New Roman" w:hAnsi="Times New Roman" w:cs="Times New Roman"/>
        </w:rPr>
        <w:t xml:space="preserve"> be registered with the City of Salinas and that owners of residential rental properties provide certain information </w:t>
      </w:r>
      <w:r w:rsidR="1CFE2A9D" w:rsidRPr="0118F4D8">
        <w:rPr>
          <w:rFonts w:ascii="Times New Roman" w:eastAsia="Times New Roman" w:hAnsi="Times New Roman" w:cs="Times New Roman"/>
        </w:rPr>
        <w:t>identifying the owner and information describing the rental unit.</w:t>
      </w:r>
      <w:r w:rsidR="608A45EF" w:rsidRPr="0118F4D8">
        <w:rPr>
          <w:rFonts w:ascii="Times New Roman" w:eastAsia="Times New Roman" w:hAnsi="Times New Roman" w:cs="Times New Roman"/>
        </w:rPr>
        <w:t xml:space="preserve"> The </w:t>
      </w:r>
      <w:r w:rsidR="4C61A184" w:rsidRPr="0118F4D8">
        <w:rPr>
          <w:rFonts w:ascii="Times New Roman" w:eastAsia="Times New Roman" w:hAnsi="Times New Roman" w:cs="Times New Roman"/>
        </w:rPr>
        <w:t>Rental Registration Ordinance</w:t>
      </w:r>
      <w:r w:rsidR="608A45EF" w:rsidRPr="0118F4D8">
        <w:rPr>
          <w:rFonts w:ascii="Times New Roman" w:eastAsia="Times New Roman" w:hAnsi="Times New Roman" w:cs="Times New Roman"/>
        </w:rPr>
        <w:t xml:space="preserve"> establishes penalties for failure to comply.</w:t>
      </w:r>
    </w:p>
    <w:p w14:paraId="437C7C52" w14:textId="0CB7517C" w:rsidR="4C17012A" w:rsidRDefault="59A0A595" w:rsidP="0118F4D8">
      <w:pPr>
        <w:jc w:val="both"/>
        <w:rPr>
          <w:rFonts w:ascii="Times New Roman" w:eastAsia="Times New Roman" w:hAnsi="Times New Roman" w:cs="Times New Roman"/>
        </w:rPr>
      </w:pPr>
      <w:r w:rsidRPr="0118F4D8">
        <w:rPr>
          <w:rFonts w:ascii="Times New Roman" w:eastAsia="Times New Roman" w:hAnsi="Times New Roman" w:cs="Times New Roman"/>
        </w:rPr>
        <w:t>On September 24, 2024, the City Council adopted</w:t>
      </w:r>
      <w:r w:rsidR="09CEE5B7" w:rsidRPr="0118F4D8">
        <w:rPr>
          <w:rFonts w:ascii="Times New Roman" w:eastAsia="Times New Roman" w:hAnsi="Times New Roman" w:cs="Times New Roman"/>
        </w:rPr>
        <w:t xml:space="preserve"> </w:t>
      </w:r>
      <w:r w:rsidRPr="0118F4D8">
        <w:rPr>
          <w:rFonts w:ascii="Times New Roman" w:eastAsia="Times New Roman" w:hAnsi="Times New Roman" w:cs="Times New Roman"/>
        </w:rPr>
        <w:t>Ordinance No. 2681</w:t>
      </w:r>
      <w:r w:rsidR="332D291C" w:rsidRPr="0118F4D8">
        <w:rPr>
          <w:rFonts w:ascii="Times New Roman" w:eastAsia="Times New Roman" w:hAnsi="Times New Roman" w:cs="Times New Roman"/>
        </w:rPr>
        <w:t xml:space="preserve"> (Rent Stabilization)</w:t>
      </w:r>
      <w:r w:rsidRPr="0118F4D8">
        <w:rPr>
          <w:rFonts w:ascii="Times New Roman" w:eastAsia="Times New Roman" w:hAnsi="Times New Roman" w:cs="Times New Roman"/>
        </w:rPr>
        <w:t xml:space="preserve"> which</w:t>
      </w:r>
      <w:r w:rsidR="3C8189E4" w:rsidRPr="0118F4D8">
        <w:rPr>
          <w:rFonts w:ascii="Times New Roman" w:eastAsia="Times New Roman" w:hAnsi="Times New Roman" w:cs="Times New Roman"/>
        </w:rPr>
        <w:t xml:space="preserve"> established limits on annual rent increases for controlled rental units, as defined in the ordinance</w:t>
      </w:r>
      <w:r w:rsidR="46FA197B" w:rsidRPr="0118F4D8">
        <w:rPr>
          <w:rFonts w:ascii="Times New Roman" w:eastAsia="Times New Roman" w:hAnsi="Times New Roman" w:cs="Times New Roman"/>
        </w:rPr>
        <w:t>, and processes by which landlords and tenants can petition for additional rent increases or rent reductions;</w:t>
      </w:r>
      <w:r w:rsidRPr="0118F4D8">
        <w:rPr>
          <w:rFonts w:ascii="Times New Roman" w:eastAsia="Times New Roman" w:hAnsi="Times New Roman" w:cs="Times New Roman"/>
        </w:rPr>
        <w:t xml:space="preserve"> Ordinance No. 2682</w:t>
      </w:r>
      <w:r w:rsidR="44C77956" w:rsidRPr="0118F4D8">
        <w:rPr>
          <w:rFonts w:ascii="Times New Roman" w:eastAsia="Times New Roman" w:hAnsi="Times New Roman" w:cs="Times New Roman"/>
        </w:rPr>
        <w:t xml:space="preserve"> (Tenant Protection and Just Cause Eviction)</w:t>
      </w:r>
      <w:r w:rsidRPr="0118F4D8">
        <w:rPr>
          <w:rFonts w:ascii="Times New Roman" w:eastAsia="Times New Roman" w:hAnsi="Times New Roman" w:cs="Times New Roman"/>
        </w:rPr>
        <w:t xml:space="preserve"> which</w:t>
      </w:r>
      <w:r w:rsidR="572B8E2F" w:rsidRPr="0118F4D8">
        <w:rPr>
          <w:rFonts w:ascii="Times New Roman" w:eastAsia="Times New Roman" w:hAnsi="Times New Roman" w:cs="Times New Roman"/>
        </w:rPr>
        <w:t xml:space="preserve"> </w:t>
      </w:r>
      <w:r w:rsidR="1D855B20" w:rsidRPr="0118F4D8">
        <w:rPr>
          <w:rFonts w:ascii="Times New Roman" w:eastAsia="Times New Roman" w:hAnsi="Times New Roman" w:cs="Times New Roman"/>
        </w:rPr>
        <w:t>established local criteria</w:t>
      </w:r>
      <w:r w:rsidR="515F8022" w:rsidRPr="0118F4D8">
        <w:rPr>
          <w:rFonts w:ascii="Times New Roman" w:eastAsia="Times New Roman" w:hAnsi="Times New Roman" w:cs="Times New Roman"/>
        </w:rPr>
        <w:t xml:space="preserve"> </w:t>
      </w:r>
      <w:r w:rsidR="1D855B20" w:rsidRPr="0118F4D8">
        <w:rPr>
          <w:rFonts w:ascii="Times New Roman" w:eastAsia="Times New Roman" w:hAnsi="Times New Roman" w:cs="Times New Roman"/>
        </w:rPr>
        <w:t>for just cause evictions</w:t>
      </w:r>
      <w:r w:rsidR="302CADB3" w:rsidRPr="0118F4D8">
        <w:rPr>
          <w:rFonts w:ascii="Times New Roman" w:eastAsia="Times New Roman" w:hAnsi="Times New Roman" w:cs="Times New Roman"/>
        </w:rPr>
        <w:t xml:space="preserve"> beyond what State law currently provides</w:t>
      </w:r>
      <w:r w:rsidR="1D855B20" w:rsidRPr="0118F4D8">
        <w:rPr>
          <w:rFonts w:ascii="Times New Roman" w:eastAsia="Times New Roman" w:hAnsi="Times New Roman" w:cs="Times New Roman"/>
        </w:rPr>
        <w:t xml:space="preserve"> and provided additional protections for tenants residing within applicable</w:t>
      </w:r>
      <w:r w:rsidR="0714AF50" w:rsidRPr="0118F4D8">
        <w:rPr>
          <w:rFonts w:ascii="Times New Roman" w:eastAsia="Times New Roman" w:hAnsi="Times New Roman" w:cs="Times New Roman"/>
        </w:rPr>
        <w:t xml:space="preserve"> residential</w:t>
      </w:r>
      <w:r w:rsidR="1D855B20" w:rsidRPr="0118F4D8">
        <w:rPr>
          <w:rFonts w:ascii="Times New Roman" w:eastAsia="Times New Roman" w:hAnsi="Times New Roman" w:cs="Times New Roman"/>
        </w:rPr>
        <w:t xml:space="preserve"> rental units</w:t>
      </w:r>
      <w:r w:rsidR="16BB7966" w:rsidRPr="0118F4D8">
        <w:rPr>
          <w:rFonts w:ascii="Times New Roman" w:eastAsia="Times New Roman" w:hAnsi="Times New Roman" w:cs="Times New Roman"/>
        </w:rPr>
        <w:t xml:space="preserve">, including </w:t>
      </w:r>
      <w:r w:rsidR="74B1391C" w:rsidRPr="0118F4D8">
        <w:rPr>
          <w:rFonts w:ascii="Times New Roman" w:eastAsia="Times New Roman" w:hAnsi="Times New Roman" w:cs="Times New Roman"/>
        </w:rPr>
        <w:t xml:space="preserve">additional bilingual notices and </w:t>
      </w:r>
      <w:r w:rsidR="16BB7966" w:rsidRPr="0118F4D8">
        <w:rPr>
          <w:rFonts w:ascii="Times New Roman" w:eastAsia="Times New Roman" w:hAnsi="Times New Roman" w:cs="Times New Roman"/>
        </w:rPr>
        <w:t>relocation assistance</w:t>
      </w:r>
      <w:r w:rsidR="627B22E3" w:rsidRPr="0118F4D8">
        <w:rPr>
          <w:rFonts w:ascii="Times New Roman" w:eastAsia="Times New Roman" w:hAnsi="Times New Roman" w:cs="Times New Roman"/>
        </w:rPr>
        <w:t xml:space="preserve"> in the amount of three months’ rent</w:t>
      </w:r>
      <w:r w:rsidR="1D855B20" w:rsidRPr="0118F4D8">
        <w:rPr>
          <w:rFonts w:ascii="Times New Roman" w:eastAsia="Times New Roman" w:hAnsi="Times New Roman" w:cs="Times New Roman"/>
        </w:rPr>
        <w:t>;</w:t>
      </w:r>
      <w:r w:rsidRPr="0118F4D8">
        <w:rPr>
          <w:rFonts w:ascii="Times New Roman" w:eastAsia="Times New Roman" w:hAnsi="Times New Roman" w:cs="Times New Roman"/>
        </w:rPr>
        <w:t xml:space="preserve"> and</w:t>
      </w:r>
      <w:r w:rsidR="5DAC7498" w:rsidRPr="0118F4D8">
        <w:rPr>
          <w:rFonts w:ascii="Times New Roman" w:eastAsia="Times New Roman" w:hAnsi="Times New Roman" w:cs="Times New Roman"/>
        </w:rPr>
        <w:t>,</w:t>
      </w:r>
      <w:r w:rsidRPr="0118F4D8">
        <w:rPr>
          <w:rFonts w:ascii="Times New Roman" w:eastAsia="Times New Roman" w:hAnsi="Times New Roman" w:cs="Times New Roman"/>
        </w:rPr>
        <w:t xml:space="preserve"> Ordinance No. 2683</w:t>
      </w:r>
      <w:r w:rsidR="08A109BA" w:rsidRPr="0118F4D8">
        <w:rPr>
          <w:rFonts w:ascii="Times New Roman" w:eastAsia="Times New Roman" w:hAnsi="Times New Roman" w:cs="Times New Roman"/>
        </w:rPr>
        <w:t xml:space="preserve"> (Tenant Anti-Harassment)</w:t>
      </w:r>
      <w:r w:rsidRPr="0118F4D8">
        <w:rPr>
          <w:rFonts w:ascii="Times New Roman" w:eastAsia="Times New Roman" w:hAnsi="Times New Roman" w:cs="Times New Roman"/>
        </w:rPr>
        <w:t xml:space="preserve"> which </w:t>
      </w:r>
      <w:r w:rsidR="56338577" w:rsidRPr="0118F4D8">
        <w:rPr>
          <w:rFonts w:ascii="Times New Roman" w:eastAsia="Times New Roman" w:hAnsi="Times New Roman" w:cs="Times New Roman"/>
        </w:rPr>
        <w:t>augmented existing protections under federal, state, and local law to prohibit and to deter harassment of tenants by landlords in all residential rental units</w:t>
      </w:r>
      <w:r w:rsidR="6A2D5F28" w:rsidRPr="0118F4D8">
        <w:rPr>
          <w:rFonts w:ascii="Times New Roman" w:eastAsia="Times New Roman" w:hAnsi="Times New Roman" w:cs="Times New Roman"/>
        </w:rPr>
        <w:t>, including single-family residences and condominiums</w:t>
      </w:r>
      <w:r w:rsidR="56338577" w:rsidRPr="0118F4D8">
        <w:rPr>
          <w:rFonts w:ascii="Times New Roman" w:eastAsia="Times New Roman" w:hAnsi="Times New Roman" w:cs="Times New Roman"/>
        </w:rPr>
        <w:t xml:space="preserve">. </w:t>
      </w:r>
      <w:r w:rsidR="2F8D1C7D" w:rsidRPr="0118F4D8">
        <w:rPr>
          <w:rFonts w:ascii="Times New Roman" w:eastAsia="Times New Roman" w:hAnsi="Times New Roman" w:cs="Times New Roman"/>
        </w:rPr>
        <w:t>The</w:t>
      </w:r>
      <w:r w:rsidR="21FAF7CC" w:rsidRPr="0118F4D8">
        <w:rPr>
          <w:rFonts w:ascii="Times New Roman" w:eastAsia="Times New Roman" w:hAnsi="Times New Roman" w:cs="Times New Roman"/>
        </w:rPr>
        <w:t xml:space="preserve"> Rent Stabilization Ordinance, Tenant Protection and Just Cause Eviction Ordinance, and the Tenant Anti-Harassment Ordinance</w:t>
      </w:r>
      <w:r w:rsidR="2F8D1C7D" w:rsidRPr="0118F4D8">
        <w:rPr>
          <w:rFonts w:ascii="Times New Roman" w:eastAsia="Times New Roman" w:hAnsi="Times New Roman" w:cs="Times New Roman"/>
        </w:rPr>
        <w:t xml:space="preserve"> establish penalties for failure to comply.</w:t>
      </w:r>
    </w:p>
    <w:p w14:paraId="73DF99C1" w14:textId="4004B069" w:rsidR="4C17012A" w:rsidRDefault="59A0A595" w:rsidP="61155941">
      <w:pPr>
        <w:jc w:val="both"/>
        <w:rPr>
          <w:rFonts w:ascii="Times New Roman" w:eastAsia="Times New Roman" w:hAnsi="Times New Roman" w:cs="Times New Roman"/>
        </w:rPr>
      </w:pPr>
      <w:r w:rsidRPr="0118F4D8">
        <w:rPr>
          <w:rFonts w:ascii="Times New Roman" w:eastAsia="Times New Roman" w:hAnsi="Times New Roman" w:cs="Times New Roman"/>
        </w:rPr>
        <w:t xml:space="preserve">Ordinance No. 2687, the subject of this measure, would repeal </w:t>
      </w:r>
      <w:r w:rsidR="6795CE81" w:rsidRPr="0118F4D8">
        <w:rPr>
          <w:rFonts w:ascii="Times New Roman" w:eastAsia="Times New Roman" w:hAnsi="Times New Roman" w:cs="Times New Roman"/>
        </w:rPr>
        <w:t xml:space="preserve">all four of </w:t>
      </w:r>
      <w:r w:rsidRPr="0118F4D8">
        <w:rPr>
          <w:rFonts w:ascii="Times New Roman" w:eastAsia="Times New Roman" w:hAnsi="Times New Roman" w:cs="Times New Roman"/>
        </w:rPr>
        <w:t>the Rent Ordinances</w:t>
      </w:r>
      <w:r w:rsidR="186409F7" w:rsidRPr="0118F4D8">
        <w:rPr>
          <w:rFonts w:ascii="Times New Roman" w:eastAsia="Times New Roman" w:hAnsi="Times New Roman" w:cs="Times New Roman"/>
        </w:rPr>
        <w:t>,</w:t>
      </w:r>
      <w:r w:rsidR="4AEEC483" w:rsidRPr="0118F4D8">
        <w:rPr>
          <w:rFonts w:ascii="Times New Roman" w:eastAsia="Times New Roman" w:hAnsi="Times New Roman" w:cs="Times New Roman"/>
        </w:rPr>
        <w:t xml:space="preserve"> </w:t>
      </w:r>
      <w:r w:rsidR="6724D250" w:rsidRPr="0118F4D8">
        <w:rPr>
          <w:rFonts w:ascii="Times New Roman" w:eastAsia="Times New Roman" w:hAnsi="Times New Roman" w:cs="Times New Roman"/>
        </w:rPr>
        <w:t>thereby eliminating</w:t>
      </w:r>
      <w:r w:rsidR="7FFA11EF" w:rsidRPr="0118F4D8">
        <w:rPr>
          <w:rFonts w:ascii="Times New Roman" w:eastAsia="Times New Roman" w:hAnsi="Times New Roman" w:cs="Times New Roman"/>
        </w:rPr>
        <w:t xml:space="preserve"> local rental registration requirements,</w:t>
      </w:r>
      <w:r w:rsidR="0C7D8219" w:rsidRPr="0118F4D8">
        <w:rPr>
          <w:rFonts w:ascii="Times New Roman" w:eastAsia="Times New Roman" w:hAnsi="Times New Roman" w:cs="Times New Roman"/>
        </w:rPr>
        <w:t xml:space="preserve"> l</w:t>
      </w:r>
      <w:r w:rsidR="6724D250" w:rsidRPr="0118F4D8">
        <w:rPr>
          <w:rFonts w:ascii="Times New Roman" w:eastAsia="Times New Roman" w:hAnsi="Times New Roman" w:cs="Times New Roman"/>
        </w:rPr>
        <w:t xml:space="preserve">ocal </w:t>
      </w:r>
      <w:r w:rsidR="7906320D" w:rsidRPr="0118F4D8">
        <w:rPr>
          <w:rFonts w:ascii="Times New Roman" w:eastAsia="Times New Roman" w:hAnsi="Times New Roman" w:cs="Times New Roman"/>
        </w:rPr>
        <w:t xml:space="preserve">annual </w:t>
      </w:r>
      <w:r w:rsidR="7BE8671D" w:rsidRPr="0118F4D8">
        <w:rPr>
          <w:rFonts w:ascii="Times New Roman" w:eastAsia="Times New Roman" w:hAnsi="Times New Roman" w:cs="Times New Roman"/>
        </w:rPr>
        <w:t xml:space="preserve">rent </w:t>
      </w:r>
      <w:r w:rsidR="2BEA12B2" w:rsidRPr="0118F4D8">
        <w:rPr>
          <w:rFonts w:ascii="Times New Roman" w:eastAsia="Times New Roman" w:hAnsi="Times New Roman" w:cs="Times New Roman"/>
        </w:rPr>
        <w:t>increase limits</w:t>
      </w:r>
      <w:r w:rsidR="7BE8671D" w:rsidRPr="0118F4D8">
        <w:rPr>
          <w:rFonts w:ascii="Times New Roman" w:eastAsia="Times New Roman" w:hAnsi="Times New Roman" w:cs="Times New Roman"/>
        </w:rPr>
        <w:t>,</w:t>
      </w:r>
      <w:r w:rsidR="32F35177" w:rsidRPr="0118F4D8">
        <w:rPr>
          <w:rFonts w:ascii="Times New Roman" w:eastAsia="Times New Roman" w:hAnsi="Times New Roman" w:cs="Times New Roman"/>
        </w:rPr>
        <w:t xml:space="preserve"> </w:t>
      </w:r>
      <w:r w:rsidR="7BE8671D" w:rsidRPr="0118F4D8">
        <w:rPr>
          <w:rFonts w:ascii="Times New Roman" w:eastAsia="Times New Roman" w:hAnsi="Times New Roman" w:cs="Times New Roman"/>
        </w:rPr>
        <w:t xml:space="preserve">local </w:t>
      </w:r>
      <w:r w:rsidR="2D9DC642" w:rsidRPr="0118F4D8">
        <w:rPr>
          <w:rFonts w:ascii="Times New Roman" w:eastAsia="Times New Roman" w:hAnsi="Times New Roman" w:cs="Times New Roman"/>
        </w:rPr>
        <w:t>r</w:t>
      </w:r>
      <w:r w:rsidR="7BE8671D" w:rsidRPr="0118F4D8">
        <w:rPr>
          <w:rFonts w:ascii="Times New Roman" w:eastAsia="Times New Roman" w:hAnsi="Times New Roman" w:cs="Times New Roman"/>
        </w:rPr>
        <w:t>equirements for</w:t>
      </w:r>
      <w:r w:rsidR="46B3A609" w:rsidRPr="0118F4D8">
        <w:rPr>
          <w:rFonts w:ascii="Times New Roman" w:eastAsia="Times New Roman" w:hAnsi="Times New Roman" w:cs="Times New Roman"/>
        </w:rPr>
        <w:t xml:space="preserve"> evictions from rental units</w:t>
      </w:r>
      <w:r w:rsidR="347B1C48" w:rsidRPr="0118F4D8">
        <w:rPr>
          <w:rFonts w:ascii="Times New Roman" w:eastAsia="Times New Roman" w:hAnsi="Times New Roman" w:cs="Times New Roman"/>
        </w:rPr>
        <w:t>, and local protections for tenants from harassment by landlords.</w:t>
      </w:r>
    </w:p>
    <w:p w14:paraId="337E1A7D" w14:textId="573A0068" w:rsidR="225284E7" w:rsidRDefault="24EB83FC" w:rsidP="0118F4D8">
      <w:pPr>
        <w:jc w:val="both"/>
        <w:rPr>
          <w:rFonts w:ascii="Times New Roman" w:eastAsia="Times New Roman" w:hAnsi="Times New Roman" w:cs="Times New Roman"/>
        </w:rPr>
      </w:pPr>
      <w:r w:rsidRPr="0118F4D8">
        <w:rPr>
          <w:rFonts w:ascii="Times New Roman" w:eastAsia="Times New Roman" w:hAnsi="Times New Roman" w:cs="Times New Roman"/>
        </w:rPr>
        <w:t xml:space="preserve">A “YES” vote is to </w:t>
      </w:r>
      <w:r w:rsidR="62E99D67" w:rsidRPr="0118F4D8">
        <w:rPr>
          <w:rFonts w:ascii="Times New Roman" w:eastAsia="Times New Roman" w:hAnsi="Times New Roman" w:cs="Times New Roman"/>
        </w:rPr>
        <w:t xml:space="preserve">vote in favor of the measure and to repeal the </w:t>
      </w:r>
      <w:r w:rsidR="7EF00B8B" w:rsidRPr="0118F4D8">
        <w:rPr>
          <w:rFonts w:ascii="Times New Roman" w:eastAsia="Times New Roman" w:hAnsi="Times New Roman" w:cs="Times New Roman"/>
        </w:rPr>
        <w:t xml:space="preserve">four </w:t>
      </w:r>
      <w:r w:rsidR="62E99D67" w:rsidRPr="0118F4D8">
        <w:rPr>
          <w:rFonts w:ascii="Times New Roman" w:eastAsia="Times New Roman" w:hAnsi="Times New Roman" w:cs="Times New Roman"/>
        </w:rPr>
        <w:t>Rent Ordinances</w:t>
      </w:r>
      <w:r w:rsidR="0EC989C5" w:rsidRPr="0118F4D8">
        <w:rPr>
          <w:rFonts w:ascii="Times New Roman" w:eastAsia="Times New Roman" w:hAnsi="Times New Roman" w:cs="Times New Roman"/>
        </w:rPr>
        <w:t>.</w:t>
      </w:r>
      <w:r w:rsidRPr="0118F4D8">
        <w:rPr>
          <w:rFonts w:ascii="Times New Roman" w:eastAsia="Times New Roman" w:hAnsi="Times New Roman" w:cs="Times New Roman"/>
        </w:rPr>
        <w:t xml:space="preserve"> </w:t>
      </w:r>
    </w:p>
    <w:p w14:paraId="1B6C3BC8" w14:textId="6DDA9A94" w:rsidR="225284E7" w:rsidRDefault="24EB83FC" w:rsidP="0118F4D8">
      <w:pPr>
        <w:jc w:val="both"/>
        <w:rPr>
          <w:rFonts w:ascii="Times New Roman" w:eastAsia="Times New Roman" w:hAnsi="Times New Roman" w:cs="Times New Roman"/>
        </w:rPr>
      </w:pPr>
      <w:r w:rsidRPr="0118F4D8">
        <w:rPr>
          <w:rFonts w:ascii="Times New Roman" w:eastAsia="Times New Roman" w:hAnsi="Times New Roman" w:cs="Times New Roman"/>
        </w:rPr>
        <w:t xml:space="preserve">A “NO” vote is to vote against the </w:t>
      </w:r>
      <w:r w:rsidR="3DEB2F5D" w:rsidRPr="0118F4D8">
        <w:rPr>
          <w:rFonts w:ascii="Times New Roman" w:eastAsia="Times New Roman" w:hAnsi="Times New Roman" w:cs="Times New Roman"/>
        </w:rPr>
        <w:t xml:space="preserve">measure and to keep the </w:t>
      </w:r>
      <w:r w:rsidR="12A9000A" w:rsidRPr="0118F4D8">
        <w:rPr>
          <w:rFonts w:ascii="Times New Roman" w:eastAsia="Times New Roman" w:hAnsi="Times New Roman" w:cs="Times New Roman"/>
        </w:rPr>
        <w:t xml:space="preserve">four </w:t>
      </w:r>
      <w:r w:rsidR="3DEB2F5D" w:rsidRPr="0118F4D8">
        <w:rPr>
          <w:rFonts w:ascii="Times New Roman" w:eastAsia="Times New Roman" w:hAnsi="Times New Roman" w:cs="Times New Roman"/>
        </w:rPr>
        <w:t>Rent Ordinances in effect</w:t>
      </w:r>
      <w:r w:rsidRPr="0118F4D8">
        <w:rPr>
          <w:rFonts w:ascii="Times New Roman" w:eastAsia="Times New Roman" w:hAnsi="Times New Roman" w:cs="Times New Roman"/>
        </w:rPr>
        <w:t>.</w:t>
      </w:r>
      <w:r w:rsidR="0FA421F9" w:rsidRPr="0118F4D8">
        <w:rPr>
          <w:rFonts w:ascii="Times New Roman" w:eastAsia="Times New Roman" w:hAnsi="Times New Roman" w:cs="Times New Roman"/>
        </w:rPr>
        <w:t xml:space="preserve"> </w:t>
      </w:r>
    </w:p>
    <w:p w14:paraId="7B0E11CC" w14:textId="17C9F7A6" w:rsidR="225284E7" w:rsidRDefault="0FA421F9" w:rsidP="61155941">
      <w:pPr>
        <w:jc w:val="both"/>
        <w:rPr>
          <w:rFonts w:ascii="Times New Roman" w:eastAsia="Times New Roman" w:hAnsi="Times New Roman" w:cs="Times New Roman"/>
        </w:rPr>
      </w:pPr>
      <w:r w:rsidRPr="0118F4D8">
        <w:rPr>
          <w:rFonts w:ascii="Times New Roman" w:eastAsia="Times New Roman" w:hAnsi="Times New Roman" w:cs="Times New Roman"/>
        </w:rPr>
        <w:t>The measure would be approved if it received a simple majority (50% + 1) of “YES” votes.</w:t>
      </w:r>
    </w:p>
    <w:p w14:paraId="6FDCD5EF" w14:textId="3F0E212B" w:rsidR="0118F4D8" w:rsidRDefault="6447F3F7" w:rsidP="0118F4D8">
      <w:pPr>
        <w:jc w:val="both"/>
        <w:rPr>
          <w:rFonts w:ascii="Times New Roman" w:eastAsia="Times New Roman" w:hAnsi="Times New Roman" w:cs="Times New Roman"/>
        </w:rPr>
      </w:pPr>
      <w:r w:rsidRPr="0118F4D8">
        <w:rPr>
          <w:rFonts w:ascii="Times New Roman" w:eastAsia="Times New Roman" w:hAnsi="Times New Roman" w:cs="Times New Roman"/>
        </w:rPr>
        <w:t>Ordinance No 2687</w:t>
      </w:r>
      <w:r w:rsidR="1AEFA21F" w:rsidRPr="0118F4D8">
        <w:rPr>
          <w:rFonts w:ascii="Times New Roman" w:eastAsia="Times New Roman" w:hAnsi="Times New Roman" w:cs="Times New Roman"/>
        </w:rPr>
        <w:t>, the four Rent Ordinances,</w:t>
      </w:r>
      <w:r w:rsidRPr="0118F4D8">
        <w:rPr>
          <w:rFonts w:ascii="Times New Roman" w:eastAsia="Times New Roman" w:hAnsi="Times New Roman" w:cs="Times New Roman"/>
        </w:rPr>
        <w:t xml:space="preserve"> and the </w:t>
      </w:r>
      <w:r w:rsidR="7E6B7EBA" w:rsidRPr="0118F4D8">
        <w:rPr>
          <w:rFonts w:ascii="Times New Roman" w:eastAsia="Times New Roman" w:hAnsi="Times New Roman" w:cs="Times New Roman"/>
        </w:rPr>
        <w:t>related materials</w:t>
      </w:r>
      <w:r w:rsidRPr="0118F4D8">
        <w:rPr>
          <w:rFonts w:ascii="Times New Roman" w:eastAsia="Times New Roman" w:hAnsi="Times New Roman" w:cs="Times New Roman"/>
        </w:rPr>
        <w:t xml:space="preserve"> are available on the City Attorney’s webpage. (</w:t>
      </w:r>
      <w:r w:rsidR="35AC7A0D" w:rsidRPr="0118F4D8">
        <w:rPr>
          <w:rFonts w:ascii="Times New Roman" w:eastAsia="Times New Roman" w:hAnsi="Times New Roman" w:cs="Times New Roman"/>
        </w:rPr>
        <w:t>https://www.salinas.gov/Your-Government/Departments/City-Attorney</w:t>
      </w:r>
      <w:r w:rsidRPr="0118F4D8">
        <w:rPr>
          <w:rFonts w:ascii="Times New Roman" w:eastAsia="Times New Roman" w:hAnsi="Times New Roman" w:cs="Times New Roman"/>
        </w:rPr>
        <w:t>)</w:t>
      </w:r>
    </w:p>
    <w:p w14:paraId="2CA695B9" w14:textId="684F4041" w:rsidR="362FF8F2" w:rsidRDefault="362FF8F2" w:rsidP="61155941">
      <w:pPr>
        <w:jc w:val="both"/>
        <w:rPr>
          <w:rFonts w:ascii="Times New Roman" w:eastAsia="Times New Roman" w:hAnsi="Times New Roman" w:cs="Times New Roman"/>
        </w:rPr>
      </w:pPr>
      <w:r w:rsidRPr="61155941">
        <w:rPr>
          <w:rFonts w:ascii="Times New Roman" w:eastAsia="Times New Roman" w:hAnsi="Times New Roman" w:cs="Times New Roman"/>
        </w:rPr>
        <w:t>Christopher A. Callihan, City Attorney</w:t>
      </w:r>
    </w:p>
    <w:sectPr w:rsidR="362FF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1D8D44"/>
    <w:rsid w:val="002E0072"/>
    <w:rsid w:val="00782913"/>
    <w:rsid w:val="009E316F"/>
    <w:rsid w:val="0118F4D8"/>
    <w:rsid w:val="01308676"/>
    <w:rsid w:val="02370BCF"/>
    <w:rsid w:val="02A30FEB"/>
    <w:rsid w:val="04496ABB"/>
    <w:rsid w:val="04E40ACC"/>
    <w:rsid w:val="05DACF81"/>
    <w:rsid w:val="0632FA4C"/>
    <w:rsid w:val="0714AF50"/>
    <w:rsid w:val="07925FDE"/>
    <w:rsid w:val="0878D4DC"/>
    <w:rsid w:val="08A109BA"/>
    <w:rsid w:val="09CEE5B7"/>
    <w:rsid w:val="0A1D8D44"/>
    <w:rsid w:val="0C35A637"/>
    <w:rsid w:val="0C7D8219"/>
    <w:rsid w:val="0E729831"/>
    <w:rsid w:val="0EC989C5"/>
    <w:rsid w:val="0F0C3C97"/>
    <w:rsid w:val="0F14B68F"/>
    <w:rsid w:val="0F5030DA"/>
    <w:rsid w:val="0FA421F9"/>
    <w:rsid w:val="112FD004"/>
    <w:rsid w:val="11483C1A"/>
    <w:rsid w:val="1197E4F6"/>
    <w:rsid w:val="12A9000A"/>
    <w:rsid w:val="14118AB6"/>
    <w:rsid w:val="14F4D83C"/>
    <w:rsid w:val="15585670"/>
    <w:rsid w:val="16BB7966"/>
    <w:rsid w:val="186409F7"/>
    <w:rsid w:val="1AEFA21F"/>
    <w:rsid w:val="1CFE2A9D"/>
    <w:rsid w:val="1D855B20"/>
    <w:rsid w:val="1E0D66EF"/>
    <w:rsid w:val="1E35646E"/>
    <w:rsid w:val="2146CEC4"/>
    <w:rsid w:val="21A89C81"/>
    <w:rsid w:val="21B879FE"/>
    <w:rsid w:val="21FAF7CC"/>
    <w:rsid w:val="225284E7"/>
    <w:rsid w:val="2255BE7E"/>
    <w:rsid w:val="22FD40B4"/>
    <w:rsid w:val="24EB83FC"/>
    <w:rsid w:val="24F231FD"/>
    <w:rsid w:val="251A7C30"/>
    <w:rsid w:val="26F0D3F4"/>
    <w:rsid w:val="277FDD03"/>
    <w:rsid w:val="27F9E9EA"/>
    <w:rsid w:val="2B18E796"/>
    <w:rsid w:val="2BEA12B2"/>
    <w:rsid w:val="2C23A3EB"/>
    <w:rsid w:val="2C5CAF83"/>
    <w:rsid w:val="2CBC2ECD"/>
    <w:rsid w:val="2D335B7B"/>
    <w:rsid w:val="2D9DC642"/>
    <w:rsid w:val="2E1E88CC"/>
    <w:rsid w:val="2F8D1C7D"/>
    <w:rsid w:val="2FD297B9"/>
    <w:rsid w:val="302CADB3"/>
    <w:rsid w:val="31C36738"/>
    <w:rsid w:val="32214494"/>
    <w:rsid w:val="327E56B5"/>
    <w:rsid w:val="32F35177"/>
    <w:rsid w:val="332D291C"/>
    <w:rsid w:val="33A0D0EE"/>
    <w:rsid w:val="347B1C48"/>
    <w:rsid w:val="3490D421"/>
    <w:rsid w:val="3596F8D9"/>
    <w:rsid w:val="35AC7A0D"/>
    <w:rsid w:val="362FF8F2"/>
    <w:rsid w:val="369EBD0E"/>
    <w:rsid w:val="36CAB8E0"/>
    <w:rsid w:val="379EFD79"/>
    <w:rsid w:val="38883806"/>
    <w:rsid w:val="39D746C9"/>
    <w:rsid w:val="3C8189E4"/>
    <w:rsid w:val="3DEB2F5D"/>
    <w:rsid w:val="3F54F4C9"/>
    <w:rsid w:val="4372F8E9"/>
    <w:rsid w:val="444DCC3D"/>
    <w:rsid w:val="44C77956"/>
    <w:rsid w:val="465541E2"/>
    <w:rsid w:val="46B3A609"/>
    <w:rsid w:val="46FA197B"/>
    <w:rsid w:val="47A2E560"/>
    <w:rsid w:val="484C5343"/>
    <w:rsid w:val="48A32757"/>
    <w:rsid w:val="4A6D16AC"/>
    <w:rsid w:val="4AEEC483"/>
    <w:rsid w:val="4C17012A"/>
    <w:rsid w:val="4C61A184"/>
    <w:rsid w:val="4CFDE8DE"/>
    <w:rsid w:val="4DBBFBBE"/>
    <w:rsid w:val="4EC2629C"/>
    <w:rsid w:val="4F36898B"/>
    <w:rsid w:val="508EBC1E"/>
    <w:rsid w:val="50BF1769"/>
    <w:rsid w:val="515F8022"/>
    <w:rsid w:val="51AED826"/>
    <w:rsid w:val="52E47F87"/>
    <w:rsid w:val="53D2D0B9"/>
    <w:rsid w:val="55A194DB"/>
    <w:rsid w:val="56338577"/>
    <w:rsid w:val="571ACD35"/>
    <w:rsid w:val="572B8E2F"/>
    <w:rsid w:val="575E2EBF"/>
    <w:rsid w:val="57A8B4E6"/>
    <w:rsid w:val="58C4F49D"/>
    <w:rsid w:val="59A0A595"/>
    <w:rsid w:val="5A1D737B"/>
    <w:rsid w:val="5A85F5EC"/>
    <w:rsid w:val="5B053BB4"/>
    <w:rsid w:val="5C5B8A28"/>
    <w:rsid w:val="5D82C41D"/>
    <w:rsid w:val="5DAC7498"/>
    <w:rsid w:val="5E1CFA15"/>
    <w:rsid w:val="608A45EF"/>
    <w:rsid w:val="60C5E908"/>
    <w:rsid w:val="61155941"/>
    <w:rsid w:val="61240770"/>
    <w:rsid w:val="614A3477"/>
    <w:rsid w:val="616ABC11"/>
    <w:rsid w:val="621F9378"/>
    <w:rsid w:val="627B22E3"/>
    <w:rsid w:val="62E99D67"/>
    <w:rsid w:val="6421C848"/>
    <w:rsid w:val="6447F3F7"/>
    <w:rsid w:val="6510BA20"/>
    <w:rsid w:val="6724D250"/>
    <w:rsid w:val="6795CE81"/>
    <w:rsid w:val="69E249C7"/>
    <w:rsid w:val="6A2494C0"/>
    <w:rsid w:val="6A2D5F28"/>
    <w:rsid w:val="6B2802B1"/>
    <w:rsid w:val="6CC83928"/>
    <w:rsid w:val="7076BA0B"/>
    <w:rsid w:val="71C66BF1"/>
    <w:rsid w:val="734C8341"/>
    <w:rsid w:val="73A08654"/>
    <w:rsid w:val="74B1391C"/>
    <w:rsid w:val="75A1D008"/>
    <w:rsid w:val="75CD77AE"/>
    <w:rsid w:val="778D8998"/>
    <w:rsid w:val="77EE416D"/>
    <w:rsid w:val="782AA340"/>
    <w:rsid w:val="78355803"/>
    <w:rsid w:val="7906320D"/>
    <w:rsid w:val="7926E67A"/>
    <w:rsid w:val="798098A3"/>
    <w:rsid w:val="7A9E72A1"/>
    <w:rsid w:val="7BD445C4"/>
    <w:rsid w:val="7BE8671D"/>
    <w:rsid w:val="7DD3F736"/>
    <w:rsid w:val="7E37B53A"/>
    <w:rsid w:val="7E536AAB"/>
    <w:rsid w:val="7E6B7EBA"/>
    <w:rsid w:val="7EF00B8B"/>
    <w:rsid w:val="7FB23EE7"/>
    <w:rsid w:val="7FC2F3B6"/>
    <w:rsid w:val="7FFA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8D44"/>
  <w15:chartTrackingRefBased/>
  <w15:docId w15:val="{28F57353-37C6-471B-81E2-D555BEA2F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1155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427</Words>
  <Characters>2567</Characters>
  <Application>Microsoft Office Word</Application>
  <DocSecurity>0</DocSecurity>
  <Lines>36</Lines>
  <Paragraphs>11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Callihan</dc:creator>
  <cp:keywords/>
  <dc:description/>
  <cp:lastModifiedBy>Christopher Callihan</cp:lastModifiedBy>
  <cp:revision>2</cp:revision>
  <dcterms:created xsi:type="dcterms:W3CDTF">2026-04-16T17:38:00Z</dcterms:created>
  <dcterms:modified xsi:type="dcterms:W3CDTF">2026-05-22T22:03:00Z</dcterms:modified>
</cp:coreProperties>
</file>