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4.0 -->
  <w:body>
    <w:p w:rsidR="00877457" w:rsidP="00CD09BD" w14:paraId="77C0A1E8" w14:textId="6C14AECF">
      <w:pPr>
        <w:pStyle w:val="Normal0"/>
        <w:rPr>
          <w:b/>
          <w:bCs/>
        </w:rPr>
      </w:pPr>
      <w:r w:rsidRPr="00E24B60">
        <w:rPr>
          <w:b/>
          <w:bCs/>
        </w:rPr>
        <w:t xml:space="preserve">CITY ATTORNEY’S IMPARTIAL ANALYSIS OF </w:t>
      </w:r>
    </w:p>
    <w:p w:rsidR="00587622" w:rsidP="00CD09BD" w14:paraId="1C6E325A" w14:textId="0615E33F">
      <w:pPr>
        <w:pStyle w:val="Normal0"/>
        <w:rPr>
          <w:b/>
          <w:bCs/>
        </w:rPr>
      </w:pPr>
      <w:r w:rsidRPr="00E24B60">
        <w:rPr>
          <w:b/>
          <w:bCs/>
        </w:rPr>
        <w:t xml:space="preserve">CITY OF </w:t>
      </w:r>
      <w:r w:rsidR="007227E6">
        <w:rPr>
          <w:b/>
          <w:bCs/>
        </w:rPr>
        <w:t>ALHAMBRA</w:t>
      </w:r>
      <w:r w:rsidRPr="00E24B60">
        <w:rPr>
          <w:b/>
          <w:bCs/>
        </w:rPr>
        <w:t xml:space="preserve"> </w:t>
      </w:r>
      <w:r w:rsidRPr="00E24B60" w:rsidR="00CD09BD">
        <w:rPr>
          <w:b/>
          <w:bCs/>
        </w:rPr>
        <w:t xml:space="preserve">MEASURE </w:t>
      </w:r>
      <w:r w:rsidRPr="00C768E0" w:rsidR="00CD09BD">
        <w:rPr>
          <w:b/>
          <w:bCs/>
          <w:highlight w:val="yellow"/>
        </w:rPr>
        <w:t>__</w:t>
      </w:r>
      <w:r w:rsidR="00CD09BD">
        <w:rPr>
          <w:b/>
          <w:bCs/>
        </w:rPr>
        <w:t>,</w:t>
      </w:r>
      <w:r w:rsidRPr="00E24B60" w:rsidR="00CD09BD">
        <w:rPr>
          <w:b/>
          <w:bCs/>
        </w:rPr>
        <w:t xml:space="preserve"> </w:t>
      </w:r>
    </w:p>
    <w:p w:rsidR="00CD09BD" w:rsidP="00CD09BD" w14:paraId="5CDC6A75" w14:textId="091406CB">
      <w:pPr>
        <w:pStyle w:val="Normal0"/>
        <w:rPr>
          <w:b/>
          <w:bCs/>
        </w:rPr>
      </w:pPr>
      <w:r>
        <w:rPr>
          <w:b/>
          <w:bCs/>
        </w:rPr>
        <w:t xml:space="preserve">UPDATED </w:t>
      </w:r>
      <w:r w:rsidR="00466C83">
        <w:rPr>
          <w:b/>
          <w:bCs/>
        </w:rPr>
        <w:t>TRANSIENT OCCUPANCY TAX</w:t>
      </w:r>
      <w:r w:rsidR="00514FCA">
        <w:rPr>
          <w:b/>
          <w:bCs/>
        </w:rPr>
        <w:t xml:space="preserve"> (“TOT”)</w:t>
      </w:r>
    </w:p>
    <w:p w:rsidR="00CD09BD" w:rsidRPr="00E24B60" w:rsidP="00CD09BD" w14:paraId="0EECEDB6" w14:textId="77777777">
      <w:pPr>
        <w:pStyle w:val="Normal0"/>
        <w:rPr>
          <w:b/>
          <w:bCs/>
        </w:rPr>
      </w:pPr>
    </w:p>
    <w:p w:rsidR="001260EF" w:rsidP="00CD09BD" w14:paraId="58CD72E2" w14:textId="15A30258">
      <w:pPr>
        <w:pStyle w:val="Normal0"/>
      </w:pPr>
      <w:r w:rsidRPr="00E24B60">
        <w:t xml:space="preserve">On </w:t>
      </w:r>
      <w:r w:rsidR="008F6B8A">
        <w:t>Ju</w:t>
      </w:r>
      <w:r w:rsidR="00697287">
        <w:t xml:space="preserve">ly 27, </w:t>
      </w:r>
      <w:r w:rsidR="008F6B8A">
        <w:t>2026</w:t>
      </w:r>
      <w:r w:rsidRPr="00E24B60">
        <w:t xml:space="preserve">, the City Council </w:t>
      </w:r>
      <w:r w:rsidRPr="00AB2F15">
        <w:t xml:space="preserve">unanimously </w:t>
      </w:r>
      <w:r w:rsidRPr="00AB2F15" w:rsidR="002550F4">
        <w:t>a</w:t>
      </w:r>
      <w:r w:rsidR="002550F4">
        <w:t xml:space="preserve">uthorized placing </w:t>
      </w:r>
      <w:r w:rsidRPr="00E24B60">
        <w:t xml:space="preserve">Measure </w:t>
      </w:r>
      <w:r w:rsidRPr="00C768E0">
        <w:rPr>
          <w:highlight w:val="yellow"/>
        </w:rPr>
        <w:t>___</w:t>
      </w:r>
      <w:r w:rsidRPr="00E24B60">
        <w:t xml:space="preserve"> on the </w:t>
      </w:r>
      <w:r>
        <w:t xml:space="preserve">ballot for consideration </w:t>
      </w:r>
      <w:r w:rsidR="00403DEE">
        <w:t xml:space="preserve">by the </w:t>
      </w:r>
      <w:r w:rsidR="000E31F0">
        <w:t>elect</w:t>
      </w:r>
      <w:r w:rsidR="002550F4">
        <w:t xml:space="preserve">orate </w:t>
      </w:r>
      <w:r>
        <w:t xml:space="preserve">at the </w:t>
      </w:r>
      <w:r w:rsidR="00D002F4">
        <w:t>November</w:t>
      </w:r>
      <w:r w:rsidRPr="00E24B60">
        <w:t xml:space="preserve"> </w:t>
      </w:r>
      <w:r w:rsidR="00C461A5">
        <w:t>3</w:t>
      </w:r>
      <w:r w:rsidRPr="00E24B60">
        <w:t>, 202</w:t>
      </w:r>
      <w:r>
        <w:t>6</w:t>
      </w:r>
      <w:r w:rsidR="002550F4">
        <w:t>, election</w:t>
      </w:r>
      <w:r w:rsidRPr="00E24B60">
        <w:t xml:space="preserve">. If approved by a majority of </w:t>
      </w:r>
      <w:r w:rsidR="00120646">
        <w:t xml:space="preserve">the City of </w:t>
      </w:r>
      <w:r w:rsidR="00697287">
        <w:t xml:space="preserve">Alhambra </w:t>
      </w:r>
      <w:r w:rsidR="00120646">
        <w:t xml:space="preserve">(“City”) </w:t>
      </w:r>
      <w:r w:rsidRPr="00E24B60">
        <w:t xml:space="preserve">voters, Measure </w:t>
      </w:r>
      <w:r w:rsidRPr="00C768E0">
        <w:rPr>
          <w:highlight w:val="yellow"/>
        </w:rPr>
        <w:t>__</w:t>
      </w:r>
      <w:r w:rsidRPr="00E24B60">
        <w:t xml:space="preserve"> would authorize </w:t>
      </w:r>
      <w:r w:rsidR="005A0E9E">
        <w:t xml:space="preserve">two </w:t>
      </w:r>
      <w:r w:rsidR="00F74866">
        <w:t xml:space="preserve">sets of amendments to the City’s </w:t>
      </w:r>
      <w:r w:rsidR="0080716B">
        <w:t>transient occupancy tax</w:t>
      </w:r>
      <w:r w:rsidR="006438EB">
        <w:t xml:space="preserve"> </w:t>
      </w:r>
      <w:r w:rsidR="0017114E">
        <w:t>(“TOT”)</w:t>
      </w:r>
      <w:r w:rsidR="00466C83">
        <w:t>,</w:t>
      </w:r>
      <w:r>
        <w:t xml:space="preserve"> as a general tax </w:t>
      </w:r>
      <w:r w:rsidRPr="00E24B60">
        <w:t>(“Proposed Tax</w:t>
      </w:r>
      <w:r w:rsidR="00A852E3">
        <w:t>”).</w:t>
      </w:r>
    </w:p>
    <w:p w:rsidR="001260EF" w:rsidP="00CD09BD" w14:paraId="60D714AF" w14:textId="77777777">
      <w:pPr>
        <w:pStyle w:val="Normal0"/>
      </w:pPr>
    </w:p>
    <w:p w:rsidR="001260EF" w:rsidP="00CD09BD" w14:paraId="06473237" w14:textId="2326EEE6">
      <w:pPr>
        <w:pStyle w:val="Normal0"/>
      </w:pPr>
      <w:r>
        <w:t>The City’s existing TOT ordinance</w:t>
      </w:r>
      <w:r w:rsidR="007C3D27">
        <w:t>,</w:t>
      </w:r>
      <w:r w:rsidR="00572E78">
        <w:t xml:space="preserve"> codified at </w:t>
      </w:r>
      <w:r w:rsidR="008229E2">
        <w:t>Alhambra Municipal Code Chapter 5.70</w:t>
      </w:r>
      <w:r w:rsidR="00B74130">
        <w:t xml:space="preserve"> (“Existing</w:t>
      </w:r>
      <w:r w:rsidR="00DF6B4B">
        <w:t xml:space="preserve"> TOT”)</w:t>
      </w:r>
      <w:r w:rsidR="00032ADA">
        <w:t xml:space="preserve">, imposes </w:t>
      </w:r>
      <w:r w:rsidR="00502BF7">
        <w:t xml:space="preserve">a tax on </w:t>
      </w:r>
      <w:r w:rsidR="00064E69">
        <w:t>guests</w:t>
      </w:r>
      <w:r w:rsidR="00FA7A8D">
        <w:t xml:space="preserve"> </w:t>
      </w:r>
      <w:r w:rsidR="00563D93">
        <w:t xml:space="preserve">of </w:t>
      </w:r>
      <w:r w:rsidR="00A163C5">
        <w:t>hotels and motels (</w:t>
      </w:r>
      <w:r w:rsidR="00C01EC6">
        <w:t xml:space="preserve">“lodging”) </w:t>
      </w:r>
      <w:r w:rsidR="00FA7A8D">
        <w:t xml:space="preserve">at the rate of 12% of the rent charged </w:t>
      </w:r>
      <w:r w:rsidR="00B6448B">
        <w:t xml:space="preserve">to the guest </w:t>
      </w:r>
      <w:r w:rsidR="00604019">
        <w:t xml:space="preserve">by the </w:t>
      </w:r>
      <w:r w:rsidR="00C01EC6">
        <w:t xml:space="preserve">lodging </w:t>
      </w:r>
      <w:r w:rsidR="00604019">
        <w:t xml:space="preserve">operator. </w:t>
      </w:r>
      <w:r w:rsidR="00C01EC6">
        <w:t xml:space="preserve">Lodging </w:t>
      </w:r>
      <w:r w:rsidR="009F687C">
        <w:t>guests are referred to as “transients,” and t</w:t>
      </w:r>
      <w:r w:rsidR="00604019">
        <w:t xml:space="preserve">he </w:t>
      </w:r>
      <w:r w:rsidR="00AC3506">
        <w:t>Existing TOT</w:t>
      </w:r>
      <w:r w:rsidR="004B2163">
        <w:t>: (a)</w:t>
      </w:r>
      <w:r w:rsidR="00AC3506">
        <w:t xml:space="preserve"> </w:t>
      </w:r>
      <w:r w:rsidR="00597433">
        <w:t xml:space="preserve">defines </w:t>
      </w:r>
      <w:r w:rsidR="00F244B9">
        <w:t>“transients</w:t>
      </w:r>
      <w:r w:rsidR="00604019">
        <w:t>”</w:t>
      </w:r>
      <w:r w:rsidR="00B6448B">
        <w:t xml:space="preserve"> </w:t>
      </w:r>
      <w:r w:rsidR="00597433">
        <w:t xml:space="preserve">as people </w:t>
      </w:r>
      <w:r w:rsidR="00BA4476">
        <w:t xml:space="preserve">with a right to occupy </w:t>
      </w:r>
      <w:r w:rsidR="00723EA1">
        <w:t xml:space="preserve">a </w:t>
      </w:r>
      <w:r w:rsidR="00EB2604">
        <w:t xml:space="preserve">lodging </w:t>
      </w:r>
      <w:r w:rsidR="00723EA1">
        <w:t xml:space="preserve">for </w:t>
      </w:r>
      <w:r w:rsidR="004B2163">
        <w:t>21 consecutive calendar days</w:t>
      </w:r>
      <w:r w:rsidR="00E64CFF">
        <w:t xml:space="preserve"> or less</w:t>
      </w:r>
      <w:r w:rsidR="00841FA4">
        <w:t xml:space="preserve">, and (b) </w:t>
      </w:r>
      <w:r w:rsidR="00EB2604">
        <w:t xml:space="preserve">separately </w:t>
      </w:r>
      <w:r w:rsidR="00841FA4">
        <w:t>defines “hotels”</w:t>
      </w:r>
      <w:r w:rsidR="004B2163">
        <w:t xml:space="preserve"> </w:t>
      </w:r>
      <w:r w:rsidR="00EB2604">
        <w:t xml:space="preserve">and “motels” </w:t>
      </w:r>
      <w:r w:rsidR="000B657C">
        <w:t xml:space="preserve">in a manner that is limited to </w:t>
      </w:r>
      <w:r w:rsidR="00C369DC">
        <w:t xml:space="preserve">lodging </w:t>
      </w:r>
      <w:r w:rsidR="0082439A">
        <w:t xml:space="preserve">facilities </w:t>
      </w:r>
      <w:r w:rsidR="005754F0">
        <w:t xml:space="preserve">that either have </w:t>
      </w:r>
      <w:r w:rsidR="0058574C">
        <w:t>six or more rooms</w:t>
      </w:r>
      <w:r w:rsidR="000067BF">
        <w:t xml:space="preserve"> (motel) or provide additional services such as restaurants and meeting rooms (hotel)</w:t>
      </w:r>
      <w:r w:rsidR="00DD288A">
        <w:t>.</w:t>
      </w:r>
    </w:p>
    <w:p w:rsidR="001260EF" w:rsidP="00CD09BD" w14:paraId="58E2EE17" w14:textId="77777777">
      <w:pPr>
        <w:pStyle w:val="Normal0"/>
      </w:pPr>
    </w:p>
    <w:p w:rsidR="00B9702F" w:rsidP="00B9702F" w14:paraId="2D91B9AC" w14:textId="64D275FD">
      <w:pPr>
        <w:pStyle w:val="Normal0"/>
        <w:rPr>
          <w:color w:val="000000" w:themeColor="text1"/>
        </w:rPr>
      </w:pPr>
      <w:r>
        <w:t>The Proposed Tax would amend the definition of “hotel” to include “motel” as well as any facility that provides temporary lodging</w:t>
      </w:r>
      <w:r w:rsidR="009A6F5F">
        <w:t xml:space="preserve"> to </w:t>
      </w:r>
      <w:r w:rsidR="00A95C60">
        <w:t>people</w:t>
      </w:r>
      <w:r>
        <w:t xml:space="preserve">. Thus, the Proposed Tax </w:t>
      </w:r>
      <w:r w:rsidR="00843040">
        <w:t xml:space="preserve">would </w:t>
      </w:r>
      <w:r>
        <w:t xml:space="preserve">not require a “hotel” to have a minimum number of rooms, or </w:t>
      </w:r>
      <w:r w:rsidR="00CF2096">
        <w:t xml:space="preserve">provide </w:t>
      </w:r>
      <w:r>
        <w:t>additional services</w:t>
      </w:r>
      <w:r w:rsidR="00392DC5">
        <w:t xml:space="preserve">, and </w:t>
      </w:r>
      <w:r>
        <w:t xml:space="preserve">“hotel” </w:t>
      </w:r>
      <w:r w:rsidR="00843040">
        <w:t xml:space="preserve">would </w:t>
      </w:r>
      <w:r>
        <w:t>include any short-term rental of a residential dwelling</w:t>
      </w:r>
      <w:r w:rsidR="00A15AD4">
        <w:t xml:space="preserve"> to a person that meets the definition of “transient</w:t>
      </w:r>
      <w:r>
        <w:t>.</w:t>
      </w:r>
      <w:r w:rsidR="00A15AD4">
        <w:t>”</w:t>
      </w:r>
    </w:p>
    <w:p w:rsidR="00B9702F" w:rsidP="00B9702F" w14:paraId="4A8CC3A4" w14:textId="77777777">
      <w:pPr>
        <w:pStyle w:val="Normal0"/>
        <w:rPr>
          <w:color w:val="000000" w:themeColor="text1"/>
        </w:rPr>
      </w:pPr>
    </w:p>
    <w:p w:rsidR="00CD09BD" w:rsidP="00CD09BD" w14:paraId="3268257A" w14:textId="6A6393D0">
      <w:pPr>
        <w:pStyle w:val="Normal0"/>
      </w:pPr>
      <w:r>
        <w:t xml:space="preserve">The </w:t>
      </w:r>
      <w:r w:rsidR="00080182">
        <w:t xml:space="preserve">Proposed </w:t>
      </w:r>
      <w:r w:rsidR="00553C5D">
        <w:t xml:space="preserve">Tax </w:t>
      </w:r>
      <w:r>
        <w:t xml:space="preserve">would </w:t>
      </w:r>
      <w:r w:rsidR="00382832">
        <w:t>amend the definition of “</w:t>
      </w:r>
      <w:r w:rsidR="00C364E1">
        <w:t>transient</w:t>
      </w:r>
      <w:r w:rsidR="00382832">
        <w:t xml:space="preserve">” </w:t>
      </w:r>
      <w:r w:rsidR="009D684A">
        <w:t>to include any person with a right to occupy a hotel for 30 consecutive calendar days or less</w:t>
      </w:r>
      <w:r w:rsidR="00E261A6">
        <w:t xml:space="preserve"> (as opposed to 21 days</w:t>
      </w:r>
      <w:r w:rsidR="009F3151">
        <w:t xml:space="preserve"> under the Existing TOT</w:t>
      </w:r>
      <w:r w:rsidR="00E261A6">
        <w:t xml:space="preserve">). </w:t>
      </w:r>
      <w:r w:rsidR="003675A9">
        <w:t xml:space="preserve">This is consistent with </w:t>
      </w:r>
      <w:r w:rsidR="004129B3">
        <w:t xml:space="preserve">state </w:t>
      </w:r>
      <w:r w:rsidR="003675A9">
        <w:t xml:space="preserve">law that </w:t>
      </w:r>
      <w:r w:rsidR="00401AB8">
        <w:t xml:space="preserve">authorizes the City to </w:t>
      </w:r>
      <w:r w:rsidR="000E3C32">
        <w:t xml:space="preserve">impose </w:t>
      </w:r>
      <w:r w:rsidR="00D27A2C">
        <w:t xml:space="preserve">a TOT </w:t>
      </w:r>
      <w:r w:rsidR="00386BEA">
        <w:t xml:space="preserve">on </w:t>
      </w:r>
      <w:r w:rsidR="004129B3">
        <w:t xml:space="preserve">a person </w:t>
      </w:r>
      <w:r w:rsidR="006D3FFC">
        <w:t xml:space="preserve">occupying </w:t>
      </w:r>
      <w:r w:rsidR="00805C41">
        <w:t>lodging</w:t>
      </w:r>
      <w:r w:rsidR="00660977">
        <w:t xml:space="preserve"> </w:t>
      </w:r>
      <w:r w:rsidR="00C6075E">
        <w:t xml:space="preserve">for up to </w:t>
      </w:r>
      <w:r w:rsidR="006D3FFC">
        <w:t>30 days.</w:t>
      </w:r>
      <w:r w:rsidR="00362037">
        <w:t xml:space="preserve"> (Revenue and Taxation Code Section 7280.)</w:t>
      </w:r>
    </w:p>
    <w:p w:rsidR="00362037" w:rsidP="00CD09BD" w14:paraId="5A6A885A" w14:textId="77777777">
      <w:pPr>
        <w:pStyle w:val="Normal0"/>
      </w:pPr>
    </w:p>
    <w:p w:rsidR="00CD09BD" w:rsidP="00CD09BD" w14:paraId="23FD9AAB" w14:textId="1BB4B7DF">
      <w:pPr>
        <w:pStyle w:val="Normal0"/>
      </w:pPr>
      <w:r>
        <w:rPr>
          <w:color w:val="000000" w:themeColor="text1"/>
        </w:rPr>
        <w:t>The Proposed Tax would not amend the existing 12% TOT rate.</w:t>
      </w:r>
      <w:r w:rsidR="00362788">
        <w:rPr>
          <w:color w:val="000000" w:themeColor="text1"/>
        </w:rPr>
        <w:t xml:space="preserve"> However, the </w:t>
      </w:r>
      <w:r w:rsidR="00802E52">
        <w:rPr>
          <w:color w:val="000000" w:themeColor="text1"/>
        </w:rPr>
        <w:t xml:space="preserve">existing TOT </w:t>
      </w:r>
      <w:r w:rsidR="004B2E9E">
        <w:rPr>
          <w:color w:val="000000" w:themeColor="text1"/>
        </w:rPr>
        <w:t xml:space="preserve">rate </w:t>
      </w:r>
      <w:r w:rsidR="00802E52">
        <w:rPr>
          <w:color w:val="000000" w:themeColor="text1"/>
        </w:rPr>
        <w:t xml:space="preserve">will be </w:t>
      </w:r>
      <w:r w:rsidR="004566EC">
        <w:rPr>
          <w:color w:val="000000" w:themeColor="text1"/>
        </w:rPr>
        <w:t xml:space="preserve">applied </w:t>
      </w:r>
      <w:r w:rsidR="000C5CCA">
        <w:rPr>
          <w:color w:val="000000" w:themeColor="text1"/>
        </w:rPr>
        <w:t xml:space="preserve">to </w:t>
      </w:r>
      <w:r w:rsidR="00802E52">
        <w:rPr>
          <w:color w:val="000000" w:themeColor="text1"/>
        </w:rPr>
        <w:t xml:space="preserve">the </w:t>
      </w:r>
      <w:r w:rsidR="004429D5">
        <w:rPr>
          <w:color w:val="000000" w:themeColor="text1"/>
        </w:rPr>
        <w:t xml:space="preserve">newly defined </w:t>
      </w:r>
      <w:r w:rsidR="00802E52">
        <w:rPr>
          <w:color w:val="000000" w:themeColor="text1"/>
        </w:rPr>
        <w:t xml:space="preserve">“transients” </w:t>
      </w:r>
      <w:r w:rsidR="00EE1B62">
        <w:rPr>
          <w:color w:val="000000" w:themeColor="text1"/>
        </w:rPr>
        <w:t>occupying “hotel</w:t>
      </w:r>
      <w:r w:rsidR="000C5CCA">
        <w:rPr>
          <w:color w:val="000000" w:themeColor="text1"/>
        </w:rPr>
        <w:t>s</w:t>
      </w:r>
      <w:r w:rsidR="00EE1B62">
        <w:rPr>
          <w:color w:val="000000" w:themeColor="text1"/>
        </w:rPr>
        <w:t>”</w:t>
      </w:r>
      <w:r w:rsidR="00E54A28">
        <w:rPr>
          <w:color w:val="000000" w:themeColor="text1"/>
        </w:rPr>
        <w:t xml:space="preserve"> </w:t>
      </w:r>
      <w:r w:rsidR="004E2D94">
        <w:rPr>
          <w:color w:val="000000" w:themeColor="text1"/>
        </w:rPr>
        <w:t>to generate additional revenue of approximately $</w:t>
      </w:r>
      <w:r w:rsidR="00EC300A">
        <w:rPr>
          <w:color w:val="000000" w:themeColor="text1"/>
        </w:rPr>
        <w:t xml:space="preserve">134,000 per year. </w:t>
      </w:r>
      <w:r w:rsidR="00E54A28">
        <w:rPr>
          <w:color w:val="000000" w:themeColor="text1"/>
        </w:rPr>
        <w:t xml:space="preserve">The </w:t>
      </w:r>
      <w:r w:rsidR="00AC3626">
        <w:rPr>
          <w:color w:val="000000" w:themeColor="text1"/>
        </w:rPr>
        <w:t xml:space="preserve">TOT </w:t>
      </w:r>
      <w:r w:rsidR="00E54A28">
        <w:rPr>
          <w:color w:val="000000" w:themeColor="text1"/>
        </w:rPr>
        <w:t xml:space="preserve">is a general tax because the </w:t>
      </w:r>
      <w:r w:rsidR="007C47A1">
        <w:rPr>
          <w:color w:val="000000" w:themeColor="text1"/>
        </w:rPr>
        <w:t xml:space="preserve">City </w:t>
      </w:r>
      <w:r w:rsidR="00FF38B8">
        <w:rPr>
          <w:color w:val="000000" w:themeColor="text1"/>
        </w:rPr>
        <w:t xml:space="preserve">may </w:t>
      </w:r>
      <w:r w:rsidR="007C47A1">
        <w:rPr>
          <w:color w:val="000000" w:themeColor="text1"/>
        </w:rPr>
        <w:t xml:space="preserve">use the </w:t>
      </w:r>
      <w:r w:rsidR="00E54A28">
        <w:rPr>
          <w:color w:val="000000" w:themeColor="text1"/>
        </w:rPr>
        <w:t xml:space="preserve">revenue </w:t>
      </w:r>
      <w:r w:rsidR="00724F2B">
        <w:rPr>
          <w:color w:val="000000" w:themeColor="text1"/>
        </w:rPr>
        <w:t xml:space="preserve">to fund any </w:t>
      </w:r>
      <w:r w:rsidRPr="00E04EB5">
        <w:t xml:space="preserve">lawful City program or service. The Proposed Tax would remain in effect until ended by a majority of </w:t>
      </w:r>
      <w:r>
        <w:t xml:space="preserve">City </w:t>
      </w:r>
      <w:r w:rsidRPr="00E04EB5">
        <w:t>voters at a subsequent election.</w:t>
      </w:r>
      <w:r w:rsidRPr="003772B8">
        <w:t xml:space="preserve"> </w:t>
      </w:r>
    </w:p>
    <w:p w:rsidR="00CD09BD" w:rsidP="00CD09BD" w14:paraId="53234BAA" w14:textId="77777777">
      <w:pPr>
        <w:pStyle w:val="Normal0"/>
      </w:pPr>
    </w:p>
    <w:p w:rsidR="00CD09BD" w:rsidP="00CD09BD" w14:paraId="6F292EA3" w14:textId="0DD528FE">
      <w:pPr>
        <w:pStyle w:val="Normal0"/>
      </w:pPr>
      <w:r w:rsidRPr="00E24B60">
        <w:t xml:space="preserve">A “yes” vote on Measure </w:t>
      </w:r>
      <w:r w:rsidRPr="00E81E77" w:rsidR="00E81E77">
        <w:rPr>
          <w:highlight w:val="yellow"/>
        </w:rPr>
        <w:t>__</w:t>
      </w:r>
      <w:r w:rsidRPr="00E24B60">
        <w:t xml:space="preserve"> is a vote in favor of the Proposed Tax</w:t>
      </w:r>
      <w:r w:rsidR="00921773">
        <w:t xml:space="preserve">, which would </w:t>
      </w:r>
      <w:r w:rsidR="004B62BA">
        <w:t xml:space="preserve">amend the </w:t>
      </w:r>
      <w:r w:rsidR="00755F5F">
        <w:t>definitions of “transient” and “hotel”</w:t>
      </w:r>
      <w:r w:rsidR="00470907">
        <w:t xml:space="preserve"> under the Existing TOT.</w:t>
      </w:r>
    </w:p>
    <w:p w:rsidR="00CD09BD" w:rsidP="00CD09BD" w14:paraId="19EF1DCD" w14:textId="77777777">
      <w:pPr>
        <w:pStyle w:val="Normal0"/>
      </w:pPr>
    </w:p>
    <w:p w:rsidR="00CD09BD" w:rsidP="00CD09BD" w14:paraId="0556FB3F" w14:textId="5626FC71">
      <w:pPr>
        <w:pStyle w:val="Normal0"/>
      </w:pPr>
      <w:r w:rsidRPr="00E24B60">
        <w:t xml:space="preserve">A “no” vote on Measure </w:t>
      </w:r>
      <w:r w:rsidRPr="00E81E77" w:rsidR="00E81E77">
        <w:rPr>
          <w:highlight w:val="yellow"/>
        </w:rPr>
        <w:t>__</w:t>
      </w:r>
      <w:r w:rsidRPr="00E24B60">
        <w:t xml:space="preserve"> is a vote against the Proposed Tax</w:t>
      </w:r>
      <w:r w:rsidR="00B922DC">
        <w:t xml:space="preserve">, </w:t>
      </w:r>
      <w:r w:rsidR="00921773">
        <w:t xml:space="preserve">which would </w:t>
      </w:r>
      <w:r w:rsidR="007D141F">
        <w:t xml:space="preserve">not </w:t>
      </w:r>
      <w:r w:rsidR="001F406B">
        <w:t xml:space="preserve">amend the </w:t>
      </w:r>
      <w:r w:rsidR="00755F5F">
        <w:t xml:space="preserve">definitions of “transient” and “hotel” under the </w:t>
      </w:r>
      <w:r w:rsidR="001F406B">
        <w:t>Existing TOT</w:t>
      </w:r>
      <w:r w:rsidRPr="00E24B60">
        <w:t xml:space="preserve">. </w:t>
      </w:r>
    </w:p>
    <w:p w:rsidR="00CD09BD" w:rsidP="00CD09BD" w14:paraId="74F15515" w14:textId="77777777">
      <w:pPr>
        <w:pStyle w:val="Normal0"/>
      </w:pPr>
    </w:p>
    <w:p w:rsidR="00CD09BD" w:rsidRPr="00E24B60" w:rsidP="00CD09BD" w14:paraId="695A057B" w14:textId="77777777">
      <w:pPr>
        <w:pStyle w:val="Normal0"/>
        <w:rPr>
          <w:b/>
          <w:bCs/>
        </w:rPr>
      </w:pPr>
      <w:r w:rsidRPr="00E24B60">
        <w:rPr>
          <w:b/>
          <w:bCs/>
        </w:rPr>
        <w:t xml:space="preserve">The above statement is an impartial analysis of Measure </w:t>
      </w:r>
      <w:r w:rsidRPr="00C768E0">
        <w:rPr>
          <w:b/>
          <w:bCs/>
          <w:highlight w:val="yellow"/>
        </w:rPr>
        <w:t>__</w:t>
      </w:r>
      <w:r w:rsidRPr="00E24B60">
        <w:rPr>
          <w:b/>
          <w:bCs/>
        </w:rPr>
        <w:t xml:space="preserve">. If you desire a copy of Measure </w:t>
      </w:r>
      <w:r w:rsidRPr="00C768E0">
        <w:rPr>
          <w:b/>
          <w:bCs/>
          <w:highlight w:val="yellow"/>
        </w:rPr>
        <w:t>__</w:t>
      </w:r>
      <w:r w:rsidRPr="00E24B60">
        <w:rPr>
          <w:b/>
          <w:bCs/>
        </w:rPr>
        <w:t xml:space="preserve">, please call the City’s elections official at </w:t>
      </w:r>
      <w:r w:rsidRPr="00C768E0">
        <w:rPr>
          <w:b/>
          <w:bCs/>
          <w:highlight w:val="yellow"/>
        </w:rPr>
        <w:t>(XXX) XXX-XXXX</w:t>
      </w:r>
      <w:r w:rsidRPr="00E24B60">
        <w:rPr>
          <w:b/>
          <w:bCs/>
        </w:rPr>
        <w:t xml:space="preserve"> and a copy will be mailed at no cost to you. </w:t>
      </w:r>
    </w:p>
    <w:p w:rsidR="00CD09BD" w:rsidP="00CD09BD" w14:paraId="3D912D74" w14:textId="77777777">
      <w:pPr>
        <w:pStyle w:val="Normal0"/>
      </w:pPr>
    </w:p>
    <w:p w:rsidR="00CD09BD" w:rsidRPr="00443C38" w:rsidP="00CD09BD" w14:paraId="058998F4" w14:textId="77777777">
      <w:pPr>
        <w:pStyle w:val="Normal0"/>
      </w:pPr>
    </w:p>
    <w:p w:rsidR="00FC3907" w:rsidRPr="00CD09BD" w:rsidP="00CD09BD" w14:paraId="3FCB8FE5" w14:textId="019AC02C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0"/>
    <w:multiLevelType w:val="singleLevel"/>
    <w:tmpl w:val="C584E930"/>
    <w:lvl w:ilvl="0">
      <w:start w:val="1"/>
      <w:numFmt w:val="bullet"/>
      <w:pStyle w:val="ListBullet5"/>
      <w:lvlText w:val=""/>
      <w:lvlJc w:val="left"/>
      <w:pPr>
        <w:tabs>
          <w:tab w:val="num" w:pos="720"/>
        </w:tabs>
        <w:ind w:left="3600" w:hanging="72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E682D104"/>
    <w:lvl w:ilvl="0">
      <w:start w:val="1"/>
      <w:numFmt w:val="bullet"/>
      <w:pStyle w:val="ListBullet4"/>
      <w:lvlText w:val=""/>
      <w:lvlJc w:val="left"/>
      <w:pPr>
        <w:tabs>
          <w:tab w:val="num" w:pos="720"/>
        </w:tabs>
        <w:ind w:left="2880" w:hanging="72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892604E0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2160" w:hanging="72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54487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A09E3C6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5">
    <w:nsid w:val="37394403"/>
    <w:multiLevelType w:val="hybridMultilevel"/>
    <w:tmpl w:val="EA9C2A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241C44"/>
    <w:multiLevelType w:val="multilevel"/>
    <w:tmpl w:val="125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3"/>
  </w:num>
  <w:num w:numId="5">
    <w:abstractNumId w:val="3"/>
  </w:num>
  <w:num w:numId="6">
    <w:abstractNumId w:val="2"/>
  </w:num>
  <w:num w:numId="7">
    <w:abstractNumId w:val="2"/>
  </w:num>
  <w:num w:numId="8">
    <w:abstractNumId w:val="1"/>
  </w:num>
  <w:num w:numId="9">
    <w:abstractNumId w:val="1"/>
  </w:num>
  <w:num w:numId="10">
    <w:abstractNumId w:val="0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720"/>
  <w:clickAndTypeStyle w:val="Normal0"/>
  <w:characterSpacingControl w:val="doNotCompress"/>
  <w:compat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60"/>
    <w:rsid w:val="000067BF"/>
    <w:rsid w:val="000143A2"/>
    <w:rsid w:val="000171F4"/>
    <w:rsid w:val="00017254"/>
    <w:rsid w:val="0002222C"/>
    <w:rsid w:val="00032ADA"/>
    <w:rsid w:val="000376CE"/>
    <w:rsid w:val="000379F7"/>
    <w:rsid w:val="00037DE4"/>
    <w:rsid w:val="00040913"/>
    <w:rsid w:val="000413A0"/>
    <w:rsid w:val="00054CCB"/>
    <w:rsid w:val="000577C7"/>
    <w:rsid w:val="000641C8"/>
    <w:rsid w:val="00064E69"/>
    <w:rsid w:val="00074FEC"/>
    <w:rsid w:val="00080182"/>
    <w:rsid w:val="00083481"/>
    <w:rsid w:val="00095F9B"/>
    <w:rsid w:val="00096B9C"/>
    <w:rsid w:val="000A132A"/>
    <w:rsid w:val="000B092A"/>
    <w:rsid w:val="000B6410"/>
    <w:rsid w:val="000B657C"/>
    <w:rsid w:val="000C5CCA"/>
    <w:rsid w:val="000D399B"/>
    <w:rsid w:val="000E31F0"/>
    <w:rsid w:val="000E3C32"/>
    <w:rsid w:val="000F2318"/>
    <w:rsid w:val="000F261A"/>
    <w:rsid w:val="000F30CA"/>
    <w:rsid w:val="000F710F"/>
    <w:rsid w:val="000F7910"/>
    <w:rsid w:val="001029E4"/>
    <w:rsid w:val="00115054"/>
    <w:rsid w:val="00120646"/>
    <w:rsid w:val="00120E98"/>
    <w:rsid w:val="00122DEE"/>
    <w:rsid w:val="00123136"/>
    <w:rsid w:val="001260EF"/>
    <w:rsid w:val="00126B77"/>
    <w:rsid w:val="00137065"/>
    <w:rsid w:val="001422D9"/>
    <w:rsid w:val="001479B1"/>
    <w:rsid w:val="00151EC6"/>
    <w:rsid w:val="00156EA7"/>
    <w:rsid w:val="0017110C"/>
    <w:rsid w:val="0017114E"/>
    <w:rsid w:val="00174788"/>
    <w:rsid w:val="0018025F"/>
    <w:rsid w:val="0018494A"/>
    <w:rsid w:val="001B07F9"/>
    <w:rsid w:val="001B3263"/>
    <w:rsid w:val="001C3978"/>
    <w:rsid w:val="001C6CA8"/>
    <w:rsid w:val="001E72FB"/>
    <w:rsid w:val="001F406B"/>
    <w:rsid w:val="0020733D"/>
    <w:rsid w:val="00210838"/>
    <w:rsid w:val="00211C86"/>
    <w:rsid w:val="00211FB6"/>
    <w:rsid w:val="0021369D"/>
    <w:rsid w:val="00222725"/>
    <w:rsid w:val="00236545"/>
    <w:rsid w:val="002365C9"/>
    <w:rsid w:val="00246025"/>
    <w:rsid w:val="002550F4"/>
    <w:rsid w:val="00280122"/>
    <w:rsid w:val="00280B93"/>
    <w:rsid w:val="00282D21"/>
    <w:rsid w:val="00284A5E"/>
    <w:rsid w:val="002A75D6"/>
    <w:rsid w:val="002A7657"/>
    <w:rsid w:val="002D6031"/>
    <w:rsid w:val="002E38D8"/>
    <w:rsid w:val="002E7830"/>
    <w:rsid w:val="002F7C67"/>
    <w:rsid w:val="00305489"/>
    <w:rsid w:val="00306B03"/>
    <w:rsid w:val="00312D79"/>
    <w:rsid w:val="00313F07"/>
    <w:rsid w:val="003233D7"/>
    <w:rsid w:val="003234E0"/>
    <w:rsid w:val="00323AD1"/>
    <w:rsid w:val="0032707C"/>
    <w:rsid w:val="003345FF"/>
    <w:rsid w:val="003571C7"/>
    <w:rsid w:val="00362037"/>
    <w:rsid w:val="00362788"/>
    <w:rsid w:val="00363573"/>
    <w:rsid w:val="00363AE7"/>
    <w:rsid w:val="003675A9"/>
    <w:rsid w:val="00367B06"/>
    <w:rsid w:val="003772B8"/>
    <w:rsid w:val="003804C0"/>
    <w:rsid w:val="00382832"/>
    <w:rsid w:val="00385E10"/>
    <w:rsid w:val="00386BEA"/>
    <w:rsid w:val="003915B0"/>
    <w:rsid w:val="00392DC5"/>
    <w:rsid w:val="003A4486"/>
    <w:rsid w:val="003C2E71"/>
    <w:rsid w:val="003E4705"/>
    <w:rsid w:val="003E476E"/>
    <w:rsid w:val="003E6E0C"/>
    <w:rsid w:val="003F3EAF"/>
    <w:rsid w:val="003F7B66"/>
    <w:rsid w:val="00401AB8"/>
    <w:rsid w:val="0040273D"/>
    <w:rsid w:val="00403DEE"/>
    <w:rsid w:val="004129B3"/>
    <w:rsid w:val="00415660"/>
    <w:rsid w:val="00415A69"/>
    <w:rsid w:val="004347FA"/>
    <w:rsid w:val="004429D5"/>
    <w:rsid w:val="00443C38"/>
    <w:rsid w:val="00455739"/>
    <w:rsid w:val="004566EC"/>
    <w:rsid w:val="00466333"/>
    <w:rsid w:val="00466C83"/>
    <w:rsid w:val="00470907"/>
    <w:rsid w:val="00472B26"/>
    <w:rsid w:val="004739BB"/>
    <w:rsid w:val="00476036"/>
    <w:rsid w:val="00477AA3"/>
    <w:rsid w:val="00490A75"/>
    <w:rsid w:val="00497B1C"/>
    <w:rsid w:val="004A2824"/>
    <w:rsid w:val="004B2163"/>
    <w:rsid w:val="004B2E9E"/>
    <w:rsid w:val="004B62BA"/>
    <w:rsid w:val="004C1EE4"/>
    <w:rsid w:val="004C461D"/>
    <w:rsid w:val="004D5B20"/>
    <w:rsid w:val="004D6D6D"/>
    <w:rsid w:val="004E2B83"/>
    <w:rsid w:val="004E2D94"/>
    <w:rsid w:val="004E3582"/>
    <w:rsid w:val="004F53EB"/>
    <w:rsid w:val="00502BF7"/>
    <w:rsid w:val="005130E3"/>
    <w:rsid w:val="00514FCA"/>
    <w:rsid w:val="0052005A"/>
    <w:rsid w:val="00534266"/>
    <w:rsid w:val="005342BD"/>
    <w:rsid w:val="00536354"/>
    <w:rsid w:val="00553C5D"/>
    <w:rsid w:val="00557E6B"/>
    <w:rsid w:val="005614BB"/>
    <w:rsid w:val="00563D93"/>
    <w:rsid w:val="00572E78"/>
    <w:rsid w:val="00573A5C"/>
    <w:rsid w:val="005754F0"/>
    <w:rsid w:val="00576FEB"/>
    <w:rsid w:val="00577918"/>
    <w:rsid w:val="0058574C"/>
    <w:rsid w:val="00587622"/>
    <w:rsid w:val="005962A2"/>
    <w:rsid w:val="00597433"/>
    <w:rsid w:val="005A0A48"/>
    <w:rsid w:val="005A0E9E"/>
    <w:rsid w:val="005A2157"/>
    <w:rsid w:val="005A6BFA"/>
    <w:rsid w:val="005C1564"/>
    <w:rsid w:val="005C2920"/>
    <w:rsid w:val="005C3B34"/>
    <w:rsid w:val="005D47AE"/>
    <w:rsid w:val="005E06B3"/>
    <w:rsid w:val="005E3F0A"/>
    <w:rsid w:val="005F01CB"/>
    <w:rsid w:val="005F3316"/>
    <w:rsid w:val="00601F75"/>
    <w:rsid w:val="00602616"/>
    <w:rsid w:val="00604019"/>
    <w:rsid w:val="0060463A"/>
    <w:rsid w:val="0061672C"/>
    <w:rsid w:val="00621D2B"/>
    <w:rsid w:val="00634FCF"/>
    <w:rsid w:val="006438EB"/>
    <w:rsid w:val="00645006"/>
    <w:rsid w:val="00646FA1"/>
    <w:rsid w:val="00654576"/>
    <w:rsid w:val="00660977"/>
    <w:rsid w:val="00660AC5"/>
    <w:rsid w:val="00662E7C"/>
    <w:rsid w:val="00666027"/>
    <w:rsid w:val="006728D3"/>
    <w:rsid w:val="00685AAF"/>
    <w:rsid w:val="00695431"/>
    <w:rsid w:val="0069687A"/>
    <w:rsid w:val="00697287"/>
    <w:rsid w:val="006A0245"/>
    <w:rsid w:val="006A6007"/>
    <w:rsid w:val="006B088B"/>
    <w:rsid w:val="006B1E98"/>
    <w:rsid w:val="006D3FFC"/>
    <w:rsid w:val="006D4942"/>
    <w:rsid w:val="006D5193"/>
    <w:rsid w:val="006E544D"/>
    <w:rsid w:val="006E5941"/>
    <w:rsid w:val="00700E92"/>
    <w:rsid w:val="00706FF5"/>
    <w:rsid w:val="007129BF"/>
    <w:rsid w:val="007217B6"/>
    <w:rsid w:val="007227E6"/>
    <w:rsid w:val="00723EA1"/>
    <w:rsid w:val="00724F2B"/>
    <w:rsid w:val="0073390E"/>
    <w:rsid w:val="00737933"/>
    <w:rsid w:val="007405D2"/>
    <w:rsid w:val="00747E00"/>
    <w:rsid w:val="007519A6"/>
    <w:rsid w:val="0075204E"/>
    <w:rsid w:val="00752B2D"/>
    <w:rsid w:val="00755F5F"/>
    <w:rsid w:val="00767C4E"/>
    <w:rsid w:val="00770F97"/>
    <w:rsid w:val="00775851"/>
    <w:rsid w:val="00776B4C"/>
    <w:rsid w:val="00782902"/>
    <w:rsid w:val="00784DE2"/>
    <w:rsid w:val="007A0E9B"/>
    <w:rsid w:val="007A7188"/>
    <w:rsid w:val="007A7F92"/>
    <w:rsid w:val="007C3D27"/>
    <w:rsid w:val="007C47A1"/>
    <w:rsid w:val="007D02D3"/>
    <w:rsid w:val="007D141F"/>
    <w:rsid w:val="007E3AA2"/>
    <w:rsid w:val="007E4701"/>
    <w:rsid w:val="007F10AD"/>
    <w:rsid w:val="00802E52"/>
    <w:rsid w:val="00804B32"/>
    <w:rsid w:val="00805C41"/>
    <w:rsid w:val="0080716B"/>
    <w:rsid w:val="008073B2"/>
    <w:rsid w:val="008102C9"/>
    <w:rsid w:val="008152CF"/>
    <w:rsid w:val="00817307"/>
    <w:rsid w:val="008229E2"/>
    <w:rsid w:val="0082439A"/>
    <w:rsid w:val="00830ED8"/>
    <w:rsid w:val="00832013"/>
    <w:rsid w:val="00835AD6"/>
    <w:rsid w:val="00835FFC"/>
    <w:rsid w:val="00841FA4"/>
    <w:rsid w:val="00842F11"/>
    <w:rsid w:val="00843040"/>
    <w:rsid w:val="00850A44"/>
    <w:rsid w:val="00870BED"/>
    <w:rsid w:val="00877457"/>
    <w:rsid w:val="008975F9"/>
    <w:rsid w:val="008A0B96"/>
    <w:rsid w:val="008A156E"/>
    <w:rsid w:val="008A2D8F"/>
    <w:rsid w:val="008A52FA"/>
    <w:rsid w:val="008B0925"/>
    <w:rsid w:val="008B31B0"/>
    <w:rsid w:val="008B560E"/>
    <w:rsid w:val="008B730B"/>
    <w:rsid w:val="008C18DF"/>
    <w:rsid w:val="008C445C"/>
    <w:rsid w:val="008D663E"/>
    <w:rsid w:val="008E1CAE"/>
    <w:rsid w:val="008F0CE2"/>
    <w:rsid w:val="008F5F2E"/>
    <w:rsid w:val="008F6B8A"/>
    <w:rsid w:val="008F6CA3"/>
    <w:rsid w:val="00903F3E"/>
    <w:rsid w:val="009063EF"/>
    <w:rsid w:val="00907FA5"/>
    <w:rsid w:val="00912BAC"/>
    <w:rsid w:val="00916DB9"/>
    <w:rsid w:val="00921773"/>
    <w:rsid w:val="00923DFB"/>
    <w:rsid w:val="00940E79"/>
    <w:rsid w:val="00944D0C"/>
    <w:rsid w:val="009510E8"/>
    <w:rsid w:val="00953520"/>
    <w:rsid w:val="0095534A"/>
    <w:rsid w:val="00965FCB"/>
    <w:rsid w:val="009764AD"/>
    <w:rsid w:val="009775E1"/>
    <w:rsid w:val="009816CA"/>
    <w:rsid w:val="00982B4E"/>
    <w:rsid w:val="009854C4"/>
    <w:rsid w:val="009A1C5C"/>
    <w:rsid w:val="009A42F6"/>
    <w:rsid w:val="009A6F5F"/>
    <w:rsid w:val="009B1678"/>
    <w:rsid w:val="009C4D2A"/>
    <w:rsid w:val="009C5960"/>
    <w:rsid w:val="009D427B"/>
    <w:rsid w:val="009D684A"/>
    <w:rsid w:val="009D6C26"/>
    <w:rsid w:val="009E1363"/>
    <w:rsid w:val="009E7CDB"/>
    <w:rsid w:val="009F2011"/>
    <w:rsid w:val="009F3151"/>
    <w:rsid w:val="009F4F41"/>
    <w:rsid w:val="009F687C"/>
    <w:rsid w:val="009F694C"/>
    <w:rsid w:val="009F7D85"/>
    <w:rsid w:val="00A15392"/>
    <w:rsid w:val="00A15AD4"/>
    <w:rsid w:val="00A163C5"/>
    <w:rsid w:val="00A268EF"/>
    <w:rsid w:val="00A31523"/>
    <w:rsid w:val="00A42F59"/>
    <w:rsid w:val="00A51903"/>
    <w:rsid w:val="00A60015"/>
    <w:rsid w:val="00A61DAA"/>
    <w:rsid w:val="00A677FF"/>
    <w:rsid w:val="00A7204A"/>
    <w:rsid w:val="00A73D4C"/>
    <w:rsid w:val="00A852E3"/>
    <w:rsid w:val="00A95C60"/>
    <w:rsid w:val="00A969A5"/>
    <w:rsid w:val="00AA4EDD"/>
    <w:rsid w:val="00AA589D"/>
    <w:rsid w:val="00AA7217"/>
    <w:rsid w:val="00AB2F15"/>
    <w:rsid w:val="00AB708D"/>
    <w:rsid w:val="00AC3506"/>
    <w:rsid w:val="00AC3626"/>
    <w:rsid w:val="00AC3EDD"/>
    <w:rsid w:val="00AC5141"/>
    <w:rsid w:val="00AC6B50"/>
    <w:rsid w:val="00AE2EAA"/>
    <w:rsid w:val="00AE3BFC"/>
    <w:rsid w:val="00AE622C"/>
    <w:rsid w:val="00B24778"/>
    <w:rsid w:val="00B2697D"/>
    <w:rsid w:val="00B2713B"/>
    <w:rsid w:val="00B31736"/>
    <w:rsid w:val="00B33201"/>
    <w:rsid w:val="00B3442C"/>
    <w:rsid w:val="00B36427"/>
    <w:rsid w:val="00B418CF"/>
    <w:rsid w:val="00B44352"/>
    <w:rsid w:val="00B450C3"/>
    <w:rsid w:val="00B6448B"/>
    <w:rsid w:val="00B74130"/>
    <w:rsid w:val="00B82C49"/>
    <w:rsid w:val="00B922DC"/>
    <w:rsid w:val="00B9702F"/>
    <w:rsid w:val="00BA4476"/>
    <w:rsid w:val="00BB2371"/>
    <w:rsid w:val="00BB3970"/>
    <w:rsid w:val="00BC6D2F"/>
    <w:rsid w:val="00BD65DF"/>
    <w:rsid w:val="00BE03B8"/>
    <w:rsid w:val="00BE44C8"/>
    <w:rsid w:val="00BE55FE"/>
    <w:rsid w:val="00BE5ECB"/>
    <w:rsid w:val="00BF1386"/>
    <w:rsid w:val="00C01EC6"/>
    <w:rsid w:val="00C04F63"/>
    <w:rsid w:val="00C21664"/>
    <w:rsid w:val="00C25368"/>
    <w:rsid w:val="00C33AB4"/>
    <w:rsid w:val="00C364E1"/>
    <w:rsid w:val="00C36895"/>
    <w:rsid w:val="00C369DC"/>
    <w:rsid w:val="00C42489"/>
    <w:rsid w:val="00C461A5"/>
    <w:rsid w:val="00C52B06"/>
    <w:rsid w:val="00C57775"/>
    <w:rsid w:val="00C6075E"/>
    <w:rsid w:val="00C64558"/>
    <w:rsid w:val="00C71516"/>
    <w:rsid w:val="00C768E0"/>
    <w:rsid w:val="00C80FF3"/>
    <w:rsid w:val="00C82AB8"/>
    <w:rsid w:val="00CA6CE9"/>
    <w:rsid w:val="00CB18D4"/>
    <w:rsid w:val="00CC11B1"/>
    <w:rsid w:val="00CC2690"/>
    <w:rsid w:val="00CD09BD"/>
    <w:rsid w:val="00CE080A"/>
    <w:rsid w:val="00CE3549"/>
    <w:rsid w:val="00CE482D"/>
    <w:rsid w:val="00CE6B33"/>
    <w:rsid w:val="00CF2096"/>
    <w:rsid w:val="00CF6EF5"/>
    <w:rsid w:val="00D002F4"/>
    <w:rsid w:val="00D01C38"/>
    <w:rsid w:val="00D2520D"/>
    <w:rsid w:val="00D27A2C"/>
    <w:rsid w:val="00D33F63"/>
    <w:rsid w:val="00D3701F"/>
    <w:rsid w:val="00D37878"/>
    <w:rsid w:val="00D4493C"/>
    <w:rsid w:val="00D45D7F"/>
    <w:rsid w:val="00D45E45"/>
    <w:rsid w:val="00D52787"/>
    <w:rsid w:val="00D7233F"/>
    <w:rsid w:val="00D744E0"/>
    <w:rsid w:val="00D7490B"/>
    <w:rsid w:val="00D75FA3"/>
    <w:rsid w:val="00D82C4F"/>
    <w:rsid w:val="00D85D37"/>
    <w:rsid w:val="00DA299A"/>
    <w:rsid w:val="00DB1776"/>
    <w:rsid w:val="00DD1C66"/>
    <w:rsid w:val="00DD288A"/>
    <w:rsid w:val="00DD7150"/>
    <w:rsid w:val="00DD751D"/>
    <w:rsid w:val="00DF6B4B"/>
    <w:rsid w:val="00E01943"/>
    <w:rsid w:val="00E02A55"/>
    <w:rsid w:val="00E04EB5"/>
    <w:rsid w:val="00E24122"/>
    <w:rsid w:val="00E24B60"/>
    <w:rsid w:val="00E261A6"/>
    <w:rsid w:val="00E34F37"/>
    <w:rsid w:val="00E421B0"/>
    <w:rsid w:val="00E54A28"/>
    <w:rsid w:val="00E553E1"/>
    <w:rsid w:val="00E56E8D"/>
    <w:rsid w:val="00E60543"/>
    <w:rsid w:val="00E632F8"/>
    <w:rsid w:val="00E64000"/>
    <w:rsid w:val="00E64CFF"/>
    <w:rsid w:val="00E67AB7"/>
    <w:rsid w:val="00E70BB8"/>
    <w:rsid w:val="00E727A4"/>
    <w:rsid w:val="00E81E77"/>
    <w:rsid w:val="00E81F69"/>
    <w:rsid w:val="00E908E7"/>
    <w:rsid w:val="00E9130E"/>
    <w:rsid w:val="00E93287"/>
    <w:rsid w:val="00EA05AE"/>
    <w:rsid w:val="00EA18D7"/>
    <w:rsid w:val="00EA61E5"/>
    <w:rsid w:val="00EB2604"/>
    <w:rsid w:val="00EC0DF4"/>
    <w:rsid w:val="00EC300A"/>
    <w:rsid w:val="00EC4414"/>
    <w:rsid w:val="00ED199C"/>
    <w:rsid w:val="00EE1B62"/>
    <w:rsid w:val="00EE1E94"/>
    <w:rsid w:val="00EE49D0"/>
    <w:rsid w:val="00F029DC"/>
    <w:rsid w:val="00F166D4"/>
    <w:rsid w:val="00F2292C"/>
    <w:rsid w:val="00F244B9"/>
    <w:rsid w:val="00F3503E"/>
    <w:rsid w:val="00F45027"/>
    <w:rsid w:val="00F45D0D"/>
    <w:rsid w:val="00F506D4"/>
    <w:rsid w:val="00F74866"/>
    <w:rsid w:val="00F774CC"/>
    <w:rsid w:val="00F80E45"/>
    <w:rsid w:val="00F869FD"/>
    <w:rsid w:val="00F91523"/>
    <w:rsid w:val="00F91AC3"/>
    <w:rsid w:val="00F94BBC"/>
    <w:rsid w:val="00F95B5F"/>
    <w:rsid w:val="00FA481C"/>
    <w:rsid w:val="00FA7A8D"/>
    <w:rsid w:val="00FB3011"/>
    <w:rsid w:val="00FB3C3D"/>
    <w:rsid w:val="00FB3D95"/>
    <w:rsid w:val="00FB52F8"/>
    <w:rsid w:val="00FC24FE"/>
    <w:rsid w:val="00FC3907"/>
    <w:rsid w:val="00FD60A2"/>
    <w:rsid w:val="00FF1FA4"/>
    <w:rsid w:val="00FF38B8"/>
    <w:rsid w:val="00FF624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BAD542"/>
  <w15:chartTrackingRefBased/>
  <w15:docId w15:val="{DBC8E33F-8ABF-4077-AF7D-1E116DB2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245"/>
    <w:pPr>
      <w:suppressAutoHyphens/>
      <w:spacing w:after="0" w:line="240" w:lineRule="auto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@Normal"/>
    <w:rsid w:val="0073390E"/>
    <w:pPr>
      <w:suppressAutoHyphens/>
      <w:spacing w:after="0" w:line="240" w:lineRule="auto"/>
    </w:pPr>
    <w:rPr>
      <w:rFonts w:ascii="Arial" w:eastAsia="SimSun" w:hAnsi="Arial" w:cs="Arial"/>
      <w:sz w:val="24"/>
      <w:szCs w:val="20"/>
    </w:rPr>
  </w:style>
  <w:style w:type="paragraph" w:customStyle="1" w:styleId="10sp0">
    <w:name w:val="_1.0sp 0&quot;"/>
    <w:basedOn w:val="Normal0"/>
    <w:rsid w:val="0073390E"/>
    <w:pPr>
      <w:spacing w:after="240"/>
    </w:pPr>
  </w:style>
  <w:style w:type="paragraph" w:customStyle="1" w:styleId="10sp0nospaceafter">
    <w:name w:val="_1.0sp 0&quot; (no space after)"/>
    <w:basedOn w:val="Normal0"/>
    <w:rsid w:val="0073390E"/>
  </w:style>
  <w:style w:type="paragraph" w:customStyle="1" w:styleId="10sp05">
    <w:name w:val="_1.0sp 0.5&quot;"/>
    <w:basedOn w:val="Normal0"/>
    <w:rsid w:val="0073390E"/>
    <w:pPr>
      <w:spacing w:after="240"/>
      <w:ind w:firstLine="720"/>
    </w:pPr>
  </w:style>
  <w:style w:type="paragraph" w:customStyle="1" w:styleId="10sp1">
    <w:name w:val="_1.0sp 1&quot;"/>
    <w:basedOn w:val="Normal0"/>
    <w:rsid w:val="0073390E"/>
    <w:pPr>
      <w:spacing w:after="240"/>
      <w:ind w:firstLine="1440"/>
    </w:pPr>
  </w:style>
  <w:style w:type="paragraph" w:customStyle="1" w:styleId="10sp15">
    <w:name w:val="_1.0sp 1.5&quot;"/>
    <w:basedOn w:val="Normal0"/>
    <w:rsid w:val="0073390E"/>
    <w:pPr>
      <w:spacing w:after="240"/>
      <w:ind w:firstLine="2160"/>
    </w:pPr>
  </w:style>
  <w:style w:type="paragraph" w:customStyle="1" w:styleId="10sp2">
    <w:name w:val="_1.0sp 2&quot;"/>
    <w:basedOn w:val="Normal0"/>
    <w:qFormat/>
    <w:rsid w:val="0073390E"/>
    <w:pPr>
      <w:spacing w:after="240"/>
      <w:ind w:firstLine="2880"/>
    </w:pPr>
  </w:style>
  <w:style w:type="paragraph" w:customStyle="1" w:styleId="10spCentered">
    <w:name w:val="_1.0sp Centered"/>
    <w:basedOn w:val="Normal0"/>
    <w:rsid w:val="0073390E"/>
    <w:pPr>
      <w:spacing w:after="240"/>
      <w:jc w:val="center"/>
    </w:pPr>
  </w:style>
  <w:style w:type="paragraph" w:customStyle="1" w:styleId="10spCenterednospaceafter">
    <w:name w:val="_1.0sp Centered (no space after)"/>
    <w:basedOn w:val="Normal0"/>
    <w:rsid w:val="0073390E"/>
    <w:pPr>
      <w:jc w:val="center"/>
    </w:pPr>
  </w:style>
  <w:style w:type="paragraph" w:customStyle="1" w:styleId="10spHanging05">
    <w:name w:val="_1.0sp Hanging 0.5&quot;"/>
    <w:basedOn w:val="Normal0"/>
    <w:rsid w:val="0073390E"/>
    <w:pPr>
      <w:spacing w:after="240"/>
      <w:ind w:left="720" w:hanging="720"/>
    </w:pPr>
  </w:style>
  <w:style w:type="paragraph" w:customStyle="1" w:styleId="10spHanging05nospaceafter">
    <w:name w:val="_1.0sp Hanging 0.5&quot; (no space after)"/>
    <w:basedOn w:val="Normal0"/>
    <w:rsid w:val="0073390E"/>
    <w:pPr>
      <w:ind w:left="720" w:hanging="720"/>
    </w:pPr>
  </w:style>
  <w:style w:type="paragraph" w:customStyle="1" w:styleId="10spHanging1">
    <w:name w:val="_1.0sp Hanging 1&quot;"/>
    <w:basedOn w:val="Normal0"/>
    <w:rsid w:val="0073390E"/>
    <w:pPr>
      <w:spacing w:after="240"/>
      <w:ind w:left="1440" w:hanging="720"/>
    </w:pPr>
  </w:style>
  <w:style w:type="paragraph" w:customStyle="1" w:styleId="10spHanging15">
    <w:name w:val="_1.0sp Hanging 1.5&quot;"/>
    <w:basedOn w:val="Normal0"/>
    <w:rsid w:val="0073390E"/>
    <w:pPr>
      <w:spacing w:after="240"/>
      <w:ind w:left="2160" w:hanging="720"/>
    </w:pPr>
  </w:style>
  <w:style w:type="paragraph" w:customStyle="1" w:styleId="10spHanging2">
    <w:name w:val="_1.0sp Hanging 2&quot;"/>
    <w:basedOn w:val="Normal0"/>
    <w:qFormat/>
    <w:rsid w:val="0073390E"/>
    <w:pPr>
      <w:spacing w:after="240"/>
      <w:ind w:left="2880" w:hanging="720"/>
    </w:pPr>
  </w:style>
  <w:style w:type="paragraph" w:customStyle="1" w:styleId="10spLeftInd05">
    <w:name w:val="_1.0sp Left Ind 0.5&quot;"/>
    <w:basedOn w:val="Normal0"/>
    <w:rsid w:val="0073390E"/>
    <w:pPr>
      <w:spacing w:after="240"/>
      <w:ind w:left="720"/>
    </w:pPr>
  </w:style>
  <w:style w:type="paragraph" w:customStyle="1" w:styleId="10spLeftInd05nospaceafter">
    <w:name w:val="_1.0sp Left Ind 0.5&quot; (no space after)"/>
    <w:basedOn w:val="Normal0"/>
    <w:rsid w:val="0073390E"/>
    <w:pPr>
      <w:ind w:left="720"/>
    </w:pPr>
  </w:style>
  <w:style w:type="paragraph" w:customStyle="1" w:styleId="10spLeftInd1">
    <w:name w:val="_1.0sp Left Ind 1&quot;"/>
    <w:basedOn w:val="Normal0"/>
    <w:rsid w:val="0073390E"/>
    <w:pPr>
      <w:spacing w:after="240"/>
      <w:ind w:left="1440"/>
    </w:pPr>
  </w:style>
  <w:style w:type="paragraph" w:customStyle="1" w:styleId="10spLeftInd15">
    <w:name w:val="_1.0sp Left Ind 1.5&quot;"/>
    <w:basedOn w:val="Normal0"/>
    <w:rsid w:val="0073390E"/>
    <w:pPr>
      <w:spacing w:after="240"/>
      <w:ind w:left="2160"/>
    </w:pPr>
  </w:style>
  <w:style w:type="paragraph" w:customStyle="1" w:styleId="10spLeftInd2">
    <w:name w:val="_1.0sp Left Ind 2&quot;"/>
    <w:basedOn w:val="Normal0"/>
    <w:rsid w:val="0073390E"/>
    <w:pPr>
      <w:spacing w:after="240"/>
      <w:ind w:left="2880"/>
    </w:pPr>
  </w:style>
  <w:style w:type="paragraph" w:customStyle="1" w:styleId="10spLeft-Right05">
    <w:name w:val="_1.0sp Left-Right 0.5&quot;"/>
    <w:basedOn w:val="Normal0"/>
    <w:rsid w:val="0073390E"/>
    <w:pPr>
      <w:spacing w:after="240"/>
      <w:ind w:left="720" w:right="720"/>
    </w:pPr>
  </w:style>
  <w:style w:type="paragraph" w:customStyle="1" w:styleId="10spLeft-Right1">
    <w:name w:val="_1.0sp Left-Right 1&quot;"/>
    <w:basedOn w:val="Normal0"/>
    <w:rsid w:val="0073390E"/>
    <w:pPr>
      <w:spacing w:after="240"/>
      <w:ind w:left="1440" w:right="1440"/>
    </w:pPr>
  </w:style>
  <w:style w:type="paragraph" w:customStyle="1" w:styleId="10spLeft-Right15">
    <w:name w:val="_1.0sp Left-Right 1.5&quot;"/>
    <w:basedOn w:val="Normal0"/>
    <w:rsid w:val="0073390E"/>
    <w:pPr>
      <w:spacing w:after="240"/>
      <w:ind w:left="2160" w:right="2160"/>
    </w:pPr>
  </w:style>
  <w:style w:type="paragraph" w:customStyle="1" w:styleId="10spLeft-Right2">
    <w:name w:val="_1.0sp Left-Right 2&quot;"/>
    <w:basedOn w:val="Normal0"/>
    <w:qFormat/>
    <w:rsid w:val="0073390E"/>
    <w:pPr>
      <w:spacing w:after="240"/>
      <w:ind w:left="2880" w:right="2880"/>
    </w:pPr>
  </w:style>
  <w:style w:type="paragraph" w:customStyle="1" w:styleId="10spRightAligned">
    <w:name w:val="_1.0sp Right Aligned"/>
    <w:basedOn w:val="Normal0"/>
    <w:rsid w:val="0073390E"/>
    <w:pPr>
      <w:spacing w:after="240"/>
      <w:jc w:val="right"/>
    </w:pPr>
  </w:style>
  <w:style w:type="paragraph" w:customStyle="1" w:styleId="15sp0">
    <w:name w:val="_1.5sp 0&quot;"/>
    <w:basedOn w:val="Normal0"/>
    <w:rsid w:val="0073390E"/>
    <w:pPr>
      <w:spacing w:line="360" w:lineRule="auto"/>
    </w:pPr>
  </w:style>
  <w:style w:type="paragraph" w:customStyle="1" w:styleId="15sp05">
    <w:name w:val="_1.5sp 0.5&quot;"/>
    <w:basedOn w:val="Normal0"/>
    <w:rsid w:val="0073390E"/>
    <w:pPr>
      <w:spacing w:line="360" w:lineRule="auto"/>
      <w:ind w:firstLine="720"/>
    </w:pPr>
  </w:style>
  <w:style w:type="paragraph" w:customStyle="1" w:styleId="15sp1">
    <w:name w:val="_1.5sp 1&quot;"/>
    <w:basedOn w:val="Normal0"/>
    <w:rsid w:val="0073390E"/>
    <w:pPr>
      <w:spacing w:line="360" w:lineRule="auto"/>
      <w:ind w:firstLine="1440"/>
    </w:pPr>
  </w:style>
  <w:style w:type="paragraph" w:customStyle="1" w:styleId="15sp15">
    <w:name w:val="_1.5sp 1.5&quot;"/>
    <w:basedOn w:val="Normal0"/>
    <w:rsid w:val="0073390E"/>
    <w:pPr>
      <w:spacing w:line="360" w:lineRule="auto"/>
      <w:ind w:firstLine="2160"/>
    </w:pPr>
  </w:style>
  <w:style w:type="paragraph" w:customStyle="1" w:styleId="15sp2">
    <w:name w:val="_1.5sp 2&quot;"/>
    <w:basedOn w:val="Normal0"/>
    <w:qFormat/>
    <w:rsid w:val="0073390E"/>
    <w:pPr>
      <w:spacing w:line="360" w:lineRule="auto"/>
      <w:ind w:firstLine="2880"/>
    </w:pPr>
  </w:style>
  <w:style w:type="paragraph" w:customStyle="1" w:styleId="15spCentered">
    <w:name w:val="_1.5sp Centered"/>
    <w:basedOn w:val="Normal0"/>
    <w:rsid w:val="0073390E"/>
    <w:pPr>
      <w:spacing w:line="360" w:lineRule="auto"/>
      <w:jc w:val="center"/>
    </w:pPr>
  </w:style>
  <w:style w:type="paragraph" w:customStyle="1" w:styleId="15spHanging05">
    <w:name w:val="_1.5sp Hanging 0.5&quot;"/>
    <w:basedOn w:val="Normal0"/>
    <w:rsid w:val="0073390E"/>
    <w:pPr>
      <w:spacing w:line="360" w:lineRule="auto"/>
      <w:ind w:left="720" w:hanging="720"/>
    </w:pPr>
  </w:style>
  <w:style w:type="paragraph" w:customStyle="1" w:styleId="15spHanging1">
    <w:name w:val="_1.5sp Hanging 1&quot;"/>
    <w:basedOn w:val="Normal0"/>
    <w:rsid w:val="0073390E"/>
    <w:pPr>
      <w:spacing w:line="360" w:lineRule="auto"/>
      <w:ind w:left="1440" w:hanging="720"/>
    </w:pPr>
  </w:style>
  <w:style w:type="paragraph" w:customStyle="1" w:styleId="15spHanging15">
    <w:name w:val="_1.5sp Hanging 1.5&quot;"/>
    <w:basedOn w:val="Normal0"/>
    <w:rsid w:val="0073390E"/>
    <w:pPr>
      <w:spacing w:line="360" w:lineRule="auto"/>
      <w:ind w:left="2160" w:hanging="720"/>
    </w:pPr>
  </w:style>
  <w:style w:type="paragraph" w:customStyle="1" w:styleId="15spHanging2">
    <w:name w:val="_1.5sp Hanging 2&quot;"/>
    <w:basedOn w:val="Normal0"/>
    <w:qFormat/>
    <w:rsid w:val="0073390E"/>
    <w:pPr>
      <w:spacing w:line="360" w:lineRule="auto"/>
      <w:ind w:left="2880" w:hanging="720"/>
    </w:pPr>
  </w:style>
  <w:style w:type="paragraph" w:customStyle="1" w:styleId="15spLeftInd05">
    <w:name w:val="_1.5sp Left Ind 0.5&quot;"/>
    <w:basedOn w:val="Normal0"/>
    <w:rsid w:val="0073390E"/>
    <w:pPr>
      <w:spacing w:line="360" w:lineRule="auto"/>
      <w:ind w:left="720"/>
    </w:pPr>
  </w:style>
  <w:style w:type="paragraph" w:customStyle="1" w:styleId="15spLeftInd1">
    <w:name w:val="_1.5sp Left Ind 1&quot;"/>
    <w:basedOn w:val="Normal0"/>
    <w:rsid w:val="0073390E"/>
    <w:pPr>
      <w:spacing w:line="360" w:lineRule="auto"/>
      <w:ind w:left="1440"/>
    </w:pPr>
  </w:style>
  <w:style w:type="paragraph" w:customStyle="1" w:styleId="15spLeftInd15">
    <w:name w:val="_1.5sp Left Ind 1.5&quot;"/>
    <w:basedOn w:val="Normal0"/>
    <w:rsid w:val="0073390E"/>
    <w:pPr>
      <w:spacing w:line="360" w:lineRule="auto"/>
      <w:ind w:left="2160"/>
    </w:pPr>
  </w:style>
  <w:style w:type="paragraph" w:customStyle="1" w:styleId="15spLeftInd2">
    <w:name w:val="_1.5sp Left Ind 2&quot;"/>
    <w:basedOn w:val="Normal0"/>
    <w:rsid w:val="0073390E"/>
    <w:pPr>
      <w:spacing w:line="360" w:lineRule="auto"/>
      <w:ind w:left="2880"/>
    </w:pPr>
  </w:style>
  <w:style w:type="paragraph" w:customStyle="1" w:styleId="15spLeft-Right05">
    <w:name w:val="_1.5sp Left-Right 0.5&quot;"/>
    <w:basedOn w:val="Normal0"/>
    <w:rsid w:val="0073390E"/>
    <w:pPr>
      <w:spacing w:line="360" w:lineRule="auto"/>
      <w:ind w:left="720" w:right="720"/>
    </w:pPr>
  </w:style>
  <w:style w:type="paragraph" w:customStyle="1" w:styleId="15spLeft-Right1">
    <w:name w:val="_1.5sp Left-Right 1&quot;"/>
    <w:basedOn w:val="Normal0"/>
    <w:rsid w:val="0073390E"/>
    <w:pPr>
      <w:spacing w:line="360" w:lineRule="auto"/>
      <w:ind w:left="1440" w:right="1440"/>
    </w:pPr>
  </w:style>
  <w:style w:type="paragraph" w:customStyle="1" w:styleId="15spLeft-Right15">
    <w:name w:val="_1.5sp Left-Right 1.5&quot;"/>
    <w:basedOn w:val="Normal0"/>
    <w:rsid w:val="0073390E"/>
    <w:pPr>
      <w:spacing w:line="360" w:lineRule="auto"/>
      <w:ind w:left="2160" w:right="2160"/>
    </w:pPr>
  </w:style>
  <w:style w:type="paragraph" w:customStyle="1" w:styleId="15spLeft-Right2">
    <w:name w:val="_1.5sp Left-Right 2&quot;"/>
    <w:basedOn w:val="Normal0"/>
    <w:qFormat/>
    <w:rsid w:val="0073390E"/>
    <w:pPr>
      <w:spacing w:line="360" w:lineRule="auto"/>
      <w:ind w:left="2880" w:right="2880"/>
    </w:pPr>
  </w:style>
  <w:style w:type="paragraph" w:customStyle="1" w:styleId="15spRightAligned">
    <w:name w:val="_1.5sp Right Aligned"/>
    <w:basedOn w:val="Normal0"/>
    <w:rsid w:val="0073390E"/>
    <w:pPr>
      <w:spacing w:line="360" w:lineRule="auto"/>
      <w:jc w:val="right"/>
    </w:pPr>
  </w:style>
  <w:style w:type="paragraph" w:customStyle="1" w:styleId="20sp0">
    <w:name w:val="_2.0sp 0&quot;"/>
    <w:basedOn w:val="Normal0"/>
    <w:rsid w:val="0073390E"/>
    <w:pPr>
      <w:spacing w:line="480" w:lineRule="auto"/>
    </w:pPr>
  </w:style>
  <w:style w:type="paragraph" w:customStyle="1" w:styleId="20sp05">
    <w:name w:val="_2.0sp 0.5&quot;"/>
    <w:basedOn w:val="Normal0"/>
    <w:rsid w:val="0073390E"/>
    <w:pPr>
      <w:spacing w:line="480" w:lineRule="auto"/>
      <w:ind w:firstLine="720"/>
    </w:pPr>
  </w:style>
  <w:style w:type="paragraph" w:customStyle="1" w:styleId="20sp1">
    <w:name w:val="_2.0sp 1&quot;"/>
    <w:basedOn w:val="Normal0"/>
    <w:rsid w:val="0073390E"/>
    <w:pPr>
      <w:spacing w:line="480" w:lineRule="auto"/>
      <w:ind w:firstLine="1440"/>
    </w:pPr>
  </w:style>
  <w:style w:type="paragraph" w:customStyle="1" w:styleId="20sp15">
    <w:name w:val="_2.0sp 1.5&quot;"/>
    <w:basedOn w:val="Normal0"/>
    <w:rsid w:val="0073390E"/>
    <w:pPr>
      <w:spacing w:line="480" w:lineRule="auto"/>
      <w:ind w:firstLine="2160"/>
    </w:pPr>
  </w:style>
  <w:style w:type="paragraph" w:customStyle="1" w:styleId="20sp2">
    <w:name w:val="_2.0sp 2&quot;"/>
    <w:basedOn w:val="Normal0"/>
    <w:qFormat/>
    <w:rsid w:val="0073390E"/>
    <w:pPr>
      <w:spacing w:line="480" w:lineRule="auto"/>
      <w:ind w:firstLine="2880"/>
    </w:pPr>
  </w:style>
  <w:style w:type="paragraph" w:customStyle="1" w:styleId="20spCentered">
    <w:name w:val="_2.0sp Centered"/>
    <w:basedOn w:val="Normal0"/>
    <w:rsid w:val="0073390E"/>
    <w:pPr>
      <w:spacing w:line="480" w:lineRule="auto"/>
      <w:jc w:val="center"/>
    </w:pPr>
  </w:style>
  <w:style w:type="paragraph" w:customStyle="1" w:styleId="20spHanging05">
    <w:name w:val="_2.0sp Hanging 0.5&quot;"/>
    <w:basedOn w:val="Normal0"/>
    <w:rsid w:val="0073390E"/>
    <w:pPr>
      <w:spacing w:line="480" w:lineRule="auto"/>
      <w:ind w:left="720" w:hanging="720"/>
    </w:pPr>
  </w:style>
  <w:style w:type="paragraph" w:customStyle="1" w:styleId="20spHanging1">
    <w:name w:val="_2.0sp Hanging 1&quot;"/>
    <w:basedOn w:val="Normal0"/>
    <w:rsid w:val="0073390E"/>
    <w:pPr>
      <w:spacing w:line="480" w:lineRule="auto"/>
      <w:ind w:left="1440" w:hanging="720"/>
    </w:pPr>
  </w:style>
  <w:style w:type="paragraph" w:customStyle="1" w:styleId="20spHanging15">
    <w:name w:val="_2.0sp Hanging 1.5&quot;"/>
    <w:basedOn w:val="Normal0"/>
    <w:rsid w:val="0073390E"/>
    <w:pPr>
      <w:spacing w:line="480" w:lineRule="auto"/>
      <w:ind w:left="2160" w:hanging="720"/>
    </w:pPr>
  </w:style>
  <w:style w:type="paragraph" w:customStyle="1" w:styleId="20spHanging2">
    <w:name w:val="_2.0sp Hanging 2&quot;"/>
    <w:basedOn w:val="Normal0"/>
    <w:qFormat/>
    <w:rsid w:val="0073390E"/>
    <w:pPr>
      <w:spacing w:line="480" w:lineRule="auto"/>
      <w:ind w:left="2880" w:hanging="720"/>
    </w:pPr>
  </w:style>
  <w:style w:type="paragraph" w:customStyle="1" w:styleId="20spLeftInd05">
    <w:name w:val="_2.0sp Left Ind 0.5&quot;"/>
    <w:basedOn w:val="Normal0"/>
    <w:rsid w:val="0073390E"/>
    <w:pPr>
      <w:spacing w:line="480" w:lineRule="auto"/>
      <w:ind w:left="720"/>
    </w:pPr>
  </w:style>
  <w:style w:type="paragraph" w:customStyle="1" w:styleId="20spLeftInd1">
    <w:name w:val="_2.0sp Left Ind 1&quot;"/>
    <w:basedOn w:val="Normal0"/>
    <w:rsid w:val="0073390E"/>
    <w:pPr>
      <w:spacing w:line="480" w:lineRule="auto"/>
      <w:ind w:left="1440"/>
    </w:pPr>
  </w:style>
  <w:style w:type="paragraph" w:customStyle="1" w:styleId="20spLeftInd15">
    <w:name w:val="_2.0sp Left Ind 1.5&quot;"/>
    <w:basedOn w:val="Normal0"/>
    <w:rsid w:val="0073390E"/>
    <w:pPr>
      <w:spacing w:line="480" w:lineRule="auto"/>
      <w:ind w:left="2160"/>
    </w:pPr>
  </w:style>
  <w:style w:type="paragraph" w:customStyle="1" w:styleId="20spLeftInd2">
    <w:name w:val="_2.0sp Left Ind 2&quot;"/>
    <w:basedOn w:val="Normal0"/>
    <w:rsid w:val="0073390E"/>
    <w:pPr>
      <w:spacing w:line="480" w:lineRule="auto"/>
      <w:ind w:left="2880"/>
    </w:pPr>
  </w:style>
  <w:style w:type="paragraph" w:customStyle="1" w:styleId="20spLeft-Right05">
    <w:name w:val="_2.0sp Left-Right 0.5&quot;"/>
    <w:basedOn w:val="Normal0"/>
    <w:rsid w:val="0073390E"/>
    <w:pPr>
      <w:spacing w:line="480" w:lineRule="auto"/>
      <w:ind w:left="720" w:right="720"/>
    </w:pPr>
  </w:style>
  <w:style w:type="paragraph" w:customStyle="1" w:styleId="20spLeft-Right1">
    <w:name w:val="_2.0sp Left-Right 1&quot;"/>
    <w:basedOn w:val="Normal0"/>
    <w:rsid w:val="0073390E"/>
    <w:pPr>
      <w:spacing w:line="480" w:lineRule="auto"/>
      <w:ind w:left="1440" w:right="1440"/>
    </w:pPr>
  </w:style>
  <w:style w:type="paragraph" w:customStyle="1" w:styleId="20spLeft-Right15">
    <w:name w:val="_2.0sp Left-Right 1.5&quot;"/>
    <w:basedOn w:val="Normal0"/>
    <w:rsid w:val="0073390E"/>
    <w:pPr>
      <w:spacing w:line="480" w:lineRule="auto"/>
      <w:ind w:left="2160" w:right="2160"/>
    </w:pPr>
  </w:style>
  <w:style w:type="paragraph" w:customStyle="1" w:styleId="20spLeft-Right2">
    <w:name w:val="_2.0sp Left-Right 2&quot;"/>
    <w:basedOn w:val="Normal0"/>
    <w:qFormat/>
    <w:rsid w:val="0073390E"/>
    <w:pPr>
      <w:spacing w:line="480" w:lineRule="auto"/>
      <w:ind w:left="2880" w:right="2880"/>
    </w:pPr>
  </w:style>
  <w:style w:type="paragraph" w:customStyle="1" w:styleId="20spRightAligned">
    <w:name w:val="_2.0sp Right Aligned"/>
    <w:basedOn w:val="Normal0"/>
    <w:rsid w:val="0073390E"/>
    <w:pPr>
      <w:spacing w:line="480" w:lineRule="auto"/>
      <w:jc w:val="right"/>
    </w:pPr>
  </w:style>
  <w:style w:type="paragraph" w:customStyle="1" w:styleId="CustomHeading1">
    <w:name w:val="_Custom Heading 1"/>
    <w:basedOn w:val="Normal0"/>
    <w:rsid w:val="0073390E"/>
    <w:pPr>
      <w:keepNext/>
      <w:keepLines/>
      <w:spacing w:after="240"/>
      <w:jc w:val="center"/>
    </w:pPr>
  </w:style>
  <w:style w:type="paragraph" w:customStyle="1" w:styleId="CustomHeading2">
    <w:name w:val="_Custom Heading 2"/>
    <w:basedOn w:val="Normal0"/>
    <w:rsid w:val="0073390E"/>
    <w:pPr>
      <w:keepNext/>
      <w:keepLines/>
      <w:spacing w:after="240"/>
      <w:jc w:val="center"/>
    </w:pPr>
  </w:style>
  <w:style w:type="paragraph" w:customStyle="1" w:styleId="CustomHeading3">
    <w:name w:val="_Custom Heading 3"/>
    <w:basedOn w:val="Normal0"/>
    <w:rsid w:val="0073390E"/>
    <w:pPr>
      <w:keepNext/>
      <w:keepLines/>
      <w:spacing w:after="240"/>
      <w:jc w:val="center"/>
    </w:pPr>
  </w:style>
  <w:style w:type="paragraph" w:customStyle="1" w:styleId="CustomHeading4">
    <w:name w:val="_Custom Heading 4"/>
    <w:basedOn w:val="Normal0"/>
    <w:rsid w:val="0073390E"/>
    <w:pPr>
      <w:keepNext/>
      <w:keepLines/>
      <w:spacing w:after="240"/>
      <w:jc w:val="center"/>
    </w:pPr>
  </w:style>
  <w:style w:type="paragraph" w:customStyle="1" w:styleId="CustomHeading5">
    <w:name w:val="_Custom Heading 5"/>
    <w:basedOn w:val="Normal0"/>
    <w:rsid w:val="0073390E"/>
    <w:pPr>
      <w:keepNext/>
      <w:keepLines/>
      <w:spacing w:after="240"/>
      <w:jc w:val="center"/>
    </w:pPr>
  </w:style>
  <w:style w:type="paragraph" w:customStyle="1" w:styleId="CustomHeading6">
    <w:name w:val="_Custom Heading 6"/>
    <w:basedOn w:val="Normal0"/>
    <w:rsid w:val="0073390E"/>
    <w:pPr>
      <w:keepNext/>
      <w:keepLines/>
      <w:spacing w:after="240"/>
      <w:jc w:val="center"/>
    </w:pPr>
  </w:style>
  <w:style w:type="paragraph" w:customStyle="1" w:styleId="CustomParagraph1">
    <w:name w:val="_Custom Paragraph 1"/>
    <w:basedOn w:val="Normal0"/>
    <w:rsid w:val="0073390E"/>
    <w:pPr>
      <w:spacing w:after="240"/>
    </w:pPr>
  </w:style>
  <w:style w:type="paragraph" w:customStyle="1" w:styleId="CustomParagraph2">
    <w:name w:val="_Custom Paragraph 2"/>
    <w:basedOn w:val="Normal0"/>
    <w:rsid w:val="0073390E"/>
    <w:pPr>
      <w:spacing w:after="240"/>
    </w:pPr>
  </w:style>
  <w:style w:type="paragraph" w:customStyle="1" w:styleId="CustomParagraph3">
    <w:name w:val="_Custom Paragraph 3"/>
    <w:basedOn w:val="Normal0"/>
    <w:rsid w:val="0073390E"/>
    <w:pPr>
      <w:spacing w:after="240"/>
    </w:pPr>
  </w:style>
  <w:style w:type="paragraph" w:customStyle="1" w:styleId="CustomParagraph4">
    <w:name w:val="_Custom Paragraph 4"/>
    <w:basedOn w:val="Normal0"/>
    <w:rsid w:val="0073390E"/>
    <w:pPr>
      <w:spacing w:after="240"/>
    </w:pPr>
  </w:style>
  <w:style w:type="paragraph" w:customStyle="1" w:styleId="CustomParagraph5">
    <w:name w:val="_Custom Paragraph 5"/>
    <w:basedOn w:val="Normal0"/>
    <w:rsid w:val="0073390E"/>
    <w:pPr>
      <w:spacing w:after="240"/>
    </w:pPr>
  </w:style>
  <w:style w:type="paragraph" w:customStyle="1" w:styleId="CustomParagraph6">
    <w:name w:val="_Custom Paragraph 6"/>
    <w:basedOn w:val="Normal0"/>
    <w:rsid w:val="0073390E"/>
    <w:pPr>
      <w:spacing w:after="240"/>
    </w:pPr>
  </w:style>
  <w:style w:type="paragraph" w:customStyle="1" w:styleId="HdgCenter">
    <w:name w:val="_Hdg Center"/>
    <w:basedOn w:val="Normal0"/>
    <w:rsid w:val="0073390E"/>
    <w:pPr>
      <w:keepNext/>
      <w:keepLines/>
      <w:spacing w:after="240"/>
      <w:jc w:val="center"/>
    </w:pPr>
  </w:style>
  <w:style w:type="paragraph" w:customStyle="1" w:styleId="HdgCenterBold">
    <w:name w:val="_Hdg Center Bold"/>
    <w:basedOn w:val="Normal0"/>
    <w:rsid w:val="0073390E"/>
    <w:pPr>
      <w:keepNext/>
      <w:keepLines/>
      <w:spacing w:after="240"/>
      <w:jc w:val="center"/>
    </w:pPr>
    <w:rPr>
      <w:b/>
    </w:rPr>
  </w:style>
  <w:style w:type="paragraph" w:customStyle="1" w:styleId="HdgCenterBold-Italic">
    <w:name w:val="_Hdg Center Bold-Italic"/>
    <w:basedOn w:val="Normal0"/>
    <w:rsid w:val="0073390E"/>
    <w:pPr>
      <w:keepNext/>
      <w:keepLines/>
      <w:spacing w:after="240"/>
      <w:jc w:val="center"/>
    </w:pPr>
    <w:rPr>
      <w:b/>
      <w:i/>
    </w:rPr>
  </w:style>
  <w:style w:type="paragraph" w:customStyle="1" w:styleId="HdgCenterBold-Und">
    <w:name w:val="_Hdg Center Bold-Und"/>
    <w:basedOn w:val="Normal0"/>
    <w:rsid w:val="0073390E"/>
    <w:pPr>
      <w:keepNext/>
      <w:keepLines/>
      <w:spacing w:after="240"/>
      <w:jc w:val="center"/>
    </w:pPr>
    <w:rPr>
      <w:b/>
      <w:u w:val="single"/>
    </w:rPr>
  </w:style>
  <w:style w:type="paragraph" w:customStyle="1" w:styleId="HdgCenterBold-Und-Italic">
    <w:name w:val="_Hdg Center Bold-Und-Italic"/>
    <w:basedOn w:val="Normal0"/>
    <w:rsid w:val="0073390E"/>
    <w:pPr>
      <w:keepNext/>
      <w:keepLines/>
      <w:spacing w:after="240"/>
      <w:jc w:val="center"/>
    </w:pPr>
    <w:rPr>
      <w:b/>
      <w:i/>
      <w:u w:val="single"/>
    </w:rPr>
  </w:style>
  <w:style w:type="paragraph" w:customStyle="1" w:styleId="HdgCenterItalic">
    <w:name w:val="_Hdg Center Italic"/>
    <w:basedOn w:val="Normal0"/>
    <w:rsid w:val="0073390E"/>
    <w:pPr>
      <w:keepNext/>
      <w:keepLines/>
      <w:spacing w:after="240"/>
      <w:jc w:val="center"/>
    </w:pPr>
    <w:rPr>
      <w:i/>
    </w:rPr>
  </w:style>
  <w:style w:type="paragraph" w:customStyle="1" w:styleId="HdgCenterUnd">
    <w:name w:val="_Hdg Center Und"/>
    <w:basedOn w:val="Normal0"/>
    <w:rsid w:val="0073390E"/>
    <w:pPr>
      <w:keepNext/>
      <w:keepLines/>
      <w:spacing w:after="240"/>
      <w:jc w:val="center"/>
    </w:pPr>
    <w:rPr>
      <w:u w:val="single"/>
    </w:rPr>
  </w:style>
  <w:style w:type="paragraph" w:customStyle="1" w:styleId="HdgLeft">
    <w:name w:val="_Hdg Left"/>
    <w:basedOn w:val="Normal0"/>
    <w:rsid w:val="0073390E"/>
    <w:pPr>
      <w:keepNext/>
      <w:keepLines/>
      <w:spacing w:after="240"/>
    </w:pPr>
  </w:style>
  <w:style w:type="paragraph" w:customStyle="1" w:styleId="HdgLeftBold">
    <w:name w:val="_Hdg Left Bold"/>
    <w:basedOn w:val="Normal0"/>
    <w:rsid w:val="0073390E"/>
    <w:pPr>
      <w:keepNext/>
      <w:keepLines/>
      <w:spacing w:after="240"/>
    </w:pPr>
    <w:rPr>
      <w:b/>
    </w:rPr>
  </w:style>
  <w:style w:type="paragraph" w:customStyle="1" w:styleId="HdgLeftBold-Italic">
    <w:name w:val="_Hdg Left Bold-Italic"/>
    <w:basedOn w:val="Normal0"/>
    <w:rsid w:val="0073390E"/>
    <w:pPr>
      <w:keepNext/>
      <w:keepLines/>
      <w:spacing w:after="240"/>
    </w:pPr>
    <w:rPr>
      <w:b/>
      <w:i/>
    </w:rPr>
  </w:style>
  <w:style w:type="paragraph" w:customStyle="1" w:styleId="HdgLeftBold-Und">
    <w:name w:val="_Hdg Left Bold-Und"/>
    <w:basedOn w:val="Normal0"/>
    <w:rsid w:val="0073390E"/>
    <w:pPr>
      <w:keepNext/>
      <w:keepLines/>
      <w:spacing w:after="240"/>
    </w:pPr>
    <w:rPr>
      <w:b/>
      <w:u w:val="single"/>
    </w:rPr>
  </w:style>
  <w:style w:type="paragraph" w:customStyle="1" w:styleId="HdgLeftBold-Und-Italic">
    <w:name w:val="_Hdg Left Bold-Und-Italic"/>
    <w:basedOn w:val="Normal0"/>
    <w:rsid w:val="0073390E"/>
    <w:pPr>
      <w:keepNext/>
      <w:keepLines/>
      <w:spacing w:after="240"/>
    </w:pPr>
    <w:rPr>
      <w:b/>
      <w:i/>
      <w:u w:val="single"/>
    </w:rPr>
  </w:style>
  <w:style w:type="paragraph" w:customStyle="1" w:styleId="HdgLeftItalic">
    <w:name w:val="_Hdg Left Italic"/>
    <w:basedOn w:val="Normal0"/>
    <w:rsid w:val="0073390E"/>
    <w:pPr>
      <w:keepNext/>
      <w:keepLines/>
      <w:spacing w:after="240"/>
    </w:pPr>
    <w:rPr>
      <w:i/>
    </w:rPr>
  </w:style>
  <w:style w:type="paragraph" w:customStyle="1" w:styleId="HdgLeftUnd">
    <w:name w:val="_Hdg Left Und"/>
    <w:basedOn w:val="Normal0"/>
    <w:rsid w:val="0073390E"/>
    <w:pPr>
      <w:keepNext/>
      <w:keepLines/>
      <w:spacing w:after="240"/>
    </w:pPr>
    <w:rPr>
      <w:u w:val="single"/>
    </w:rPr>
  </w:style>
  <w:style w:type="paragraph" w:customStyle="1" w:styleId="HdgRight">
    <w:name w:val="_Hdg Right"/>
    <w:basedOn w:val="Normal0"/>
    <w:rsid w:val="0073390E"/>
    <w:pPr>
      <w:keepNext/>
      <w:keepLines/>
      <w:spacing w:after="240"/>
      <w:jc w:val="right"/>
    </w:pPr>
  </w:style>
  <w:style w:type="paragraph" w:customStyle="1" w:styleId="HdgRightBold">
    <w:name w:val="_Hdg Right Bold"/>
    <w:basedOn w:val="Normal0"/>
    <w:rsid w:val="0073390E"/>
    <w:pPr>
      <w:keepNext/>
      <w:keepLines/>
      <w:spacing w:after="240"/>
      <w:jc w:val="right"/>
    </w:pPr>
    <w:rPr>
      <w:b/>
    </w:rPr>
  </w:style>
  <w:style w:type="paragraph" w:customStyle="1" w:styleId="HdgRightBold-Italic">
    <w:name w:val="_Hdg Right Bold-Italic"/>
    <w:basedOn w:val="Normal0"/>
    <w:rsid w:val="0073390E"/>
    <w:pPr>
      <w:keepNext/>
      <w:keepLines/>
      <w:spacing w:after="240"/>
      <w:jc w:val="right"/>
    </w:pPr>
    <w:rPr>
      <w:b/>
      <w:i/>
    </w:rPr>
  </w:style>
  <w:style w:type="paragraph" w:customStyle="1" w:styleId="HdgRightBold-Und">
    <w:name w:val="_Hdg Right Bold-Und"/>
    <w:basedOn w:val="Normal0"/>
    <w:rsid w:val="0073390E"/>
    <w:pPr>
      <w:keepNext/>
      <w:keepLines/>
      <w:spacing w:after="240"/>
      <w:jc w:val="right"/>
    </w:pPr>
    <w:rPr>
      <w:b/>
      <w:u w:val="single"/>
    </w:rPr>
  </w:style>
  <w:style w:type="paragraph" w:customStyle="1" w:styleId="HdgRightBold-Und-Italic">
    <w:name w:val="_Hdg Right Bold-Und-Italic"/>
    <w:basedOn w:val="Normal0"/>
    <w:rsid w:val="0073390E"/>
    <w:pPr>
      <w:keepNext/>
      <w:keepLines/>
      <w:spacing w:after="240"/>
      <w:jc w:val="right"/>
    </w:pPr>
    <w:rPr>
      <w:b/>
      <w:i/>
      <w:u w:val="single"/>
    </w:rPr>
  </w:style>
  <w:style w:type="paragraph" w:customStyle="1" w:styleId="HdgRightItalic">
    <w:name w:val="_Hdg Right Italic"/>
    <w:basedOn w:val="Normal0"/>
    <w:rsid w:val="0073390E"/>
    <w:pPr>
      <w:keepNext/>
      <w:keepLines/>
      <w:spacing w:after="240"/>
      <w:jc w:val="right"/>
    </w:pPr>
    <w:rPr>
      <w:i/>
    </w:rPr>
  </w:style>
  <w:style w:type="paragraph" w:customStyle="1" w:styleId="HdgRightUnd">
    <w:name w:val="_Hdg Right Und"/>
    <w:basedOn w:val="Normal0"/>
    <w:rsid w:val="0073390E"/>
    <w:pPr>
      <w:keepNext/>
      <w:keepLines/>
      <w:spacing w:after="240"/>
      <w:jc w:val="right"/>
    </w:pPr>
    <w:rPr>
      <w:u w:val="single"/>
    </w:rPr>
  </w:style>
  <w:style w:type="paragraph" w:customStyle="1" w:styleId="Index">
    <w:name w:val="_Index"/>
    <w:basedOn w:val="Normal0"/>
    <w:rsid w:val="0073390E"/>
    <w:pPr>
      <w:tabs>
        <w:tab w:val="right" w:pos="9360"/>
      </w:tabs>
    </w:pPr>
  </w:style>
  <w:style w:type="paragraph" w:customStyle="1" w:styleId="IndexDotLeaders">
    <w:name w:val="_Index Dot Leaders"/>
    <w:basedOn w:val="Normal0"/>
    <w:rsid w:val="0073390E"/>
    <w:pPr>
      <w:tabs>
        <w:tab w:val="right" w:leader="dot" w:pos="8928"/>
        <w:tab w:val="right" w:pos="9360"/>
      </w:tabs>
    </w:pPr>
  </w:style>
  <w:style w:type="paragraph" w:customStyle="1" w:styleId="Non-NumberedHdg1">
    <w:name w:val="_Non-Numbered Hdg 1"/>
    <w:basedOn w:val="Normal0"/>
    <w:rsid w:val="0073390E"/>
    <w:pPr>
      <w:keepNext/>
      <w:keepLines/>
      <w:spacing w:after="240"/>
      <w:jc w:val="center"/>
      <w:outlineLvl w:val="0"/>
    </w:pPr>
    <w:rPr>
      <w:b/>
      <w:u w:val="single"/>
    </w:rPr>
  </w:style>
  <w:style w:type="paragraph" w:customStyle="1" w:styleId="Non-NumberedHdg2">
    <w:name w:val="_Non-Numbered Hdg 2"/>
    <w:basedOn w:val="Normal0"/>
    <w:rsid w:val="0073390E"/>
    <w:pPr>
      <w:keepNext/>
      <w:keepLines/>
      <w:spacing w:after="240"/>
      <w:outlineLvl w:val="1"/>
    </w:pPr>
    <w:rPr>
      <w:b/>
      <w:u w:val="single"/>
    </w:rPr>
  </w:style>
  <w:style w:type="paragraph" w:customStyle="1" w:styleId="Non-NumberedHdg3">
    <w:name w:val="_Non-Numbered Hdg 3"/>
    <w:basedOn w:val="Normal0"/>
    <w:rsid w:val="0073390E"/>
    <w:pPr>
      <w:keepNext/>
      <w:keepLines/>
      <w:spacing w:after="240"/>
      <w:ind w:left="720"/>
      <w:outlineLvl w:val="2"/>
    </w:pPr>
    <w:rPr>
      <w:u w:val="single"/>
    </w:rPr>
  </w:style>
  <w:style w:type="paragraph" w:customStyle="1" w:styleId="TableCentered">
    <w:name w:val="_Table Centered"/>
    <w:basedOn w:val="Normal0"/>
    <w:rsid w:val="0073390E"/>
    <w:pPr>
      <w:jc w:val="center"/>
    </w:pPr>
  </w:style>
  <w:style w:type="paragraph" w:customStyle="1" w:styleId="TableDecimalAlign">
    <w:name w:val="_Table Decimal Align"/>
    <w:basedOn w:val="Normal0"/>
    <w:rsid w:val="0073390E"/>
    <w:pPr>
      <w:tabs>
        <w:tab w:val="decimal" w:pos="1080"/>
      </w:tabs>
    </w:pPr>
  </w:style>
  <w:style w:type="paragraph" w:customStyle="1" w:styleId="TableDotLeader">
    <w:name w:val="_Table Dot Leader"/>
    <w:basedOn w:val="Normal0"/>
    <w:rsid w:val="0073390E"/>
    <w:pPr>
      <w:tabs>
        <w:tab w:val="right" w:leader="dot" w:pos="2160"/>
      </w:tabs>
    </w:pPr>
  </w:style>
  <w:style w:type="paragraph" w:customStyle="1" w:styleId="TableHeadingCentered">
    <w:name w:val="_Table Heading Centered"/>
    <w:basedOn w:val="Normal0"/>
    <w:rsid w:val="0073390E"/>
    <w:pPr>
      <w:keepNext/>
      <w:keepLines/>
      <w:jc w:val="center"/>
    </w:pPr>
    <w:rPr>
      <w:b/>
    </w:rPr>
  </w:style>
  <w:style w:type="paragraph" w:customStyle="1" w:styleId="TableHeadingLeft">
    <w:name w:val="_Table Heading Left"/>
    <w:basedOn w:val="Normal0"/>
    <w:rsid w:val="0073390E"/>
    <w:pPr>
      <w:keepNext/>
      <w:keepLines/>
    </w:pPr>
    <w:rPr>
      <w:b/>
    </w:rPr>
  </w:style>
  <w:style w:type="paragraph" w:customStyle="1" w:styleId="TableHeadingRight">
    <w:name w:val="_Table Heading Right"/>
    <w:basedOn w:val="Normal0"/>
    <w:rsid w:val="0073390E"/>
    <w:pPr>
      <w:keepNext/>
      <w:keepLines/>
      <w:jc w:val="right"/>
    </w:pPr>
    <w:rPr>
      <w:b/>
    </w:rPr>
  </w:style>
  <w:style w:type="paragraph" w:customStyle="1" w:styleId="TableLeftAlign">
    <w:name w:val="_Table Left Align"/>
    <w:basedOn w:val="Normal0"/>
    <w:rsid w:val="0073390E"/>
  </w:style>
  <w:style w:type="paragraph" w:customStyle="1" w:styleId="TableRightAlign">
    <w:name w:val="_Table Right Align"/>
    <w:basedOn w:val="Normal0"/>
    <w:rsid w:val="0073390E"/>
    <w:pPr>
      <w:jc w:val="right"/>
    </w:pPr>
  </w:style>
  <w:style w:type="paragraph" w:styleId="FootnoteText">
    <w:name w:val="footnote text"/>
    <w:basedOn w:val="Normal0"/>
    <w:link w:val="FootnoteTextChar"/>
    <w:rsid w:val="0073390E"/>
    <w:pPr>
      <w:spacing w:after="120"/>
    </w:pPr>
  </w:style>
  <w:style w:type="character" w:customStyle="1" w:styleId="FootnoteTextChar">
    <w:name w:val="Footnote Text Char"/>
    <w:basedOn w:val="DefaultParagraphFont"/>
    <w:link w:val="FootnoteText"/>
    <w:rsid w:val="0073390E"/>
    <w:rPr>
      <w:rFonts w:ascii="Times New Roman" w:eastAsia="SimSun" w:hAnsi="Times New Roman" w:cs="Times New Roman"/>
      <w:sz w:val="24"/>
      <w:szCs w:val="20"/>
    </w:rPr>
  </w:style>
  <w:style w:type="paragraph" w:styleId="ListBullet">
    <w:name w:val="List Bullet"/>
    <w:basedOn w:val="Normal"/>
    <w:rsid w:val="0073390E"/>
    <w:pPr>
      <w:numPr>
        <w:numId w:val="3"/>
      </w:numPr>
      <w:spacing w:after="240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rsid w:val="0073390E"/>
    <w:pPr>
      <w:numPr>
        <w:numId w:val="5"/>
      </w:numPr>
      <w:spacing w:after="24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rsid w:val="0073390E"/>
    <w:pPr>
      <w:numPr>
        <w:numId w:val="7"/>
      </w:numPr>
      <w:spacing w:after="24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rsid w:val="0073390E"/>
    <w:pPr>
      <w:numPr>
        <w:numId w:val="9"/>
      </w:numPr>
      <w:spacing w:after="24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rsid w:val="0073390E"/>
    <w:pPr>
      <w:numPr>
        <w:numId w:val="11"/>
      </w:numPr>
      <w:spacing w:after="240"/>
    </w:pPr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39"/>
    <w:rsid w:val="00443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FC390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E0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3B8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E0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3B8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6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6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6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6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6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6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24B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60"/>
    <w:rPr>
      <w:rFonts w:ascii="Arial" w:hAnsi="Arial" w:cs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2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60"/>
    <w:rPr>
      <w:rFonts w:ascii="Arial" w:hAnsi="Arial" w:cs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24B6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F6B8A"/>
    <w:pPr>
      <w:spacing w:after="0" w:line="240" w:lineRule="auto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357D1F49CC9D4FBA75F40D46A302B9" ma:contentTypeVersion="13" ma:contentTypeDescription="Create a new document." ma:contentTypeScope="" ma:versionID="c1747b674681728a897862651a56f548">
  <xsd:schema xmlns:xsd="http://www.w3.org/2001/XMLSchema" xmlns:xs="http://www.w3.org/2001/XMLSchema" xmlns:p="http://schemas.microsoft.com/office/2006/metadata/properties" xmlns:ns2="42ea1c3c-7bef-4528-9268-4dcd7263ee45" xmlns:ns3="a319ddbf-b699-4321-a532-a269892e0016" targetNamespace="http://schemas.microsoft.com/office/2006/metadata/properties" ma:root="true" ma:fieldsID="31c710d47664102f322a10c1f1c2a0cc" ns2:_="" ns3:_="">
    <xsd:import namespace="42ea1c3c-7bef-4528-9268-4dcd7263ee45"/>
    <xsd:import namespace="a319ddbf-b699-4321-a532-a269892e0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a1c3c-7bef-4528-9268-4dcd7263ee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79512ee-8c95-438b-9500-a4cdafca7c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9ddbf-b699-4321-a532-a269892e001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78623b-4b30-45f4-8431-0909569fb691}" ma:internalName="TaxCatchAll" ma:showField="CatchAllData" ma:web="a319ddbf-b699-4321-a532-a269892e0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ea1c3c-7bef-4528-9268-4dcd7263ee45">
      <Terms xmlns="http://schemas.microsoft.com/office/infopath/2007/PartnerControls"/>
    </lcf76f155ced4ddcb4097134ff3c332f>
    <TaxCatchAll xmlns="a319ddbf-b699-4321-a532-a269892e0016" xsi:nil="true"/>
  </documentManagement>
</p:properties>
</file>

<file path=customXml/itemProps1.xml><?xml version="1.0" encoding="utf-8"?>
<ds:datastoreItem xmlns:ds="http://schemas.openxmlformats.org/officeDocument/2006/customXml" ds:itemID="{DD40F24D-D989-4993-B0A6-49449480A4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A29C41-F338-4411-BBAF-F413B8AD6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a1c3c-7bef-4528-9268-4dcd7263ee45"/>
    <ds:schemaRef ds:uri="a319ddbf-b699-4321-a532-a269892e0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185979-E4EC-4485-AB7B-4E4EB38AEDC3}">
  <ds:schemaRefs>
    <ds:schemaRef ds:uri="http://schemas.microsoft.com/office/2006/metadata/properties"/>
    <ds:schemaRef ds:uri="http://schemas.microsoft.com/office/infopath/2007/PartnerControls"/>
    <ds:schemaRef ds:uri="42ea1c3c-7bef-4528-9268-4dcd7263ee45"/>
    <ds:schemaRef ds:uri="a319ddbf-b699-4321-a532-a269892e00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2026-07-29T17:24:30Z</dcterms:created>
  <dcterms:modified xsi:type="dcterms:W3CDTF">2026-07-29T17:24:30Z</dcterms:modified>
</cp:coreProperties>
</file>