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C02" w:rsidRDefault="009C2E6F" w:rsidP="009C2E6F">
      <w:pPr>
        <w:jc w:val="center"/>
        <w:rPr>
          <w:rFonts w:ascii="Times New Roman" w:hAnsi="Times New Roman" w:cs="Times New Roman"/>
          <w:b/>
          <w:sz w:val="24"/>
        </w:rPr>
      </w:pPr>
      <w:r w:rsidRPr="009C2E6F">
        <w:rPr>
          <w:rFonts w:ascii="Times New Roman" w:hAnsi="Times New Roman" w:cs="Times New Roman"/>
          <w:b/>
          <w:sz w:val="24"/>
        </w:rPr>
        <w:t>PROJEKT OBSŁUGI SANATORIUM</w:t>
      </w:r>
    </w:p>
    <w:p w:rsidR="009C2E6F" w:rsidRDefault="009C2E6F" w:rsidP="009C2E6F">
      <w:pPr>
        <w:jc w:val="center"/>
        <w:rPr>
          <w:rFonts w:ascii="Times New Roman" w:hAnsi="Times New Roman" w:cs="Times New Roman"/>
          <w:b/>
          <w:sz w:val="24"/>
        </w:rPr>
      </w:pPr>
    </w:p>
    <w:p w:rsidR="009C2E6F" w:rsidRDefault="009C2E6F" w:rsidP="009C2E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Przyczyny podjęcia realizacji projektu oraz cele jakie powinno się po zakończeniu uzyskać. </w:t>
      </w:r>
    </w:p>
    <w:p w:rsidR="009C2E6F" w:rsidRDefault="009C2E6F" w:rsidP="009C2E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Projekt jest realizowany, aby usprawnić i ułatwić obsługę pacjentów przebywających w sanatorium. W celu lepszego zorganizowania spędzonego przez nich tam czasu, poprzez odpowiednie dopasowanie zabiegów i zajęć w planie dnia osobno dla każdego pacjenta. W wyniku czego zostaną zmniejszone do minimum kolejki i czas oczekiwania przez pacjentów na dany zabieg, a także wzrośnie ilość obsługiwanych pacjentów poprzez maksymalne wykorzystanie sprzętu medycznego i pracowników (np. fizjoterapeutów).</w:t>
      </w:r>
    </w:p>
    <w:p w:rsidR="009C2E6F" w:rsidRDefault="009C2E6F" w:rsidP="009C2E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Określenie następujących osób (jednostek):</w:t>
      </w:r>
    </w:p>
    <w:p w:rsidR="009C2E6F" w:rsidRPr="009C2E6F" w:rsidRDefault="009C2E6F" w:rsidP="009C2E6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Zlecającej realizację: </w:t>
      </w:r>
      <w:r>
        <w:rPr>
          <w:rFonts w:ascii="Times New Roman" w:hAnsi="Times New Roman" w:cs="Times New Roman"/>
          <w:sz w:val="24"/>
        </w:rPr>
        <w:t>Firma wdrażająca nowoczesne systemy obsługi jednostek rehabilitacyjno-zdrowotnych, oddział odpowiadający nad pracami nad usprawnieniem pracy i działania sanatoriów.</w:t>
      </w:r>
    </w:p>
    <w:p w:rsidR="009C2E6F" w:rsidRPr="009C2E6F" w:rsidRDefault="009C2E6F" w:rsidP="009C2E6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C2E6F">
        <w:rPr>
          <w:rFonts w:ascii="Times New Roman" w:hAnsi="Times New Roman" w:cs="Times New Roman"/>
          <w:b/>
          <w:sz w:val="24"/>
        </w:rPr>
        <w:t>Nabywcy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Sanatoria.</w:t>
      </w:r>
    </w:p>
    <w:p w:rsidR="00CB1485" w:rsidRPr="00CB1485" w:rsidRDefault="00CB1485" w:rsidP="00CB1485">
      <w:pPr>
        <w:pStyle w:val="Akapitzlist"/>
        <w:numPr>
          <w:ilvl w:val="0"/>
          <w:numId w:val="2"/>
        </w:numPr>
        <w:spacing w:before="240" w:after="1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Stakeholders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graficy, programiści, logiści.</w:t>
      </w:r>
    </w:p>
    <w:p w:rsidR="00CB1485" w:rsidRPr="00CB1485" w:rsidRDefault="00CB1485" w:rsidP="00CB1485">
      <w:pPr>
        <w:spacing w:before="240" w:after="120"/>
        <w:rPr>
          <w:rFonts w:ascii="Times New Roman" w:hAnsi="Times New Roman" w:cs="Times New Roman"/>
          <w:b/>
          <w:sz w:val="24"/>
        </w:rPr>
      </w:pPr>
    </w:p>
    <w:p w:rsidR="00CB1485" w:rsidRDefault="00CB1485" w:rsidP="00CB148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Użytkownicy – lista potencjalnych użytkowników produktu.</w:t>
      </w:r>
    </w:p>
    <w:tbl>
      <w:tblPr>
        <w:tblStyle w:val="Tabela-Siatka"/>
        <w:tblW w:w="0" w:type="auto"/>
        <w:tblLook w:val="04A0"/>
      </w:tblPr>
      <w:tblGrid>
        <w:gridCol w:w="1418"/>
        <w:gridCol w:w="1297"/>
        <w:gridCol w:w="1928"/>
        <w:gridCol w:w="1159"/>
        <w:gridCol w:w="923"/>
        <w:gridCol w:w="1196"/>
        <w:gridCol w:w="1367"/>
      </w:tblGrid>
      <w:tr w:rsidR="006A3832" w:rsidTr="00CB1485"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Nazwa użytkownika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Rola użytkownika</w:t>
            </w:r>
          </w:p>
        </w:tc>
        <w:tc>
          <w:tcPr>
            <w:tcW w:w="1316" w:type="dxa"/>
          </w:tcPr>
          <w:p w:rsidR="00CB1485" w:rsidRPr="00CB1485" w:rsidRDefault="006A3832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Wymagany p</w:t>
            </w:r>
            <w:r w:rsidR="00CB1485" w:rsidRPr="00CB1485">
              <w:rPr>
                <w:rFonts w:ascii="Times New Roman" w:hAnsi="Times New Roman" w:cs="Times New Roman"/>
                <w:b/>
                <w:sz w:val="20"/>
              </w:rPr>
              <w:t>oziom wiedzy i doświadczenia w obsłudze produktu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Poziom znajomości technologii wykorzystanej w projekcie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Cechy dodatkowe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Priorytet użytkownika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Personalia osób wchodzących do danej grupy użytkowników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Dyrektorzy/</w:t>
            </w:r>
          </w:p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wicedyrektorzy 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Akceptacja ustalonych planów dnia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Minimalny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brak, lub minimalny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6A38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Użytkownicy kluczowi</w:t>
            </w:r>
          </w:p>
        </w:tc>
        <w:tc>
          <w:tcPr>
            <w:tcW w:w="1316" w:type="dxa"/>
          </w:tcPr>
          <w:p w:rsid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Znajomość zabiegów i zajęć dostępnych w sanatorium</w:t>
            </w:r>
          </w:p>
          <w:p w:rsidR="00CB1485" w:rsidRDefault="006A3832" w:rsidP="006A383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(czas potrzebny do zebrania wymagań: ok. kilka godzin)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Rejestratorzy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  <w:r w:rsidRPr="00CB1485">
              <w:rPr>
                <w:rFonts w:ascii="Times New Roman" w:hAnsi="Times New Roman" w:cs="Times New Roman"/>
                <w:sz w:val="24"/>
              </w:rPr>
              <w:t>przygotowanie list przyjętych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Użytkownicy drugiego poziomu</w:t>
            </w:r>
          </w:p>
        </w:tc>
        <w:tc>
          <w:tcPr>
            <w:tcW w:w="1316" w:type="dxa"/>
          </w:tcPr>
          <w:p w:rsidR="00CB1485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Znajomość wymogów, pozwalających zakwalifikować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pacjentów do danej grupy zajęciowej</w:t>
            </w:r>
          </w:p>
          <w:p w:rsidR="006A3832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(czas potrzebny do zebrania wymagań: ok. kilkanaście godzin)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Pielęgniarki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ogólna kontrola nad planami dnia pacjentów; określanie dodatkowych zajęć dla pacjentów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Średniozaawansowany, zaawansowany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</w:t>
            </w:r>
          </w:p>
        </w:tc>
        <w:tc>
          <w:tcPr>
            <w:tcW w:w="1316" w:type="dxa"/>
          </w:tcPr>
          <w:p w:rsidR="00CB1485" w:rsidRPr="006A3832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Użytkownicy kluczowi</w:t>
            </w:r>
          </w:p>
        </w:tc>
        <w:tc>
          <w:tcPr>
            <w:tcW w:w="1316" w:type="dxa"/>
          </w:tcPr>
          <w:p w:rsidR="00CB1485" w:rsidRDefault="006A3832" w:rsidP="006A38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Znajomość zajęć dodatkowych dostępnych w sanatorium + wymogi jakie muszą spełniać pacjenci skierowani na tego typu zajęcia</w:t>
            </w:r>
          </w:p>
          <w:p w:rsidR="006A3832" w:rsidRDefault="006A3832" w:rsidP="006A383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(czas potrzebny do zebrania wymagań: ok. kilka dni)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Lekarze / terapeuci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określanie zabiegów i zajęć dla danych pacjentów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średniozaawansowany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 w:rsidRPr="006A3832">
              <w:rPr>
                <w:rFonts w:ascii="Times New Roman" w:hAnsi="Times New Roman" w:cs="Times New Roman"/>
                <w:sz w:val="24"/>
              </w:rPr>
              <w:t>średni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Kluczowy użytkownik</w:t>
            </w:r>
          </w:p>
        </w:tc>
        <w:tc>
          <w:tcPr>
            <w:tcW w:w="1316" w:type="dxa"/>
          </w:tcPr>
          <w:p w:rsidR="00CB1485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Znajomość zabiegów i zajęć dostępnych w sanatorium + wymogi jakie muszą spełniać pacjenci skierowani na tego typu zajęcia</w:t>
            </w:r>
          </w:p>
          <w:p w:rsidR="006A3832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(czas potrzebny do zebrania wymagań: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ok. kilka dni)</w:t>
            </w:r>
          </w:p>
        </w:tc>
      </w:tr>
    </w:tbl>
    <w:p w:rsidR="00CB1485" w:rsidRDefault="00CB1485" w:rsidP="00CB1485">
      <w:pPr>
        <w:rPr>
          <w:rFonts w:ascii="Times New Roman" w:hAnsi="Times New Roman" w:cs="Times New Roman"/>
          <w:b/>
          <w:sz w:val="24"/>
        </w:rPr>
      </w:pPr>
    </w:p>
    <w:p w:rsidR="006A3832" w:rsidRPr="001E186F" w:rsidRDefault="006A3832" w:rsidP="006A383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Ograniczenia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Dotyczące rozwiązań technologicznych używanych do realizacji produktu: </w:t>
      </w:r>
      <w:r>
        <w:rPr>
          <w:rFonts w:ascii="Times New Roman" w:hAnsi="Times New Roman" w:cs="Times New Roman"/>
          <w:sz w:val="24"/>
        </w:rPr>
        <w:t xml:space="preserve">produkt ma współpracować z systemem operacyjnym Windows XP lub nowszym, a także z </w:t>
      </w:r>
      <w:proofErr w:type="spellStart"/>
      <w:r>
        <w:rPr>
          <w:rFonts w:ascii="Times New Roman" w:hAnsi="Times New Roman" w:cs="Times New Roman"/>
          <w:sz w:val="24"/>
        </w:rPr>
        <w:t>Linuxem</w:t>
      </w:r>
      <w:proofErr w:type="spellEnd"/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Wynikające z zakresu (granic) działania produktu:</w:t>
      </w:r>
      <w:r>
        <w:rPr>
          <w:rFonts w:ascii="Times New Roman" w:hAnsi="Times New Roman" w:cs="Times New Roman"/>
          <w:sz w:val="24"/>
        </w:rPr>
        <w:t xml:space="preserve"> Brak możliwości obsługi programu na telefonach komórkowych, </w:t>
      </w:r>
      <w:proofErr w:type="spellStart"/>
      <w:r>
        <w:rPr>
          <w:rFonts w:ascii="Times New Roman" w:hAnsi="Times New Roman" w:cs="Times New Roman"/>
          <w:sz w:val="24"/>
        </w:rPr>
        <w:t>smartfonach</w:t>
      </w:r>
      <w:proofErr w:type="spellEnd"/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Wynikające z rodzaju aplikacji współpracujących, ale nie będących częścią produktu finalnego:</w:t>
      </w:r>
      <w:r>
        <w:rPr>
          <w:rFonts w:ascii="Times New Roman" w:hAnsi="Times New Roman" w:cs="Times New Roman"/>
          <w:sz w:val="24"/>
        </w:rPr>
        <w:t xml:space="preserve"> 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Identyfikacja komercyjnych produktów, które ewentualnie mogą współpracować z produktem: </w:t>
      </w:r>
      <w:r>
        <w:rPr>
          <w:rFonts w:ascii="Times New Roman" w:hAnsi="Times New Roman" w:cs="Times New Roman"/>
          <w:sz w:val="24"/>
        </w:rPr>
        <w:t>kalendarze Google, oraz wchodzące w skład pakietu Microsoft Office, wszystkie aktualne konta pocztowe (na dzień ukończenia projektu).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Wynikające z miejsca, w którym produkt będzie fizycznie funkcjonował:</w:t>
      </w:r>
      <w:r>
        <w:rPr>
          <w:rFonts w:ascii="Times New Roman" w:hAnsi="Times New Roman" w:cs="Times New Roman"/>
          <w:sz w:val="24"/>
        </w:rPr>
        <w:t xml:space="preserve"> zabeczenie wprowadzania zmian weryfikacją za pomocą jednorazowych haseł, w celu uniknięcie niekontrolowanych zmian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Czasowe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b/>
          <w:sz w:val="24"/>
        </w:rPr>
        <w:t xml:space="preserve">termin ostateczny realizacji produktu: </w:t>
      </w:r>
      <w:r>
        <w:rPr>
          <w:rFonts w:ascii="Times New Roman" w:hAnsi="Times New Roman" w:cs="Times New Roman"/>
          <w:sz w:val="24"/>
        </w:rPr>
        <w:t>maj 2014r.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Wynikające z wysokości budżetu: </w:t>
      </w:r>
      <w:r>
        <w:rPr>
          <w:rFonts w:ascii="Times New Roman" w:hAnsi="Times New Roman" w:cs="Times New Roman"/>
          <w:sz w:val="24"/>
        </w:rPr>
        <w:t>kwota realizacji projektu nie może przekroczyć 100 000 zł.</w:t>
      </w:r>
    </w:p>
    <w:p w:rsidR="001E186F" w:rsidRDefault="001E186F" w:rsidP="001E18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Nazewnictwo i definicje</w:t>
      </w:r>
    </w:p>
    <w:p w:rsidR="00F22C22" w:rsidRDefault="00EA69CD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SOS – </w:t>
      </w:r>
      <w:r>
        <w:rPr>
          <w:rFonts w:ascii="Times New Roman" w:hAnsi="Times New Roman" w:cs="Times New Roman"/>
          <w:sz w:val="24"/>
        </w:rPr>
        <w:t xml:space="preserve">System Obsługi Sanatoriów – bezpośrednia nazwa produktu, który ma powstać w wyniku ukończenia tego projektu. </w:t>
      </w:r>
    </w:p>
    <w:p w:rsidR="00EA69CD" w:rsidRPr="00EA69CD" w:rsidRDefault="00EA69CD" w:rsidP="00F22C22">
      <w:pPr>
        <w:rPr>
          <w:rFonts w:ascii="Times New Roman" w:hAnsi="Times New Roman" w:cs="Times New Roman"/>
          <w:sz w:val="24"/>
        </w:rPr>
      </w:pPr>
    </w:p>
    <w:sectPr w:rsidR="00EA69CD" w:rsidRPr="00EA69CD" w:rsidSect="004E0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816"/>
    <w:multiLevelType w:val="hybridMultilevel"/>
    <w:tmpl w:val="AE4C4D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351F9"/>
    <w:multiLevelType w:val="hybridMultilevel"/>
    <w:tmpl w:val="02A27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01B0C"/>
    <w:multiLevelType w:val="hybridMultilevel"/>
    <w:tmpl w:val="7F2E7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B29FB"/>
    <w:multiLevelType w:val="hybridMultilevel"/>
    <w:tmpl w:val="7A38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C2E6F"/>
    <w:rsid w:val="001E186F"/>
    <w:rsid w:val="004E0C02"/>
    <w:rsid w:val="006A3832"/>
    <w:rsid w:val="009C2E6F"/>
    <w:rsid w:val="00CB1485"/>
    <w:rsid w:val="00EA69CD"/>
    <w:rsid w:val="00F2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0C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2E6F"/>
    <w:pPr>
      <w:ind w:left="720"/>
      <w:contextualSpacing/>
    </w:pPr>
  </w:style>
  <w:style w:type="table" w:styleId="Tabela-Siatka">
    <w:name w:val="Table Grid"/>
    <w:basedOn w:val="Standardowy"/>
    <w:uiPriority w:val="59"/>
    <w:rsid w:val="00CB1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484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2013-04-05T09:58:00Z</dcterms:created>
  <dcterms:modified xsi:type="dcterms:W3CDTF">2013-04-05T10:40:00Z</dcterms:modified>
</cp:coreProperties>
</file>