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9CF1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5CA09F6B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910ABDB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2F9DBE30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5195F1CE" w14:textId="77777777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006A58C9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0ADCCE8C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53EC74D3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314AAF30" w14:textId="77777777"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192F8F38" w14:textId="6B371669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EE4D28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50961575" w14:textId="77777777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28C21999" w14:textId="77777777"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95CD23B" w14:textId="77777777"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14:paraId="38F9FE7F" w14:textId="77777777"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69A5188A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DAB4E21" w14:textId="6EEAA345" w:rsidR="008A56E9" w:rsidRPr="00B14A9D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14A9D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 </w:t>
      </w:r>
      <w:r w:rsidR="00B14A9D" w:rsidRPr="00B14A9D">
        <w:rPr>
          <w:rFonts w:ascii="Times New Roman" w:eastAsia="Calibri" w:hAnsi="Times New Roman" w:cs="Times New Roman"/>
          <w:b/>
          <w:u w:val="single"/>
          <w:lang w:eastAsia="ru-RU"/>
        </w:rPr>
        <w:t>(</w:t>
      </w:r>
      <w:r w:rsidR="00B14A9D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 (получение первичных навыков научно-исследовательской работы)</w:t>
      </w:r>
      <w:r w:rsidR="00B14A9D" w:rsidRPr="00B14A9D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2FE14CB0" w14:textId="77777777"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7147C9C9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7EEEA6DA" w14:textId="131215DB" w:rsidR="00EE4D28" w:rsidRPr="0074432A" w:rsidRDefault="00EE4D28" w:rsidP="00EE4D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B576B">
        <w:rPr>
          <w:rFonts w:ascii="Times New Roman" w:eastAsia="Times New Roman" w:hAnsi="Times New Roman" w:cs="Times New Roman"/>
          <w:b/>
        </w:rPr>
        <w:t xml:space="preserve">Обучающейся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Шипаевой</w:t>
      </w:r>
      <w:proofErr w:type="spellEnd"/>
      <w:r w:rsidRPr="00746F9E">
        <w:rPr>
          <w:rFonts w:ascii="Times New Roman" w:eastAsia="Times New Roman" w:hAnsi="Times New Roman" w:cs="Times New Roman"/>
          <w:u w:val="single"/>
        </w:rPr>
        <w:t xml:space="preserve"> Марии Алексеевны</w:t>
      </w:r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r w:rsidRPr="00746F9E">
        <w:rPr>
          <w:rFonts w:ascii="Times New Roman" w:eastAsia="Times New Roman" w:hAnsi="Times New Roman" w:cs="Times New Roman"/>
          <w:u w:val="single"/>
        </w:rPr>
        <w:t>22201</w:t>
      </w:r>
      <w:r w:rsidRPr="00746F9E">
        <w:rPr>
          <w:rFonts w:ascii="Times New Roman" w:eastAsia="Times New Roman" w:hAnsi="Times New Roman" w:cs="Times New Roman"/>
          <w:b/>
        </w:rPr>
        <w:t xml:space="preserve"> курса </w:t>
      </w:r>
      <w:r w:rsidR="0074432A" w:rsidRPr="0074432A">
        <w:rPr>
          <w:rFonts w:ascii="Times New Roman" w:eastAsia="Times New Roman" w:hAnsi="Times New Roman" w:cs="Times New Roman"/>
          <w:bCs/>
          <w:u w:val="single"/>
        </w:rPr>
        <w:t>3</w:t>
      </w:r>
    </w:p>
    <w:p w14:paraId="468622C3" w14:textId="77777777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78A3339B" w14:textId="394DF64E" w:rsidR="00C25202" w:rsidRDefault="008A56E9" w:rsidP="00C25202">
      <w:pPr>
        <w:tabs>
          <w:tab w:val="left" w:pos="1607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Start w:id="1" w:name="_Toc531105611"/>
      <w:r w:rsidR="00C25202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Разработка алгоритма хирального анализа асимметрии для </w:t>
      </w:r>
      <w:r w:rsidR="00196FDC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исследований </w:t>
      </w:r>
      <w:r w:rsidR="00196FDC">
        <w:rPr>
          <w:rFonts w:ascii="Times New Roman" w:eastAsia="Calibri" w:hAnsi="Times New Roman" w:cs="Times New Roman"/>
          <w:sz w:val="24"/>
          <w:szCs w:val="24"/>
          <w:lang w:eastAsia="ru-RU"/>
        </w:rPr>
        <w:t>лицевых выражений</w:t>
      </w:r>
      <w:r w:rsidR="00C25202" w:rsidRPr="003F41AF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5E352EB4" w14:textId="7089FC5B" w:rsidR="008A56E9" w:rsidRPr="00EE4D28" w:rsidRDefault="008A56E9" w:rsidP="00C25202">
      <w:pPr>
        <w:tabs>
          <w:tab w:val="left" w:pos="1607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E4D28">
        <w:rPr>
          <w:rFonts w:ascii="Times New Roman" w:eastAsia="Times New Roman" w:hAnsi="Times New Roman" w:cs="Times New Roman"/>
          <w:u w:val="single"/>
        </w:rPr>
        <w:t>ФГБНУ "Научно-исследовательский институт нейронаук и медицины", Лаборатория дифференциальной психофизиологии, 630117, Новосибирская обл., Новосибирск, ул. Тимакова, 4</w:t>
      </w:r>
    </w:p>
    <w:p w14:paraId="25AC6CA0" w14:textId="31493FDD" w:rsidR="008A56E9" w:rsidRPr="00EE4D28" w:rsidRDefault="008A56E9" w:rsidP="00EE4D28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14:paraId="62D00912" w14:textId="6F5460BA"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B14A9D">
        <w:rPr>
          <w:rFonts w:ascii="Times New Roman" w:hAnsi="Times New Roman" w:cs="Times New Roman"/>
          <w:u w:val="single"/>
        </w:rPr>
        <w:t>с 07.10.2024 г. по 23.12.2024 г.</w:t>
      </w:r>
    </w:p>
    <w:p w14:paraId="61F8D44C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1F562DE" w14:textId="345E19FA" w:rsidR="000F46AB" w:rsidRDefault="000F46AB" w:rsidP="000F46AB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E4D28" w:rsidRPr="00746F9E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EE4D28"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E4D28" w:rsidRPr="00746F9E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00EE4D28" w:rsidRPr="00746F9E"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DDEB0C5" w14:textId="77777777"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43305267" w14:textId="2E6DBB0E" w:rsidR="000F46AB" w:rsidRDefault="000F46AB" w:rsidP="000F46AB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E4D28" w:rsidRPr="00746F9E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EE4D28" w:rsidRPr="00746F9E">
        <w:rPr>
          <w:rFonts w:ascii="Times New Roman" w:eastAsia="Times New Roman" w:hAnsi="Times New Roman" w:cs="Times New Roman"/>
        </w:rPr>
        <w:t xml:space="preserve">, </w:t>
      </w:r>
      <w:r w:rsidR="00EE4D28" w:rsidRPr="00746F9E">
        <w:rPr>
          <w:rFonts w:ascii="Times New Roman" w:eastAsia="Times New Roman" w:hAnsi="Times New Roman" w:cs="Times New Roman"/>
          <w:u w:val="single"/>
        </w:rPr>
        <w:t>профессор</w:t>
      </w:r>
      <w:r w:rsidR="00EE4D28">
        <w:rPr>
          <w:rFonts w:ascii="Times New Roman" w:eastAsia="Times New Roman" w:hAnsi="Times New Roman" w:cs="Times New Roman"/>
        </w:rPr>
        <w:t xml:space="preserve"> </w:t>
      </w:r>
    </w:p>
    <w:p w14:paraId="2FD61548" w14:textId="77777777"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42FB3928" w14:textId="17D6332D" w:rsidR="000F46AB" w:rsidRDefault="000F46AB" w:rsidP="000F46A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EE4D28" w:rsidRPr="00746F9E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EE4D28" w:rsidRPr="003437A7">
        <w:rPr>
          <w:rFonts w:ascii="Times New Roman" w:eastAsia="Times New Roman" w:hAnsi="Times New Roman" w:cs="Times New Roman"/>
        </w:rPr>
        <w:t xml:space="preserve">        </w:t>
      </w:r>
      <w:r w:rsidR="00EE4D28">
        <w:rPr>
          <w:rFonts w:ascii="Times New Roman" w:eastAsia="Times New Roman" w:hAnsi="Times New Roman" w:cs="Times New Roman"/>
          <w:u w:val="single"/>
        </w:rPr>
        <w:t>профессор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ACC90BE" w14:textId="47032F28"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14:paraId="54D9A15D" w14:textId="6D789BD7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0F46AB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14:paraId="3C104C8B" w14:textId="77777777"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58554F94" w14:textId="23F1FB68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E4D28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5BDACDDC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74185CBE" w14:textId="704A4CFE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50D53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EE4D28" w:rsidRPr="00F50D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24 </w:t>
      </w:r>
      <w:r w:rsidRPr="00F50D53"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5AACD79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4997CE3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F58F9D0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374893D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8C1B98E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AF878F7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94589A6" w14:textId="09554E81"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EE4D28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</w:p>
    <w:p w14:paraId="5BBE9120" w14:textId="77777777"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38D26113" w14:textId="77777777" w:rsidR="00B568A0" w:rsidRDefault="00B568A0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019733" w14:textId="7C97D1E4" w:rsidR="00EE4D28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721D852E" w14:textId="5BE29AF1" w:rsidR="00D77FE6" w:rsidRPr="00D77FE6" w:rsidRDefault="00D77FE6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………………………………………………………………………………………..3</w:t>
      </w:r>
    </w:p>
    <w:p w14:paraId="1AC2D0AE" w14:textId="2367EDAA" w:rsidR="00D77FE6" w:rsidRPr="00D77FE6" w:rsidRDefault="00D77FE6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……………………………………………………………………………………………</w:t>
      </w:r>
      <w:r w:rsidR="00B7241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723D60F3" w14:textId="04DBE0EF" w:rsidR="00D77FE6" w:rsidRPr="00D77FE6" w:rsidRDefault="00D77FE6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  <w:r w:rsidR="008C0BED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…………………………………………………………………………………….</w:t>
      </w:r>
      <w:r w:rsidR="00B72415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70F22A0C" w14:textId="74AC4BA2" w:rsidR="00D77FE6" w:rsidRPr="00D77FE6" w:rsidRDefault="00D77FE6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</w:t>
      </w:r>
      <w:r w:rsidR="008C0BED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……………………………………………………………………………</w:t>
      </w:r>
      <w:r w:rsidR="00B7241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396CDF3B" w14:textId="14575CB7" w:rsidR="00D77FE6" w:rsidRPr="00D77FE6" w:rsidRDefault="00D77FE6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8C0BED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…………………………………………………………………………………</w:t>
      </w:r>
      <w:r w:rsidR="00B72415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0BC0D3F4" w14:textId="7D1A1692" w:rsidR="0020768F" w:rsidRDefault="0020768F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7D4361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1E131B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8F54A5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D11E16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B67DDC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3A7BFE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8168D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96171A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EED3EB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0E7BCD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D7AAF5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5EE362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44BD81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EB4683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924355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223C39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6DC239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82C569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AD36CE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750E2B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1FDB7C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2C41EE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DB7AD9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29B6A9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1FC3C0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2D803C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66BC45" w14:textId="77777777" w:rsidR="00B82C73" w:rsidRDefault="00B82C73" w:rsidP="00D77FE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F14E29" w14:textId="77777777" w:rsidR="00D77FE6" w:rsidRDefault="00D77FE6" w:rsidP="00D77FE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4809E2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87D23F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CCB036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BD96D8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4E79C0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239940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05BEA6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B33C19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CB5193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88BBD2" w14:textId="77777777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1745C4" w14:textId="28757D15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EF5148C" w14:textId="2D3AC662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B82C7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Актуальность темы задания:</w:t>
      </w:r>
    </w:p>
    <w:p w14:paraId="306A8CDC" w14:textId="0DC70907" w:rsidR="00B82C73" w:rsidRPr="00B82C73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2415">
        <w:rPr>
          <w:rFonts w:ascii="Times New Roman" w:eastAsia="Times New Roman" w:hAnsi="Times New Roman" w:cs="Times New Roman"/>
          <w:sz w:val="26"/>
          <w:szCs w:val="26"/>
          <w:lang w:eastAsia="ru-RU"/>
        </w:rPr>
        <w:t>Актуальность данной работы обусловлена возрастающим интересом к изучению лицевой асимметрии как потенциального маркера различных неврологических и психических заболеваний. Разработка автоматизированных методов анализа асимметрии, основанных на современных методах компьютерного зрения, позволяет проводить более объективные и точные исследования, способствуя более глубокому пониманию патогенеза этих заболеваний и разработке новых диагностических инструментов. Автоматизация процесса анализа также существенно сокращает время и трудозатраты исследователей, открывая новые возможности для масштабных популяционных исследований.</w:t>
      </w:r>
    </w:p>
    <w:p w14:paraId="4C606EF2" w14:textId="77777777" w:rsidR="001D221B" w:rsidRDefault="00B82C73" w:rsidP="001D221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B82C7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Цели:</w:t>
      </w:r>
    </w:p>
    <w:p w14:paraId="52C16FFD" w14:textId="77777777" w:rsidR="00EA5242" w:rsidRPr="00EA5242" w:rsidRDefault="00EA5242" w:rsidP="00EF61F6">
      <w:pPr>
        <w:pStyle w:val="ab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A5242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ать </w:t>
      </w:r>
      <w:r w:rsidRPr="00EA5242">
        <w:rPr>
          <w:rFonts w:ascii="Times New Roman" w:eastAsia="Times New Roman" w:hAnsi="Times New Roman" w:cs="Times New Roman"/>
          <w:sz w:val="26"/>
          <w:szCs w:val="26"/>
          <w:lang w:eastAsia="ru-RU"/>
        </w:rPr>
        <w:t>алгоритма хирального анализа асимметрии для исследований лицевых выражений</w:t>
      </w:r>
    </w:p>
    <w:p w14:paraId="2B48A061" w14:textId="6542E7BF" w:rsidR="00EF61F6" w:rsidRPr="00EF61F6" w:rsidRDefault="00EF61F6" w:rsidP="00EF61F6">
      <w:pPr>
        <w:pStyle w:val="ab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Научиться использовать библиотеку </w:t>
      </w:r>
      <w:proofErr w:type="spellStart"/>
      <w:r w:rsidR="004460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PyFeat</w:t>
      </w:r>
      <w:proofErr w:type="spellEnd"/>
    </w:p>
    <w:p w14:paraId="61387947" w14:textId="6DF2324B" w:rsid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B82C7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Задачи:</w:t>
      </w:r>
    </w:p>
    <w:p w14:paraId="69C809E8" w14:textId="4A42A227" w:rsidR="001D221B" w:rsidRDefault="001D221B" w:rsidP="001D221B">
      <w:pPr>
        <w:pStyle w:val="ab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Изучить библиотеку </w:t>
      </w:r>
      <w:proofErr w:type="spellStart"/>
      <w:r w:rsidR="004460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PyFeat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предназначенную для исследований выражения лица</w:t>
      </w:r>
    </w:p>
    <w:p w14:paraId="43AEA095" w14:textId="16964A3C" w:rsidR="001D221B" w:rsidRDefault="001D221B" w:rsidP="001D221B">
      <w:pPr>
        <w:pStyle w:val="ab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Используя библиотеку </w:t>
      </w:r>
      <w:proofErr w:type="spellStart"/>
      <w:r w:rsidR="004460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PyFeat</w:t>
      </w:r>
      <w:proofErr w:type="spellEnd"/>
      <w:r w:rsidRPr="001D221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разработать и написать алгоритм, который бы выравнивал фотографию лица по углу наклона, анализировал его </w:t>
      </w:r>
      <w:r w:rsidR="00C807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AUs</w:t>
      </w:r>
      <w:r w:rsidR="00C8074A" w:rsidRPr="00C807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action</w:t>
      </w:r>
      <w:r w:rsidRPr="001D221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units</w:t>
      </w:r>
      <w:r w:rsidR="00C8074A" w:rsidRPr="00C8074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C8074A">
        <w:rPr>
          <w:rStyle w:val="ae"/>
          <w:rFonts w:ascii="Times New Roman" w:eastAsia="Times New Roman" w:hAnsi="Times New Roman" w:cs="Times New Roman"/>
          <w:sz w:val="26"/>
          <w:szCs w:val="26"/>
          <w:lang w:val="en-US" w:eastAsia="ru-RU"/>
        </w:rPr>
        <w:footnoteReference w:id="1"/>
      </w:r>
      <w:r w:rsidRPr="001D221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эмоции и т.д., </w:t>
      </w:r>
      <w:proofErr w:type="spellStart"/>
      <w:r w:rsidR="0020768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отзеркаливал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оригинальное изображение по средней линии лица и проделывал бы тот же анализ для двух получившихся отзеркаленных изображений</w:t>
      </w:r>
    </w:p>
    <w:p w14:paraId="5D76AFA5" w14:textId="30C1336B" w:rsidR="0020768F" w:rsidRDefault="0020768F" w:rsidP="001D221B">
      <w:pPr>
        <w:pStyle w:val="ab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Расширить алгоритм для применения его к видео</w:t>
      </w:r>
    </w:p>
    <w:p w14:paraId="3633D529" w14:textId="7B4E35CF" w:rsidR="0020768F" w:rsidRDefault="0020768F" w:rsidP="001D221B">
      <w:pPr>
        <w:pStyle w:val="ab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Собрать алгоритм в скрипт для дальнейшего использования</w:t>
      </w:r>
    </w:p>
    <w:p w14:paraId="5C7305CC" w14:textId="77777777" w:rsidR="00EF61F6" w:rsidRPr="001D221B" w:rsidRDefault="00EF61F6" w:rsidP="00EF61F6">
      <w:pPr>
        <w:pStyle w:val="ab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84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2A655E" w14:textId="361A60E4" w:rsidR="00B82C73" w:rsidRPr="00B82C73" w:rsidRDefault="00B82C73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B82C7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Место прохождения учебной практики:</w:t>
      </w:r>
    </w:p>
    <w:p w14:paraId="078B488F" w14:textId="6AD94007" w:rsidR="0020768F" w:rsidRDefault="0020768F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768F">
        <w:rPr>
          <w:rFonts w:ascii="Times New Roman" w:eastAsia="Times New Roman" w:hAnsi="Times New Roman" w:cs="Times New Roman"/>
          <w:sz w:val="26"/>
          <w:szCs w:val="26"/>
        </w:rPr>
        <w:t xml:space="preserve">Федеральное государственное бюджетное научное учреждение "Научно-исследовательский институт нейронаук и медицины" (ФГБНУ "НИИ Нейронаук и медицины") в Новосибирске является ведущим российским институтом, специализирующимся на изучении мозга и нервной системы, а также на разработке новых методов диагностики и лечения неврологических и психических заболеваний. Институт проводит фундаментальные и прикладные исследования в области нейробиологии, нейрофизиологии, нейрохимии, нейрогенетики, </w:t>
      </w:r>
      <w:proofErr w:type="spellStart"/>
      <w:r w:rsidRPr="0020768F">
        <w:rPr>
          <w:rFonts w:ascii="Times New Roman" w:eastAsia="Times New Roman" w:hAnsi="Times New Roman" w:cs="Times New Roman"/>
          <w:sz w:val="26"/>
          <w:szCs w:val="26"/>
        </w:rPr>
        <w:t>нейрофармакологии</w:t>
      </w:r>
      <w:proofErr w:type="spellEnd"/>
      <w:r w:rsidRPr="0020768F">
        <w:rPr>
          <w:rFonts w:ascii="Times New Roman" w:eastAsia="Times New Roman" w:hAnsi="Times New Roman" w:cs="Times New Roman"/>
          <w:sz w:val="26"/>
          <w:szCs w:val="26"/>
        </w:rPr>
        <w:t xml:space="preserve"> и клинической неврологии.</w:t>
      </w:r>
    </w:p>
    <w:p w14:paraId="4D014C1D" w14:textId="77777777" w:rsidR="00EF61F6" w:rsidRPr="00EF61F6" w:rsidRDefault="00EF61F6" w:rsidP="00EF61F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61F6">
        <w:rPr>
          <w:rFonts w:ascii="Times New Roman" w:eastAsia="Times New Roman" w:hAnsi="Times New Roman" w:cs="Times New Roman"/>
          <w:sz w:val="26"/>
          <w:szCs w:val="26"/>
        </w:rPr>
        <w:t>Лаборатория дифференциальной психофизиологии, как структурное подразделение ФГБНУ "НИИ Нейронаук и медицины", занимается изучением индивидуальных различий в функционировании нервной системы и психики человека. Основные функции лаборатории включают:</w:t>
      </w:r>
    </w:p>
    <w:p w14:paraId="45D1C3CF" w14:textId="77777777" w:rsidR="00EF61F6" w:rsidRPr="00EF61F6" w:rsidRDefault="00EF61F6" w:rsidP="00EF61F6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61F6">
        <w:rPr>
          <w:rFonts w:ascii="Times New Roman" w:eastAsia="Times New Roman" w:hAnsi="Times New Roman" w:cs="Times New Roman"/>
          <w:sz w:val="26"/>
          <w:szCs w:val="26"/>
        </w:rPr>
        <w:t>Исследование физиологических основ индивидуальных различий в темпераменте, когнитивных способностях, эмоциональной сфере.</w:t>
      </w:r>
    </w:p>
    <w:p w14:paraId="1B51BCC9" w14:textId="77777777" w:rsidR="00EF61F6" w:rsidRPr="00EF61F6" w:rsidRDefault="00EF61F6" w:rsidP="00EF61F6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61F6">
        <w:rPr>
          <w:rFonts w:ascii="Times New Roman" w:eastAsia="Times New Roman" w:hAnsi="Times New Roman" w:cs="Times New Roman"/>
          <w:sz w:val="26"/>
          <w:szCs w:val="26"/>
        </w:rPr>
        <w:t>Разработка и применение методов психофизиологической диагностики для оценки функционального состояния нервной системы.</w:t>
      </w:r>
    </w:p>
    <w:p w14:paraId="29C423AB" w14:textId="77777777" w:rsidR="00EF61F6" w:rsidRPr="00EF61F6" w:rsidRDefault="00EF61F6" w:rsidP="00EF61F6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61F6">
        <w:rPr>
          <w:rFonts w:ascii="Times New Roman" w:eastAsia="Times New Roman" w:hAnsi="Times New Roman" w:cs="Times New Roman"/>
          <w:sz w:val="26"/>
          <w:szCs w:val="26"/>
        </w:rPr>
        <w:t xml:space="preserve">Изучение влияния различных факторов (генетических, средовых, социальных) на формирование индивидуальных особенностей психофизиологических </w:t>
      </w:r>
      <w:r w:rsidRPr="00EF61F6">
        <w:rPr>
          <w:rFonts w:ascii="Times New Roman" w:eastAsia="Times New Roman" w:hAnsi="Times New Roman" w:cs="Times New Roman"/>
          <w:sz w:val="26"/>
          <w:szCs w:val="26"/>
        </w:rPr>
        <w:lastRenderedPageBreak/>
        <w:t>параметров.</w:t>
      </w:r>
    </w:p>
    <w:p w14:paraId="649916E2" w14:textId="77777777" w:rsidR="00EF61F6" w:rsidRDefault="00EF61F6" w:rsidP="00EF61F6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F61F6">
        <w:rPr>
          <w:rFonts w:ascii="Times New Roman" w:eastAsia="Times New Roman" w:hAnsi="Times New Roman" w:cs="Times New Roman"/>
          <w:sz w:val="26"/>
          <w:szCs w:val="26"/>
        </w:rPr>
        <w:t>Разработка методов коррекции и оптимизации функционального состояния нервной системы с учетом индивидуальных особенностей.</w:t>
      </w:r>
    </w:p>
    <w:p w14:paraId="61CC8838" w14:textId="085C37EC" w:rsidR="00EF61F6" w:rsidRDefault="00EF61F6" w:rsidP="00EF61F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E292FF" w14:textId="4F212BC1" w:rsidR="00EF61F6" w:rsidRDefault="00EF61F6" w:rsidP="00EF61F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Предполагаемые результаты прохождения практики:</w:t>
      </w:r>
    </w:p>
    <w:p w14:paraId="4C6F4EBF" w14:textId="632DAF96" w:rsidR="00EF61F6" w:rsidRPr="00962352" w:rsidRDefault="00EF61F6" w:rsidP="0096235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Предполагается, что разработанный алгоритм будет корректно анализировать лицевую активность и будет использоваться в дальнейших исследованиях</w:t>
      </w:r>
    </w:p>
    <w:p w14:paraId="022B9269" w14:textId="77777777" w:rsidR="0020768F" w:rsidRDefault="0020768F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5C9648F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4E5717E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678E6C9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1B8B1524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19AE919F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1FFA61B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5EB39E6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698A80F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FCA7AA6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D4B8CA0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9CAE5D1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E0AE77B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51D7ACE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FC117DF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E7C41F0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3ACA79E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114DB52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4D7C185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8C00A85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87D66C8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F01A9C7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084AF39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E8F76FA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86D8B5D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0B5CF87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B49FD6A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BCB510A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18CCCFF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1AFE267E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4D6F972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2943638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E3A1972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111DE46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8797769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3086165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D3AF8B0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072E364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175331C8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1B480BA1" w14:textId="77777777" w:rsidR="00B72415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B3D4573" w14:textId="77777777" w:rsidR="00B72415" w:rsidRPr="0020768F" w:rsidRDefault="00B72415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6356580" w14:textId="77777777" w:rsidR="00BB44A2" w:rsidRDefault="00EF61F6" w:rsidP="00BB44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1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Отчет</w:t>
      </w:r>
    </w:p>
    <w:p w14:paraId="0BA30B85" w14:textId="5ABE537D" w:rsidR="00F350F8" w:rsidRDefault="00F350F8" w:rsidP="00F350F8">
      <w:pPr>
        <w:pStyle w:val="ab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Использованные методы</w:t>
      </w:r>
    </w:p>
    <w:p w14:paraId="2B66BF8F" w14:textId="59662150" w:rsidR="00BF1F7A" w:rsidRPr="00BF1F7A" w:rsidRDefault="00BF1F7A" w:rsidP="00BF1F7A">
      <w:pPr>
        <w:pStyle w:val="ab"/>
        <w:widowControl w:val="0"/>
        <w:numPr>
          <w:ilvl w:val="1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PyFeat</w:t>
      </w:r>
      <w:proofErr w:type="spellEnd"/>
    </w:p>
    <w:p w14:paraId="0C85B3DF" w14:textId="7C23CDBE" w:rsidR="00BB44A2" w:rsidRDefault="00E31221" w:rsidP="00BB44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Главной моей задачей было разработать алгоритм хирального анализа </w:t>
      </w:r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асимметрии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мордографических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исследований</w:t>
      </w:r>
      <w:r w:rsid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библиотеки</w:t>
      </w:r>
      <w:r w:rsidR="00FB2587" w:rsidRP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46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92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библиотека, написанная на языке программирования </w:t>
      </w:r>
      <w:r w:rsidR="00B92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B926CF" w:rsidRPr="00B92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92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анализа и обработки данных о лицевых выражениях и движениях. </w:t>
      </w:r>
      <w:r w:rsidR="00DD0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ее код доступен в открытом доступе на </w:t>
      </w:r>
      <w:hyperlink w:anchor="py_feat_github" w:history="1">
        <w:r w:rsidR="00DD0AF7" w:rsidRPr="00DD0AF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</w:hyperlink>
      <w:r w:rsidR="00DD0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926C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разработана для работы с результатами, полученными с помощью сис</w:t>
      </w:r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отслеживания лицевых действий </w:t>
      </w:r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(таких как FACS — </w:t>
      </w:r>
      <w:proofErr w:type="spellStart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Facial</w:t>
      </w:r>
      <w:proofErr w:type="spellEnd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Action </w:t>
      </w:r>
      <w:proofErr w:type="spellStart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Coding</w:t>
      </w:r>
      <w:proofErr w:type="spellEnd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System)</w:t>
      </w:r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предоставляет инструменты для извлечения различных </w:t>
      </w:r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признаков с лица, таких как </w:t>
      </w:r>
      <w:r w:rsid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точки лица (</w:t>
      </w:r>
      <w:r w:rsidR="00BF1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landmarks</w:t>
      </w:r>
      <w:r w:rsid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F1F7A"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emotion</w:t>
      </w:r>
      <w:proofErr w:type="spellEnd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descriptors</w:t>
      </w:r>
      <w:proofErr w:type="spellEnd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(описания эмоций)</w:t>
      </w:r>
      <w:r w:rsid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Action </w:t>
      </w:r>
      <w:proofErr w:type="spellStart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Units</w:t>
      </w:r>
      <w:proofErr w:type="spellEnd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AUs</w:t>
      </w:r>
      <w:proofErr w:type="spellEnd"/>
      <w:r w:rsidR="00BB44A2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 позволяет оценивать эмоциональные состояния и мимику. </w:t>
      </w:r>
    </w:p>
    <w:p w14:paraId="168394EC" w14:textId="751448F9" w:rsidR="00BF1F7A" w:rsidRDefault="00BF1F7A" w:rsidP="00BB44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Landmarks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набор точек, которые отмечают ключевые особенности лица, такие как уголки глаз, кончик носа, края губ и т.д. Расстояния и углы между точками могут быть использованы для извлечения геометрических признаков лица, которые характеризуют его форму и пропорции, для анализа движений губ, бровей и т.д. В моем случае я использовала набор из 68 точек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1) для определения угла наклона и средней линии лица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2C0817" w14:textId="79748E78" w:rsidR="000A4883" w:rsidRPr="000A4883" w:rsidRDefault="00BF1F7A" w:rsidP="000A48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units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AUs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кодирования движений лицевых мы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ц, разработанная Полом Экманом и Уоллесом Фризеном. 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</w:t>
      </w:r>
      <w:r w:rsidRPr="00BF1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или нескольких лицевых мышц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же определенные комбинации </w:t>
      </w:r>
      <w:r w:rsidR="000A48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описывают основные эмоции, такие как радость, грусть, гнев, страх и т. д.,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объективно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классифицировать лицевые выра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й. В контексте хирального анализа сравнение интенсивности одних и тех же </w:t>
      </w:r>
      <w:r w:rsidR="000A48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левой и правой половинах лица может позволить выявить скрытые паттерны асимметрии, которые могут быть связаны с различными неврологическими или психическими состояниями.</w:t>
      </w:r>
      <w:r w:rsidR="000A4883" w:rsidRP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A48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 w:rsidR="000A4883" w:rsidRP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набор из 20 </w:t>
      </w:r>
      <w:r w:rsidR="000A48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AUs</w:t>
      </w:r>
      <w:r w:rsidR="000A4883" w:rsidRP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описание и расположение можно посмотреть в приложении 2 и 3</w:t>
      </w:r>
      <w:r w:rsidR="000A4883" w:rsidRP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801F28" w14:textId="7D38C53B" w:rsidR="00CD69FC" w:rsidRDefault="00E81DAD" w:rsidP="00CD69F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класс, который я использовала,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Detector</w:t>
      </w:r>
      <w:r w:rsidRPr="00E81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</w:t>
      </w:r>
      <w:r w:rsidRPr="00E81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ключевых точек</w:t>
      </w:r>
      <w:r w:rsidRPr="00E81DAD">
        <w:rPr>
          <w:rFonts w:ascii="Times New Roman" w:eastAsia="Times New Roman" w:hAnsi="Times New Roman" w:cs="Times New Roman"/>
          <w:sz w:val="24"/>
          <w:szCs w:val="24"/>
          <w:lang w:eastAsia="ru-RU"/>
        </w:rPr>
        <w:t>, AU, эмоци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E81DA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81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лица</w:t>
      </w:r>
      <w:r w:rsidR="000A4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пространстве</w:t>
      </w:r>
      <w:r w:rsidRPr="00E81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идентичности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</w:t>
      </w:r>
      <w:r w:rsidR="00EF7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Detector</w:t>
      </w:r>
      <w:r w:rsidR="00EF7AFE"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</w:t>
      </w:r>
      <w:r w:rsidRP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CD69FC" w:rsidRP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на вход строки с путями к файлам или тензоры и возвращает о</w:t>
      </w:r>
      <w:r w:rsidR="00CD69FC" w:rsidRP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>бъединенны</w:t>
      </w:r>
      <w:r w:rsid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 </w:t>
      </w:r>
      <w:proofErr w:type="spellStart"/>
      <w:r w:rsidR="00CD69FC" w:rsidRP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>pd.DataFrame</w:t>
      </w:r>
      <w:proofErr w:type="spellEnd"/>
      <w:r w:rsidR="00CD69FC" w:rsidRP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для всех изображений</w:t>
      </w:r>
      <w:r w:rsidR="00CD69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F7B508" w14:textId="217CACC8" w:rsidR="00CD69FC" w:rsidRPr="002A052B" w:rsidRDefault="00CD69FC" w:rsidP="00CD69F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Модели, используемые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 w:rsidR="002A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обнаружения</w:t>
      </w:r>
      <w:r w:rsidRPr="002A05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C03245" w14:textId="1A299937" w:rsidR="00B61B9F" w:rsidRPr="00B61B9F" w:rsidRDefault="002A052B" w:rsidP="00CD69FC">
      <w:pPr>
        <w:pStyle w:val="ab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B61B9F">
        <w:rPr>
          <w:rFonts w:ascii="Times New Roman" w:eastAsia="Times New Roman" w:hAnsi="Times New Roman" w:cs="Times New Roman"/>
          <w:sz w:val="24"/>
          <w:szCs w:val="24"/>
          <w:lang w:eastAsia="ru-RU"/>
        </w:rPr>
        <w:t>лючевых</w:t>
      </w:r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61B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точек</w:t>
      </w:r>
      <w:r w:rsidR="00CD69FC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mobilefacenet</w:t>
      </w:r>
      <w:proofErr w:type="spellEnd"/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mobilenet</w:t>
      </w:r>
      <w:proofErr w:type="spellEnd"/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B61B9F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mobilenet</w:t>
      </w:r>
      <w:proofErr w:type="spellEnd"/>
    </w:p>
    <w:p w14:paraId="00FEDB3E" w14:textId="5B1BFC4F" w:rsidR="00CD69FC" w:rsidRPr="002A052B" w:rsidRDefault="00B61B9F" w:rsidP="00CD69FC">
      <w:pPr>
        <w:pStyle w:val="ab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AUs: </w:t>
      </w:r>
      <w:r w:rsidR="00CD69FC" w:rsidRPr="00B61B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0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XGBClassifier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2A052B" w:rsidRPr="002A052B">
        <w:rPr>
          <w:rFonts w:ascii="Times New Roman" w:eastAsia="Times New Roman" w:hAnsi="Times New Roman" w:cs="Times New Roman"/>
          <w:sz w:val="24"/>
          <w:szCs w:val="24"/>
          <w:lang w:eastAsia="ru-RU"/>
        </w:rPr>
        <w:t>SVMClassifier</w:t>
      </w:r>
      <w:proofErr w:type="spellEnd"/>
    </w:p>
    <w:p w14:paraId="0B7B13E3" w14:textId="3021673F" w:rsidR="002A052B" w:rsidRPr="002A052B" w:rsidRDefault="002A052B" w:rsidP="00CD69FC">
      <w:pPr>
        <w:pStyle w:val="ab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Эмоций: </w:t>
      </w:r>
      <w:proofErr w:type="spellStart"/>
      <w:r w:rsidR="009F17AA" w:rsidRPr="009F17AA">
        <w:rPr>
          <w:rFonts w:ascii="Times New Roman" w:eastAsia="Times New Roman" w:hAnsi="Times New Roman" w:cs="Times New Roman"/>
          <w:sz w:val="24"/>
          <w:szCs w:val="24"/>
          <w:lang w:eastAsia="ru-RU"/>
        </w:rPr>
        <w:t>ResMasking</w:t>
      </w:r>
      <w:proofErr w:type="spellEnd"/>
      <w:r w:rsidR="009F1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9F1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EmoSVMClassifier</w:t>
      </w:r>
      <w:proofErr w:type="spellEnd"/>
    </w:p>
    <w:p w14:paraId="173129DB" w14:textId="539AD10B" w:rsidR="002A052B" w:rsidRPr="002A052B" w:rsidRDefault="002A052B" w:rsidP="002A052B">
      <w:pPr>
        <w:pStyle w:val="ab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 w:rsidRPr="002A0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A0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поз</w:t>
      </w:r>
      <w:r w:rsidRPr="002A0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A0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resnet_fpn_backbone</w:t>
      </w:r>
      <w:proofErr w:type="spellEnd"/>
      <w:r w:rsidRPr="002A05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9F1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Faster R-CNN with ResNet18 backbone</w:t>
      </w:r>
    </w:p>
    <w:p w14:paraId="75D098BF" w14:textId="22CD3266" w:rsidR="002A052B" w:rsidRPr="000A4883" w:rsidRDefault="000A4883" w:rsidP="002A052B">
      <w:pPr>
        <w:pStyle w:val="ab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</w:t>
      </w:r>
      <w:r w:rsidR="002A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аспознавания лиц:</w:t>
      </w:r>
      <w:r w:rsidR="009F1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17AA" w:rsidRPr="009F17AA">
        <w:rPr>
          <w:rFonts w:ascii="Times New Roman" w:eastAsia="Times New Roman" w:hAnsi="Times New Roman" w:cs="Times New Roman"/>
          <w:sz w:val="24"/>
          <w:szCs w:val="24"/>
          <w:lang w:eastAsia="ru-RU"/>
        </w:rPr>
        <w:t>InceptionResnetV1</w:t>
      </w:r>
    </w:p>
    <w:p w14:paraId="3FADA80C" w14:textId="5FE6EB3F" w:rsidR="000A4883" w:rsidRPr="000A4883" w:rsidRDefault="000A4883" w:rsidP="000A4883">
      <w:pPr>
        <w:pStyle w:val="ab"/>
        <w:widowControl w:val="0"/>
        <w:numPr>
          <w:ilvl w:val="1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</w:p>
    <w:p w14:paraId="32381B28" w14:textId="407B691F" w:rsidR="00EF7AFE" w:rsidRDefault="000A4883" w:rsidP="00EF7A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удобства анализа видео в программе используется библиотека </w:t>
      </w:r>
      <w:proofErr w:type="spellStart"/>
      <w:r w:rsidR="00446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библиотека машинного обучения с открытым исходным кодом, разработанная </w:t>
      </w:r>
      <w:proofErr w:type="spellStart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Facebook's</w:t>
      </w:r>
      <w:proofErr w:type="spellEnd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Research </w:t>
      </w:r>
      <w:proofErr w:type="spellStart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(FAIR). Она предоставляет широкий набор инструментов и функций для создания и обучения нейронных сетей, а также проведения исследований в области глубокого обучения.</w:t>
      </w:r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7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 основами их использования можно на </w:t>
      </w:r>
      <w:hyperlink w:anchor="py_torch" w:history="1">
        <w:r w:rsidR="00B0741A" w:rsidRPr="00B0741A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сайте </w:t>
        </w:r>
        <w:proofErr w:type="spellStart"/>
        <w:r w:rsidR="00B0741A" w:rsidRPr="00B0741A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PyTorch</w:t>
        </w:r>
        <w:proofErr w:type="spellEnd"/>
      </w:hyperlink>
      <w:r w:rsidR="00B0741A" w:rsidRPr="00B07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7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с уроками и руководством. </w:t>
      </w:r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частности, я использовала тензоры </w:t>
      </w:r>
      <w:proofErr w:type="spellStart"/>
      <w:r w:rsidR="00446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которыми отлично работает </w:t>
      </w:r>
      <w:proofErr w:type="spellStart"/>
      <w:r w:rsidR="00446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Тензоры - это фундаментальные структуры данных в </w:t>
      </w:r>
      <w:proofErr w:type="spellStart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представляют собой многомерные массивы, аналогичные массивам </w:t>
      </w:r>
      <w:proofErr w:type="spellStart"/>
      <w:r w:rsidR="00446040" w:rsidRP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NumP</w:t>
      </w:r>
      <w:proofErr w:type="spellEnd"/>
      <w:r w:rsidR="00084A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084AB1" w:rsidRP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208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</w:t>
      </w:r>
      <w:proofErr w:type="spellStart"/>
      <w:r w:rsidR="00120888" w:rsidRPr="0012088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спользование</w:t>
      </w:r>
      <w:proofErr w:type="spellEnd"/>
      <w:r w:rsidR="00120888" w:rsidRPr="001208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эффективно использовать возможности GPU для ускорения вычислений, что особенно важно при обработке видео, где требуется анализировать большое количество кадров</w:t>
      </w:r>
      <w:r w:rsidR="00120888" w:rsidRPr="001208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0873E70D" w14:textId="3907FB13" w:rsidR="00EF7AFE" w:rsidRPr="00D95574" w:rsidRDefault="00EF7AFE" w:rsidP="00EF7A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Преобразование входных данных в тензоры </w:t>
      </w:r>
      <w:proofErr w:type="spellStart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перед вызовом </w:t>
      </w:r>
      <w:proofErr w:type="spellStart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Detector.detect</w:t>
      </w:r>
      <w:proofErr w:type="spellEnd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Это обеспечивает совместимость с </w:t>
      </w:r>
      <w:proofErr w:type="spellStart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PyFeat</w:t>
      </w:r>
      <w:proofErr w:type="spellEnd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позволяет использовать преимущества тензоров, такие как векторизация и возможность использования GPU. После вызова </w:t>
      </w:r>
      <w:proofErr w:type="spellStart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Detector.detect_faces</w:t>
      </w:r>
      <w:proofErr w:type="spellEnd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полученные результаты, включая обнаруженные лица, также </w:t>
      </w:r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представляются в виде тензоров. Это позволяет продолжить обработку в </w:t>
      </w:r>
      <w:proofErr w:type="spellStart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выполнить поворот и отзеркаливание лиц.</w:t>
      </w:r>
    </w:p>
    <w:p w14:paraId="7D909A94" w14:textId="41F22887" w:rsidR="00EF7AFE" w:rsidRPr="008B7606" w:rsidRDefault="008B7606" w:rsidP="00EF7AFE">
      <w:pPr>
        <w:pStyle w:val="ab"/>
        <w:widowControl w:val="0"/>
        <w:numPr>
          <w:ilvl w:val="1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OpenCV</w:t>
      </w:r>
    </w:p>
    <w:p w14:paraId="4F839BE6" w14:textId="3CE5F6BC" w:rsidR="008B7606" w:rsidRPr="005C2434" w:rsidRDefault="005C2434" w:rsidP="005C24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OpenCv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Computer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Vision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предоставляющая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мощный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инструментарий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задач компьютерного зрения и обработки изображений</w:t>
      </w:r>
      <w:r w:rsidR="00B07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которым можно ознакомиться на </w:t>
      </w:r>
      <w:hyperlink w:anchor="opencv" w:history="1">
        <w:r w:rsidR="00B0741A" w:rsidRPr="00B0741A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сайте </w:t>
        </w:r>
        <w:r w:rsidR="00B0741A" w:rsidRPr="00B0741A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OpenCV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741A" w:rsidRPr="00B07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2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 некоторых вопросах мне так же помогли статьи с </w:t>
      </w:r>
      <w:hyperlink w:anchor="habr" w:history="1">
        <w:r w:rsidR="00512F03" w:rsidRPr="00512F03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</w:hyperlink>
      <w:r w:rsidR="00512F03" w:rsidRPr="00512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моем случае я использую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захвата видеоданных из файла с помощью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</w:t>
      </w: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VideoCapture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преобразования каждого кадра в формат, подходящий для обработки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44E8A661" w14:textId="4979CD3F" w:rsidR="008B7606" w:rsidRPr="00EF7AFE" w:rsidRDefault="008B7606" w:rsidP="00EF7AFE">
      <w:pPr>
        <w:pStyle w:val="ab"/>
        <w:widowControl w:val="0"/>
        <w:numPr>
          <w:ilvl w:val="1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</w:p>
    <w:p w14:paraId="1012C7DA" w14:textId="026F1440" w:rsidR="005C2434" w:rsidRPr="00D77FE6" w:rsidRDefault="005C2434" w:rsidP="005C24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предоставляет функциональность для работы с файлами в формате CSV (</w:t>
      </w:r>
      <w:proofErr w:type="spellStart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>Comma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5C2434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является одним из самых распространенных форматов для хранения и обмена табличными данными.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 позволяет читать</w:t>
      </w: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записывать новые </w:t>
      </w:r>
      <w:r w:rsid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и всячески форматировать их. В моем случае </w:t>
      </w:r>
      <w:r w:rsidR="00D77F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="00D77FE6" w:rsidRP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7FE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сохранения результатов анализа видео, что позволяет хранить полученные данные в структурированном, формате, удобном для дальнейшего анализа и обработки.</w:t>
      </w:r>
    </w:p>
    <w:p w14:paraId="54A03DB7" w14:textId="011CB86F" w:rsidR="00F350F8" w:rsidRPr="00F350F8" w:rsidRDefault="00F350F8" w:rsidP="00F350F8">
      <w:pPr>
        <w:pStyle w:val="ab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Логика алгоритма для обработки одного лицевого изображени</w:t>
      </w:r>
      <w:r w:rsidR="00E81DAD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</w:p>
    <w:p w14:paraId="65623773" w14:textId="19CED5CD" w:rsidR="00BB44A2" w:rsidRDefault="00E31221" w:rsidP="00BB44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изображения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из нескольких шагов:</w:t>
      </w:r>
      <w:r w:rsidR="00B926CF" w:rsidRPr="00B92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DE0912" w14:textId="24FD839F" w:rsidR="00F350F8" w:rsidRPr="00F350F8" w:rsidRDefault="00E31221" w:rsidP="00F350F8">
      <w:pPr>
        <w:pStyle w:val="ab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вход подается изображение с лицом человека в анфас. Прежде, чем приступить к анализу 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</w:t>
      </w:r>
      <w:r w:rsid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етрии лица и созданию зеркальных химер</w:t>
      </w:r>
      <w:r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выровнять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оригинальное изображение по</w:t>
      </w:r>
      <w:r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лу</w:t>
      </w:r>
      <w:r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наклона относительно оси </w:t>
      </w:r>
      <w:r w:rsidRPr="00BB44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сначала применя</w:t>
      </w:r>
      <w:r w:rsidR="00E24F0B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r w:rsidR="00EF7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Detector</w:t>
      </w:r>
      <w:r w:rsidR="00EF7AFE"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() основного класса</w:t>
      </w:r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44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Detector</w:t>
      </w:r>
      <w:r w:rsidR="00B926CF" w:rsidRP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proofErr w:type="spellStart"/>
      <w:r w:rsidR="00446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Результаты, возвращаемые методом</w:t>
      </w:r>
      <w:r w:rsid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формате </w:t>
      </w:r>
      <w:r w:rsidR="00DA2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FEX</w:t>
      </w:r>
      <w:r w:rsid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включают в себя положение головы в пространстве, ключевые точки лица, </w:t>
      </w:r>
      <w:r w:rsidR="00BB44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AUs</w:t>
      </w:r>
      <w:r w:rsidR="00BB44A2">
        <w:rPr>
          <w:rFonts w:ascii="Times New Roman" w:eastAsia="Times New Roman" w:hAnsi="Times New Roman" w:cs="Times New Roman"/>
          <w:sz w:val="24"/>
          <w:szCs w:val="24"/>
          <w:lang w:eastAsia="ru-RU"/>
        </w:rPr>
        <w:t>, эмоции и т.д.</w:t>
      </w:r>
      <w:r w:rsidR="00962352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BA2326" w14:textId="5CE30906" w:rsidR="00F350F8" w:rsidRPr="00F350F8" w:rsidRDefault="00DA246C" w:rsidP="00F350F8">
      <w:pPr>
        <w:pStyle w:val="ab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B44A2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спользуя координаты ключевых точек, вычисля</w:t>
      </w:r>
      <w:r w:rsidR="00E24F0B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="00BB44A2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угол наклона головы относительно оси </w:t>
      </w:r>
      <w:r w:rsidR="00BB44A2" w:rsidRPr="00DA24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Нам понадобятся три горизонтали лица: первая линия, соединяющая уголки глаз (точки 40 и 43), вторая – соединяющая точки на крыльях носа (точки 32 и 36), третья – соединяющая уголки губ (точки 49 и 55). Для каждой пары вычисляется угол наклона и берется среднее значение. </w:t>
      </w:r>
    </w:p>
    <w:p w14:paraId="7ECB4B1C" w14:textId="3F6E337D" w:rsidR="00DA246C" w:rsidRPr="00F350F8" w:rsidRDefault="00F350F8" w:rsidP="00F350F8">
      <w:pPr>
        <w:pStyle w:val="ab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 использования такого метода я так же пробовала брать все точки глаз и вычислять угол по линии, соединяющей</w:t>
      </w:r>
      <w:r w:rsidRP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средние точки левого и правого глаза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Данный подход оказался менее эффективным, так как внешние уголки глаз могут быть ассиметричными и портить усредненные значения.</w:t>
      </w:r>
    </w:p>
    <w:p w14:paraId="607ABDCC" w14:textId="4FFABF38" w:rsidR="00B926CF" w:rsidRPr="00DA246C" w:rsidRDefault="00F350F8" w:rsidP="00DA246C">
      <w:pPr>
        <w:pStyle w:val="ab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B44A2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оворачива</w:t>
      </w:r>
      <w:r w:rsidR="00E24F0B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="00BB44A2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изображение, тем самым выравнивая </w:t>
      </w:r>
      <w:r w:rsidR="00120888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 наклона лица</w:t>
      </w:r>
      <w:r w:rsidR="00BB44A2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необходимо для корректного построения зеркальных химер и их дальнейшего анализа</w:t>
      </w:r>
      <w:r w:rsidR="0097023D" w:rsidRP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B8E1A1" w14:textId="6BA5DEB1" w:rsidR="00E31221" w:rsidRPr="00F350F8" w:rsidRDefault="00E31221" w:rsidP="00F350F8">
      <w:pPr>
        <w:pStyle w:val="ab"/>
        <w:widowControl w:val="0"/>
        <w:numPr>
          <w:ilvl w:val="0"/>
          <w:numId w:val="1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выравнивания изображения </w:t>
      </w:r>
      <w:r w:rsidR="0096235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необходимо снова проанализировать, чтобы уточнить ранее полученные результаты. Используя новые координаты ключевых точек, нахо</w:t>
      </w:r>
      <w:r w:rsidR="00E24F0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дим</w:t>
      </w:r>
      <w:r w:rsidR="0096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среднюю линию лица. </w:t>
      </w:r>
      <w:r w:rsid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я пробовала проводить среднюю линию из точки на кончике носа (точка 34), но такой метод может давать искаженные результаты, так как кончик носа может быть повернут в сторону. Поэтому в итоге я б</w:t>
      </w:r>
      <w:r w:rsidR="00F350F8" w:rsidRP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>ер</w:t>
      </w:r>
      <w:r w:rsid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F350F8" w:rsidRP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центральную точку подбородка и верхнюю точку на перегородке носа (точки 9 и 28), вычисляем среднее значение и, проводя перпендикуляр, отмечаем среднюю линию.</w:t>
      </w:r>
    </w:p>
    <w:p w14:paraId="5A916CD9" w14:textId="7A30855B" w:rsidR="00C8074A" w:rsidRDefault="00E24F0B" w:rsidP="00E31221">
      <w:pPr>
        <w:pStyle w:val="ab"/>
        <w:widowControl w:val="0"/>
        <w:numPr>
          <w:ilvl w:val="0"/>
          <w:numId w:val="1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Делим изображение</w:t>
      </w:r>
      <w:r w:rsidR="00B41D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B41D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средней линии.</w:t>
      </w:r>
      <w:r w:rsidR="00B41D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Каждую из получившихся половин лица </w:t>
      </w:r>
      <w:r w:rsidR="00F350F8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зеркально отражаем</w:t>
      </w:r>
      <w:r w:rsidR="00B41D5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достраивая таким образом их до двух химер исходного лица.</w:t>
      </w:r>
    </w:p>
    <w:p w14:paraId="5C951B2F" w14:textId="4078B47C" w:rsidR="00FB2587" w:rsidRDefault="00E24F0B" w:rsidP="00FB2587">
      <w:pPr>
        <w:pStyle w:val="ab"/>
        <w:widowControl w:val="0"/>
        <w:numPr>
          <w:ilvl w:val="0"/>
          <w:numId w:val="1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Получившиеся химеры аналогично анализируем с помощью метода </w:t>
      </w:r>
      <w:r w:rsidR="00EF7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Detector</w:t>
      </w:r>
      <w:r w:rsidR="00EF7AFE"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</w:t>
      </w:r>
      <w:r w:rsidRPr="00E24F0B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D5680C" w14:textId="77777777" w:rsidR="00FB2587" w:rsidRDefault="00FB2587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0BFC1" w14:textId="0D762DAC" w:rsidR="00F350F8" w:rsidRPr="00F350F8" w:rsidRDefault="00F350F8" w:rsidP="00F350F8">
      <w:pPr>
        <w:pStyle w:val="ab"/>
        <w:widowControl w:val="0"/>
        <w:numPr>
          <w:ilvl w:val="0"/>
          <w:numId w:val="1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Обработка видео </w:t>
      </w:r>
    </w:p>
    <w:p w14:paraId="3CD85690" w14:textId="7F5F8144" w:rsidR="001B17C6" w:rsidRDefault="00FB2587" w:rsidP="00AE4B3E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B17C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проанализировать видео, </w:t>
      </w:r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 цикле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проходится по всем кадрам и применяет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алгоритм для каждого </w:t>
      </w:r>
      <w:r w:rsidR="0044604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вход подается </w:t>
      </w:r>
      <w:r w:rsidRP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путь к папке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компьютере. Программа </w:t>
      </w:r>
      <w:r w:rsidRP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сканиру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ее, находя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ней </w:t>
      </w:r>
      <w:r w:rsidRPr="00FB258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mp4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файлы.</w:t>
      </w:r>
      <w:r w:rsid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</w:t>
      </w:r>
      <w:r w:rsidR="00AE4B3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 w:rsid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 </w:t>
      </w:r>
      <w:r w:rsidR="00AE4B3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таблицы с тем же названием, что исходное видео, но с другим расширением</w:t>
      </w:r>
      <w:r w:rsid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. Е</w:t>
      </w:r>
      <w:r w:rsidR="00AE4B3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такая таблица уже существует</w:t>
      </w:r>
      <w:r w:rsid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AE4B3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</w:t>
      </w:r>
      <w:r w:rsid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пропускается</w:t>
      </w:r>
      <w:r w:rsidR="00AE4B3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об этом пользователю</w:t>
      </w:r>
    </w:p>
    <w:p w14:paraId="4C7C9AE4" w14:textId="26FA744F" w:rsidR="001B17C6" w:rsidRDefault="001B17C6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Порядок действий для анализа видео: </w:t>
      </w:r>
    </w:p>
    <w:p w14:paraId="44322E17" w14:textId="6091F817" w:rsidR="00084AB1" w:rsidRDefault="00446040" w:rsidP="001B17C6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Кадр преобразуется</w:t>
      </w:r>
      <w:r w:rsidR="00084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4A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="00084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тензор. Это делается с целью улучшения производительности и сохранения памяти: если бы программа сохраняла кадр на диске, это бы существенно замедлило обработку видео. Использование тензоров позволяет передавать изображение напрямую в метод </w:t>
      </w:r>
      <w:r w:rsidR="00EF7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Detector</w:t>
      </w:r>
      <w:r w:rsidR="00EF7AFE" w:rsidRPr="00EF7A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84A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</w:t>
      </w:r>
      <w:r w:rsidR="00084AB1" w:rsidRPr="00084AB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084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пути к файлу изображения.</w:t>
      </w:r>
    </w:p>
    <w:p w14:paraId="265CD701" w14:textId="3A018A70" w:rsidR="0092089E" w:rsidRDefault="0092089E" w:rsidP="0092089E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алгоритм обработки изображения, только теперь для тензора.</w:t>
      </w:r>
      <w:r w:rsid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 кадре было обнаружено несколько лиц, этот кадр не анализируется и пропускается, так как точно нельзя определить, какое именно лицо будет выбрано для анализа. </w:t>
      </w:r>
    </w:p>
    <w:p w14:paraId="5F476EDD" w14:textId="77777777" w:rsidR="0092089E" w:rsidRDefault="0092089E" w:rsidP="0092089E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выходе получаем результаты анализа исходного кадра и двух отражений, которые записываются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92089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14:paraId="6FB41BAF" w14:textId="77777777" w:rsidR="0092089E" w:rsidRDefault="0092089E" w:rsidP="0092089E">
      <w:pPr>
        <w:pStyle w:val="ab"/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5F5D0" w14:textId="1B93D39D" w:rsidR="001B17C6" w:rsidRPr="00AE4B3E" w:rsidRDefault="00AE4B3E" w:rsidP="00AE4B3E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C4B3C" w:rsidRPr="00AE4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="008C4B3C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содержит следующие заголовки: номер кадра, </w:t>
      </w:r>
      <w:proofErr w:type="spellStart"/>
      <w:r w:rsidR="008C4B3C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таймкод</w:t>
      </w:r>
      <w:proofErr w:type="spellEnd"/>
      <w:r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обнаруженных лиц в кадре, </w:t>
      </w:r>
      <w:r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наклоны по осям </w:t>
      </w:r>
      <w:r w:rsidRPr="00AE4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E4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AUs</w:t>
      </w:r>
      <w:r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эмоции. </w:t>
      </w:r>
      <w:r w:rsidR="0092089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</w:t>
      </w:r>
      <w:r w:rsidR="008C4B3C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089E" w:rsidRPr="00AE4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="0092089E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содержит результаты обработки и оригинала кадра, и отражений.</w:t>
      </w:r>
      <w:r w:rsidR="008C4B3C" w:rsidRPr="00AE4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246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 какой-то причине кадр не был обработан или не были обнаружены лица, строка, соответствующая этому кадру, просто содержит нулевые значения.</w:t>
      </w:r>
    </w:p>
    <w:p w14:paraId="44C7FE30" w14:textId="35A7E2F3" w:rsidR="00FB2587" w:rsidRPr="00DD0AF7" w:rsidRDefault="0092089E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F1B869" w14:textId="77777777" w:rsidR="003834F0" w:rsidRDefault="00D95574" w:rsidP="003834F0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574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Трудности</w:t>
      </w:r>
      <w:r w:rsidRPr="00D95574">
        <w:rPr>
          <w:rFonts w:ascii="Times New Roman" w:eastAsia="Times New Roman" w:hAnsi="Times New Roman" w:cs="Times New Roman"/>
          <w:sz w:val="26"/>
          <w:szCs w:val="26"/>
          <w:lang w:eastAsia="ru-RU"/>
        </w:rPr>
        <w:t>, с которыми пришлось столкнуться</w:t>
      </w:r>
    </w:p>
    <w:p w14:paraId="0C36090D" w14:textId="4515B38E" w:rsidR="003834F0" w:rsidRPr="000B658C" w:rsidRDefault="003834F0" w:rsidP="000B658C">
      <w:pPr>
        <w:pStyle w:val="ab"/>
        <w:widowControl w:val="0"/>
        <w:numPr>
          <w:ilvl w:val="0"/>
          <w:numId w:val="2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затруднение, с которым пришлось столкнуться, заключалась в том, чтобы установить все необходимые пакеты и библиотеки. </w:t>
      </w:r>
      <w:r w:rsidR="00512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hyperlink w:anchor="py_feat_org" w:history="1">
        <w:r w:rsidR="00512F03" w:rsidRPr="008773B6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сайте </w:t>
        </w:r>
        <w:proofErr w:type="spellStart"/>
        <w:r w:rsidR="008773B6" w:rsidRPr="008773B6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PyFeat</w:t>
        </w:r>
        <w:proofErr w:type="spellEnd"/>
      </w:hyperlink>
      <w:r w:rsidR="008773B6" w:rsidRPr="00877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2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вся документация по использованию библиотеки, в том числе инструкция по установке, однако она не очень подробная. Проблема заключается в том, что </w:t>
      </w:r>
      <w:proofErr w:type="spellStart"/>
      <w:r w:rsidRPr="000B65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только три версии языка </w:t>
      </w:r>
      <w:r w:rsidR="00512F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0B65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ython</w:t>
      </w: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3.7, .3.8, 3.9, поэтому сначала пришлось разбираться с тем, </w:t>
      </w:r>
      <w:r w:rsidR="00512F0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установить нужную версию языка</w:t>
      </w: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4C3E45" w14:textId="12AD78DB" w:rsidR="008773B6" w:rsidRPr="008773B6" w:rsidRDefault="003834F0" w:rsidP="008773B6">
      <w:pPr>
        <w:pStyle w:val="ab"/>
        <w:widowControl w:val="0"/>
        <w:numPr>
          <w:ilvl w:val="0"/>
          <w:numId w:val="2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непросто разобраться, как грамотно</w:t>
      </w:r>
      <w:r w:rsidR="00D95574"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</w:t>
      </w: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D95574"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</w:t>
      </w: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D95574"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кадр</w:t>
      </w: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D95574"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="00D95574" w:rsidRPr="000B65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="00D95574"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тензоры, так как надо было учитывать размерность изображений, количество и порядок каналов, разные типы данных.</w:t>
      </w:r>
      <w:r w:rsidRPr="000B6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корректного анализа было важно, чтобы и кадр, и его тензор выглядели одинаково.</w:t>
      </w:r>
      <w:r w:rsidR="008773B6" w:rsidRPr="00877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7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Часть вопросов мне удалось решить </w:t>
      </w:r>
      <w:r w:rsidR="003E1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hyperlink w:anchor="stackoverflow" w:history="1">
        <w:r w:rsidR="003E1117" w:rsidRPr="003E1117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сервиса </w:t>
        </w:r>
        <w:proofErr w:type="spellStart"/>
        <w:r w:rsidR="003E1117" w:rsidRPr="003E111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StackOverflow</w:t>
        </w:r>
        <w:proofErr w:type="spellEnd"/>
      </w:hyperlink>
      <w:r w:rsidR="003E1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FC7D301" w14:textId="76EC1E98" w:rsidR="000B658C" w:rsidRPr="000B658C" w:rsidRDefault="000B658C" w:rsidP="000B658C">
      <w:pPr>
        <w:pStyle w:val="ab"/>
        <w:widowControl w:val="0"/>
        <w:numPr>
          <w:ilvl w:val="0"/>
          <w:numId w:val="2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Потребовалось время, чтобы определить методы вычисления угла наклона головы и вычисления средней линии лица, которые бы давал наиболее точные результаты.</w:t>
      </w:r>
    </w:p>
    <w:p w14:paraId="74C5023F" w14:textId="66E95A4E" w:rsidR="000B658C" w:rsidRDefault="000B658C" w:rsidP="003834F0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252EC80" w14:textId="1B31D186" w:rsidR="003834F0" w:rsidRDefault="003834F0" w:rsidP="003834F0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F0EBF68" w14:textId="6294E3C7" w:rsidR="003834F0" w:rsidRPr="00D95574" w:rsidRDefault="003834F0" w:rsidP="00D95574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8BFFC6C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F64B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70C8F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2916B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11945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A2385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82DF0" w14:textId="77777777" w:rsidR="008C0BED" w:rsidRPr="00196FDC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BA67F" w14:textId="77777777" w:rsidR="003E1117" w:rsidRPr="00196FDC" w:rsidRDefault="003E1117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ED89A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2ED54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BD27B" w14:textId="77777777" w:rsid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CC2BA" w14:textId="77777777" w:rsidR="000B658C" w:rsidRDefault="000B658C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7EE3B" w14:textId="77777777" w:rsidR="008C0BED" w:rsidRPr="008C0BED" w:rsidRDefault="008C0BED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F4ECB" w14:textId="77777777" w:rsidR="008C0BED" w:rsidRDefault="008C0BED" w:rsidP="008C0BED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чение</w:t>
      </w:r>
    </w:p>
    <w:p w14:paraId="7C7B28C3" w14:textId="70614FA2" w:rsidR="008C0BED" w:rsidRDefault="008C0BED" w:rsidP="008C0BED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B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практики была успешно разработана программа для хирального анализа лицевой асимметрии на основе видеоданных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 же изучены все необходимые библиотеки и методы в процессе разработки</w:t>
      </w:r>
      <w:r w:rsidRPr="008C0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Главным итогом работы стало создание функционального прототипа программы, реализующего весь цикл обработки: от загрузки видео до сохранения результатов анализа в CSV файл. Программа выполняет обнаружение лиц, выравнивание изображения по углу наклона головы, построение зеркальных химер и анализ лицевых признаков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 w:rsidRPr="008C0BE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 анализа, сохраненные в CSV формате, позволяют проводить дальнейший статистический анализ и исследования асимметрии лица. Таким образом, цели практики, связанные с разработкой алгоритма и программы для хирального анализа, были достигнуты.</w:t>
      </w:r>
    </w:p>
    <w:p w14:paraId="511124D6" w14:textId="7645E365" w:rsidR="00FB2587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работы над проектом я освоила новы инструменты и библиотеки, такие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PyFeat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углубила свои знания в области программирования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23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Сформированы навыки работы с видеоданными, предобработки изображений и извлечения лицевых признаков. Наибольшие трудности возникли на этапе выравнивания изображения по углу наклона головы и зеркального отображения.</w:t>
      </w:r>
    </w:p>
    <w:p w14:paraId="74CCCDCB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3B98D1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78853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87FA6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EA709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92F88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FA939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CA50B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D5116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A436F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A4770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9A193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49D77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A7C65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6F5D5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EA065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92A060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0E83A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7A1D9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FBB55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B0654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8DDD6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CA640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17DA6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E2FF0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1635B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95A4D" w14:textId="77777777" w:rsidR="000B658C" w:rsidRDefault="000B658C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AA1AC2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212CCC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E83C5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35280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3BB85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46C80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A0989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2F023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D0F8A" w14:textId="77777777" w:rsid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D824E" w14:textId="4978000F" w:rsidR="00F23DF0" w:rsidRPr="00F23DF0" w:rsidRDefault="00F23DF0" w:rsidP="00FB2587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3D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</w:p>
    <w:bookmarkStart w:id="2" w:name="py_feat_github"/>
    <w:p w14:paraId="74E3B928" w14:textId="669629E7" w:rsidR="00F23DF0" w:rsidRDefault="00DD0AF7" w:rsidP="00DD0AF7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HYPERLINK "</w:instrText>
      </w:r>
      <w:r w:rsidRPr="00DD0AF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https://github.com/cosanlab/py-feat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"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91AF0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https://github.com/cosanlab/py-feat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bookmarkStart w:id="3" w:name="py_torch"/>
    <w:p w14:paraId="78E8293F" w14:textId="5B25390E" w:rsidR="00B0741A" w:rsidRDefault="00B0741A" w:rsidP="00DD0AF7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HYPERLINK "</w:instrText>
      </w:r>
      <w:r w:rsidRPr="00B0741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https://pytorch.org/tutorials/beginner/basics/intro.html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"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A2D34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https://pytorch.org/tutorials/beginner/basics/intro.html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bookmarkStart w:id="4" w:name="opencv"/>
    <w:p w14:paraId="759F5BF7" w14:textId="3E0AAC6C" w:rsidR="00B0741A" w:rsidRPr="00512F03" w:rsidRDefault="00B0741A" w:rsidP="00DD0AF7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fldChar w:fldCharType="begin"/>
      </w:r>
      <w:r>
        <w:instrText>HYPERLINK "https://docs.opencv.org/3.4/d9/df8/tutorial_root.html"</w:instrText>
      </w:r>
      <w:r>
        <w:fldChar w:fldCharType="separate"/>
      </w:r>
      <w:r w:rsidRPr="007257CE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https://docs.opencv.org/3.4/d9/df8/tutorial_root.html</w:t>
      </w:r>
      <w:r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5FDB18C1" w14:textId="51A6D821" w:rsidR="00512F03" w:rsidRPr="008773B6" w:rsidRDefault="00512F03" w:rsidP="008773B6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habr"/>
      <w:r w:rsidRPr="00781C6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</w:t>
      </w:r>
      <w:bookmarkEnd w:id="5"/>
    </w:p>
    <w:bookmarkStart w:id="6" w:name="py_feat_org"/>
    <w:bookmarkEnd w:id="2"/>
    <w:bookmarkEnd w:id="3"/>
    <w:bookmarkEnd w:id="4"/>
    <w:p w14:paraId="4C9C55A0" w14:textId="1C1C6277" w:rsidR="00F23DF0" w:rsidRDefault="00F23DF0" w:rsidP="00F23DF0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fldChar w:fldCharType="begin"/>
      </w:r>
      <w:r>
        <w:instrText>HYPERLINK "https://py-feat.org"</w:instrText>
      </w:r>
      <w:r>
        <w:fldChar w:fldCharType="separate"/>
      </w:r>
      <w:r w:rsidRPr="007257CE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https://py-feat.org</w:t>
      </w:r>
      <w:r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841DFA5" w14:textId="5DF27B21" w:rsidR="00781C6C" w:rsidRPr="00781C6C" w:rsidRDefault="00F23DF0" w:rsidP="00B0741A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stackoverflow"/>
      <w:bookmarkEnd w:id="6"/>
      <w:r w:rsidRPr="00F23DF0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https://stackoverflow.com</w:t>
      </w:r>
      <w:r w:rsidR="00B0741A" w:rsidRPr="00781C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7"/>
    <w:p w14:paraId="39A90B7E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B98E4C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AE046B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3B2A2C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42575A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907D1A3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8823C3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C6B10E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AB5F1C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6A494B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D536100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F1557C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52704E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5FA49F8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381CC31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823902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6C1A33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728AE4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4DC019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7611AD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4AFA47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227FC6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ACC7D9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8B0FC7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FCCEC2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D4B6B6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9FE797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FF4933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E4D9F86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B48D81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EF5A62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93F8F9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8E5DE6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C0600B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A0ED24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3E5003C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07A67A" w14:textId="77777777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7CFA6E" w14:textId="586B193E" w:rsid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1C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</w:t>
      </w:r>
    </w:p>
    <w:p w14:paraId="5BD8AA2B" w14:textId="4797C086" w:rsidR="00781C6C" w:rsidRPr="00781C6C" w:rsidRDefault="00781C6C" w:rsidP="00781C6C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11BF0C" w14:textId="5520E2D9" w:rsidR="00781C6C" w:rsidRDefault="00EA33A9" w:rsidP="00781C6C">
      <w:pPr>
        <w:pStyle w:val="ab"/>
        <w:widowControl w:val="0"/>
        <w:numPr>
          <w:ilvl w:val="0"/>
          <w:numId w:val="20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BC12FB" wp14:editId="61F22270">
            <wp:extent cx="3719428" cy="2995070"/>
            <wp:effectExtent l="0" t="0" r="0" b="0"/>
            <wp:docPr id="215606257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6257" name="Рисунок 9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20" cy="30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B71E" w14:textId="3B21EC8B" w:rsidR="00781C6C" w:rsidRDefault="00EA33A9" w:rsidP="00EA33A9">
      <w:pPr>
        <w:pStyle w:val="ab"/>
        <w:widowControl w:val="0"/>
        <w:numPr>
          <w:ilvl w:val="0"/>
          <w:numId w:val="20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094DDD" wp14:editId="22A68066">
            <wp:extent cx="3679502" cy="3685230"/>
            <wp:effectExtent l="0" t="0" r="0" b="0"/>
            <wp:docPr id="1687616714" name="Рисунок 10" descr="Изображение выглядит как зарисовка, Лоб, бровь, Человеческое лиц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16714" name="Рисунок 10" descr="Изображение выглядит как зарисовка, Лоб, бровь, Человеческое лиц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90" cy="368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C905" w14:textId="3892A513" w:rsidR="00EA33A9" w:rsidRPr="00EA33A9" w:rsidRDefault="00EA33A9" w:rsidP="00EA33A9">
      <w:pPr>
        <w:pStyle w:val="ab"/>
        <w:widowControl w:val="0"/>
        <w:numPr>
          <w:ilvl w:val="0"/>
          <w:numId w:val="20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AUs</w:t>
      </w:r>
    </w:p>
    <w:tbl>
      <w:tblPr>
        <w:tblStyle w:val="a3"/>
        <w:tblW w:w="9416" w:type="dxa"/>
        <w:tblInd w:w="360" w:type="dxa"/>
        <w:tblLook w:val="04A0" w:firstRow="1" w:lastRow="0" w:firstColumn="1" w:lastColumn="0" w:noHBand="0" w:noVBand="1"/>
      </w:tblPr>
      <w:tblGrid>
        <w:gridCol w:w="1336"/>
        <w:gridCol w:w="3828"/>
        <w:gridCol w:w="4252"/>
      </w:tblGrid>
      <w:tr w:rsidR="00EA33A9" w14:paraId="62EA783B" w14:textId="35F855E4" w:rsidTr="00EA33A9">
        <w:tc>
          <w:tcPr>
            <w:tcW w:w="1336" w:type="dxa"/>
          </w:tcPr>
          <w:p w14:paraId="04ADC069" w14:textId="0BBBDD31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</w:t>
            </w:r>
          </w:p>
        </w:tc>
        <w:tc>
          <w:tcPr>
            <w:tcW w:w="3828" w:type="dxa"/>
          </w:tcPr>
          <w:p w14:paraId="18BB4248" w14:textId="04BD8686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Inner brow raise</w:t>
            </w:r>
          </w:p>
        </w:tc>
        <w:tc>
          <w:tcPr>
            <w:tcW w:w="4252" w:type="dxa"/>
          </w:tcPr>
          <w:p w14:paraId="1303CF91" w14:textId="251B1D5E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внутренней части брови</w:t>
            </w:r>
          </w:p>
        </w:tc>
      </w:tr>
      <w:tr w:rsidR="00EA33A9" w14:paraId="3F20A363" w14:textId="143EA8F2" w:rsidTr="00EA33A9">
        <w:tc>
          <w:tcPr>
            <w:tcW w:w="1336" w:type="dxa"/>
          </w:tcPr>
          <w:p w14:paraId="5813527D" w14:textId="2D034A0A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</w:t>
            </w:r>
          </w:p>
        </w:tc>
        <w:tc>
          <w:tcPr>
            <w:tcW w:w="3828" w:type="dxa"/>
          </w:tcPr>
          <w:p w14:paraId="78506431" w14:textId="51659384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Outer brow raise</w:t>
            </w:r>
          </w:p>
        </w:tc>
        <w:tc>
          <w:tcPr>
            <w:tcW w:w="4252" w:type="dxa"/>
          </w:tcPr>
          <w:p w14:paraId="42E41964" w14:textId="393BC1D1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внешней части брови</w:t>
            </w:r>
          </w:p>
        </w:tc>
      </w:tr>
      <w:tr w:rsidR="00EA33A9" w14:paraId="6DBC584D" w14:textId="43AEE420" w:rsidTr="00EA33A9">
        <w:tc>
          <w:tcPr>
            <w:tcW w:w="1336" w:type="dxa"/>
          </w:tcPr>
          <w:p w14:paraId="6228E2E8" w14:textId="2B9AFF17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AU4</w:t>
            </w:r>
          </w:p>
        </w:tc>
        <w:tc>
          <w:tcPr>
            <w:tcW w:w="3828" w:type="dxa"/>
          </w:tcPr>
          <w:p w14:paraId="5595C53B" w14:textId="71410104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Brow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lowerer</w:t>
            </w:r>
            <w:proofErr w:type="spellEnd"/>
          </w:p>
        </w:tc>
        <w:tc>
          <w:tcPr>
            <w:tcW w:w="4252" w:type="dxa"/>
          </w:tcPr>
          <w:p w14:paraId="27726E74" w14:textId="5E64AF64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Опускатель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брови</w:t>
            </w:r>
          </w:p>
        </w:tc>
      </w:tr>
      <w:tr w:rsidR="00EA33A9" w14:paraId="3FF752A8" w14:textId="6C040EE9" w:rsidTr="00EA33A9">
        <w:tc>
          <w:tcPr>
            <w:tcW w:w="1336" w:type="dxa"/>
          </w:tcPr>
          <w:p w14:paraId="6D946314" w14:textId="36176B30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AU5</w:t>
            </w:r>
          </w:p>
        </w:tc>
        <w:tc>
          <w:tcPr>
            <w:tcW w:w="3828" w:type="dxa"/>
          </w:tcPr>
          <w:p w14:paraId="70A9DFB0" w14:textId="5B2086DB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Upper lid raise</w:t>
            </w:r>
          </w:p>
        </w:tc>
        <w:tc>
          <w:tcPr>
            <w:tcW w:w="4252" w:type="dxa"/>
          </w:tcPr>
          <w:p w14:paraId="72BCF861" w14:textId="011AA57E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верхнего века</w:t>
            </w:r>
          </w:p>
        </w:tc>
      </w:tr>
      <w:tr w:rsidR="00EA33A9" w14:paraId="5AD3C896" w14:textId="56918544" w:rsidTr="00EA33A9">
        <w:tc>
          <w:tcPr>
            <w:tcW w:w="1336" w:type="dxa"/>
          </w:tcPr>
          <w:p w14:paraId="0E2ACA48" w14:textId="6225DCCB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AU6</w:t>
            </w:r>
          </w:p>
        </w:tc>
        <w:tc>
          <w:tcPr>
            <w:tcW w:w="3828" w:type="dxa"/>
          </w:tcPr>
          <w:p w14:paraId="1A9ED811" w14:textId="2C08AF81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Cheek raise </w:t>
            </w:r>
          </w:p>
        </w:tc>
        <w:tc>
          <w:tcPr>
            <w:tcW w:w="4252" w:type="dxa"/>
          </w:tcPr>
          <w:p w14:paraId="27B26E6D" w14:textId="16265586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щеки</w:t>
            </w:r>
          </w:p>
        </w:tc>
      </w:tr>
      <w:tr w:rsidR="00EA33A9" w14:paraId="1FCE17B0" w14:textId="03431495" w:rsidTr="00EA33A9">
        <w:tc>
          <w:tcPr>
            <w:tcW w:w="1336" w:type="dxa"/>
          </w:tcPr>
          <w:p w14:paraId="09C2F61E" w14:textId="3E39DC79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AU7</w:t>
            </w:r>
          </w:p>
        </w:tc>
        <w:tc>
          <w:tcPr>
            <w:tcW w:w="3828" w:type="dxa"/>
          </w:tcPr>
          <w:p w14:paraId="1768854A" w14:textId="6C5C5F1A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Lids tight</w:t>
            </w:r>
          </w:p>
        </w:tc>
        <w:tc>
          <w:tcPr>
            <w:tcW w:w="4252" w:type="dxa"/>
          </w:tcPr>
          <w:p w14:paraId="3F794875" w14:textId="0931C6DF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Натягиватель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век</w:t>
            </w:r>
          </w:p>
        </w:tc>
      </w:tr>
      <w:tr w:rsidR="00EA33A9" w14:paraId="35CC4A76" w14:textId="2ADD906B" w:rsidTr="00EA33A9">
        <w:tc>
          <w:tcPr>
            <w:tcW w:w="1336" w:type="dxa"/>
          </w:tcPr>
          <w:p w14:paraId="406F906E" w14:textId="2832FE36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AU9</w:t>
            </w:r>
          </w:p>
        </w:tc>
        <w:tc>
          <w:tcPr>
            <w:tcW w:w="3828" w:type="dxa"/>
          </w:tcPr>
          <w:p w14:paraId="1304AF78" w14:textId="5295207A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Nose wrinkle</w:t>
            </w:r>
          </w:p>
        </w:tc>
        <w:tc>
          <w:tcPr>
            <w:tcW w:w="4252" w:type="dxa"/>
          </w:tcPr>
          <w:p w14:paraId="10FA102C" w14:textId="71E4DAA3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Сморщиватель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носа</w:t>
            </w:r>
          </w:p>
        </w:tc>
      </w:tr>
      <w:tr w:rsidR="00EA33A9" w14:paraId="3501ACBD" w14:textId="644B1D68" w:rsidTr="00EA33A9">
        <w:tc>
          <w:tcPr>
            <w:tcW w:w="1336" w:type="dxa"/>
          </w:tcPr>
          <w:p w14:paraId="79516FB9" w14:textId="4B456A31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AU10</w:t>
            </w:r>
          </w:p>
        </w:tc>
        <w:tc>
          <w:tcPr>
            <w:tcW w:w="3828" w:type="dxa"/>
          </w:tcPr>
          <w:p w14:paraId="44380AC3" w14:textId="44B4095F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Upper lip raise</w:t>
            </w:r>
          </w:p>
        </w:tc>
        <w:tc>
          <w:tcPr>
            <w:tcW w:w="4252" w:type="dxa"/>
          </w:tcPr>
          <w:p w14:paraId="30B40C2E" w14:textId="4629A781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верхней губы</w:t>
            </w:r>
          </w:p>
        </w:tc>
      </w:tr>
      <w:tr w:rsidR="00EA33A9" w14:paraId="11F7FB06" w14:textId="0643FBAF" w:rsidTr="00EA33A9">
        <w:tc>
          <w:tcPr>
            <w:tcW w:w="1336" w:type="dxa"/>
          </w:tcPr>
          <w:p w14:paraId="777CE552" w14:textId="03B0521E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AU11</w:t>
            </w:r>
          </w:p>
        </w:tc>
        <w:tc>
          <w:tcPr>
            <w:tcW w:w="3828" w:type="dxa"/>
          </w:tcPr>
          <w:p w14:paraId="1468C05C" w14:textId="46690F62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Nasolabial furrow deepener</w:t>
            </w:r>
          </w:p>
        </w:tc>
        <w:tc>
          <w:tcPr>
            <w:tcW w:w="4252" w:type="dxa"/>
          </w:tcPr>
          <w:p w14:paraId="791B1A2C" w14:textId="6C072B1B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Углубитель носогубной складки</w:t>
            </w:r>
          </w:p>
        </w:tc>
      </w:tr>
      <w:tr w:rsidR="00EA33A9" w14:paraId="4D093D8D" w14:textId="1FC813A1" w:rsidTr="00EA33A9">
        <w:tc>
          <w:tcPr>
            <w:tcW w:w="1336" w:type="dxa"/>
          </w:tcPr>
          <w:p w14:paraId="3854E578" w14:textId="33501BBE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AU12</w:t>
            </w:r>
          </w:p>
        </w:tc>
        <w:tc>
          <w:tcPr>
            <w:tcW w:w="3828" w:type="dxa"/>
          </w:tcPr>
          <w:p w14:paraId="7D96FC56" w14:textId="33D8C057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Lip corner puller</w:t>
            </w:r>
          </w:p>
        </w:tc>
        <w:tc>
          <w:tcPr>
            <w:tcW w:w="4252" w:type="dxa"/>
          </w:tcPr>
          <w:p w14:paraId="59A5D4E3" w14:textId="5A3D1887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угла губы</w:t>
            </w:r>
          </w:p>
        </w:tc>
      </w:tr>
      <w:tr w:rsidR="00EA33A9" w14:paraId="3355581E" w14:textId="49E4FAA8" w:rsidTr="00EA33A9">
        <w:tc>
          <w:tcPr>
            <w:tcW w:w="1336" w:type="dxa"/>
          </w:tcPr>
          <w:p w14:paraId="2AA5DABF" w14:textId="1A9DF97E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AU14</w:t>
            </w:r>
          </w:p>
        </w:tc>
        <w:tc>
          <w:tcPr>
            <w:tcW w:w="3828" w:type="dxa"/>
          </w:tcPr>
          <w:p w14:paraId="6236E117" w14:textId="302C9A65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Dimpler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4252" w:type="dxa"/>
          </w:tcPr>
          <w:p w14:paraId="7070D1F9" w14:textId="533882F2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Втянутый угол губы</w:t>
            </w:r>
          </w:p>
        </w:tc>
      </w:tr>
      <w:tr w:rsidR="00EA33A9" w14:paraId="748A1490" w14:textId="33344095" w:rsidTr="00EA33A9">
        <w:tc>
          <w:tcPr>
            <w:tcW w:w="1336" w:type="dxa"/>
          </w:tcPr>
          <w:p w14:paraId="30EC102C" w14:textId="155B08D8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AU15</w:t>
            </w:r>
          </w:p>
        </w:tc>
        <w:tc>
          <w:tcPr>
            <w:tcW w:w="3828" w:type="dxa"/>
          </w:tcPr>
          <w:p w14:paraId="5BBDB1DC" w14:textId="11705154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Lip corner depressor</w:t>
            </w:r>
          </w:p>
        </w:tc>
        <w:tc>
          <w:tcPr>
            <w:tcW w:w="4252" w:type="dxa"/>
          </w:tcPr>
          <w:p w14:paraId="769E692B" w14:textId="5A9B3B99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Опускатель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угла губы</w:t>
            </w:r>
          </w:p>
        </w:tc>
      </w:tr>
      <w:tr w:rsidR="00EA33A9" w14:paraId="0B16D411" w14:textId="36359D0B" w:rsidTr="00EA33A9">
        <w:tc>
          <w:tcPr>
            <w:tcW w:w="1336" w:type="dxa"/>
          </w:tcPr>
          <w:p w14:paraId="606F0FBF" w14:textId="2EBCEB01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AU17</w:t>
            </w:r>
          </w:p>
        </w:tc>
        <w:tc>
          <w:tcPr>
            <w:tcW w:w="3828" w:type="dxa"/>
          </w:tcPr>
          <w:p w14:paraId="6D6E8E1C" w14:textId="2D0DC066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Chin raiser</w:t>
            </w:r>
          </w:p>
        </w:tc>
        <w:tc>
          <w:tcPr>
            <w:tcW w:w="4252" w:type="dxa"/>
          </w:tcPr>
          <w:p w14:paraId="41D683BD" w14:textId="3C87E3BF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Подниматель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подбородка</w:t>
            </w:r>
          </w:p>
        </w:tc>
      </w:tr>
      <w:tr w:rsidR="00EA33A9" w14:paraId="38DB1FD8" w14:textId="5D88D435" w:rsidTr="00EA33A9">
        <w:tc>
          <w:tcPr>
            <w:tcW w:w="1336" w:type="dxa"/>
          </w:tcPr>
          <w:p w14:paraId="78574E79" w14:textId="41B1B121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AU20</w:t>
            </w:r>
          </w:p>
        </w:tc>
        <w:tc>
          <w:tcPr>
            <w:tcW w:w="3828" w:type="dxa"/>
          </w:tcPr>
          <w:p w14:paraId="770B836B" w14:textId="41E62843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Lip stretcher </w:t>
            </w:r>
          </w:p>
        </w:tc>
        <w:tc>
          <w:tcPr>
            <w:tcW w:w="4252" w:type="dxa"/>
          </w:tcPr>
          <w:p w14:paraId="6541DA55" w14:textId="4C923DA0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Растягиватель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губ</w:t>
            </w:r>
          </w:p>
        </w:tc>
      </w:tr>
      <w:tr w:rsidR="00EA33A9" w14:paraId="1FB22FD7" w14:textId="2A61C9FE" w:rsidTr="00EA33A9">
        <w:tc>
          <w:tcPr>
            <w:tcW w:w="1336" w:type="dxa"/>
          </w:tcPr>
          <w:p w14:paraId="30B08D17" w14:textId="1F336B22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AU23</w:t>
            </w:r>
          </w:p>
        </w:tc>
        <w:tc>
          <w:tcPr>
            <w:tcW w:w="3828" w:type="dxa"/>
          </w:tcPr>
          <w:p w14:paraId="753A92AF" w14:textId="0BE79D6C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Lip tightener</w:t>
            </w:r>
          </w:p>
        </w:tc>
        <w:tc>
          <w:tcPr>
            <w:tcW w:w="4252" w:type="dxa"/>
          </w:tcPr>
          <w:p w14:paraId="048EEA52" w14:textId="5D97D3F0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Натягиватель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губ</w:t>
            </w:r>
          </w:p>
        </w:tc>
      </w:tr>
      <w:tr w:rsidR="00EA33A9" w14:paraId="43955000" w14:textId="79C0057B" w:rsidTr="00EA33A9">
        <w:tc>
          <w:tcPr>
            <w:tcW w:w="1336" w:type="dxa"/>
          </w:tcPr>
          <w:p w14:paraId="10E77300" w14:textId="33EC07B7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AU24</w:t>
            </w:r>
          </w:p>
        </w:tc>
        <w:tc>
          <w:tcPr>
            <w:tcW w:w="3828" w:type="dxa"/>
          </w:tcPr>
          <w:p w14:paraId="7F09393E" w14:textId="148876CB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Lip presser</w:t>
            </w:r>
          </w:p>
        </w:tc>
        <w:tc>
          <w:tcPr>
            <w:tcW w:w="4252" w:type="dxa"/>
          </w:tcPr>
          <w:p w14:paraId="569F3AA4" w14:textId="4127AB54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Сжиматель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губ</w:t>
            </w:r>
          </w:p>
        </w:tc>
      </w:tr>
      <w:tr w:rsidR="00EA33A9" w14:paraId="3D581C6E" w14:textId="35998244" w:rsidTr="00EA33A9">
        <w:tc>
          <w:tcPr>
            <w:tcW w:w="1336" w:type="dxa"/>
          </w:tcPr>
          <w:p w14:paraId="697FC137" w14:textId="74E10FB1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AU25</w:t>
            </w:r>
          </w:p>
        </w:tc>
        <w:tc>
          <w:tcPr>
            <w:tcW w:w="3828" w:type="dxa"/>
          </w:tcPr>
          <w:p w14:paraId="57C0DB2C" w14:textId="328C6132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Lips part</w:t>
            </w:r>
          </w:p>
        </w:tc>
        <w:tc>
          <w:tcPr>
            <w:tcW w:w="4252" w:type="dxa"/>
          </w:tcPr>
          <w:p w14:paraId="5D2738A1" w14:textId="627E1C48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Губы разделены</w:t>
            </w:r>
          </w:p>
        </w:tc>
      </w:tr>
      <w:tr w:rsidR="00EA33A9" w14:paraId="6029A463" w14:textId="44B44EBB" w:rsidTr="00EA33A9">
        <w:tc>
          <w:tcPr>
            <w:tcW w:w="1336" w:type="dxa"/>
          </w:tcPr>
          <w:p w14:paraId="7923EA24" w14:textId="4AF7F2E8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AU26</w:t>
            </w:r>
          </w:p>
        </w:tc>
        <w:tc>
          <w:tcPr>
            <w:tcW w:w="3828" w:type="dxa"/>
          </w:tcPr>
          <w:p w14:paraId="0370758F" w14:textId="00D98488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Jaw drop</w:t>
            </w:r>
          </w:p>
        </w:tc>
        <w:tc>
          <w:tcPr>
            <w:tcW w:w="4252" w:type="dxa"/>
          </w:tcPr>
          <w:p w14:paraId="543D3865" w14:textId="07D8A86C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Челюсть опущена</w:t>
            </w:r>
          </w:p>
        </w:tc>
      </w:tr>
      <w:tr w:rsidR="00EA33A9" w14:paraId="5C23C1BA" w14:textId="4BA95A13" w:rsidTr="00EA33A9">
        <w:tc>
          <w:tcPr>
            <w:tcW w:w="1336" w:type="dxa"/>
          </w:tcPr>
          <w:p w14:paraId="6FB0A166" w14:textId="6FCB6AC0" w:rsidR="00EA33A9" w:rsidRDefault="00EA33A9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AU28</w:t>
            </w:r>
          </w:p>
        </w:tc>
        <w:tc>
          <w:tcPr>
            <w:tcW w:w="3828" w:type="dxa"/>
          </w:tcPr>
          <w:p w14:paraId="0AA8F1B3" w14:textId="64C3EAD4" w:rsidR="00EA33A9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Lip suck</w:t>
            </w:r>
          </w:p>
        </w:tc>
        <w:tc>
          <w:tcPr>
            <w:tcW w:w="4252" w:type="dxa"/>
          </w:tcPr>
          <w:p w14:paraId="3AF16D82" w14:textId="716E013E" w:rsidR="00EA33A9" w:rsidRPr="00214412" w:rsidRDefault="00214412" w:rsidP="00E86E5E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Втягивание губ</w:t>
            </w:r>
          </w:p>
        </w:tc>
      </w:tr>
      <w:tr w:rsidR="00EA33A9" w14:paraId="446F7400" w14:textId="5B02EF90" w:rsidTr="00EA33A9">
        <w:tc>
          <w:tcPr>
            <w:tcW w:w="1336" w:type="dxa"/>
          </w:tcPr>
          <w:p w14:paraId="031805B5" w14:textId="4AF30CC7" w:rsidR="00EA33A9" w:rsidRDefault="00EA33A9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AU43</w:t>
            </w:r>
          </w:p>
        </w:tc>
        <w:tc>
          <w:tcPr>
            <w:tcW w:w="3828" w:type="dxa"/>
          </w:tcPr>
          <w:p w14:paraId="4B9F96F8" w14:textId="3A7C9841" w:rsidR="00EA33A9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Eyes closure</w:t>
            </w:r>
          </w:p>
        </w:tc>
        <w:tc>
          <w:tcPr>
            <w:tcW w:w="4252" w:type="dxa"/>
          </w:tcPr>
          <w:p w14:paraId="1AAD5144" w14:textId="134B98E3" w:rsidR="00EA33A9" w:rsidRPr="00214412" w:rsidRDefault="00214412" w:rsidP="00EA33A9">
            <w:pPr>
              <w:widowControl w:val="0"/>
              <w:tabs>
                <w:tab w:val="left" w:pos="250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Глаза закрыты</w:t>
            </w:r>
          </w:p>
        </w:tc>
      </w:tr>
    </w:tbl>
    <w:p w14:paraId="0B29E522" w14:textId="77777777" w:rsidR="00EA33A9" w:rsidRPr="00EA33A9" w:rsidRDefault="00EA33A9" w:rsidP="00EA33A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F93BDB" w14:textId="5139147B" w:rsidR="008A56E9" w:rsidRPr="006F72B8" w:rsidRDefault="008A56E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A56E9" w:rsidRPr="006F72B8" w:rsidSect="00B82C7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2AAAC" w14:textId="77777777" w:rsidR="00C25449" w:rsidRDefault="00C25449" w:rsidP="00C25202">
      <w:pPr>
        <w:spacing w:after="0" w:line="240" w:lineRule="auto"/>
      </w:pPr>
      <w:r>
        <w:separator/>
      </w:r>
    </w:p>
  </w:endnote>
  <w:endnote w:type="continuationSeparator" w:id="0">
    <w:p w14:paraId="12239225" w14:textId="77777777" w:rsidR="00C25449" w:rsidRDefault="00C25449" w:rsidP="00C2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717862019"/>
      <w:docPartObj>
        <w:docPartGallery w:val="Page Numbers (Bottom of Page)"/>
        <w:docPartUnique/>
      </w:docPartObj>
    </w:sdtPr>
    <w:sdtContent>
      <w:p w14:paraId="266AEF37" w14:textId="76AE39B1" w:rsidR="00C25202" w:rsidRPr="00C25202" w:rsidRDefault="00C25202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2520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520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2520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25202">
          <w:rPr>
            <w:rFonts w:ascii="Times New Roman" w:hAnsi="Times New Roman" w:cs="Times New Roman"/>
            <w:sz w:val="24"/>
            <w:szCs w:val="24"/>
          </w:rPr>
          <w:t>2</w:t>
        </w:r>
        <w:r w:rsidRPr="00C2520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6B5B95" w14:textId="77777777" w:rsidR="00C25202" w:rsidRDefault="00C252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C5A94" w14:textId="77777777" w:rsidR="00C25449" w:rsidRDefault="00C25449" w:rsidP="00C25202">
      <w:pPr>
        <w:spacing w:after="0" w:line="240" w:lineRule="auto"/>
      </w:pPr>
      <w:r>
        <w:separator/>
      </w:r>
    </w:p>
  </w:footnote>
  <w:footnote w:type="continuationSeparator" w:id="0">
    <w:p w14:paraId="33879B1B" w14:textId="77777777" w:rsidR="00C25449" w:rsidRDefault="00C25449" w:rsidP="00C25202">
      <w:pPr>
        <w:spacing w:after="0" w:line="240" w:lineRule="auto"/>
      </w:pPr>
      <w:r>
        <w:continuationSeparator/>
      </w:r>
    </w:p>
  </w:footnote>
  <w:footnote w:id="1">
    <w:p w14:paraId="79B0B951" w14:textId="64132DEC" w:rsidR="00C8074A" w:rsidRPr="00C8074A" w:rsidRDefault="00C8074A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C80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C8074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здесь и далее сокращенно </w:t>
      </w:r>
      <w:r>
        <w:rPr>
          <w:rFonts w:ascii="Times New Roman" w:hAnsi="Times New Roman" w:cs="Times New Roman"/>
          <w:sz w:val="24"/>
          <w:szCs w:val="24"/>
          <w:lang w:val="en-US"/>
        </w:rPr>
        <w:t>AUs</w:t>
      </w:r>
      <w:r w:rsidRPr="00C8074A">
        <w:rPr>
          <w:rFonts w:ascii="Times New Roman" w:hAnsi="Times New Roman" w:cs="Times New Roman"/>
          <w:sz w:val="24"/>
          <w:szCs w:val="24"/>
        </w:rPr>
        <w:t>) - это единицы измерения мимических движений, используемые в анализе лицевых действий и выражений эмоций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E3506B6"/>
    <w:multiLevelType w:val="hybridMultilevel"/>
    <w:tmpl w:val="86063032"/>
    <w:lvl w:ilvl="0" w:tplc="C8C47B96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" w15:restartNumberingAfterBreak="0">
    <w:nsid w:val="320F1C00"/>
    <w:multiLevelType w:val="hybridMultilevel"/>
    <w:tmpl w:val="1BE22F74"/>
    <w:lvl w:ilvl="0" w:tplc="B2B8A9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B6A22"/>
    <w:multiLevelType w:val="hybridMultilevel"/>
    <w:tmpl w:val="7FD20594"/>
    <w:lvl w:ilvl="0" w:tplc="8D522FAE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5" w15:restartNumberingAfterBreak="0">
    <w:nsid w:val="38AA19DF"/>
    <w:multiLevelType w:val="multilevel"/>
    <w:tmpl w:val="5C3A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C5BCF"/>
    <w:multiLevelType w:val="hybridMultilevel"/>
    <w:tmpl w:val="2E6C2A8E"/>
    <w:lvl w:ilvl="0" w:tplc="FD2C4EA2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7" w15:restartNumberingAfterBreak="0">
    <w:nsid w:val="3EF211F1"/>
    <w:multiLevelType w:val="hybridMultilevel"/>
    <w:tmpl w:val="184A2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7798E"/>
    <w:multiLevelType w:val="multilevel"/>
    <w:tmpl w:val="236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557FF9"/>
    <w:multiLevelType w:val="hybridMultilevel"/>
    <w:tmpl w:val="80BC4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C751C"/>
    <w:multiLevelType w:val="multilevel"/>
    <w:tmpl w:val="193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A71ADA"/>
    <w:multiLevelType w:val="hybridMultilevel"/>
    <w:tmpl w:val="4374142A"/>
    <w:lvl w:ilvl="0" w:tplc="0D6E8CA4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D7D94"/>
    <w:multiLevelType w:val="hybridMultilevel"/>
    <w:tmpl w:val="31783B74"/>
    <w:lvl w:ilvl="0" w:tplc="F440D6F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3" w15:restartNumberingAfterBreak="0">
    <w:nsid w:val="6A687223"/>
    <w:multiLevelType w:val="hybridMultilevel"/>
    <w:tmpl w:val="E0883B10"/>
    <w:lvl w:ilvl="0" w:tplc="0419000F">
      <w:start w:val="1"/>
      <w:numFmt w:val="decimal"/>
      <w:lvlText w:val="%1."/>
      <w:lvlJc w:val="left"/>
      <w:pPr>
        <w:ind w:left="1207" w:hanging="360"/>
      </w:p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14" w15:restartNumberingAfterBreak="0">
    <w:nsid w:val="6A9825BD"/>
    <w:multiLevelType w:val="hybridMultilevel"/>
    <w:tmpl w:val="D48EDD80"/>
    <w:lvl w:ilvl="0" w:tplc="3C6EDC7A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5" w15:restartNumberingAfterBreak="0">
    <w:nsid w:val="6C1D623B"/>
    <w:multiLevelType w:val="hybridMultilevel"/>
    <w:tmpl w:val="5ACA5BC2"/>
    <w:lvl w:ilvl="0" w:tplc="041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6" w15:restartNumberingAfterBreak="0">
    <w:nsid w:val="74424E62"/>
    <w:multiLevelType w:val="hybridMultilevel"/>
    <w:tmpl w:val="150481A0"/>
    <w:lvl w:ilvl="0" w:tplc="3A6CC79A">
      <w:start w:val="1"/>
      <w:numFmt w:val="decimal"/>
      <w:lvlText w:val="%1."/>
      <w:lvlJc w:val="left"/>
      <w:pPr>
        <w:ind w:left="1207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17" w15:restartNumberingAfterBreak="0">
    <w:nsid w:val="754D683C"/>
    <w:multiLevelType w:val="hybridMultilevel"/>
    <w:tmpl w:val="4ABC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D7213"/>
    <w:multiLevelType w:val="hybridMultilevel"/>
    <w:tmpl w:val="46048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85C24"/>
    <w:multiLevelType w:val="multilevel"/>
    <w:tmpl w:val="835CD12C"/>
    <w:lvl w:ilvl="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7" w:hanging="1800"/>
      </w:pPr>
      <w:rPr>
        <w:rFonts w:hint="default"/>
      </w:rPr>
    </w:lvl>
  </w:abstractNum>
  <w:num w:numId="1" w16cid:durableId="1695112927">
    <w:abstractNumId w:val="1"/>
  </w:num>
  <w:num w:numId="2" w16cid:durableId="638002180">
    <w:abstractNumId w:val="0"/>
  </w:num>
  <w:num w:numId="3" w16cid:durableId="2112122631">
    <w:abstractNumId w:val="19"/>
  </w:num>
  <w:num w:numId="4" w16cid:durableId="1083064306">
    <w:abstractNumId w:val="13"/>
  </w:num>
  <w:num w:numId="5" w16cid:durableId="1495682129">
    <w:abstractNumId w:val="18"/>
  </w:num>
  <w:num w:numId="6" w16cid:durableId="1681397193">
    <w:abstractNumId w:val="12"/>
  </w:num>
  <w:num w:numId="7" w16cid:durableId="2023892000">
    <w:abstractNumId w:val="14"/>
  </w:num>
  <w:num w:numId="8" w16cid:durableId="544606207">
    <w:abstractNumId w:val="10"/>
  </w:num>
  <w:num w:numId="9" w16cid:durableId="76022382">
    <w:abstractNumId w:val="2"/>
  </w:num>
  <w:num w:numId="10" w16cid:durableId="1860193693">
    <w:abstractNumId w:val="4"/>
  </w:num>
  <w:num w:numId="11" w16cid:durableId="1095133043">
    <w:abstractNumId w:val="16"/>
  </w:num>
  <w:num w:numId="12" w16cid:durableId="600263188">
    <w:abstractNumId w:val="17"/>
  </w:num>
  <w:num w:numId="13" w16cid:durableId="49303126">
    <w:abstractNumId w:val="6"/>
  </w:num>
  <w:num w:numId="14" w16cid:durableId="869492602">
    <w:abstractNumId w:val="7"/>
  </w:num>
  <w:num w:numId="15" w16cid:durableId="2025739885">
    <w:abstractNumId w:val="20"/>
  </w:num>
  <w:num w:numId="16" w16cid:durableId="621347989">
    <w:abstractNumId w:val="15"/>
  </w:num>
  <w:num w:numId="17" w16cid:durableId="399133954">
    <w:abstractNumId w:val="8"/>
  </w:num>
  <w:num w:numId="18" w16cid:durableId="989674675">
    <w:abstractNumId w:val="5"/>
  </w:num>
  <w:num w:numId="19" w16cid:durableId="1812136858">
    <w:abstractNumId w:val="11"/>
  </w:num>
  <w:num w:numId="20" w16cid:durableId="896091215">
    <w:abstractNumId w:val="9"/>
  </w:num>
  <w:num w:numId="21" w16cid:durableId="14824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14EFF"/>
    <w:rsid w:val="00054986"/>
    <w:rsid w:val="00075419"/>
    <w:rsid w:val="00084AB1"/>
    <w:rsid w:val="000913CB"/>
    <w:rsid w:val="000A4883"/>
    <w:rsid w:val="000B658C"/>
    <w:rsid w:val="000D16E8"/>
    <w:rsid w:val="000F46AB"/>
    <w:rsid w:val="00102CB1"/>
    <w:rsid w:val="00120888"/>
    <w:rsid w:val="001368DD"/>
    <w:rsid w:val="0016556E"/>
    <w:rsid w:val="00186F23"/>
    <w:rsid w:val="00191CB5"/>
    <w:rsid w:val="00196FDC"/>
    <w:rsid w:val="001B17C6"/>
    <w:rsid w:val="001C3FC3"/>
    <w:rsid w:val="001D221B"/>
    <w:rsid w:val="00205625"/>
    <w:rsid w:val="0020768F"/>
    <w:rsid w:val="00214412"/>
    <w:rsid w:val="00235710"/>
    <w:rsid w:val="002A052B"/>
    <w:rsid w:val="002C7C9A"/>
    <w:rsid w:val="002C7E28"/>
    <w:rsid w:val="0034119E"/>
    <w:rsid w:val="003437A7"/>
    <w:rsid w:val="00372573"/>
    <w:rsid w:val="00372878"/>
    <w:rsid w:val="003834F0"/>
    <w:rsid w:val="003E1117"/>
    <w:rsid w:val="00446040"/>
    <w:rsid w:val="0045702F"/>
    <w:rsid w:val="00463236"/>
    <w:rsid w:val="004A2433"/>
    <w:rsid w:val="004A6C3E"/>
    <w:rsid w:val="004D34F0"/>
    <w:rsid w:val="004F29CA"/>
    <w:rsid w:val="00512F03"/>
    <w:rsid w:val="0051626B"/>
    <w:rsid w:val="00531B5D"/>
    <w:rsid w:val="00536C5C"/>
    <w:rsid w:val="005A244C"/>
    <w:rsid w:val="005B257F"/>
    <w:rsid w:val="005C2434"/>
    <w:rsid w:val="005D091A"/>
    <w:rsid w:val="005F73F9"/>
    <w:rsid w:val="00620374"/>
    <w:rsid w:val="006401A1"/>
    <w:rsid w:val="0064582D"/>
    <w:rsid w:val="00692BDD"/>
    <w:rsid w:val="0069702B"/>
    <w:rsid w:val="006C2B3D"/>
    <w:rsid w:val="006D2CE6"/>
    <w:rsid w:val="006F72B8"/>
    <w:rsid w:val="00716B17"/>
    <w:rsid w:val="0074432A"/>
    <w:rsid w:val="00775626"/>
    <w:rsid w:val="00781C6C"/>
    <w:rsid w:val="00782678"/>
    <w:rsid w:val="0078303A"/>
    <w:rsid w:val="007876FA"/>
    <w:rsid w:val="007D274E"/>
    <w:rsid w:val="007E22BE"/>
    <w:rsid w:val="00834C6C"/>
    <w:rsid w:val="00846E24"/>
    <w:rsid w:val="0085413E"/>
    <w:rsid w:val="008773B6"/>
    <w:rsid w:val="008A56E9"/>
    <w:rsid w:val="008B7606"/>
    <w:rsid w:val="008C0BED"/>
    <w:rsid w:val="008C1D25"/>
    <w:rsid w:val="008C4B3C"/>
    <w:rsid w:val="008D53DA"/>
    <w:rsid w:val="008D6479"/>
    <w:rsid w:val="00905D03"/>
    <w:rsid w:val="0092089E"/>
    <w:rsid w:val="009550CA"/>
    <w:rsid w:val="00962352"/>
    <w:rsid w:val="0097023D"/>
    <w:rsid w:val="009743E9"/>
    <w:rsid w:val="00977759"/>
    <w:rsid w:val="0098336A"/>
    <w:rsid w:val="009B29E9"/>
    <w:rsid w:val="009F17AA"/>
    <w:rsid w:val="00A35F6B"/>
    <w:rsid w:val="00AE4B3E"/>
    <w:rsid w:val="00B0741A"/>
    <w:rsid w:val="00B14A9D"/>
    <w:rsid w:val="00B24408"/>
    <w:rsid w:val="00B41D54"/>
    <w:rsid w:val="00B568A0"/>
    <w:rsid w:val="00B61B9F"/>
    <w:rsid w:val="00B72415"/>
    <w:rsid w:val="00B82C73"/>
    <w:rsid w:val="00B926CF"/>
    <w:rsid w:val="00B92BC3"/>
    <w:rsid w:val="00BB44A2"/>
    <w:rsid w:val="00BE65CB"/>
    <w:rsid w:val="00BF1F7A"/>
    <w:rsid w:val="00C11903"/>
    <w:rsid w:val="00C25202"/>
    <w:rsid w:val="00C25449"/>
    <w:rsid w:val="00C3260D"/>
    <w:rsid w:val="00C6000D"/>
    <w:rsid w:val="00C8074A"/>
    <w:rsid w:val="00C850E0"/>
    <w:rsid w:val="00CD69FC"/>
    <w:rsid w:val="00D557C5"/>
    <w:rsid w:val="00D73B18"/>
    <w:rsid w:val="00D77FE6"/>
    <w:rsid w:val="00D95574"/>
    <w:rsid w:val="00DA246C"/>
    <w:rsid w:val="00DD0AF7"/>
    <w:rsid w:val="00DE599A"/>
    <w:rsid w:val="00E24F0B"/>
    <w:rsid w:val="00E31221"/>
    <w:rsid w:val="00E62198"/>
    <w:rsid w:val="00E81DAD"/>
    <w:rsid w:val="00EA33A9"/>
    <w:rsid w:val="00EA5242"/>
    <w:rsid w:val="00EB30F8"/>
    <w:rsid w:val="00ED151E"/>
    <w:rsid w:val="00EE4D28"/>
    <w:rsid w:val="00EF2414"/>
    <w:rsid w:val="00EF61F6"/>
    <w:rsid w:val="00EF7AFE"/>
    <w:rsid w:val="00F0062D"/>
    <w:rsid w:val="00F23DF0"/>
    <w:rsid w:val="00F26695"/>
    <w:rsid w:val="00F350F8"/>
    <w:rsid w:val="00F50D53"/>
    <w:rsid w:val="00F656B2"/>
    <w:rsid w:val="00F812F0"/>
    <w:rsid w:val="00F94805"/>
    <w:rsid w:val="00FA1EBD"/>
    <w:rsid w:val="00FB2587"/>
    <w:rsid w:val="00FB67E3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97E22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221"/>
  </w:style>
  <w:style w:type="paragraph" w:styleId="1">
    <w:name w:val="heading 1"/>
    <w:basedOn w:val="a"/>
    <w:next w:val="a"/>
    <w:link w:val="10"/>
    <w:uiPriority w:val="9"/>
    <w:qFormat/>
    <w:rsid w:val="00D7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25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5202"/>
  </w:style>
  <w:style w:type="paragraph" w:styleId="a9">
    <w:name w:val="footer"/>
    <w:basedOn w:val="a"/>
    <w:link w:val="aa"/>
    <w:uiPriority w:val="99"/>
    <w:unhideWhenUsed/>
    <w:rsid w:val="00C25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5202"/>
  </w:style>
  <w:style w:type="paragraph" w:styleId="ab">
    <w:name w:val="List Paragraph"/>
    <w:basedOn w:val="a"/>
    <w:uiPriority w:val="34"/>
    <w:qFormat/>
    <w:rsid w:val="001D221B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C8074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C8074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C8074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77F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D77FE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7FE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7FE6"/>
    <w:pPr>
      <w:spacing w:after="100"/>
      <w:ind w:left="220"/>
    </w:pPr>
  </w:style>
  <w:style w:type="character" w:styleId="af0">
    <w:name w:val="Unresolved Mention"/>
    <w:basedOn w:val="a0"/>
    <w:uiPriority w:val="99"/>
    <w:semiHidden/>
    <w:unhideWhenUsed/>
    <w:rsid w:val="008C0BE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23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858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2424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561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8800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42827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51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207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845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2890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93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629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85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48941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2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614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511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993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153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67601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136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658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335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64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394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2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47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62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1344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539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97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2962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070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425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2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395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47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2857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4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526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73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5551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9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744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74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55569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409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4509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905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797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7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83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337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11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90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93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58C8-03F9-4820-9628-E2E1C171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11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Шипаева</cp:lastModifiedBy>
  <cp:revision>29</cp:revision>
  <dcterms:created xsi:type="dcterms:W3CDTF">2021-03-17T02:12:00Z</dcterms:created>
  <dcterms:modified xsi:type="dcterms:W3CDTF">2024-12-20T11:34:00Z</dcterms:modified>
</cp:coreProperties>
</file>