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drawingml.chart+xml" PartName="/word/charts/chart1.xml"/>
  <Override ContentType="application/vnd.openxmlformats-officedocument.wordprocessingml.document.main+xml" PartName="/word/document.xml"/>
  <Override ContentType="application/vnd.openxmlformats-officedocument.wordprocessingml.fontTable+xml" PartName="/word/fontTable.xml"/>
  <Override ContentType="image/jpeg" PartName="/word/media/image1.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New Text Here</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hanging="432" w:left="0" w:right="0"/>
        <w:rPr/>
      </w:pPr>
      <w:r>
        <w:rPr/>
        <w:t xml:space="preserve">Lorem ipsum dolor sit amet, consectetur adipiscing elit. Nunc ac faucibus odio. </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hyperlink r:id="rId2">
        <w:r>
          <w:rPr>
            <w:rStyle w:val="ListLabel30"/>
            <w:rFonts w:cs="DejaVu Sans" w:ascii="DejaVu Sans" w:hAnsi="DejaVu Sans"/>
            <w:b w:val="false"/>
            <w:i w:val="false"/>
            <w:caps w:val="false"/>
            <w:smallCaps w:val="false"/>
            <w:color w:val="000000"/>
            <w:spacing w:val="0"/>
            <w:sz w:val="21"/>
            <w:u w:val="single"/>
            <w:lang w:val="zxx" w:eastAsia="zxx" w:bidi="zxx"/>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jc w:val="both"/>
        <w:rPr/>
      </w:pPr>
      <w:r>
        <w:rPr/>
        <w:drawing>
          <wp:inline distT="0" distB="0" distL="0" distR="0">
            <wp:extent cx="4098290" cy="2059305"/>
            <wp:effectExtent l="0" t="0" r="0" b="0"/>
            <wp:docPr id="1" name="Object1" descr=""/>
            <wp:cNvGraphicFramePr/>
            <a:graphic xmlns:a="http://schemas.openxmlformats.org/drawingml/2006/main">
              <a:graphicData uri="http://schemas.openxmlformats.org/drawingml/2006/chart">
                <c:chart xmlns:c="http://schemas.openxmlformats.org/drawingml/2006/chart" r:id="rId3"/>
              </a:graphicData>
            </a:graphic>
          </wp:inline>
        </w:drawing>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hanging="432" w:left="0" w:right="0"/>
        <w:rPr/>
      </w:pPr>
      <w:r>
        <w:rPr/>
        <w:t>Cras fringilla ipsum magna, in fringilla dui commodo a.</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106" w:type="dxa"/>
        <w:tblLayout w:type="fixed"/>
        <w:tblCellMar>
          <w:top w:w="55" w:type="dxa"/>
          <w:left w:w="51" w:type="dxa"/>
          <w:bottom w:w="55" w:type="dxa"/>
          <w:right w:w="55" w:type="dxa"/>
        </w:tblCellMar>
      </w:tblPr>
      <w:tblGrid>
        <w:gridCol w:w="718"/>
        <w:gridCol w:w="5670"/>
        <w:gridCol w:w="1560"/>
        <w:gridCol w:w="1699"/>
      </w:tblGrid>
      <w:tr>
        <w:trPr>
          <w:trHeight w:val="450" w:hRule="atLeast"/>
        </w:trPr>
        <w:tc>
          <w:tcPr>
            <w:tcW w:w="718" w:type="dxa"/>
            <w:tcBorders>
              <w:top w:val="single" w:sz="2" w:space="0" w:color="000001"/>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c>
          <w:tcPr>
            <w:tcW w:w="1699" w:type="dxa"/>
            <w:tcBorders>
              <w:top w:val="single" w:sz="2" w:space="0" w:color="000001"/>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bl>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798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7987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rPr/>
    </w:lvl>
    <w:lvl w:ilvl="1">
      <w:start w:val="1"/>
      <w:numFmt w:val="none"/>
      <w:suff w:val="nothing"/>
      <w:lvlText w:val=""/>
      <w:lvlJc w:val="left"/>
      <w:pPr>
        <w:tabs>
          <w:tab w:val="num" w:pos="0"/>
        </w:tabs>
        <w:ind w:left="936" w:hanging="576"/>
      </w:pPr>
      <w:rPr/>
    </w:lvl>
    <w:lvl w:ilvl="2">
      <w:start w:val="1"/>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1224" w:hanging="864"/>
      </w:pPr>
      <w:rPr/>
    </w:lvl>
    <w:lvl w:ilvl="4">
      <w:start w:val="1"/>
      <w:numFmt w:val="none"/>
      <w:suff w:val="nothing"/>
      <w:lvlText w:val=""/>
      <w:lvlJc w:val="left"/>
      <w:pPr>
        <w:tabs>
          <w:tab w:val="num" w:pos="0"/>
        </w:tabs>
        <w:ind w:left="1368" w:hanging="1008"/>
      </w:pPr>
      <w:rPr/>
    </w:lvl>
    <w:lvl w:ilvl="5">
      <w:start w:val="1"/>
      <w:numFmt w:val="none"/>
      <w:suff w:val="nothing"/>
      <w:lvlText w:val=""/>
      <w:lvlJc w:val="left"/>
      <w:pPr>
        <w:tabs>
          <w:tab w:val="num" w:pos="0"/>
        </w:tabs>
        <w:ind w:left="1512" w:hanging="1152"/>
      </w:pPr>
      <w:rPr/>
    </w:lvl>
    <w:lvl w:ilvl="6">
      <w:start w:val="1"/>
      <w:numFmt w:val="none"/>
      <w:suff w:val="nothing"/>
      <w:lvlText w:val=""/>
      <w:lvlJc w:val="left"/>
      <w:pPr>
        <w:tabs>
          <w:tab w:val="num" w:pos="0"/>
        </w:tabs>
        <w:ind w:left="1656" w:hanging="1296"/>
      </w:pPr>
      <w:rPr/>
    </w:lvl>
    <w:lvl w:ilvl="7">
      <w:start w:val="1"/>
      <w:numFmt w:val="none"/>
      <w:suff w:val="nothing"/>
      <w:lvlText w:val=""/>
      <w:lvlJc w:val="left"/>
      <w:pPr>
        <w:tabs>
          <w:tab w:val="num" w:pos="0"/>
        </w:tabs>
        <w:ind w:left="1800" w:hanging="1440"/>
      </w:pPr>
      <w:rPr/>
    </w:lvl>
    <w:lvl w:ilvl="8">
      <w:start w:val="1"/>
      <w:numFmt w:val="none"/>
      <w:suff w:val="nothing"/>
      <w:lvlText w:val=""/>
      <w:lvlJc w:val="left"/>
      <w:pPr>
        <w:tabs>
          <w:tab w:val="num" w:pos="0"/>
        </w:tabs>
        <w:ind w:left="194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qFormat/>
    <w:rPr>
      <w:color w:val="000080"/>
      <w:u w:val="single"/>
      <w:lang w:val="zxx" w:eastAsia="zxx" w:bidi="zxx"/>
    </w:rPr>
  </w:style>
  <w:style w:type="character" w:styleId="VisitedInternetLink">
    <w:name w:val="Visited Internet Link"/>
    <w:qFormat/>
    <w:rPr>
      <w:color w:val="800000"/>
      <w:u w:val="single"/>
      <w:lang w:val="zxx" w:eastAsia="zxx" w:bidi="zxx"/>
    </w:rPr>
  </w:style>
  <w:style w:type="character" w:styleId="Hyperlink">
    <w:name w:val="Hyperlink"/>
    <w:rPr>
      <w:color w:val="000080"/>
      <w:u w:val="single"/>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BlockQuotation">
    <w:name w:val="Block Quotation"/>
    <w:basedOn w:val="Normal"/>
    <w:qFormat/>
    <w:pPr>
      <w:spacing w:before="0" w:after="283"/>
      <w:ind w:hanging="0" w:left="567" w:right="567"/>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https://products.office.com/en-us/word" TargetMode="External" Type="http://schemas.openxmlformats.org/officeDocument/2006/relationships/hyperlink"/><Relationship Id="rId3" Target="charts/chart1.xml" Type="http://schemas.openxmlformats.org/officeDocument/2006/relationships/chart"/><Relationship Id="rId4" Target="media/image1.jpeg" Type="http://schemas.openxmlformats.org/officeDocument/2006/relationships/image"/><Relationship Id="rId5" Target="numbering.xml" Type="http://schemas.openxmlformats.org/officeDocument/2006/relationships/numbering"/><Relationship Id="rId6" Target="fontTable.xml" Type="http://schemas.openxmlformats.org/officeDocument/2006/relationships/fontTable"/><Relationship Id="rId7" Target="settings.xml" Type="http://schemas.openxmlformats.org/officeDocument/2006/relationships/settings"/><Relationship Id="rId8" Target="theme/theme1.xml" Type="http://schemas.openxmlformats.org/officeDocument/2006/relationships/theme"/></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59759801"/>
        <c:axId val="48240287"/>
      </c:barChart>
      <c:catAx>
        <c:axId val="59759801"/>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48240287"/>
        <c:crosses val="autoZero"/>
        <c:auto val="1"/>
        <c:lblAlgn val="ctr"/>
        <c:lblOffset val="100"/>
        <c:noMultiLvlLbl val="0"/>
      </c:catAx>
      <c:valAx>
        <c:axId val="48240287"/>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59759801"/>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zero"/>
  </c:chart>
  <c:spPr>
    <a:noFill/>
    <a:ln w="936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991904</TotalTime>
  <Application>LibreOffice/24.2.5.2$Linux_X86_64 LibreOffice_project/420$Build-2</Application>
  <AppVersion>15.0000</AppVersion>
  <Pages>4</Pages>
  <Words>912</Words>
  <Characters>5243</Characters>
  <CharactersWithSpaces>6121</CharactersWithSpaces>
  <Paragraphs>41</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2017-08-02T11:09:18Z</dcterms:created>
  <dc:language>en-US</dc:language>
  <dcterms:modified xsi:type="dcterms:W3CDTF">2024-09-22T11:47:34Z</dcterms:modified>
  <cp:revision>1</cp:revision>
</cp:coreProperties>
</file>