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6088" w14:textId="77777777" w:rsidR="002309DC" w:rsidRPr="002309DC" w:rsidRDefault="002309DC" w:rsidP="002309DC">
      <w:pPr>
        <w:spacing w:before="40" w:after="120"/>
        <w:outlineLvl w:val="0"/>
        <w:rPr>
          <w:rFonts w:ascii="Verdana" w:eastAsia="Times New Roman" w:hAnsi="Verdana" w:cs="Times New Roman"/>
          <w:b/>
          <w:bCs/>
          <w:color w:val="A34162"/>
          <w:kern w:val="36"/>
          <w:sz w:val="28"/>
          <w:szCs w:val="28"/>
        </w:rPr>
      </w:pPr>
      <w:r w:rsidRPr="002309DC">
        <w:rPr>
          <w:rFonts w:ascii="Verdana" w:eastAsia="Times New Roman" w:hAnsi="Verdana" w:cs="Times New Roman"/>
          <w:b/>
          <w:bCs/>
          <w:color w:val="A34162"/>
          <w:kern w:val="36"/>
          <w:sz w:val="28"/>
          <w:szCs w:val="28"/>
        </w:rPr>
        <w:t>Понятие объекта и класса</w:t>
      </w:r>
    </w:p>
    <w:p w14:paraId="6CD70583" w14:textId="77777777" w:rsidR="002309DC" w:rsidRPr="002309DC" w:rsidRDefault="002309DC" w:rsidP="002309DC">
      <w:pPr>
        <w:outlineLvl w:val="1"/>
        <w:rPr>
          <w:rFonts w:ascii="Verdana" w:eastAsia="Times New Roman" w:hAnsi="Verdana" w:cs="Times New Roman"/>
          <w:b/>
          <w:bCs/>
          <w:color w:val="A34162"/>
          <w:sz w:val="26"/>
          <w:szCs w:val="26"/>
        </w:rPr>
      </w:pPr>
      <w:bookmarkStart w:id="0" w:name="__q___g_qd_gm__"/>
      <w:bookmarkEnd w:id="0"/>
      <w:r w:rsidRPr="002309DC">
        <w:rPr>
          <w:rFonts w:ascii="Verdana" w:eastAsia="Times New Roman" w:hAnsi="Verdana" w:cs="Times New Roman"/>
          <w:b/>
          <w:bCs/>
          <w:color w:val="A34162"/>
          <w:sz w:val="26"/>
          <w:szCs w:val="26"/>
        </w:rPr>
        <w:t>Простые объекты</w:t>
      </w:r>
    </w:p>
    <w:p w14:paraId="0FFB7711"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b/>
          <w:bCs/>
          <w:i/>
          <w:iCs/>
          <w:color w:val="0000FF"/>
          <w:sz w:val="20"/>
          <w:szCs w:val="20"/>
        </w:rPr>
        <w:t>Объектно-ориентированный </w:t>
      </w:r>
      <w:r w:rsidRPr="002309DC">
        <w:rPr>
          <w:rFonts w:ascii="Verdana" w:hAnsi="Verdana" w:cs="Times New Roman"/>
          <w:i/>
          <w:iCs/>
          <w:color w:val="111111"/>
          <w:sz w:val="20"/>
          <w:szCs w:val="20"/>
        </w:rPr>
        <w:t>подход предполагает, что в работа программы определяется взаимодействием различных объектов в ответ на обращение к каждому из них.</w:t>
      </w:r>
    </w:p>
    <w:p w14:paraId="3D13800C"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При процедурном программировании каждая задача в соответствии с постановкой и условиями разбивалась на отдельные алгоритмы, которые могли быть использованы последовательно один или много раз. При этом в процессе работы каждого алгоритма изменяются значения тех или иных переменных, которые служат для обмена данными между алгоритмами.</w:t>
      </w:r>
    </w:p>
    <w:p w14:paraId="30242108"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Можно представить, что все переменные, которые используются в алгоритмах - это простейшие объекты, к которым обращается &lt;&lt;высший разум&gt;&gt; через действия алгоритма.</w:t>
      </w:r>
    </w:p>
    <w:p w14:paraId="7513ED1F"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В Python сущность объектов определяется через описание класса объектов. Класс позволяет породить хотя бы один объект. Если удалось получить хотя бы один объект, можно получить сколько угодно других (пока позволяют ресурсы).</w:t>
      </w:r>
    </w:p>
    <w:p w14:paraId="187CA777"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При этом все объекты имеют свой собственный набор атрибутов (переменных и данных) и методов (функций).</w:t>
      </w:r>
      <w:r w:rsidRPr="002309DC">
        <w:rPr>
          <w:rFonts w:ascii="MingLiU" w:eastAsia="MingLiU" w:hAnsi="MingLiU" w:cs="MingLiU"/>
          <w:color w:val="111111"/>
          <w:sz w:val="20"/>
          <w:szCs w:val="20"/>
        </w:rPr>
        <w:br/>
      </w:r>
      <w:r w:rsidRPr="002309DC">
        <w:rPr>
          <w:rFonts w:ascii="Verdana" w:hAnsi="Verdana" w:cs="Times New Roman"/>
          <w:color w:val="111111"/>
          <w:sz w:val="20"/>
          <w:szCs w:val="20"/>
        </w:rPr>
        <w:t>Атрибут — это переменные и их значения, которые характеризуют объект (объект "окружность" характеризуют координаты центра окружности и ее радиус).</w:t>
      </w:r>
      <w:r w:rsidRPr="002309DC">
        <w:rPr>
          <w:rFonts w:ascii="MingLiU" w:eastAsia="MingLiU" w:hAnsi="MingLiU" w:cs="MingLiU"/>
          <w:color w:val="111111"/>
          <w:sz w:val="20"/>
          <w:szCs w:val="20"/>
        </w:rPr>
        <w:br/>
      </w:r>
      <w:r w:rsidRPr="002309DC">
        <w:rPr>
          <w:rFonts w:ascii="Verdana" w:hAnsi="Verdana" w:cs="Times New Roman"/>
          <w:color w:val="111111"/>
          <w:sz w:val="20"/>
          <w:szCs w:val="20"/>
        </w:rPr>
        <w:t>Метод — это функция, которая принадлежит непосредственно объекту и имеет доступ ко всем атрибутам этого объекта. (У объекта "окружность" это могут быть вычисления площади круга, длины окружности, функции по изменению атрибутов объекта (увеличить в k раз, подвинуть и тп).</w:t>
      </w:r>
    </w:p>
    <w:p w14:paraId="0131349C"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b/>
          <w:bCs/>
          <w:i/>
          <w:iCs/>
          <w:color w:val="0000FF"/>
          <w:sz w:val="20"/>
          <w:szCs w:val="20"/>
        </w:rPr>
        <w:t>Объект</w:t>
      </w:r>
      <w:r w:rsidRPr="002309DC">
        <w:rPr>
          <w:rFonts w:ascii="Verdana" w:hAnsi="Verdana" w:cs="Times New Roman"/>
          <w:color w:val="111111"/>
          <w:sz w:val="20"/>
          <w:szCs w:val="20"/>
        </w:rPr>
        <w:t> обладает:</w:t>
      </w:r>
    </w:p>
    <w:p w14:paraId="57BBF6DF" w14:textId="77777777" w:rsidR="002309DC" w:rsidRPr="002309DC" w:rsidRDefault="002309DC" w:rsidP="002309DC">
      <w:pPr>
        <w:numPr>
          <w:ilvl w:val="0"/>
          <w:numId w:val="1"/>
        </w:numPr>
        <w:spacing w:before="100" w:beforeAutospacing="1" w:after="100" w:afterAutospacing="1"/>
        <w:ind w:left="30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идентичностью,</w:t>
      </w:r>
    </w:p>
    <w:p w14:paraId="60FABDAD" w14:textId="77777777" w:rsidR="002309DC" w:rsidRPr="002309DC" w:rsidRDefault="002309DC" w:rsidP="002309DC">
      <w:pPr>
        <w:numPr>
          <w:ilvl w:val="0"/>
          <w:numId w:val="1"/>
        </w:numPr>
        <w:spacing w:before="100" w:beforeAutospacing="1" w:after="100" w:afterAutospacing="1"/>
        <w:ind w:left="30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набором атрибутов, значения которых определяет </w:t>
      </w:r>
      <w:r w:rsidRPr="002309DC">
        <w:rPr>
          <w:rFonts w:ascii="Verdana" w:eastAsia="Times New Roman" w:hAnsi="Verdana" w:cs="Times New Roman"/>
          <w:b/>
          <w:bCs/>
          <w:color w:val="111111"/>
          <w:sz w:val="20"/>
          <w:szCs w:val="20"/>
        </w:rPr>
        <w:t>состояние</w:t>
      </w:r>
      <w:r w:rsidRPr="002309DC">
        <w:rPr>
          <w:rFonts w:ascii="Verdana" w:eastAsia="Times New Roman" w:hAnsi="Verdana" w:cs="Times New Roman"/>
          <w:color w:val="111111"/>
          <w:sz w:val="20"/>
          <w:szCs w:val="20"/>
        </w:rPr>
        <w:t> объекта,</w:t>
      </w:r>
    </w:p>
    <w:p w14:paraId="0E4B7409" w14:textId="77777777" w:rsidR="002309DC" w:rsidRPr="002309DC" w:rsidRDefault="002309DC" w:rsidP="002309DC">
      <w:pPr>
        <w:numPr>
          <w:ilvl w:val="0"/>
          <w:numId w:val="1"/>
        </w:numPr>
        <w:spacing w:before="100" w:beforeAutospacing="1" w:after="100" w:afterAutospacing="1"/>
        <w:ind w:left="30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и поведением, которое определяется методами, присущими объекту.</w:t>
      </w:r>
    </w:p>
    <w:p w14:paraId="7FAF3D1B"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i/>
          <w:iCs/>
          <w:color w:val="111111"/>
          <w:sz w:val="20"/>
          <w:szCs w:val="20"/>
        </w:rPr>
        <w:t>Совокупность объектов, обладающих одинаковым набором атрибутов и поведением определяет общий для них </w:t>
      </w:r>
      <w:r w:rsidRPr="002309DC">
        <w:rPr>
          <w:rFonts w:ascii="Verdana" w:hAnsi="Verdana" w:cs="Times New Roman"/>
          <w:b/>
          <w:bCs/>
          <w:i/>
          <w:iCs/>
          <w:color w:val="0000FF"/>
          <w:sz w:val="20"/>
          <w:szCs w:val="20"/>
        </w:rPr>
        <w:t>класс или понятие</w:t>
      </w:r>
      <w:r w:rsidRPr="002309DC">
        <w:rPr>
          <w:rFonts w:ascii="Verdana" w:hAnsi="Verdana" w:cs="Times New Roman"/>
          <w:b/>
          <w:bCs/>
          <w:i/>
          <w:iCs/>
          <w:color w:val="111111"/>
          <w:sz w:val="20"/>
          <w:szCs w:val="20"/>
        </w:rPr>
        <w:t>.</w:t>
      </w:r>
    </w:p>
    <w:p w14:paraId="00C82BB9"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В Python сущность объектов определяется через описание класса подобных объектов. Класс позволяет породить хотя бы один реальный объект. Если удалось породить хотя бы один объект, то можно получить сколько угодно других объектов (если позволяют ресурсы)</w:t>
      </w:r>
    </w:p>
    <w:p w14:paraId="1A4215E0"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Рассмотрим простейшую задачу.</w:t>
      </w:r>
    </w:p>
    <w:p w14:paraId="744DF8A8"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noProof/>
          <w:color w:val="111111"/>
          <w:sz w:val="20"/>
          <w:szCs w:val="20"/>
        </w:rPr>
        <w:drawing>
          <wp:inline distT="0" distB="0" distL="0" distR="0" wp14:anchorId="4D464EF0" wp14:editId="1D4F3018">
            <wp:extent cx="153670" cy="153670"/>
            <wp:effectExtent l="0" t="0" r="0" b="0"/>
            <wp:docPr id="2" name="Picture 2"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2309DC">
        <w:rPr>
          <w:rFonts w:ascii="Verdana" w:hAnsi="Verdana" w:cs="Times New Roman"/>
          <w:color w:val="111111"/>
          <w:sz w:val="20"/>
          <w:szCs w:val="20"/>
        </w:rPr>
        <w:t> </w:t>
      </w:r>
      <w:r w:rsidRPr="002309DC">
        <w:rPr>
          <w:rFonts w:ascii="Verdana" w:hAnsi="Verdana" w:cs="Times New Roman"/>
          <w:b/>
          <w:bCs/>
          <w:color w:val="111111"/>
          <w:sz w:val="20"/>
          <w:szCs w:val="20"/>
        </w:rPr>
        <w:t>Задача</w:t>
      </w:r>
      <w:r w:rsidRPr="002309DC">
        <w:rPr>
          <w:rFonts w:ascii="Verdana" w:hAnsi="Verdana" w:cs="Times New Roman"/>
          <w:color w:val="111111"/>
          <w:sz w:val="20"/>
          <w:szCs w:val="20"/>
        </w:rPr>
        <w:t>.</w:t>
      </w:r>
    </w:p>
    <w:p w14:paraId="6E4938E8"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Время задается часами и минутами, которые отображаются на 24-часовом циферблате. Первоначально хотелось бы иметь такой инструмент, который:</w:t>
      </w:r>
    </w:p>
    <w:p w14:paraId="0A1905DC" w14:textId="77777777" w:rsidR="002309DC" w:rsidRPr="002309DC" w:rsidRDefault="002309DC" w:rsidP="002309DC">
      <w:pPr>
        <w:numPr>
          <w:ilvl w:val="0"/>
          <w:numId w:val="2"/>
        </w:numPr>
        <w:spacing w:before="100" w:beforeAutospacing="1" w:after="100" w:afterAutospacing="1"/>
        <w:ind w:left="30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для новых часов устанавливал бы их в 00:00</w:t>
      </w:r>
    </w:p>
    <w:p w14:paraId="7D0279D9" w14:textId="77777777" w:rsidR="002309DC" w:rsidRPr="002309DC" w:rsidRDefault="002309DC" w:rsidP="002309DC">
      <w:pPr>
        <w:numPr>
          <w:ilvl w:val="0"/>
          <w:numId w:val="2"/>
        </w:numPr>
        <w:spacing w:before="100" w:beforeAutospacing="1" w:after="100" w:afterAutospacing="1"/>
        <w:ind w:left="30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отображал бы время, указанное на 12-часовом циферблате в показаниях этих часов.</w:t>
      </w:r>
    </w:p>
    <w:p w14:paraId="63096B1F"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Понятно, что нам нужен объект, у которого есть атрибут &lt;&lt;час&gt;&gt; и атрибут &lt;&lt;минуты&gt;&gt;.</w:t>
      </w:r>
    </w:p>
    <w:p w14:paraId="7B5F76AD" w14:textId="77777777" w:rsidR="002309DC" w:rsidRPr="002309DC" w:rsidRDefault="002309DC" w:rsidP="002309DC">
      <w:pPr>
        <w:outlineLvl w:val="1"/>
        <w:rPr>
          <w:rFonts w:ascii="Verdana" w:eastAsia="Times New Roman" w:hAnsi="Verdana" w:cs="Times New Roman"/>
          <w:b/>
          <w:bCs/>
          <w:color w:val="A34162"/>
          <w:sz w:val="26"/>
          <w:szCs w:val="26"/>
        </w:rPr>
      </w:pPr>
      <w:bookmarkStart w:id="1" w:name="__qegf__p_l_k_qd_gm_pq_q_kgp_k_q"/>
      <w:bookmarkEnd w:id="1"/>
      <w:r w:rsidRPr="002309DC">
        <w:rPr>
          <w:rFonts w:ascii="Verdana" w:eastAsia="Times New Roman" w:hAnsi="Verdana" w:cs="Times New Roman"/>
          <w:b/>
          <w:bCs/>
          <w:color w:val="A34162"/>
          <w:sz w:val="26"/>
          <w:szCs w:val="26"/>
        </w:rPr>
        <w:lastRenderedPageBreak/>
        <w:t>Процедурный и объектно-ориентированный подход</w:t>
      </w:r>
    </w:p>
    <w:p w14:paraId="1858B2B3"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Процедурный подход хорош для небольших (до 500 строк) проектов. Объектно-ориентированно программировать можно и на ассемблере. Но трудно. Удобнее программировать на языке, где есть для этого возможности.</w:t>
      </w:r>
    </w:p>
    <w:p w14:paraId="1DCC4D94"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Посмотрим, что есть в питоне для объектно-ориентированного подхода.</w:t>
      </w:r>
    </w:p>
    <w:p w14:paraId="41C8E45B"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Для задания окружности нужно задать координаты центра окружности x, y и ее радиус r. Для этого можно использовать обычный кортеж.</w:t>
      </w:r>
    </w:p>
    <w:p w14:paraId="52ED5CBC"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circle = (1, 2, 15)</w:t>
      </w:r>
    </w:p>
    <w:p w14:paraId="770B84CA"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Проблемы:</w:t>
      </w:r>
    </w:p>
    <w:p w14:paraId="0FF23A30" w14:textId="77777777" w:rsidR="002309DC" w:rsidRPr="002309DC" w:rsidRDefault="002309DC" w:rsidP="002309DC">
      <w:pPr>
        <w:numPr>
          <w:ilvl w:val="0"/>
          <w:numId w:val="3"/>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не очевидно, где тут радиус. Может быть (x, y, r), а может мы задавали (r, x, y)</w:t>
      </w:r>
    </w:p>
    <w:p w14:paraId="5AAF0034" w14:textId="77777777" w:rsidR="002309DC" w:rsidRPr="002309DC" w:rsidRDefault="002309DC" w:rsidP="002309DC">
      <w:pPr>
        <w:numPr>
          <w:ilvl w:val="0"/>
          <w:numId w:val="3"/>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если есть функции </w:t>
      </w:r>
      <w:r w:rsidRPr="002309DC">
        <w:rPr>
          <w:rFonts w:ascii="Courier New" w:hAnsi="Courier New" w:cs="Courier New"/>
          <w:color w:val="111111"/>
          <w:sz w:val="20"/>
          <w:szCs w:val="20"/>
        </w:rPr>
        <w:t>distance_from_</w:t>
      </w:r>
      <w:proofErr w:type="gramStart"/>
      <w:r w:rsidRPr="002309DC">
        <w:rPr>
          <w:rFonts w:ascii="Courier New" w:hAnsi="Courier New" w:cs="Courier New"/>
          <w:color w:val="111111"/>
          <w:sz w:val="20"/>
          <w:szCs w:val="20"/>
        </w:rPr>
        <w:t>origin(</w:t>
      </w:r>
      <w:proofErr w:type="gramEnd"/>
      <w:r w:rsidRPr="002309DC">
        <w:rPr>
          <w:rFonts w:ascii="Courier New" w:hAnsi="Courier New" w:cs="Courier New"/>
          <w:color w:val="111111"/>
          <w:sz w:val="20"/>
          <w:szCs w:val="20"/>
        </w:rPr>
        <w:t>x, y)</w:t>
      </w:r>
      <w:r w:rsidRPr="002309DC">
        <w:rPr>
          <w:rFonts w:ascii="Verdana" w:eastAsia="Times New Roman" w:hAnsi="Verdana" w:cs="Times New Roman"/>
          <w:color w:val="111111"/>
          <w:sz w:val="20"/>
          <w:szCs w:val="20"/>
        </w:rPr>
        <w:t> и </w:t>
      </w:r>
      <w:r w:rsidRPr="002309DC">
        <w:rPr>
          <w:rFonts w:ascii="Courier New" w:hAnsi="Courier New" w:cs="Courier New"/>
          <w:color w:val="111111"/>
          <w:sz w:val="20"/>
          <w:szCs w:val="20"/>
        </w:rPr>
        <w:t>edge_distance_from_origin(x, y, radius)</w:t>
      </w:r>
      <w:r w:rsidRPr="002309DC">
        <w:rPr>
          <w:rFonts w:ascii="Verdana" w:eastAsia="Times New Roman" w:hAnsi="Verdana" w:cs="Times New Roman"/>
          <w:color w:val="111111"/>
          <w:sz w:val="20"/>
          <w:szCs w:val="20"/>
        </w:rPr>
        <w:t>, при обращении к ним нам нужно распаковывать кортеж (лишние операции):</w:t>
      </w:r>
    </w:p>
    <w:p w14:paraId="06A7B0A6"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distance = distance_from_origin(*</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:2])</w:t>
      </w:r>
    </w:p>
    <w:p w14:paraId="6A30770A"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distance = edge_distance_from_origin(*circle)</w:t>
      </w:r>
    </w:p>
    <w:p w14:paraId="6053B750"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Решение: именованный кортеж (named tuple):</w:t>
      </w:r>
    </w:p>
    <w:p w14:paraId="06AC5B7F"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A52A2A"/>
          <w:sz w:val="20"/>
          <w:szCs w:val="20"/>
        </w:rPr>
        <w:t>import</w:t>
      </w:r>
      <w:r w:rsidRPr="002309DC">
        <w:rPr>
          <w:rFonts w:ascii="Courier New" w:hAnsi="Courier New" w:cs="Courier New"/>
          <w:color w:val="111111"/>
          <w:sz w:val="20"/>
          <w:szCs w:val="20"/>
        </w:rPr>
        <w:t xml:space="preserve"> collections</w:t>
      </w:r>
    </w:p>
    <w:p w14:paraId="1D3ECC0A"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Circle = </w:t>
      </w:r>
      <w:proofErr w:type="gramStart"/>
      <w:r w:rsidRPr="002309DC">
        <w:rPr>
          <w:rFonts w:ascii="Courier New" w:hAnsi="Courier New" w:cs="Courier New"/>
          <w:color w:val="111111"/>
          <w:sz w:val="20"/>
          <w:szCs w:val="20"/>
        </w:rPr>
        <w:t>collections.namedtuple</w:t>
      </w:r>
      <w:proofErr w:type="gramEnd"/>
      <w:r w:rsidRPr="002309DC">
        <w:rPr>
          <w:rFonts w:ascii="Courier New" w:hAnsi="Courier New" w:cs="Courier New"/>
          <w:color w:val="111111"/>
          <w:sz w:val="20"/>
          <w:szCs w:val="20"/>
        </w:rPr>
        <w:t>("Circle", "x y radius")</w:t>
      </w:r>
    </w:p>
    <w:p w14:paraId="0D265841"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circle = </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13, 84, 9)</w:t>
      </w:r>
    </w:p>
    <w:p w14:paraId="13146712"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distance = distance_from_</w:t>
      </w:r>
      <w:proofErr w:type="gramStart"/>
      <w:r w:rsidRPr="002309DC">
        <w:rPr>
          <w:rFonts w:ascii="Courier New" w:hAnsi="Courier New" w:cs="Courier New"/>
          <w:color w:val="111111"/>
          <w:sz w:val="20"/>
          <w:szCs w:val="20"/>
        </w:rPr>
        <w:t>origin(</w:t>
      </w:r>
      <w:proofErr w:type="gramEnd"/>
      <w:r w:rsidRPr="002309DC">
        <w:rPr>
          <w:rFonts w:ascii="Courier New" w:hAnsi="Courier New" w:cs="Courier New"/>
          <w:color w:val="111111"/>
          <w:sz w:val="20"/>
          <w:szCs w:val="20"/>
        </w:rPr>
        <w:t>circle.x, circle.y)</w:t>
      </w:r>
    </w:p>
    <w:p w14:paraId="10C2CC86"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Проблемы:</w:t>
      </w:r>
    </w:p>
    <w:p w14:paraId="1C2CDFE3" w14:textId="77777777" w:rsidR="002309DC" w:rsidRPr="002309DC" w:rsidRDefault="002309DC" w:rsidP="002309DC">
      <w:pPr>
        <w:numPr>
          <w:ilvl w:val="0"/>
          <w:numId w:val="4"/>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можно создать кортеж с отрицательным радиусом (нет проверки значений) (при процедурном подходе эти проверки либо не делаются, либо требуют написания слишком много кода);</w:t>
      </w:r>
    </w:p>
    <w:p w14:paraId="0095CB94" w14:textId="77777777" w:rsidR="002309DC" w:rsidRPr="002309DC" w:rsidRDefault="002309DC" w:rsidP="002309DC">
      <w:pPr>
        <w:numPr>
          <w:ilvl w:val="0"/>
          <w:numId w:val="4"/>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tuple неизменяем, named tuple изменяем через метод </w:t>
      </w:r>
      <w:proofErr w:type="gramStart"/>
      <w:r w:rsidRPr="002309DC">
        <w:rPr>
          <w:rFonts w:ascii="Courier New" w:hAnsi="Courier New" w:cs="Courier New"/>
          <w:color w:val="111111"/>
          <w:sz w:val="20"/>
          <w:szCs w:val="20"/>
        </w:rPr>
        <w:t>collections.namedtuple</w:t>
      </w:r>
      <w:proofErr w:type="gramEnd"/>
      <w:r w:rsidRPr="002309DC">
        <w:rPr>
          <w:rFonts w:ascii="Courier New" w:hAnsi="Courier New" w:cs="Courier New"/>
          <w:color w:val="111111"/>
          <w:sz w:val="20"/>
          <w:szCs w:val="20"/>
        </w:rPr>
        <w:t>_replace()</w:t>
      </w:r>
      <w:r w:rsidRPr="002309DC">
        <w:rPr>
          <w:rFonts w:ascii="Verdana" w:eastAsia="Times New Roman" w:hAnsi="Verdana" w:cs="Times New Roman"/>
          <w:color w:val="111111"/>
          <w:sz w:val="20"/>
          <w:szCs w:val="20"/>
        </w:rPr>
        <w:t> (но код ужасает)</w:t>
      </w:r>
    </w:p>
    <w:p w14:paraId="0DAFA484"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circle = </w:t>
      </w:r>
      <w:proofErr w:type="gramStart"/>
      <w:r w:rsidRPr="002309DC">
        <w:rPr>
          <w:rFonts w:ascii="Courier New" w:hAnsi="Courier New" w:cs="Courier New"/>
          <w:color w:val="111111"/>
          <w:sz w:val="20"/>
          <w:szCs w:val="20"/>
        </w:rPr>
        <w:t>circle._</w:t>
      </w:r>
      <w:proofErr w:type="gramEnd"/>
      <w:r w:rsidRPr="002309DC">
        <w:rPr>
          <w:rFonts w:ascii="Courier New" w:hAnsi="Courier New" w:cs="Courier New"/>
          <w:color w:val="111111"/>
          <w:sz w:val="20"/>
          <w:szCs w:val="20"/>
        </w:rPr>
        <w:t>replace(radius=12)</w:t>
      </w:r>
    </w:p>
    <w:p w14:paraId="264714D4"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Решение: взять коллекцию с изменяемыми значениями, например, list или dict.</w:t>
      </w:r>
    </w:p>
    <w:p w14:paraId="0FF6C2D3"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circle = [1, 2, 15]                 </w:t>
      </w:r>
    </w:p>
    <w:p w14:paraId="089CE485"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circle = </w:t>
      </w:r>
      <w:proofErr w:type="gramStart"/>
      <w:r w:rsidRPr="002309DC">
        <w:rPr>
          <w:rFonts w:ascii="Courier New" w:hAnsi="Courier New" w:cs="Courier New"/>
          <w:color w:val="111111"/>
          <w:sz w:val="20"/>
          <w:szCs w:val="20"/>
        </w:rPr>
        <w:t>dict(</w:t>
      </w:r>
      <w:proofErr w:type="gramEnd"/>
      <w:r w:rsidRPr="002309DC">
        <w:rPr>
          <w:rFonts w:ascii="Courier New" w:hAnsi="Courier New" w:cs="Courier New"/>
          <w:color w:val="111111"/>
          <w:sz w:val="20"/>
          <w:szCs w:val="20"/>
        </w:rPr>
        <w:t xml:space="preserve">x=36, y=77, radius=8)  </w:t>
      </w:r>
      <w:r w:rsidRPr="002309DC">
        <w:rPr>
          <w:rFonts w:ascii="Courier New" w:hAnsi="Courier New" w:cs="Courier New"/>
          <w:color w:val="008000"/>
          <w:sz w:val="20"/>
          <w:szCs w:val="20"/>
        </w:rPr>
        <w:t xml:space="preserve"># тоже нет контроля данных (r&lt;0); можно передать в функцию, которая не должна работать с </w:t>
      </w:r>
    </w:p>
    <w:p w14:paraId="05F78592" w14:textId="77777777" w:rsidR="002309DC" w:rsidRPr="002309DC" w:rsidRDefault="002309DC" w:rsidP="002309DC">
      <w:pPr>
        <w:numPr>
          <w:ilvl w:val="0"/>
          <w:numId w:val="5"/>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list</w:t>
      </w:r>
    </w:p>
    <w:p w14:paraId="03CBD333" w14:textId="77777777" w:rsidR="002309DC" w:rsidRPr="002309DC" w:rsidRDefault="002309DC" w:rsidP="002309DC">
      <w:pPr>
        <w:numPr>
          <w:ilvl w:val="1"/>
          <w:numId w:val="5"/>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нет доступа к circle['x'],</w:t>
      </w:r>
    </w:p>
    <w:p w14:paraId="3D71FA3F" w14:textId="77777777" w:rsidR="002309DC" w:rsidRPr="002309DC" w:rsidRDefault="002309DC" w:rsidP="002309DC">
      <w:pPr>
        <w:numPr>
          <w:ilvl w:val="1"/>
          <w:numId w:val="5"/>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 xml:space="preserve">можно сделать </w:t>
      </w:r>
      <w:proofErr w:type="gramStart"/>
      <w:r w:rsidRPr="002309DC">
        <w:rPr>
          <w:rFonts w:ascii="Verdana" w:eastAsia="Times New Roman" w:hAnsi="Verdana" w:cs="Times New Roman"/>
          <w:color w:val="111111"/>
          <w:sz w:val="20"/>
          <w:szCs w:val="20"/>
        </w:rPr>
        <w:t>circle.sort</w:t>
      </w:r>
      <w:proofErr w:type="gramEnd"/>
      <w:r w:rsidRPr="002309DC">
        <w:rPr>
          <w:rFonts w:ascii="Verdana" w:eastAsia="Times New Roman" w:hAnsi="Verdana" w:cs="Times New Roman"/>
          <w:color w:val="111111"/>
          <w:sz w:val="20"/>
          <w:szCs w:val="20"/>
        </w:rPr>
        <w:t>()</w:t>
      </w:r>
    </w:p>
    <w:p w14:paraId="589A133F" w14:textId="77777777" w:rsidR="002309DC" w:rsidRPr="002309DC" w:rsidRDefault="002309DC" w:rsidP="002309DC">
      <w:pPr>
        <w:numPr>
          <w:ilvl w:val="0"/>
          <w:numId w:val="5"/>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dict</w:t>
      </w:r>
    </w:p>
    <w:p w14:paraId="29E13DA4" w14:textId="77777777" w:rsidR="002309DC" w:rsidRPr="002309DC" w:rsidRDefault="002309DC" w:rsidP="002309DC">
      <w:pPr>
        <w:numPr>
          <w:ilvl w:val="1"/>
          <w:numId w:val="5"/>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еще нет защиты от отрицательного радиуса,</w:t>
      </w:r>
    </w:p>
    <w:p w14:paraId="410689AE" w14:textId="77777777" w:rsidR="002309DC" w:rsidRPr="002309DC" w:rsidRDefault="002309DC" w:rsidP="002309DC">
      <w:pPr>
        <w:numPr>
          <w:ilvl w:val="1"/>
          <w:numId w:val="5"/>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еще можно передать в функцию, которая не работает с окружностями (а, например, ждет прямоугольник).</w:t>
      </w:r>
    </w:p>
    <w:p w14:paraId="32DCAE88" w14:textId="77777777" w:rsidR="002309DC" w:rsidRPr="002309DC" w:rsidRDefault="002309DC" w:rsidP="002309DC">
      <w:pPr>
        <w:outlineLvl w:val="1"/>
        <w:rPr>
          <w:rFonts w:ascii="Verdana" w:eastAsia="Times New Roman" w:hAnsi="Verdana" w:cs="Times New Roman"/>
          <w:b/>
          <w:bCs/>
          <w:color w:val="A34162"/>
          <w:sz w:val="26"/>
          <w:szCs w:val="26"/>
        </w:rPr>
      </w:pPr>
      <w:bookmarkStart w:id="2" w:name="_g_okp_"/>
      <w:bookmarkEnd w:id="2"/>
      <w:r w:rsidRPr="002309DC">
        <w:rPr>
          <w:rFonts w:ascii="Verdana" w:eastAsia="Times New Roman" w:hAnsi="Verdana" w:cs="Times New Roman"/>
          <w:b/>
          <w:bCs/>
          <w:color w:val="A34162"/>
          <w:sz w:val="26"/>
          <w:szCs w:val="26"/>
        </w:rPr>
        <w:t>Термины</w:t>
      </w:r>
    </w:p>
    <w:p w14:paraId="57205479" w14:textId="77777777" w:rsidR="002309DC" w:rsidRPr="002309DC" w:rsidRDefault="002309DC" w:rsidP="002309DC">
      <w:pPr>
        <w:numPr>
          <w:ilvl w:val="0"/>
          <w:numId w:val="6"/>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Модель</w:t>
      </w:r>
      <w:r w:rsidRPr="002309DC">
        <w:rPr>
          <w:rFonts w:ascii="Verdana" w:eastAsia="Times New Roman" w:hAnsi="Verdana" w:cs="Times New Roman"/>
          <w:color w:val="111111"/>
          <w:sz w:val="20"/>
          <w:szCs w:val="20"/>
        </w:rPr>
        <w:t> — упрощенное описание</w:t>
      </w:r>
    </w:p>
    <w:p w14:paraId="0E558139" w14:textId="77777777" w:rsidR="002309DC" w:rsidRPr="002309DC" w:rsidRDefault="002309DC" w:rsidP="002309DC">
      <w:pPr>
        <w:numPr>
          <w:ilvl w:val="0"/>
          <w:numId w:val="7"/>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Объект</w:t>
      </w:r>
      <w:r w:rsidRPr="002309DC">
        <w:rPr>
          <w:rFonts w:ascii="Verdana" w:eastAsia="Times New Roman" w:hAnsi="Verdana" w:cs="Times New Roman"/>
          <w:color w:val="111111"/>
          <w:sz w:val="20"/>
          <w:szCs w:val="20"/>
        </w:rPr>
        <w:t> -</w:t>
      </w:r>
    </w:p>
    <w:p w14:paraId="014B2454" w14:textId="77777777" w:rsidR="002309DC" w:rsidRPr="002309DC" w:rsidRDefault="002309DC" w:rsidP="002309DC">
      <w:pPr>
        <w:numPr>
          <w:ilvl w:val="1"/>
          <w:numId w:val="7"/>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Переменные (характеризуют состояние объекта)</w:t>
      </w:r>
    </w:p>
    <w:p w14:paraId="3ABD5BF8" w14:textId="77777777" w:rsidR="002309DC" w:rsidRPr="002309DC" w:rsidRDefault="002309DC" w:rsidP="002309DC">
      <w:pPr>
        <w:numPr>
          <w:ilvl w:val="1"/>
          <w:numId w:val="7"/>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Методы (могут состояния менять)</w:t>
      </w:r>
    </w:p>
    <w:p w14:paraId="0D7E0E71" w14:textId="77777777" w:rsidR="002309DC" w:rsidRPr="002309DC" w:rsidRDefault="002309DC" w:rsidP="002309DC">
      <w:pPr>
        <w:numPr>
          <w:ilvl w:val="0"/>
          <w:numId w:val="8"/>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Класс</w:t>
      </w:r>
      <w:r w:rsidRPr="002309DC">
        <w:rPr>
          <w:rFonts w:ascii="Verdana" w:eastAsia="Times New Roman" w:hAnsi="Verdana" w:cs="Times New Roman"/>
          <w:color w:val="111111"/>
          <w:sz w:val="20"/>
          <w:szCs w:val="20"/>
        </w:rPr>
        <w:t> – способ задания </w:t>
      </w:r>
      <w:r w:rsidRPr="002309DC">
        <w:rPr>
          <w:rFonts w:ascii="Verdana" w:eastAsia="Times New Roman" w:hAnsi="Verdana" w:cs="Times New Roman"/>
          <w:i/>
          <w:iCs/>
          <w:color w:val="111111"/>
        </w:rPr>
        <w:t>однотипных</w:t>
      </w:r>
      <w:r w:rsidRPr="002309DC">
        <w:rPr>
          <w:rFonts w:ascii="Verdana" w:eastAsia="Times New Roman" w:hAnsi="Verdana" w:cs="Times New Roman"/>
          <w:color w:val="111111"/>
          <w:sz w:val="20"/>
          <w:szCs w:val="20"/>
        </w:rPr>
        <w:t> объектов</w:t>
      </w:r>
    </w:p>
    <w:p w14:paraId="37FCBFB8" w14:textId="77777777" w:rsidR="002309DC" w:rsidRPr="002309DC" w:rsidRDefault="002309DC" w:rsidP="002309DC">
      <w:pPr>
        <w:numPr>
          <w:ilvl w:val="1"/>
          <w:numId w:val="8"/>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прототип объекта (его переменные)</w:t>
      </w:r>
    </w:p>
    <w:p w14:paraId="7653D84C" w14:textId="77777777" w:rsidR="002309DC" w:rsidRPr="002309DC" w:rsidRDefault="002309DC" w:rsidP="002309DC">
      <w:pPr>
        <w:numPr>
          <w:ilvl w:val="1"/>
          <w:numId w:val="8"/>
        </w:numPr>
        <w:spacing w:before="100" w:beforeAutospacing="1" w:after="100" w:afterAutospacing="1"/>
        <w:ind w:left="92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метод создания из прототипа конкретного объекта</w:t>
      </w:r>
    </w:p>
    <w:p w14:paraId="099DCF61"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Еще раз "на пальцах":</w:t>
      </w:r>
    </w:p>
    <w:p w14:paraId="062961C8" w14:textId="77777777" w:rsidR="002309DC" w:rsidRPr="002309DC" w:rsidRDefault="002309DC" w:rsidP="002309DC">
      <w:pPr>
        <w:numPr>
          <w:ilvl w:val="0"/>
          <w:numId w:val="9"/>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Класс - </w:t>
      </w:r>
      <w:r w:rsidRPr="002309DC">
        <w:rPr>
          <w:rFonts w:ascii="Verdana" w:eastAsia="Times New Roman" w:hAnsi="Verdana" w:cs="Times New Roman"/>
          <w:b/>
          <w:bCs/>
          <w:color w:val="111111"/>
          <w:sz w:val="20"/>
          <w:szCs w:val="20"/>
        </w:rPr>
        <w:t>шаблон</w:t>
      </w:r>
      <w:r w:rsidRPr="002309DC">
        <w:rPr>
          <w:rFonts w:ascii="Verdana" w:eastAsia="Times New Roman" w:hAnsi="Verdana" w:cs="Times New Roman"/>
          <w:color w:val="111111"/>
          <w:sz w:val="20"/>
          <w:szCs w:val="20"/>
        </w:rPr>
        <w:t> объекта,</w:t>
      </w:r>
    </w:p>
    <w:p w14:paraId="7C98E934" w14:textId="77777777" w:rsidR="002309DC" w:rsidRPr="002309DC" w:rsidRDefault="002309DC" w:rsidP="002309DC">
      <w:pPr>
        <w:numPr>
          <w:ilvl w:val="0"/>
          <w:numId w:val="9"/>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Объект - </w:t>
      </w:r>
      <w:r w:rsidRPr="002309DC">
        <w:rPr>
          <w:rFonts w:ascii="Verdana" w:eastAsia="Times New Roman" w:hAnsi="Verdana" w:cs="Times New Roman"/>
          <w:b/>
          <w:bCs/>
          <w:color w:val="111111"/>
          <w:sz w:val="20"/>
          <w:szCs w:val="20"/>
        </w:rPr>
        <w:t>экземпляр</w:t>
      </w:r>
      <w:r w:rsidRPr="002309DC">
        <w:rPr>
          <w:rFonts w:ascii="Verdana" w:eastAsia="Times New Roman" w:hAnsi="Verdana" w:cs="Times New Roman"/>
          <w:color w:val="111111"/>
          <w:sz w:val="20"/>
          <w:szCs w:val="20"/>
        </w:rPr>
        <w:t> класса.</w:t>
      </w:r>
    </w:p>
    <w:p w14:paraId="11376EE6"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Одинаковое значение:</w:t>
      </w:r>
    </w:p>
    <w:p w14:paraId="16A61C8A" w14:textId="77777777" w:rsidR="002309DC" w:rsidRPr="002309DC" w:rsidRDefault="002309DC" w:rsidP="002309DC">
      <w:pPr>
        <w:numPr>
          <w:ilvl w:val="0"/>
          <w:numId w:val="10"/>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Класс</w:t>
      </w:r>
      <w:r w:rsidRPr="002309DC">
        <w:rPr>
          <w:rFonts w:ascii="Verdana" w:eastAsia="Times New Roman" w:hAnsi="Verdana" w:cs="Times New Roman"/>
          <w:color w:val="111111"/>
          <w:sz w:val="20"/>
          <w:szCs w:val="20"/>
        </w:rPr>
        <w:t> или </w:t>
      </w:r>
      <w:r w:rsidRPr="002309DC">
        <w:rPr>
          <w:rFonts w:ascii="Verdana" w:eastAsia="Times New Roman" w:hAnsi="Verdana" w:cs="Times New Roman"/>
          <w:b/>
          <w:bCs/>
          <w:color w:val="111111"/>
          <w:sz w:val="20"/>
          <w:szCs w:val="20"/>
        </w:rPr>
        <w:t>тип</w:t>
      </w:r>
      <w:r w:rsidRPr="002309DC">
        <w:rPr>
          <w:rFonts w:ascii="Verdana" w:eastAsia="Times New Roman" w:hAnsi="Verdana" w:cs="Times New Roman"/>
          <w:color w:val="111111"/>
          <w:sz w:val="20"/>
          <w:szCs w:val="20"/>
        </w:rPr>
        <w:t> или </w:t>
      </w:r>
      <w:r w:rsidRPr="002309DC">
        <w:rPr>
          <w:rFonts w:ascii="Verdana" w:eastAsia="Times New Roman" w:hAnsi="Verdana" w:cs="Times New Roman"/>
          <w:b/>
          <w:bCs/>
          <w:color w:val="111111"/>
          <w:sz w:val="20"/>
          <w:szCs w:val="20"/>
        </w:rPr>
        <w:t>тип данных</w:t>
      </w:r>
      <w:r w:rsidRPr="002309DC">
        <w:rPr>
          <w:rFonts w:ascii="Verdana" w:eastAsia="Times New Roman" w:hAnsi="Verdana" w:cs="Times New Roman"/>
          <w:color w:val="111111"/>
          <w:sz w:val="20"/>
          <w:szCs w:val="20"/>
        </w:rPr>
        <w:t> - шаблон создания данных. Описывает атрибуты и методы работы с ними.</w:t>
      </w:r>
    </w:p>
    <w:p w14:paraId="7DA18956" w14:textId="77777777" w:rsidR="002309DC" w:rsidRPr="002309DC" w:rsidRDefault="002309DC" w:rsidP="002309DC">
      <w:pPr>
        <w:numPr>
          <w:ilvl w:val="0"/>
          <w:numId w:val="10"/>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Объект</w:t>
      </w:r>
      <w:r w:rsidRPr="002309DC">
        <w:rPr>
          <w:rFonts w:ascii="Verdana" w:eastAsia="Times New Roman" w:hAnsi="Verdana" w:cs="Times New Roman"/>
          <w:color w:val="111111"/>
          <w:sz w:val="20"/>
          <w:szCs w:val="20"/>
        </w:rPr>
        <w:t> или </w:t>
      </w:r>
      <w:r w:rsidRPr="002309DC">
        <w:rPr>
          <w:rFonts w:ascii="Verdana" w:eastAsia="Times New Roman" w:hAnsi="Verdana" w:cs="Times New Roman"/>
          <w:b/>
          <w:bCs/>
          <w:color w:val="111111"/>
          <w:sz w:val="20"/>
          <w:szCs w:val="20"/>
        </w:rPr>
        <w:t>экземпляр [класса]</w:t>
      </w:r>
    </w:p>
    <w:p w14:paraId="391E92B7" w14:textId="77777777" w:rsidR="002309DC" w:rsidRPr="002309DC" w:rsidRDefault="002309DC" w:rsidP="002309DC">
      <w:pPr>
        <w:numPr>
          <w:ilvl w:val="0"/>
          <w:numId w:val="10"/>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атрибуты</w:t>
      </w:r>
      <w:r w:rsidRPr="002309DC">
        <w:rPr>
          <w:rFonts w:ascii="Verdana" w:eastAsia="Times New Roman" w:hAnsi="Verdana" w:cs="Times New Roman"/>
          <w:color w:val="111111"/>
          <w:sz w:val="20"/>
          <w:szCs w:val="20"/>
        </w:rPr>
        <w:t> или </w:t>
      </w:r>
      <w:r w:rsidRPr="002309DC">
        <w:rPr>
          <w:rFonts w:ascii="Verdana" w:eastAsia="Times New Roman" w:hAnsi="Verdana" w:cs="Times New Roman"/>
          <w:b/>
          <w:bCs/>
          <w:color w:val="111111"/>
          <w:sz w:val="20"/>
          <w:szCs w:val="20"/>
        </w:rPr>
        <w:t>поля</w:t>
      </w:r>
      <w:r w:rsidRPr="002309DC">
        <w:rPr>
          <w:rFonts w:ascii="Verdana" w:eastAsia="Times New Roman" w:hAnsi="Verdana" w:cs="Times New Roman"/>
          <w:color w:val="111111"/>
          <w:sz w:val="20"/>
          <w:szCs w:val="20"/>
        </w:rPr>
        <w:t> класса. Это переменные и константы (атрибуты данных) и </w:t>
      </w:r>
      <w:r w:rsidRPr="002309DC">
        <w:rPr>
          <w:rFonts w:ascii="Verdana" w:eastAsia="Times New Roman" w:hAnsi="Verdana" w:cs="Times New Roman"/>
          <w:i/>
          <w:iCs/>
          <w:color w:val="111111"/>
        </w:rPr>
        <w:t>вызываемые</w:t>
      </w:r>
      <w:r w:rsidRPr="002309DC">
        <w:rPr>
          <w:rFonts w:ascii="Verdana" w:eastAsia="Times New Roman" w:hAnsi="Verdana" w:cs="Times New Roman"/>
          <w:color w:val="111111"/>
          <w:sz w:val="20"/>
          <w:szCs w:val="20"/>
        </w:rPr>
        <w:t> атрибуты (функции).</w:t>
      </w:r>
    </w:p>
    <w:p w14:paraId="64EF54AA" w14:textId="77777777" w:rsidR="002309DC" w:rsidRPr="002309DC" w:rsidRDefault="002309DC" w:rsidP="002309DC">
      <w:pPr>
        <w:numPr>
          <w:ilvl w:val="0"/>
          <w:numId w:val="10"/>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метод</w:t>
      </w:r>
      <w:r w:rsidRPr="002309DC">
        <w:rPr>
          <w:rFonts w:ascii="Verdana" w:eastAsia="Times New Roman" w:hAnsi="Verdana" w:cs="Times New Roman"/>
          <w:color w:val="111111"/>
          <w:sz w:val="20"/>
          <w:szCs w:val="20"/>
        </w:rPr>
        <w:t> класса или </w:t>
      </w:r>
      <w:r w:rsidRPr="002309DC">
        <w:rPr>
          <w:rFonts w:ascii="Verdana" w:eastAsia="Times New Roman" w:hAnsi="Verdana" w:cs="Times New Roman"/>
          <w:b/>
          <w:bCs/>
          <w:color w:val="111111"/>
          <w:sz w:val="20"/>
          <w:szCs w:val="20"/>
        </w:rPr>
        <w:t>функция</w:t>
      </w:r>
      <w:r w:rsidRPr="002309DC">
        <w:rPr>
          <w:rFonts w:ascii="Verdana" w:eastAsia="Times New Roman" w:hAnsi="Verdana" w:cs="Times New Roman"/>
          <w:color w:val="111111"/>
          <w:sz w:val="20"/>
          <w:szCs w:val="20"/>
        </w:rPr>
        <w:t> класса</w:t>
      </w:r>
    </w:p>
    <w:p w14:paraId="4C8FE3F6"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5 - это объект класса int</w:t>
      </w:r>
      <w:r w:rsidRPr="002309DC">
        <w:rPr>
          <w:rFonts w:ascii="MingLiU" w:eastAsia="MingLiU" w:hAnsi="MingLiU" w:cs="MingLiU"/>
          <w:color w:val="111111"/>
          <w:sz w:val="20"/>
          <w:szCs w:val="20"/>
        </w:rPr>
        <w:br/>
      </w:r>
      <w:r w:rsidRPr="002309DC">
        <w:rPr>
          <w:rFonts w:ascii="Verdana" w:hAnsi="Verdana" w:cs="Times New Roman"/>
          <w:color w:val="111111"/>
          <w:sz w:val="20"/>
          <w:szCs w:val="20"/>
        </w:rPr>
        <w:t>'Hello' - это объект класса str</w:t>
      </w:r>
    </w:p>
    <w:p w14:paraId="472924EA" w14:textId="77777777" w:rsidR="002309DC" w:rsidRPr="002309DC" w:rsidRDefault="002309DC" w:rsidP="002309DC">
      <w:pPr>
        <w:outlineLvl w:val="1"/>
        <w:rPr>
          <w:rFonts w:ascii="Verdana" w:eastAsia="Times New Roman" w:hAnsi="Verdana" w:cs="Times New Roman"/>
          <w:b/>
          <w:bCs/>
          <w:color w:val="A34162"/>
          <w:sz w:val="26"/>
          <w:szCs w:val="26"/>
        </w:rPr>
      </w:pPr>
      <w:bookmarkStart w:id="3" w:name="_q_fcgo___ql_mnc__"/>
      <w:bookmarkEnd w:id="3"/>
      <w:r w:rsidRPr="002309DC">
        <w:rPr>
          <w:rFonts w:ascii="Verdana" w:eastAsia="Times New Roman" w:hAnsi="Verdana" w:cs="Times New Roman"/>
          <w:b/>
          <w:bCs/>
          <w:color w:val="A34162"/>
          <w:sz w:val="26"/>
          <w:szCs w:val="26"/>
        </w:rPr>
        <w:t>Создаем свой класс</w:t>
      </w:r>
    </w:p>
    <w:p w14:paraId="107A08F7" w14:textId="77777777" w:rsidR="002309DC" w:rsidRPr="002309DC" w:rsidRDefault="002309DC" w:rsidP="002309DC">
      <w:pPr>
        <w:numPr>
          <w:ilvl w:val="0"/>
          <w:numId w:val="11"/>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Для создания класса используют ключевое слово </w:t>
      </w:r>
      <w:r w:rsidRPr="002309DC">
        <w:rPr>
          <w:rFonts w:ascii="Verdana" w:eastAsia="Times New Roman" w:hAnsi="Verdana" w:cs="Times New Roman"/>
          <w:b/>
          <w:bCs/>
          <w:color w:val="111111"/>
          <w:sz w:val="20"/>
          <w:szCs w:val="20"/>
        </w:rPr>
        <w:t>class</w:t>
      </w:r>
    </w:p>
    <w:p w14:paraId="34B6AB0C" w14:textId="77777777" w:rsidR="002309DC" w:rsidRPr="002309DC" w:rsidRDefault="002309DC" w:rsidP="002309DC">
      <w:pPr>
        <w:numPr>
          <w:ilvl w:val="0"/>
          <w:numId w:val="11"/>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поля и методы пишут с отступом;</w:t>
      </w:r>
    </w:p>
    <w:p w14:paraId="5ECCB17E" w14:textId="77777777" w:rsidR="002309DC" w:rsidRPr="002309DC" w:rsidRDefault="002309DC" w:rsidP="002309DC">
      <w:pPr>
        <w:numPr>
          <w:ilvl w:val="0"/>
          <w:numId w:val="11"/>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имя класса принято писать с большой буквы.</w:t>
      </w:r>
    </w:p>
    <w:p w14:paraId="6DC20936"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Класс записывается так (будем использовать сегодня):</w:t>
      </w:r>
    </w:p>
    <w:p w14:paraId="47E83FAC"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A52A2A"/>
          <w:sz w:val="20"/>
          <w:szCs w:val="20"/>
        </w:rPr>
        <w:t>class</w:t>
      </w:r>
      <w:r w:rsidRPr="002309DC">
        <w:rPr>
          <w:rFonts w:ascii="Courier New" w:hAnsi="Courier New" w:cs="Courier New"/>
          <w:color w:val="111111"/>
          <w:sz w:val="20"/>
          <w:szCs w:val="20"/>
        </w:rPr>
        <w:t xml:space="preserve"> ИмяКласса:</w:t>
      </w:r>
    </w:p>
    <w:p w14:paraId="33DF886B"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поля и методы класса</w:t>
      </w:r>
    </w:p>
    <w:p w14:paraId="21815008"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или так (будем использовать, когда начнем говорить о наследовании):</w:t>
      </w:r>
    </w:p>
    <w:p w14:paraId="78E8109B"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A52A2A"/>
          <w:sz w:val="20"/>
          <w:szCs w:val="20"/>
        </w:rPr>
        <w:t>class</w:t>
      </w:r>
      <w:r w:rsidRPr="002309DC">
        <w:rPr>
          <w:rFonts w:ascii="Courier New" w:hAnsi="Courier New" w:cs="Courier New"/>
          <w:color w:val="111111"/>
          <w:sz w:val="20"/>
          <w:szCs w:val="20"/>
        </w:rPr>
        <w:t xml:space="preserve"> </w:t>
      </w:r>
      <w:proofErr w:type="gramStart"/>
      <w:r w:rsidRPr="002309DC">
        <w:rPr>
          <w:rFonts w:ascii="Courier New" w:hAnsi="Courier New" w:cs="Courier New"/>
          <w:color w:val="111111"/>
          <w:sz w:val="20"/>
          <w:szCs w:val="20"/>
        </w:rPr>
        <w:t>ИмяКласса(</w:t>
      </w:r>
      <w:proofErr w:type="gramEnd"/>
      <w:r w:rsidRPr="002309DC">
        <w:rPr>
          <w:rFonts w:ascii="Courier New" w:hAnsi="Courier New" w:cs="Courier New"/>
          <w:color w:val="111111"/>
          <w:sz w:val="20"/>
          <w:szCs w:val="20"/>
        </w:rPr>
        <w:t>базовые классы через запятую):</w:t>
      </w:r>
    </w:p>
    <w:p w14:paraId="79D1F202"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поля и методы класса</w:t>
      </w:r>
    </w:p>
    <w:p w14:paraId="063E1F8E"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i/>
          <w:iCs/>
          <w:color w:val="111111"/>
          <w:sz w:val="20"/>
          <w:szCs w:val="20"/>
        </w:rPr>
        <w:t>На самом деле, когда базовый класс не указывается явно, это класс </w:t>
      </w:r>
      <w:r w:rsidRPr="002309DC">
        <w:rPr>
          <w:rFonts w:ascii="Verdana" w:hAnsi="Verdana" w:cs="Times New Roman"/>
          <w:b/>
          <w:bCs/>
          <w:i/>
          <w:iCs/>
          <w:color w:val="111111"/>
          <w:sz w:val="20"/>
          <w:szCs w:val="20"/>
        </w:rPr>
        <w:t>object</w:t>
      </w:r>
      <w:r w:rsidRPr="002309DC">
        <w:rPr>
          <w:rFonts w:ascii="Verdana" w:hAnsi="Verdana" w:cs="Times New Roman"/>
          <w:i/>
          <w:iCs/>
          <w:color w:val="111111"/>
          <w:sz w:val="20"/>
          <w:szCs w:val="20"/>
        </w:rPr>
        <w:t>.</w:t>
      </w:r>
    </w:p>
    <w:p w14:paraId="184D428F"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Самый простой класс (мы использовали для создания своего исключения):</w:t>
      </w:r>
    </w:p>
    <w:p w14:paraId="66FF35B9"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A52A2A"/>
          <w:sz w:val="20"/>
          <w:szCs w:val="20"/>
        </w:rPr>
        <w:t>class</w:t>
      </w:r>
      <w:r w:rsidRPr="002309DC">
        <w:rPr>
          <w:rFonts w:ascii="Courier New" w:hAnsi="Courier New" w:cs="Courier New"/>
          <w:color w:val="111111"/>
          <w:sz w:val="20"/>
          <w:szCs w:val="20"/>
        </w:rPr>
        <w:t xml:space="preserve"> MyOwnException(</w:t>
      </w:r>
      <w:r w:rsidRPr="002309DC">
        <w:rPr>
          <w:rFonts w:ascii="Courier New" w:hAnsi="Courier New" w:cs="Courier New"/>
          <w:color w:val="008080"/>
          <w:sz w:val="20"/>
          <w:szCs w:val="20"/>
        </w:rPr>
        <w:t>Exception</w:t>
      </w:r>
      <w:r w:rsidRPr="002309DC">
        <w:rPr>
          <w:rFonts w:ascii="Courier New" w:hAnsi="Courier New" w:cs="Courier New"/>
          <w:color w:val="111111"/>
          <w:sz w:val="20"/>
          <w:szCs w:val="20"/>
        </w:rPr>
        <w:t xml:space="preserve">):   </w:t>
      </w:r>
      <w:r w:rsidRPr="002309DC">
        <w:rPr>
          <w:rFonts w:ascii="Courier New" w:hAnsi="Courier New" w:cs="Courier New"/>
          <w:color w:val="008000"/>
          <w:sz w:val="20"/>
          <w:szCs w:val="20"/>
        </w:rPr>
        <w:t># мой класс исключений наследуется от базового класса Exception</w:t>
      </w:r>
    </w:p>
    <w:p w14:paraId="67BCE8E0"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pass</w:t>
      </w:r>
      <w:r w:rsidRPr="002309DC">
        <w:rPr>
          <w:rFonts w:ascii="Courier New" w:hAnsi="Courier New" w:cs="Courier New"/>
          <w:color w:val="111111"/>
          <w:sz w:val="20"/>
          <w:szCs w:val="20"/>
        </w:rPr>
        <w:t xml:space="preserve">                           </w:t>
      </w:r>
      <w:r w:rsidRPr="002309DC">
        <w:rPr>
          <w:rFonts w:ascii="Courier New" w:hAnsi="Courier New" w:cs="Courier New"/>
          <w:color w:val="008000"/>
          <w:sz w:val="20"/>
          <w:szCs w:val="20"/>
        </w:rPr>
        <w:t># ничего дополнительного или особого он не делает</w:t>
      </w:r>
    </w:p>
    <w:p w14:paraId="553EBE14"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Пример класса, описывающего окружности:</w:t>
      </w:r>
    </w:p>
    <w:p w14:paraId="630EE3E6"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A52A2A"/>
          <w:sz w:val="20"/>
          <w:szCs w:val="20"/>
        </w:rPr>
        <w:t>from</w:t>
      </w:r>
      <w:r w:rsidRPr="002309DC">
        <w:rPr>
          <w:rFonts w:ascii="Courier New" w:hAnsi="Courier New" w:cs="Courier New"/>
          <w:color w:val="111111"/>
          <w:sz w:val="20"/>
          <w:szCs w:val="20"/>
        </w:rPr>
        <w:t xml:space="preserve"> math </w:t>
      </w:r>
      <w:r w:rsidRPr="002309DC">
        <w:rPr>
          <w:rFonts w:ascii="Courier New" w:hAnsi="Courier New" w:cs="Courier New"/>
          <w:color w:val="A52A2A"/>
          <w:sz w:val="20"/>
          <w:szCs w:val="20"/>
        </w:rPr>
        <w:t>import</w:t>
      </w:r>
      <w:r w:rsidRPr="002309DC">
        <w:rPr>
          <w:rFonts w:ascii="Courier New" w:hAnsi="Courier New" w:cs="Courier New"/>
          <w:color w:val="111111"/>
          <w:sz w:val="20"/>
          <w:szCs w:val="20"/>
        </w:rPr>
        <w:t xml:space="preserve"> PI</w:t>
      </w:r>
    </w:p>
    <w:p w14:paraId="4D49D834"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A52A2A"/>
          <w:sz w:val="20"/>
          <w:szCs w:val="20"/>
        </w:rPr>
        <w:t>class</w:t>
      </w:r>
      <w:r w:rsidRPr="002309DC">
        <w:rPr>
          <w:rFonts w:ascii="Courier New" w:hAnsi="Courier New" w:cs="Courier New"/>
          <w:color w:val="111111"/>
          <w:sz w:val="20"/>
          <w:szCs w:val="20"/>
        </w:rPr>
        <w:t xml:space="preserve"> Circle:</w:t>
      </w:r>
    </w:p>
    <w:p w14:paraId="24F82114"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008000"/>
          <w:sz w:val="20"/>
          <w:szCs w:val="20"/>
        </w:rPr>
        <w:t># конструктор класса, вызывается когда создаем новый объект класса</w:t>
      </w:r>
    </w:p>
    <w:p w14:paraId="5E19BC1A"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def</w:t>
      </w:r>
      <w:r w:rsidRPr="002309DC">
        <w:rPr>
          <w:rFonts w:ascii="Courier New" w:hAnsi="Courier New" w:cs="Courier New"/>
          <w:color w:val="111111"/>
          <w:sz w:val="20"/>
          <w:szCs w:val="20"/>
        </w:rPr>
        <w:t xml:space="preserve"> </w:t>
      </w:r>
      <w:r w:rsidRPr="002309DC">
        <w:rPr>
          <w:rFonts w:ascii="Courier New" w:hAnsi="Courier New" w:cs="Courier New"/>
          <w:color w:val="000080"/>
          <w:sz w:val="20"/>
          <w:szCs w:val="20"/>
        </w:rPr>
        <w:t>__init_</w:t>
      </w:r>
      <w:proofErr w:type="gramStart"/>
      <w:r w:rsidRPr="002309DC">
        <w:rPr>
          <w:rFonts w:ascii="Courier New" w:hAnsi="Courier New" w:cs="Courier New"/>
          <w:color w:val="000080"/>
          <w:sz w:val="20"/>
          <w:szCs w:val="20"/>
        </w:rPr>
        <w:t>_</w:t>
      </w:r>
      <w:r w:rsidRPr="002309DC">
        <w:rPr>
          <w:rFonts w:ascii="Courier New" w:hAnsi="Courier New" w:cs="Courier New"/>
          <w:color w:val="111111"/>
          <w:sz w:val="20"/>
          <w:szCs w:val="20"/>
        </w:rPr>
        <w:t>(</w:t>
      </w:r>
      <w:proofErr w:type="gramEnd"/>
      <w:r w:rsidRPr="002309DC">
        <w:rPr>
          <w:rFonts w:ascii="Courier New" w:hAnsi="Courier New" w:cs="Courier New"/>
          <w:color w:val="111111"/>
          <w:sz w:val="20"/>
          <w:szCs w:val="20"/>
        </w:rPr>
        <w:t>self, x=0, y=0, r=0):</w:t>
      </w:r>
    </w:p>
    <w:p w14:paraId="1C52285C"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self.x = x                     </w:t>
      </w:r>
      <w:r w:rsidRPr="002309DC">
        <w:rPr>
          <w:rFonts w:ascii="Courier New" w:hAnsi="Courier New" w:cs="Courier New"/>
          <w:color w:val="008000"/>
          <w:sz w:val="20"/>
          <w:szCs w:val="20"/>
        </w:rPr>
        <w:t># все переменные объекта указываются в конструкторе</w:t>
      </w:r>
    </w:p>
    <w:p w14:paraId="16E30F04"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proofErr w:type="gramStart"/>
      <w:r w:rsidRPr="002309DC">
        <w:rPr>
          <w:rFonts w:ascii="Courier New" w:hAnsi="Courier New" w:cs="Courier New"/>
          <w:color w:val="111111"/>
          <w:sz w:val="20"/>
          <w:szCs w:val="20"/>
        </w:rPr>
        <w:t>self.y</w:t>
      </w:r>
      <w:proofErr w:type="gramEnd"/>
      <w:r w:rsidRPr="002309DC">
        <w:rPr>
          <w:rFonts w:ascii="Courier New" w:hAnsi="Courier New" w:cs="Courier New"/>
          <w:color w:val="111111"/>
          <w:sz w:val="20"/>
          <w:szCs w:val="20"/>
        </w:rPr>
        <w:t xml:space="preserve"> = y</w:t>
      </w:r>
    </w:p>
    <w:p w14:paraId="1FC3CBC5"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proofErr w:type="gramStart"/>
      <w:r w:rsidRPr="002309DC">
        <w:rPr>
          <w:rFonts w:ascii="Courier New" w:hAnsi="Courier New" w:cs="Courier New"/>
          <w:color w:val="111111"/>
          <w:sz w:val="20"/>
          <w:szCs w:val="20"/>
        </w:rPr>
        <w:t>self.r</w:t>
      </w:r>
      <w:proofErr w:type="gramEnd"/>
      <w:r w:rsidRPr="002309DC">
        <w:rPr>
          <w:rFonts w:ascii="Courier New" w:hAnsi="Courier New" w:cs="Courier New"/>
          <w:color w:val="111111"/>
          <w:sz w:val="20"/>
          <w:szCs w:val="20"/>
        </w:rPr>
        <w:t xml:space="preserve"> = r</w:t>
      </w:r>
    </w:p>
    <w:p w14:paraId="356D0AB3"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p>
    <w:p w14:paraId="33404F78"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008000"/>
          <w:sz w:val="20"/>
          <w:szCs w:val="20"/>
        </w:rPr>
        <w:t># методы объекта:</w:t>
      </w:r>
    </w:p>
    <w:p w14:paraId="45356B49"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def</w:t>
      </w:r>
      <w:r w:rsidRPr="002309DC">
        <w:rPr>
          <w:rFonts w:ascii="Courier New" w:hAnsi="Courier New" w:cs="Courier New"/>
          <w:color w:val="111111"/>
          <w:sz w:val="20"/>
          <w:szCs w:val="20"/>
        </w:rPr>
        <w:t xml:space="preserve"> area(self):                     </w:t>
      </w:r>
      <w:r w:rsidRPr="002309DC">
        <w:rPr>
          <w:rFonts w:ascii="Courier New" w:hAnsi="Courier New" w:cs="Courier New"/>
          <w:color w:val="008000"/>
          <w:sz w:val="20"/>
          <w:szCs w:val="20"/>
        </w:rPr>
        <w:t># первый аргумент всегда self</w:t>
      </w:r>
    </w:p>
    <w:p w14:paraId="2D61AE4E"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return</w:t>
      </w:r>
      <w:r w:rsidRPr="002309DC">
        <w:rPr>
          <w:rFonts w:ascii="Courier New" w:hAnsi="Courier New" w:cs="Courier New"/>
          <w:color w:val="111111"/>
          <w:sz w:val="20"/>
          <w:szCs w:val="20"/>
        </w:rPr>
        <w:t xml:space="preserve"> PI * </w:t>
      </w:r>
      <w:proofErr w:type="gramStart"/>
      <w:r w:rsidRPr="002309DC">
        <w:rPr>
          <w:rFonts w:ascii="Courier New" w:hAnsi="Courier New" w:cs="Courier New"/>
          <w:color w:val="111111"/>
          <w:sz w:val="20"/>
          <w:szCs w:val="20"/>
        </w:rPr>
        <w:t>self.r</w:t>
      </w:r>
      <w:proofErr w:type="gramEnd"/>
      <w:r w:rsidRPr="002309DC">
        <w:rPr>
          <w:rFonts w:ascii="Courier New" w:hAnsi="Courier New" w:cs="Courier New"/>
          <w:color w:val="111111"/>
          <w:sz w:val="20"/>
          <w:szCs w:val="20"/>
        </w:rPr>
        <w:t xml:space="preserve"> * self.r  </w:t>
      </w:r>
      <w:r w:rsidRPr="002309DC">
        <w:rPr>
          <w:rFonts w:ascii="Courier New" w:hAnsi="Courier New" w:cs="Courier New"/>
          <w:color w:val="008000"/>
          <w:sz w:val="20"/>
          <w:szCs w:val="20"/>
        </w:rPr>
        <w:t># доступ к аргументам - только через self.</w:t>
      </w:r>
    </w:p>
    <w:p w14:paraId="1768B790"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2756BEE5"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def</w:t>
      </w:r>
      <w:r w:rsidRPr="002309DC">
        <w:rPr>
          <w:rFonts w:ascii="Courier New" w:hAnsi="Courier New" w:cs="Courier New"/>
          <w:color w:val="111111"/>
          <w:sz w:val="20"/>
          <w:szCs w:val="20"/>
        </w:rPr>
        <w:t xml:space="preserve"> perimetr(self):                 </w:t>
      </w:r>
      <w:r w:rsidRPr="002309DC">
        <w:rPr>
          <w:rFonts w:ascii="Courier New" w:hAnsi="Courier New" w:cs="Courier New"/>
          <w:color w:val="008000"/>
          <w:sz w:val="20"/>
          <w:szCs w:val="20"/>
        </w:rPr>
        <w:t># первый аргумент всегда self</w:t>
      </w:r>
    </w:p>
    <w:p w14:paraId="45E617C8"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return</w:t>
      </w:r>
      <w:r w:rsidRPr="002309DC">
        <w:rPr>
          <w:rFonts w:ascii="Courier New" w:hAnsi="Courier New" w:cs="Courier New"/>
          <w:color w:val="111111"/>
          <w:sz w:val="20"/>
          <w:szCs w:val="20"/>
        </w:rPr>
        <w:t xml:space="preserve"> 2*PI * </w:t>
      </w:r>
      <w:proofErr w:type="gramStart"/>
      <w:r w:rsidRPr="002309DC">
        <w:rPr>
          <w:rFonts w:ascii="Courier New" w:hAnsi="Courier New" w:cs="Courier New"/>
          <w:color w:val="111111"/>
          <w:sz w:val="20"/>
          <w:szCs w:val="20"/>
        </w:rPr>
        <w:t>self.r</w:t>
      </w:r>
      <w:proofErr w:type="gramEnd"/>
      <w:r w:rsidRPr="002309DC">
        <w:rPr>
          <w:rFonts w:ascii="Courier New" w:hAnsi="Courier New" w:cs="Courier New"/>
          <w:color w:val="111111"/>
          <w:sz w:val="20"/>
          <w:szCs w:val="20"/>
        </w:rPr>
        <w:t xml:space="preserve">           </w:t>
      </w:r>
      <w:r w:rsidRPr="002309DC">
        <w:rPr>
          <w:rFonts w:ascii="Courier New" w:hAnsi="Courier New" w:cs="Courier New"/>
          <w:color w:val="008000"/>
          <w:sz w:val="20"/>
          <w:szCs w:val="20"/>
        </w:rPr>
        <w:t># доступ к аргументам - только через self.</w:t>
      </w:r>
    </w:p>
    <w:p w14:paraId="272B1D2A"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3C0A8F01"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def</w:t>
      </w:r>
      <w:r w:rsidRPr="002309DC">
        <w:rPr>
          <w:rFonts w:ascii="Courier New" w:hAnsi="Courier New" w:cs="Courier New"/>
          <w:color w:val="111111"/>
          <w:sz w:val="20"/>
          <w:szCs w:val="20"/>
        </w:rPr>
        <w:t xml:space="preserve"> </w:t>
      </w:r>
      <w:proofErr w:type="gramStart"/>
      <w:r w:rsidRPr="002309DC">
        <w:rPr>
          <w:rFonts w:ascii="Courier New" w:hAnsi="Courier New" w:cs="Courier New"/>
          <w:color w:val="111111"/>
          <w:sz w:val="20"/>
          <w:szCs w:val="20"/>
        </w:rPr>
        <w:t>zoom(</w:t>
      </w:r>
      <w:proofErr w:type="gramEnd"/>
      <w:r w:rsidRPr="002309DC">
        <w:rPr>
          <w:rFonts w:ascii="Courier New" w:hAnsi="Courier New" w:cs="Courier New"/>
          <w:color w:val="111111"/>
          <w:sz w:val="20"/>
          <w:szCs w:val="20"/>
        </w:rPr>
        <w:t xml:space="preserve">self, k):                  </w:t>
      </w:r>
      <w:r w:rsidRPr="002309DC">
        <w:rPr>
          <w:rFonts w:ascii="Courier New" w:hAnsi="Courier New" w:cs="Courier New"/>
          <w:color w:val="008000"/>
          <w:sz w:val="20"/>
          <w:szCs w:val="20"/>
        </w:rPr>
        <w:t># увеличим окружность в k раз</w:t>
      </w:r>
    </w:p>
    <w:p w14:paraId="7C1CDC6C"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proofErr w:type="gramStart"/>
      <w:r w:rsidRPr="002309DC">
        <w:rPr>
          <w:rFonts w:ascii="Courier New" w:hAnsi="Courier New" w:cs="Courier New"/>
          <w:color w:val="111111"/>
          <w:sz w:val="20"/>
          <w:szCs w:val="20"/>
        </w:rPr>
        <w:t>self.r</w:t>
      </w:r>
      <w:proofErr w:type="gramEnd"/>
      <w:r w:rsidRPr="002309DC">
        <w:rPr>
          <w:rFonts w:ascii="Courier New" w:hAnsi="Courier New" w:cs="Courier New"/>
          <w:color w:val="111111"/>
          <w:sz w:val="20"/>
          <w:szCs w:val="20"/>
        </w:rPr>
        <w:t xml:space="preserve"> *= k</w:t>
      </w:r>
    </w:p>
    <w:p w14:paraId="7A410AE0"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2C4B2617"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def</w:t>
      </w:r>
      <w:r w:rsidRPr="002309DC">
        <w:rPr>
          <w:rFonts w:ascii="Courier New" w:hAnsi="Courier New" w:cs="Courier New"/>
          <w:color w:val="111111"/>
          <w:sz w:val="20"/>
          <w:szCs w:val="20"/>
        </w:rPr>
        <w:t xml:space="preserve"> is_</w:t>
      </w:r>
      <w:proofErr w:type="gramStart"/>
      <w:r w:rsidRPr="002309DC">
        <w:rPr>
          <w:rFonts w:ascii="Courier New" w:hAnsi="Courier New" w:cs="Courier New"/>
          <w:color w:val="111111"/>
          <w:sz w:val="20"/>
          <w:szCs w:val="20"/>
        </w:rPr>
        <w:t>crossed(</w:t>
      </w:r>
      <w:proofErr w:type="gramEnd"/>
      <w:r w:rsidRPr="002309DC">
        <w:rPr>
          <w:rFonts w:ascii="Courier New" w:hAnsi="Courier New" w:cs="Courier New"/>
          <w:color w:val="111111"/>
          <w:sz w:val="20"/>
          <w:szCs w:val="20"/>
        </w:rPr>
        <w:t xml:space="preserve">self, c):            </w:t>
      </w:r>
      <w:r w:rsidRPr="002309DC">
        <w:rPr>
          <w:rFonts w:ascii="Courier New" w:hAnsi="Courier New" w:cs="Courier New"/>
          <w:color w:val="008000"/>
          <w:sz w:val="20"/>
          <w:szCs w:val="20"/>
        </w:rPr>
        <w:t># пересекается или нет эта окружность с окружностью с?</w:t>
      </w:r>
    </w:p>
    <w:p w14:paraId="5A011DCA"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d2 = (self.x - </w:t>
      </w:r>
      <w:proofErr w:type="gramStart"/>
      <w:r w:rsidRPr="002309DC">
        <w:rPr>
          <w:rFonts w:ascii="Courier New" w:hAnsi="Courier New" w:cs="Courier New"/>
          <w:color w:val="111111"/>
          <w:sz w:val="20"/>
          <w:szCs w:val="20"/>
        </w:rPr>
        <w:t>c.x)*</w:t>
      </w:r>
      <w:proofErr w:type="gramEnd"/>
      <w:r w:rsidRPr="002309DC">
        <w:rPr>
          <w:rFonts w:ascii="Courier New" w:hAnsi="Courier New" w:cs="Courier New"/>
          <w:color w:val="111111"/>
          <w:sz w:val="20"/>
          <w:szCs w:val="20"/>
        </w:rPr>
        <w:t>*2 + (self.y - c.y)**2</w:t>
      </w:r>
    </w:p>
    <w:p w14:paraId="77E0BBA0"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r2 = (</w:t>
      </w:r>
      <w:proofErr w:type="gramStart"/>
      <w:r w:rsidRPr="002309DC">
        <w:rPr>
          <w:rFonts w:ascii="Courier New" w:hAnsi="Courier New" w:cs="Courier New"/>
          <w:color w:val="111111"/>
          <w:sz w:val="20"/>
          <w:szCs w:val="20"/>
        </w:rPr>
        <w:t>self.r</w:t>
      </w:r>
      <w:proofErr w:type="gramEnd"/>
      <w:r w:rsidRPr="002309DC">
        <w:rPr>
          <w:rFonts w:ascii="Courier New" w:hAnsi="Courier New" w:cs="Courier New"/>
          <w:color w:val="111111"/>
          <w:sz w:val="20"/>
          <w:szCs w:val="20"/>
        </w:rPr>
        <w:t xml:space="preserve"> + c.r)**2</w:t>
      </w:r>
    </w:p>
    <w:p w14:paraId="038AE2E3"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        </w:t>
      </w:r>
      <w:r w:rsidRPr="002309DC">
        <w:rPr>
          <w:rFonts w:ascii="Courier New" w:hAnsi="Courier New" w:cs="Courier New"/>
          <w:color w:val="A52A2A"/>
          <w:sz w:val="20"/>
          <w:szCs w:val="20"/>
        </w:rPr>
        <w:t>return</w:t>
      </w:r>
      <w:r w:rsidRPr="002309DC">
        <w:rPr>
          <w:rFonts w:ascii="Courier New" w:hAnsi="Courier New" w:cs="Courier New"/>
          <w:color w:val="111111"/>
          <w:sz w:val="20"/>
          <w:szCs w:val="20"/>
        </w:rPr>
        <w:t xml:space="preserve"> d2 &lt;= r2 </w:t>
      </w:r>
    </w:p>
    <w:p w14:paraId="022ED863"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5A301119"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008000"/>
          <w:sz w:val="20"/>
          <w:szCs w:val="20"/>
        </w:rPr>
        <w:t># тут можно уже создавать объекты класса и их использовать</w:t>
      </w:r>
    </w:p>
    <w:p w14:paraId="010CE2B3" w14:textId="77777777" w:rsidR="002309DC" w:rsidRPr="002309DC" w:rsidRDefault="002309DC" w:rsidP="002309DC">
      <w:pPr>
        <w:numPr>
          <w:ilvl w:val="0"/>
          <w:numId w:val="12"/>
        </w:numPr>
        <w:spacing w:before="100" w:beforeAutospacing="1" w:after="100" w:afterAutospacing="1"/>
        <w:ind w:left="460"/>
        <w:rPr>
          <w:rFonts w:ascii="Verdana" w:eastAsia="Times New Roman" w:hAnsi="Verdana" w:cs="Times New Roman"/>
          <w:color w:val="111111"/>
          <w:sz w:val="20"/>
          <w:szCs w:val="20"/>
        </w:rPr>
      </w:pPr>
      <w:r w:rsidRPr="002309DC">
        <w:rPr>
          <w:rFonts w:ascii="Courier New" w:hAnsi="Courier New" w:cs="Courier New"/>
          <w:color w:val="111111"/>
          <w:sz w:val="20"/>
          <w:szCs w:val="20"/>
        </w:rPr>
        <w:t>__init_</w:t>
      </w:r>
      <w:proofErr w:type="gramStart"/>
      <w:r w:rsidRPr="002309DC">
        <w:rPr>
          <w:rFonts w:ascii="Courier New" w:hAnsi="Courier New" w:cs="Courier New"/>
          <w:color w:val="111111"/>
          <w:sz w:val="20"/>
          <w:szCs w:val="20"/>
        </w:rPr>
        <w:t>_(</w:t>
      </w:r>
      <w:proofErr w:type="gramEnd"/>
      <w:r w:rsidRPr="002309DC">
        <w:rPr>
          <w:rFonts w:ascii="Courier New" w:hAnsi="Courier New" w:cs="Courier New"/>
          <w:color w:val="111111"/>
          <w:sz w:val="20"/>
          <w:szCs w:val="20"/>
        </w:rPr>
        <w:t>self, другие аргументы через запятую)</w:t>
      </w:r>
      <w:r w:rsidRPr="002309DC">
        <w:rPr>
          <w:rFonts w:ascii="Verdana" w:eastAsia="Times New Roman" w:hAnsi="Verdana" w:cs="Times New Roman"/>
          <w:color w:val="111111"/>
          <w:sz w:val="20"/>
          <w:szCs w:val="20"/>
        </w:rPr>
        <w:t> - конструктор класса (не совсем так, там еще есть </w:t>
      </w:r>
      <w:r w:rsidRPr="002309DC">
        <w:rPr>
          <w:rFonts w:ascii="Verdana" w:eastAsia="Times New Roman" w:hAnsi="Verdana" w:cs="Times New Roman"/>
          <w:b/>
          <w:bCs/>
          <w:i/>
          <w:iCs/>
          <w:color w:val="111111"/>
        </w:rPr>
        <w:t>new</w:t>
      </w:r>
      <w:r w:rsidRPr="002309DC">
        <w:rPr>
          <w:rFonts w:ascii="Verdana" w:eastAsia="Times New Roman" w:hAnsi="Verdana" w:cs="Times New Roman"/>
          <w:color w:val="111111"/>
          <w:sz w:val="20"/>
          <w:szCs w:val="20"/>
        </w:rPr>
        <w:t>, но об этом подробнее в наследовании и переопределении методов).</w:t>
      </w:r>
    </w:p>
    <w:p w14:paraId="6661A5BF" w14:textId="77777777" w:rsidR="002309DC" w:rsidRPr="002309DC" w:rsidRDefault="002309DC" w:rsidP="002309DC">
      <w:pPr>
        <w:numPr>
          <w:ilvl w:val="0"/>
          <w:numId w:val="12"/>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b/>
          <w:bCs/>
          <w:color w:val="111111"/>
          <w:sz w:val="20"/>
          <w:szCs w:val="20"/>
        </w:rPr>
        <w:t>self</w:t>
      </w:r>
      <w:r w:rsidRPr="002309DC">
        <w:rPr>
          <w:rFonts w:ascii="Verdana" w:eastAsia="Times New Roman" w:hAnsi="Verdana" w:cs="Times New Roman"/>
          <w:color w:val="111111"/>
          <w:sz w:val="20"/>
          <w:szCs w:val="20"/>
        </w:rPr>
        <w:t> - ссылка на себя, через нее доступаемся к атрибутам (полям и методам)</w:t>
      </w:r>
    </w:p>
    <w:p w14:paraId="4B207D7C" w14:textId="77777777" w:rsidR="002309DC" w:rsidRPr="002309DC" w:rsidRDefault="002309DC" w:rsidP="002309DC">
      <w:pPr>
        <w:outlineLvl w:val="1"/>
        <w:rPr>
          <w:rFonts w:ascii="Verdana" w:eastAsia="Times New Roman" w:hAnsi="Verdana" w:cs="Times New Roman"/>
          <w:b/>
          <w:bCs/>
          <w:color w:val="A34162"/>
          <w:sz w:val="26"/>
          <w:szCs w:val="26"/>
        </w:rPr>
      </w:pPr>
      <w:bookmarkStart w:id="4" w:name="_q_fcpkg_qd_gm_c_mnc__c"/>
      <w:bookmarkEnd w:id="4"/>
      <w:r w:rsidRPr="002309DC">
        <w:rPr>
          <w:rFonts w:ascii="Verdana" w:eastAsia="Times New Roman" w:hAnsi="Verdana" w:cs="Times New Roman"/>
          <w:b/>
          <w:bCs/>
          <w:color w:val="A34162"/>
          <w:sz w:val="26"/>
          <w:szCs w:val="26"/>
        </w:rPr>
        <w:t>Создание объекта класса</w:t>
      </w:r>
    </w:p>
    <w:p w14:paraId="387ACEF8"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 = </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1, 2, 3)</w:t>
      </w:r>
    </w:p>
    <w:p w14:paraId="5A62E086" w14:textId="77777777" w:rsidR="002309DC" w:rsidRPr="002309DC" w:rsidRDefault="002309DC" w:rsidP="002309DC">
      <w:pPr>
        <w:numPr>
          <w:ilvl w:val="0"/>
          <w:numId w:val="13"/>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Создан объект класса Circle с центром окружности в (1, 2) и радиусом 3.</w:t>
      </w:r>
    </w:p>
    <w:p w14:paraId="1E4C6C1E" w14:textId="77777777" w:rsidR="002309DC" w:rsidRPr="002309DC" w:rsidRDefault="002309DC" w:rsidP="002309DC">
      <w:pPr>
        <w:numPr>
          <w:ilvl w:val="0"/>
          <w:numId w:val="13"/>
        </w:numPr>
        <w:spacing w:before="100" w:beforeAutospacing="1" w:after="100" w:afterAutospacing="1"/>
        <w:ind w:left="460"/>
        <w:rPr>
          <w:rFonts w:ascii="Verdana" w:eastAsia="Times New Roman" w:hAnsi="Verdana" w:cs="Times New Roman"/>
          <w:color w:val="111111"/>
          <w:sz w:val="20"/>
          <w:szCs w:val="20"/>
        </w:rPr>
      </w:pPr>
      <w:r w:rsidRPr="002309DC">
        <w:rPr>
          <w:rFonts w:ascii="Verdana" w:eastAsia="Times New Roman" w:hAnsi="Verdana" w:cs="Times New Roman"/>
          <w:color w:val="111111"/>
          <w:sz w:val="20"/>
          <w:szCs w:val="20"/>
        </w:rPr>
        <w:t>переменная </w:t>
      </w:r>
      <w:r w:rsidRPr="002309DC">
        <w:rPr>
          <w:rFonts w:ascii="Verdana" w:eastAsia="Times New Roman" w:hAnsi="Verdana" w:cs="Times New Roman"/>
          <w:i/>
          <w:iCs/>
          <w:color w:val="111111"/>
        </w:rPr>
        <w:t>с</w:t>
      </w:r>
      <w:r w:rsidRPr="002309DC">
        <w:rPr>
          <w:rFonts w:ascii="Verdana" w:eastAsia="Times New Roman" w:hAnsi="Verdana" w:cs="Times New Roman"/>
          <w:color w:val="111111"/>
          <w:sz w:val="20"/>
          <w:szCs w:val="20"/>
        </w:rPr>
        <w:t> </w:t>
      </w:r>
      <w:r w:rsidRPr="002309DC">
        <w:rPr>
          <w:rFonts w:ascii="Verdana" w:eastAsia="Times New Roman" w:hAnsi="Verdana" w:cs="Times New Roman"/>
          <w:b/>
          <w:bCs/>
          <w:color w:val="111111"/>
          <w:sz w:val="20"/>
          <w:szCs w:val="20"/>
        </w:rPr>
        <w:t>ссылается</w:t>
      </w:r>
      <w:r w:rsidRPr="002309DC">
        <w:rPr>
          <w:rFonts w:ascii="Verdana" w:eastAsia="Times New Roman" w:hAnsi="Verdana" w:cs="Times New Roman"/>
          <w:color w:val="111111"/>
          <w:sz w:val="20"/>
          <w:szCs w:val="20"/>
        </w:rPr>
        <w:t> на этот объект.</w:t>
      </w:r>
    </w:p>
    <w:p w14:paraId="74DC82E7" w14:textId="77777777" w:rsidR="002309DC" w:rsidRPr="002309DC" w:rsidRDefault="002309DC" w:rsidP="002309DC">
      <w:pPr>
        <w:outlineLvl w:val="1"/>
        <w:rPr>
          <w:rFonts w:ascii="Verdana" w:eastAsia="Times New Roman" w:hAnsi="Verdana" w:cs="Times New Roman"/>
          <w:b/>
          <w:bCs/>
          <w:color w:val="A34162"/>
          <w:sz w:val="26"/>
          <w:szCs w:val="26"/>
        </w:rPr>
      </w:pPr>
      <w:bookmarkStart w:id="5" w:name="_q___r_m_rqnso_k_og_qfco"/>
      <w:bookmarkEnd w:id="5"/>
      <w:r w:rsidRPr="002309DC">
        <w:rPr>
          <w:rFonts w:ascii="Verdana" w:eastAsia="Times New Roman" w:hAnsi="Verdana" w:cs="Times New Roman"/>
          <w:b/>
          <w:bCs/>
          <w:color w:val="A34162"/>
          <w:sz w:val="26"/>
          <w:szCs w:val="26"/>
        </w:rPr>
        <w:t>Доступ к полям и методам</w:t>
      </w:r>
    </w:p>
    <w:p w14:paraId="4A96C71C"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b/>
          <w:bCs/>
          <w:color w:val="111111"/>
          <w:sz w:val="20"/>
          <w:szCs w:val="20"/>
        </w:rPr>
        <w:t>ссылка_на_</w:t>
      </w:r>
      <w:proofErr w:type="gramStart"/>
      <w:r w:rsidRPr="002309DC">
        <w:rPr>
          <w:rFonts w:ascii="Verdana" w:hAnsi="Verdana" w:cs="Times New Roman"/>
          <w:b/>
          <w:bCs/>
          <w:color w:val="111111"/>
          <w:sz w:val="20"/>
          <w:szCs w:val="20"/>
        </w:rPr>
        <w:t>объект.поле</w:t>
      </w:r>
      <w:proofErr w:type="gramEnd"/>
    </w:p>
    <w:p w14:paraId="15616C4B"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b/>
          <w:bCs/>
          <w:color w:val="111111"/>
          <w:sz w:val="20"/>
          <w:szCs w:val="20"/>
        </w:rPr>
        <w:t>ссылка_на_</w:t>
      </w:r>
      <w:proofErr w:type="gramStart"/>
      <w:r w:rsidRPr="002309DC">
        <w:rPr>
          <w:rFonts w:ascii="Verdana" w:hAnsi="Verdana" w:cs="Times New Roman"/>
          <w:b/>
          <w:bCs/>
          <w:color w:val="111111"/>
          <w:sz w:val="20"/>
          <w:szCs w:val="20"/>
        </w:rPr>
        <w:t>объект.метод</w:t>
      </w:r>
      <w:proofErr w:type="gramEnd"/>
    </w:p>
    <w:p w14:paraId="55843B08"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 = </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w:t>
      </w:r>
    </w:p>
    <w:p w14:paraId="4CD98E2D"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c.x = 1</w:t>
      </w:r>
    </w:p>
    <w:p w14:paraId="5130403E"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c.y = 2</w:t>
      </w:r>
    </w:p>
    <w:p w14:paraId="431D79F1"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c.r = 3</w:t>
      </w:r>
    </w:p>
    <w:p w14:paraId="5CDBF036"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a = </w:t>
      </w:r>
      <w:proofErr w:type="gramStart"/>
      <w:r w:rsidRPr="002309DC">
        <w:rPr>
          <w:rFonts w:ascii="Courier New" w:hAnsi="Courier New" w:cs="Courier New"/>
          <w:color w:val="111111"/>
          <w:sz w:val="20"/>
          <w:szCs w:val="20"/>
        </w:rPr>
        <w:t>c.area</w:t>
      </w:r>
      <w:proofErr w:type="gramEnd"/>
      <w:r w:rsidRPr="002309DC">
        <w:rPr>
          <w:rFonts w:ascii="Courier New" w:hAnsi="Courier New" w:cs="Courier New"/>
          <w:color w:val="111111"/>
          <w:sz w:val="20"/>
          <w:szCs w:val="20"/>
        </w:rPr>
        <w:t xml:space="preserve">()    </w:t>
      </w:r>
      <w:r w:rsidRPr="002309DC">
        <w:rPr>
          <w:rFonts w:ascii="Courier New" w:hAnsi="Courier New" w:cs="Courier New"/>
          <w:color w:val="008000"/>
          <w:sz w:val="20"/>
          <w:szCs w:val="20"/>
        </w:rPr>
        <w:t># у объекта, на который ссылается с, вызвали метод area</w:t>
      </w:r>
    </w:p>
    <w:p w14:paraId="7C9B2367" w14:textId="77777777" w:rsidR="002309DC" w:rsidRPr="002309DC" w:rsidRDefault="002309DC" w:rsidP="002309DC">
      <w:pPr>
        <w:outlineLvl w:val="1"/>
        <w:rPr>
          <w:rFonts w:ascii="Verdana" w:eastAsia="Times New Roman" w:hAnsi="Verdana" w:cs="Times New Roman"/>
          <w:b/>
          <w:bCs/>
          <w:color w:val="A34162"/>
          <w:sz w:val="26"/>
          <w:szCs w:val="26"/>
        </w:rPr>
      </w:pPr>
      <w:bookmarkStart w:id="6" w:name="_d_gm__k____nmc_rq__q_gpkg_oc___"/>
      <w:bookmarkEnd w:id="6"/>
      <w:r w:rsidRPr="002309DC">
        <w:rPr>
          <w:rFonts w:ascii="Verdana" w:eastAsia="Times New Roman" w:hAnsi="Verdana" w:cs="Times New Roman"/>
          <w:b/>
          <w:bCs/>
          <w:color w:val="A34162"/>
          <w:sz w:val="26"/>
          <w:szCs w:val="26"/>
        </w:rPr>
        <w:t>Объект и ссылка (повторение - мать учения)</w:t>
      </w:r>
    </w:p>
    <w:p w14:paraId="66AA13D0"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 = </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w:t>
      </w:r>
    </w:p>
    <w:p w14:paraId="25C6F3E5"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c.x = 1</w:t>
      </w:r>
    </w:p>
    <w:p w14:paraId="5C877028"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c.y = 2</w:t>
      </w:r>
    </w:p>
    <w:p w14:paraId="52E691CF"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c.r = 3</w:t>
      </w:r>
    </w:p>
    <w:p w14:paraId="7274A5E3"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a = </w:t>
      </w:r>
      <w:proofErr w:type="gramStart"/>
      <w:r w:rsidRPr="002309DC">
        <w:rPr>
          <w:rFonts w:ascii="Courier New" w:hAnsi="Courier New" w:cs="Courier New"/>
          <w:color w:val="111111"/>
          <w:sz w:val="20"/>
          <w:szCs w:val="20"/>
        </w:rPr>
        <w:t>c.area</w:t>
      </w:r>
      <w:proofErr w:type="gramEnd"/>
      <w:r w:rsidRPr="002309DC">
        <w:rPr>
          <w:rFonts w:ascii="Courier New" w:hAnsi="Courier New" w:cs="Courier New"/>
          <w:color w:val="111111"/>
          <w:sz w:val="20"/>
          <w:szCs w:val="20"/>
        </w:rPr>
        <w:t xml:space="preserve">()    </w:t>
      </w:r>
      <w:r w:rsidRPr="002309DC">
        <w:rPr>
          <w:rFonts w:ascii="Courier New" w:hAnsi="Courier New" w:cs="Courier New"/>
          <w:color w:val="008000"/>
          <w:sz w:val="20"/>
          <w:szCs w:val="20"/>
        </w:rPr>
        <w:t># у объекта, на который ссылается с, вызвали метод area</w:t>
      </w:r>
    </w:p>
    <w:p w14:paraId="000CE0B1"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09149715"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d = </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5, 6, 2.5)</w:t>
      </w:r>
    </w:p>
    <w:p w14:paraId="75F4BD9E"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a = </w:t>
      </w:r>
      <w:proofErr w:type="gramStart"/>
      <w:r w:rsidRPr="002309DC">
        <w:rPr>
          <w:rFonts w:ascii="Courier New" w:hAnsi="Courier New" w:cs="Courier New"/>
          <w:color w:val="111111"/>
          <w:sz w:val="20"/>
          <w:szCs w:val="20"/>
        </w:rPr>
        <w:t>c.area</w:t>
      </w:r>
      <w:proofErr w:type="gramEnd"/>
      <w:r w:rsidRPr="002309DC">
        <w:rPr>
          <w:rFonts w:ascii="Courier New" w:hAnsi="Courier New" w:cs="Courier New"/>
          <w:color w:val="111111"/>
          <w:sz w:val="20"/>
          <w:szCs w:val="20"/>
        </w:rPr>
        <w:t>() + d.area()</w:t>
      </w:r>
    </w:p>
    <w:p w14:paraId="491B5EB6"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Нарисовать на доске картинку про объекты и ссылки на них.</w:t>
      </w:r>
    </w:p>
    <w:p w14:paraId="3A0D4DC0"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noProof/>
          <w:color w:val="111111"/>
          <w:sz w:val="20"/>
          <w:szCs w:val="20"/>
        </w:rPr>
        <w:drawing>
          <wp:inline distT="0" distB="0" distL="0" distR="0" wp14:anchorId="01F4D992" wp14:editId="294B6924">
            <wp:extent cx="153670" cy="153670"/>
            <wp:effectExtent l="0" t="0" r="0" b="0"/>
            <wp:docPr id="1" name="Picture 1" descr="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2309DC">
        <w:rPr>
          <w:rFonts w:ascii="Verdana" w:hAnsi="Verdana" w:cs="Times New Roman"/>
          <w:color w:val="111111"/>
          <w:sz w:val="20"/>
          <w:szCs w:val="20"/>
        </w:rPr>
        <w:t> </w:t>
      </w:r>
      <w:r w:rsidRPr="002309DC">
        <w:rPr>
          <w:rFonts w:ascii="Verdana" w:hAnsi="Verdana" w:cs="Times New Roman"/>
          <w:b/>
          <w:bCs/>
          <w:color w:val="111111"/>
          <w:sz w:val="20"/>
          <w:szCs w:val="20"/>
        </w:rPr>
        <w:t>c = d</w:t>
      </w:r>
      <w:r w:rsidRPr="002309DC">
        <w:rPr>
          <w:rFonts w:ascii="Verdana" w:hAnsi="Verdana" w:cs="Times New Roman"/>
          <w:color w:val="111111"/>
          <w:sz w:val="20"/>
          <w:szCs w:val="20"/>
        </w:rPr>
        <w:t> - это присвоение ссылок,</w:t>
      </w:r>
    </w:p>
    <w:p w14:paraId="2B6C8C3A"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Что будет напечатано?</w:t>
      </w:r>
    </w:p>
    <w:p w14:paraId="7E4C5FDD"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c = </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w:t>
      </w:r>
    </w:p>
    <w:p w14:paraId="53069679"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 xml:space="preserve">d = </w:t>
      </w:r>
      <w:proofErr w:type="gramStart"/>
      <w:r w:rsidRPr="002309DC">
        <w:rPr>
          <w:rFonts w:ascii="Courier New" w:hAnsi="Courier New" w:cs="Courier New"/>
          <w:color w:val="111111"/>
          <w:sz w:val="20"/>
          <w:szCs w:val="20"/>
        </w:rPr>
        <w:t>Circle(</w:t>
      </w:r>
      <w:proofErr w:type="gramEnd"/>
      <w:r w:rsidRPr="002309DC">
        <w:rPr>
          <w:rFonts w:ascii="Courier New" w:hAnsi="Courier New" w:cs="Courier New"/>
          <w:color w:val="111111"/>
          <w:sz w:val="20"/>
          <w:szCs w:val="20"/>
        </w:rPr>
        <w:t>)</w:t>
      </w:r>
    </w:p>
    <w:p w14:paraId="3EC77D18"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c.x = 1</w:t>
      </w:r>
    </w:p>
    <w:p w14:paraId="0616D318"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d.x = 6</w:t>
      </w:r>
    </w:p>
    <w:p w14:paraId="34ACFD3C"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2309DC">
        <w:rPr>
          <w:rFonts w:ascii="Courier New" w:hAnsi="Courier New" w:cs="Courier New"/>
          <w:color w:val="A52A2A"/>
          <w:sz w:val="20"/>
          <w:szCs w:val="20"/>
        </w:rPr>
        <w:t>print</w:t>
      </w:r>
      <w:r w:rsidRPr="002309DC">
        <w:rPr>
          <w:rFonts w:ascii="Courier New" w:hAnsi="Courier New" w:cs="Courier New"/>
          <w:color w:val="111111"/>
          <w:sz w:val="20"/>
          <w:szCs w:val="20"/>
        </w:rPr>
        <w:t>(</w:t>
      </w:r>
      <w:proofErr w:type="gramEnd"/>
      <w:r w:rsidRPr="002309DC">
        <w:rPr>
          <w:rFonts w:ascii="Courier New" w:hAnsi="Courier New" w:cs="Courier New"/>
          <w:color w:val="111111"/>
          <w:sz w:val="20"/>
          <w:szCs w:val="20"/>
        </w:rPr>
        <w:t>'</w:t>
      </w:r>
      <w:r w:rsidRPr="002309DC">
        <w:rPr>
          <w:rFonts w:ascii="Courier New" w:hAnsi="Courier New" w:cs="Courier New"/>
          <w:color w:val="0000FF"/>
          <w:sz w:val="20"/>
          <w:szCs w:val="20"/>
        </w:rPr>
        <w:t xml:space="preserve">c.x = </w:t>
      </w:r>
      <w:r w:rsidRPr="002309DC">
        <w:rPr>
          <w:rFonts w:ascii="Courier New" w:hAnsi="Courier New" w:cs="Courier New"/>
          <w:color w:val="111111"/>
          <w:sz w:val="20"/>
          <w:szCs w:val="20"/>
        </w:rPr>
        <w:t>', c.x)</w:t>
      </w:r>
    </w:p>
    <w:p w14:paraId="6B7BC581"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2309DC">
        <w:rPr>
          <w:rFonts w:ascii="Courier New" w:hAnsi="Courier New" w:cs="Courier New"/>
          <w:color w:val="A52A2A"/>
          <w:sz w:val="20"/>
          <w:szCs w:val="20"/>
        </w:rPr>
        <w:t>print</w:t>
      </w:r>
      <w:r w:rsidRPr="002309DC">
        <w:rPr>
          <w:rFonts w:ascii="Courier New" w:hAnsi="Courier New" w:cs="Courier New"/>
          <w:color w:val="111111"/>
          <w:sz w:val="20"/>
          <w:szCs w:val="20"/>
        </w:rPr>
        <w:t>(</w:t>
      </w:r>
      <w:proofErr w:type="gramEnd"/>
      <w:r w:rsidRPr="002309DC">
        <w:rPr>
          <w:rFonts w:ascii="Courier New" w:hAnsi="Courier New" w:cs="Courier New"/>
          <w:color w:val="111111"/>
          <w:sz w:val="20"/>
          <w:szCs w:val="20"/>
        </w:rPr>
        <w:t>'</w:t>
      </w:r>
      <w:r w:rsidRPr="002309DC">
        <w:rPr>
          <w:rFonts w:ascii="Courier New" w:hAnsi="Courier New" w:cs="Courier New"/>
          <w:color w:val="0000FF"/>
          <w:sz w:val="20"/>
          <w:szCs w:val="20"/>
        </w:rPr>
        <w:t xml:space="preserve">d.x = </w:t>
      </w:r>
      <w:r w:rsidRPr="002309DC">
        <w:rPr>
          <w:rFonts w:ascii="Courier New" w:hAnsi="Courier New" w:cs="Courier New"/>
          <w:color w:val="111111"/>
          <w:sz w:val="20"/>
          <w:szCs w:val="20"/>
        </w:rPr>
        <w:t>', d.x)</w:t>
      </w:r>
    </w:p>
    <w:p w14:paraId="0654D67C"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7FB506D2"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2309DC">
        <w:rPr>
          <w:rFonts w:ascii="Courier New" w:hAnsi="Courier New" w:cs="Courier New"/>
          <w:color w:val="111111"/>
          <w:sz w:val="20"/>
          <w:szCs w:val="20"/>
        </w:rPr>
        <w:t>c = d</w:t>
      </w:r>
    </w:p>
    <w:p w14:paraId="5ED393D5"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2309DC">
        <w:rPr>
          <w:rFonts w:ascii="Courier New" w:hAnsi="Courier New" w:cs="Courier New"/>
          <w:color w:val="A52A2A"/>
          <w:sz w:val="20"/>
          <w:szCs w:val="20"/>
        </w:rPr>
        <w:t>print</w:t>
      </w:r>
      <w:r w:rsidRPr="002309DC">
        <w:rPr>
          <w:rFonts w:ascii="Courier New" w:hAnsi="Courier New" w:cs="Courier New"/>
          <w:color w:val="111111"/>
          <w:sz w:val="20"/>
          <w:szCs w:val="20"/>
        </w:rPr>
        <w:t>(</w:t>
      </w:r>
      <w:proofErr w:type="gramEnd"/>
      <w:r w:rsidRPr="002309DC">
        <w:rPr>
          <w:rFonts w:ascii="Courier New" w:hAnsi="Courier New" w:cs="Courier New"/>
          <w:color w:val="111111"/>
          <w:sz w:val="20"/>
          <w:szCs w:val="20"/>
        </w:rPr>
        <w:t>'</w:t>
      </w:r>
      <w:r w:rsidRPr="002309DC">
        <w:rPr>
          <w:rFonts w:ascii="Courier New" w:hAnsi="Courier New" w:cs="Courier New"/>
          <w:color w:val="0000FF"/>
          <w:sz w:val="20"/>
          <w:szCs w:val="20"/>
        </w:rPr>
        <w:t xml:space="preserve">c.x = </w:t>
      </w:r>
      <w:r w:rsidRPr="002309DC">
        <w:rPr>
          <w:rFonts w:ascii="Courier New" w:hAnsi="Courier New" w:cs="Courier New"/>
          <w:color w:val="111111"/>
          <w:sz w:val="20"/>
          <w:szCs w:val="20"/>
        </w:rPr>
        <w:t>', c.x)</w:t>
      </w:r>
    </w:p>
    <w:p w14:paraId="75DB41CB" w14:textId="77777777" w:rsidR="002309DC" w:rsidRPr="002309DC" w:rsidRDefault="002309DC" w:rsidP="002309DC">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2309DC">
        <w:rPr>
          <w:rFonts w:ascii="Courier New" w:hAnsi="Courier New" w:cs="Courier New"/>
          <w:color w:val="A52A2A"/>
          <w:sz w:val="20"/>
          <w:szCs w:val="20"/>
        </w:rPr>
        <w:t>print</w:t>
      </w:r>
      <w:r w:rsidRPr="002309DC">
        <w:rPr>
          <w:rFonts w:ascii="Courier New" w:hAnsi="Courier New" w:cs="Courier New"/>
          <w:color w:val="111111"/>
          <w:sz w:val="20"/>
          <w:szCs w:val="20"/>
        </w:rPr>
        <w:t>(</w:t>
      </w:r>
      <w:proofErr w:type="gramEnd"/>
      <w:r w:rsidRPr="002309DC">
        <w:rPr>
          <w:rFonts w:ascii="Courier New" w:hAnsi="Courier New" w:cs="Courier New"/>
          <w:color w:val="111111"/>
          <w:sz w:val="20"/>
          <w:szCs w:val="20"/>
        </w:rPr>
        <w:t>'</w:t>
      </w:r>
      <w:r w:rsidRPr="002309DC">
        <w:rPr>
          <w:rFonts w:ascii="Courier New" w:hAnsi="Courier New" w:cs="Courier New"/>
          <w:color w:val="0000FF"/>
          <w:sz w:val="20"/>
          <w:szCs w:val="20"/>
        </w:rPr>
        <w:t xml:space="preserve">d.x = </w:t>
      </w:r>
      <w:r w:rsidRPr="002309DC">
        <w:rPr>
          <w:rFonts w:ascii="Courier New" w:hAnsi="Courier New" w:cs="Courier New"/>
          <w:color w:val="111111"/>
          <w:sz w:val="20"/>
          <w:szCs w:val="20"/>
        </w:rPr>
        <w:t>', d.x)</w:t>
      </w:r>
    </w:p>
    <w:p w14:paraId="77780CC4" w14:textId="77777777" w:rsidR="002309DC" w:rsidRPr="002309DC" w:rsidRDefault="002309DC" w:rsidP="002309DC">
      <w:pPr>
        <w:outlineLvl w:val="1"/>
        <w:rPr>
          <w:rFonts w:ascii="Verdana" w:eastAsia="Times New Roman" w:hAnsi="Verdana" w:cs="Times New Roman"/>
          <w:b/>
          <w:bCs/>
          <w:color w:val="A34162"/>
          <w:sz w:val="26"/>
          <w:szCs w:val="26"/>
        </w:rPr>
      </w:pPr>
      <w:bookmarkStart w:id="7" w:name="Method_overloading"/>
      <w:bookmarkEnd w:id="7"/>
      <w:r w:rsidRPr="002309DC">
        <w:rPr>
          <w:rFonts w:ascii="Verdana" w:eastAsia="Times New Roman" w:hAnsi="Verdana" w:cs="Times New Roman"/>
          <w:b/>
          <w:bCs/>
          <w:color w:val="A34162"/>
          <w:sz w:val="26"/>
          <w:szCs w:val="26"/>
        </w:rPr>
        <w:t>Method overloading</w:t>
      </w:r>
    </w:p>
    <w:p w14:paraId="538EBD81"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Можно ли создать в питоне методы класса с одинаковыми именами?</w:t>
      </w:r>
    </w:p>
    <w:p w14:paraId="2608D2E9"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Нет. В python так не пишут.</w:t>
      </w:r>
    </w:p>
    <w:p w14:paraId="3B8FEE57"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Вы можете использовать значения по умолчанию, *args и **kargs - в питоне есть другие механизмы для того же результата.</w:t>
      </w:r>
    </w:p>
    <w:p w14:paraId="1BB75434"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Можно использовать декоратор @overload, но о декораторах расскажем позже.</w:t>
      </w:r>
    </w:p>
    <w:p w14:paraId="63260523"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Можно задать их</w:t>
      </w:r>
    </w:p>
    <w:p w14:paraId="449FFD09" w14:textId="77777777" w:rsidR="002309DC" w:rsidRPr="002309DC" w:rsidRDefault="002309DC" w:rsidP="002309DC">
      <w:pPr>
        <w:spacing w:before="100" w:after="100"/>
        <w:rPr>
          <w:rFonts w:ascii="Verdana" w:hAnsi="Verdana" w:cs="Times New Roman"/>
          <w:color w:val="111111"/>
          <w:sz w:val="20"/>
          <w:szCs w:val="20"/>
        </w:rPr>
      </w:pPr>
      <w:r w:rsidRPr="002309DC">
        <w:rPr>
          <w:rFonts w:ascii="Verdana" w:hAnsi="Verdana" w:cs="Times New Roman"/>
          <w:color w:val="111111"/>
          <w:sz w:val="20"/>
          <w:szCs w:val="20"/>
        </w:rPr>
        <w:t>-- </w:t>
      </w:r>
      <w:hyperlink r:id="rId7" w:history="1">
        <w:r w:rsidRPr="002309DC">
          <w:rPr>
            <w:rFonts w:ascii="Verdana" w:hAnsi="Verdana" w:cs="Times New Roman"/>
            <w:color w:val="3335A0"/>
            <w:sz w:val="20"/>
            <w:szCs w:val="20"/>
          </w:rPr>
          <w:t>TatyanaDerbysheva</w:t>
        </w:r>
      </w:hyperlink>
      <w:r w:rsidRPr="002309DC">
        <w:rPr>
          <w:rFonts w:ascii="Verdana" w:hAnsi="Verdana" w:cs="Times New Roman"/>
          <w:color w:val="111111"/>
          <w:sz w:val="20"/>
          <w:szCs w:val="20"/>
        </w:rPr>
        <w:t> - 04 Nov 2017</w:t>
      </w:r>
    </w:p>
    <w:p w14:paraId="48BB1CA2" w14:textId="77777777" w:rsidR="00CC342E" w:rsidRDefault="00CC342E">
      <w:bookmarkStart w:id="8" w:name="_GoBack"/>
      <w:bookmarkEnd w:id="8"/>
    </w:p>
    <w:sectPr w:rsidR="00CC342E" w:rsidSect="001C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1FF7"/>
    <w:multiLevelType w:val="multilevel"/>
    <w:tmpl w:val="189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851FF"/>
    <w:multiLevelType w:val="multilevel"/>
    <w:tmpl w:val="C40C7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530C6C"/>
    <w:multiLevelType w:val="multilevel"/>
    <w:tmpl w:val="5D3E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0F1BB0"/>
    <w:multiLevelType w:val="multilevel"/>
    <w:tmpl w:val="DC3A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D113E0"/>
    <w:multiLevelType w:val="multilevel"/>
    <w:tmpl w:val="539C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5879B1"/>
    <w:multiLevelType w:val="multilevel"/>
    <w:tmpl w:val="B07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D3340D"/>
    <w:multiLevelType w:val="multilevel"/>
    <w:tmpl w:val="1850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E019EC"/>
    <w:multiLevelType w:val="multilevel"/>
    <w:tmpl w:val="47A4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795EFD"/>
    <w:multiLevelType w:val="multilevel"/>
    <w:tmpl w:val="CA8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B45A21"/>
    <w:multiLevelType w:val="multilevel"/>
    <w:tmpl w:val="C75A7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476051"/>
    <w:multiLevelType w:val="multilevel"/>
    <w:tmpl w:val="866C5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C4210D"/>
    <w:multiLevelType w:val="multilevel"/>
    <w:tmpl w:val="369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8860DA"/>
    <w:multiLevelType w:val="multilevel"/>
    <w:tmpl w:val="CF6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2"/>
  </w:num>
  <w:num w:numId="4">
    <w:abstractNumId w:val="11"/>
  </w:num>
  <w:num w:numId="5">
    <w:abstractNumId w:val="10"/>
  </w:num>
  <w:num w:numId="6">
    <w:abstractNumId w:val="8"/>
  </w:num>
  <w:num w:numId="7">
    <w:abstractNumId w:val="1"/>
  </w:num>
  <w:num w:numId="8">
    <w:abstractNumId w:val="9"/>
  </w:num>
  <w:num w:numId="9">
    <w:abstractNumId w:val="4"/>
  </w:num>
  <w:num w:numId="10">
    <w:abstractNumId w:val="3"/>
  </w:num>
  <w:num w:numId="11">
    <w:abstractNumId w:val="6"/>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DC"/>
    <w:rsid w:val="001C1419"/>
    <w:rsid w:val="002309DC"/>
    <w:rsid w:val="00CC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FEA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09D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309D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D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9DC"/>
    <w:rPr>
      <w:rFonts w:ascii="Times New Roman" w:hAnsi="Times New Roman" w:cs="Times New Roman"/>
      <w:b/>
      <w:bCs/>
      <w:sz w:val="36"/>
      <w:szCs w:val="36"/>
    </w:rPr>
  </w:style>
  <w:style w:type="paragraph" w:styleId="NormalWeb">
    <w:name w:val="Normal (Web)"/>
    <w:basedOn w:val="Normal"/>
    <w:uiPriority w:val="99"/>
    <w:semiHidden/>
    <w:unhideWhenUsed/>
    <w:rsid w:val="002309D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309DC"/>
    <w:rPr>
      <w:i/>
      <w:iCs/>
    </w:rPr>
  </w:style>
  <w:style w:type="character" w:styleId="Strong">
    <w:name w:val="Strong"/>
    <w:basedOn w:val="DefaultParagraphFont"/>
    <w:uiPriority w:val="22"/>
    <w:qFormat/>
    <w:rsid w:val="002309DC"/>
    <w:rPr>
      <w:b/>
      <w:bCs/>
    </w:rPr>
  </w:style>
  <w:style w:type="paragraph" w:styleId="HTMLPreformatted">
    <w:name w:val="HTML Preformatted"/>
    <w:basedOn w:val="Normal"/>
    <w:link w:val="HTMLPreformattedChar"/>
    <w:uiPriority w:val="99"/>
    <w:semiHidden/>
    <w:unhideWhenUsed/>
    <w:rsid w:val="002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09DC"/>
    <w:rPr>
      <w:rFonts w:ascii="Courier New" w:hAnsi="Courier New" w:cs="Courier New"/>
      <w:sz w:val="20"/>
      <w:szCs w:val="20"/>
    </w:rPr>
  </w:style>
  <w:style w:type="character" w:styleId="Hyperlink">
    <w:name w:val="Hyperlink"/>
    <w:basedOn w:val="DefaultParagraphFont"/>
    <w:uiPriority w:val="99"/>
    <w:semiHidden/>
    <w:unhideWhenUsed/>
    <w:rsid w:val="002309DC"/>
    <w:rPr>
      <w:color w:val="0000FF"/>
      <w:u w:val="single"/>
    </w:rPr>
  </w:style>
  <w:style w:type="character" w:styleId="HTMLTypewriter">
    <w:name w:val="HTML Typewriter"/>
    <w:basedOn w:val="DefaultParagraphFont"/>
    <w:uiPriority w:val="99"/>
    <w:semiHidden/>
    <w:unhideWhenUsed/>
    <w:rsid w:val="002309DC"/>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589406">
      <w:bodyDiv w:val="1"/>
      <w:marLeft w:val="0"/>
      <w:marRight w:val="0"/>
      <w:marTop w:val="0"/>
      <w:marBottom w:val="0"/>
      <w:divBdr>
        <w:top w:val="none" w:sz="0" w:space="0" w:color="auto"/>
        <w:left w:val="none" w:sz="0" w:space="0" w:color="auto"/>
        <w:bottom w:val="none" w:sz="0" w:space="0" w:color="auto"/>
        <w:right w:val="none" w:sz="0" w:space="0" w:color="auto"/>
      </w:divBdr>
      <w:divsChild>
        <w:div w:id="1877236532">
          <w:marLeft w:val="0"/>
          <w:marRight w:val="0"/>
          <w:marTop w:val="0"/>
          <w:marBottom w:val="0"/>
          <w:divBdr>
            <w:top w:val="none" w:sz="0" w:space="0" w:color="auto"/>
            <w:left w:val="none" w:sz="0" w:space="0" w:color="auto"/>
            <w:bottom w:val="none" w:sz="0" w:space="0" w:color="auto"/>
            <w:right w:val="none" w:sz="0" w:space="0" w:color="auto"/>
          </w:divBdr>
        </w:div>
        <w:div w:id="376704763">
          <w:marLeft w:val="0"/>
          <w:marRight w:val="0"/>
          <w:marTop w:val="0"/>
          <w:marBottom w:val="0"/>
          <w:divBdr>
            <w:top w:val="none" w:sz="0" w:space="0" w:color="auto"/>
            <w:left w:val="none" w:sz="0" w:space="0" w:color="auto"/>
            <w:bottom w:val="none" w:sz="0" w:space="0" w:color="auto"/>
            <w:right w:val="none" w:sz="0" w:space="0" w:color="auto"/>
          </w:divBdr>
        </w:div>
        <w:div w:id="1255091556">
          <w:marLeft w:val="0"/>
          <w:marRight w:val="0"/>
          <w:marTop w:val="0"/>
          <w:marBottom w:val="0"/>
          <w:divBdr>
            <w:top w:val="none" w:sz="0" w:space="0" w:color="auto"/>
            <w:left w:val="none" w:sz="0" w:space="0" w:color="auto"/>
            <w:bottom w:val="none" w:sz="0" w:space="0" w:color="auto"/>
            <w:right w:val="none" w:sz="0" w:space="0" w:color="auto"/>
          </w:divBdr>
        </w:div>
        <w:div w:id="660891202">
          <w:marLeft w:val="0"/>
          <w:marRight w:val="0"/>
          <w:marTop w:val="0"/>
          <w:marBottom w:val="0"/>
          <w:divBdr>
            <w:top w:val="none" w:sz="0" w:space="0" w:color="auto"/>
            <w:left w:val="none" w:sz="0" w:space="0" w:color="auto"/>
            <w:bottom w:val="none" w:sz="0" w:space="0" w:color="auto"/>
            <w:right w:val="none" w:sz="0" w:space="0" w:color="auto"/>
          </w:divBdr>
        </w:div>
        <w:div w:id="353309410">
          <w:marLeft w:val="0"/>
          <w:marRight w:val="0"/>
          <w:marTop w:val="0"/>
          <w:marBottom w:val="0"/>
          <w:divBdr>
            <w:top w:val="none" w:sz="0" w:space="0" w:color="auto"/>
            <w:left w:val="none" w:sz="0" w:space="0" w:color="auto"/>
            <w:bottom w:val="none" w:sz="0" w:space="0" w:color="auto"/>
            <w:right w:val="none" w:sz="0" w:space="0" w:color="auto"/>
          </w:divBdr>
        </w:div>
        <w:div w:id="624624290">
          <w:marLeft w:val="0"/>
          <w:marRight w:val="0"/>
          <w:marTop w:val="0"/>
          <w:marBottom w:val="0"/>
          <w:divBdr>
            <w:top w:val="none" w:sz="0" w:space="0" w:color="auto"/>
            <w:left w:val="none" w:sz="0" w:space="0" w:color="auto"/>
            <w:bottom w:val="none" w:sz="0" w:space="0" w:color="auto"/>
            <w:right w:val="none" w:sz="0" w:space="0" w:color="auto"/>
          </w:divBdr>
        </w:div>
        <w:div w:id="366102108">
          <w:marLeft w:val="0"/>
          <w:marRight w:val="0"/>
          <w:marTop w:val="0"/>
          <w:marBottom w:val="0"/>
          <w:divBdr>
            <w:top w:val="none" w:sz="0" w:space="0" w:color="auto"/>
            <w:left w:val="none" w:sz="0" w:space="0" w:color="auto"/>
            <w:bottom w:val="none" w:sz="0" w:space="0" w:color="auto"/>
            <w:right w:val="none" w:sz="0" w:space="0" w:color="auto"/>
          </w:divBdr>
        </w:div>
        <w:div w:id="1537625084">
          <w:marLeft w:val="0"/>
          <w:marRight w:val="0"/>
          <w:marTop w:val="0"/>
          <w:marBottom w:val="0"/>
          <w:divBdr>
            <w:top w:val="none" w:sz="0" w:space="0" w:color="auto"/>
            <w:left w:val="none" w:sz="0" w:space="0" w:color="auto"/>
            <w:bottom w:val="none" w:sz="0" w:space="0" w:color="auto"/>
            <w:right w:val="none" w:sz="0" w:space="0" w:color="auto"/>
          </w:divBdr>
        </w:div>
        <w:div w:id="647443835">
          <w:marLeft w:val="0"/>
          <w:marRight w:val="0"/>
          <w:marTop w:val="0"/>
          <w:marBottom w:val="0"/>
          <w:divBdr>
            <w:top w:val="none" w:sz="0" w:space="0" w:color="auto"/>
            <w:left w:val="none" w:sz="0" w:space="0" w:color="auto"/>
            <w:bottom w:val="none" w:sz="0" w:space="0" w:color="auto"/>
            <w:right w:val="none" w:sz="0" w:space="0" w:color="auto"/>
          </w:divBdr>
        </w:div>
        <w:div w:id="605161288">
          <w:marLeft w:val="0"/>
          <w:marRight w:val="0"/>
          <w:marTop w:val="0"/>
          <w:marBottom w:val="0"/>
          <w:divBdr>
            <w:top w:val="none" w:sz="0" w:space="0" w:color="auto"/>
            <w:left w:val="none" w:sz="0" w:space="0" w:color="auto"/>
            <w:bottom w:val="none" w:sz="0" w:space="0" w:color="auto"/>
            <w:right w:val="none" w:sz="0" w:space="0" w:color="auto"/>
          </w:divBdr>
        </w:div>
        <w:div w:id="1371764783">
          <w:marLeft w:val="0"/>
          <w:marRight w:val="0"/>
          <w:marTop w:val="0"/>
          <w:marBottom w:val="0"/>
          <w:divBdr>
            <w:top w:val="none" w:sz="0" w:space="0" w:color="auto"/>
            <w:left w:val="none" w:sz="0" w:space="0" w:color="auto"/>
            <w:bottom w:val="none" w:sz="0" w:space="0" w:color="auto"/>
            <w:right w:val="none" w:sz="0" w:space="0" w:color="auto"/>
          </w:divBdr>
        </w:div>
        <w:div w:id="1303848163">
          <w:marLeft w:val="0"/>
          <w:marRight w:val="0"/>
          <w:marTop w:val="0"/>
          <w:marBottom w:val="0"/>
          <w:divBdr>
            <w:top w:val="none" w:sz="0" w:space="0" w:color="auto"/>
            <w:left w:val="none" w:sz="0" w:space="0" w:color="auto"/>
            <w:bottom w:val="none" w:sz="0" w:space="0" w:color="auto"/>
            <w:right w:val="none" w:sz="0" w:space="0" w:color="auto"/>
          </w:divBdr>
        </w:div>
        <w:div w:id="6425807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hyperlink" Target="http://acm.mipt.ru/twiki/bin/view/Main/TatyanaDerbyshev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1187</Words>
  <Characters>6770</Characters>
  <Application>Microsoft Macintosh Word</Application>
  <DocSecurity>0</DocSecurity>
  <Lines>56</Lines>
  <Paragraphs>15</Paragraphs>
  <ScaleCrop>false</ScaleCrop>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2017-11-14T01:16:00Z</dcterms:created>
  <dcterms:modified xsi:type="dcterms:W3CDTF">2017-11-14T01:16:00Z</dcterms:modified>
</cp:coreProperties>
</file>