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2. OUTPUT SCREENSHOTS</w:t>
      </w:r>
    </w:p>
    <w:p>
      <w:pPr>
        <w:jc w:val="center"/>
      </w:pPr>
      <w:r>
        <w:rPr>
          <w:i/>
          <w:sz w:val="22"/>
        </w:rPr>
        <w:t>BlogNest API – ContentGen Backend Project</w:t>
      </w:r>
    </w:p>
    <w:p>
      <w:pPr>
        <w:pStyle w:val="Heading1"/>
      </w:pPr>
      <w:r>
        <w:t>API Testing Output Screenshots</w:t>
      </w:r>
    </w:p>
    <w:p>
      <w:r>
        <w:t>The following output sections correspond to the API testing items listed in the original BlogNest project document.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335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35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User Registration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39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User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510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1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Create Blogs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27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2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Fetch Blogs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04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4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Generate AI Blogs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45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4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Summarize Blogs</w:t>
      </w:r>
    </w:p>
    <w:p>
      <w:pPr>
        <w:pStyle w:val="Heading1"/>
      </w:pPr>
      <w:r>
        <w:t>Output Verification</w:t>
      </w:r>
    </w:p>
    <w:p>
      <w:r>
        <w:t>These screenshots provide visual evidence of the API testing workflow for user authentication, blog operations, AI blog generation, and blog summarization.</w:t>
      </w:r>
    </w:p>
    <w:sectPr w:rsidR="00FC693F" w:rsidRPr="0006063C" w:rsidSect="00034616">
      <w:footerReference w:type="default" r:id="rId1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BlogNest API – Project Execution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