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4EC64" w14:textId="0FB0E5A4" w:rsidR="0052655B" w:rsidRPr="0052655B" w:rsidRDefault="0052655B" w:rsidP="0052655B">
      <w:pPr>
        <w:rPr>
          <w:b/>
          <w:bCs/>
          <w:sz w:val="36"/>
          <w:szCs w:val="36"/>
        </w:rPr>
      </w:pPr>
      <w:r w:rsidRPr="0052655B">
        <w:rPr>
          <w:b/>
          <w:bCs/>
          <w:sz w:val="36"/>
          <w:szCs w:val="36"/>
        </w:rPr>
        <w:t xml:space="preserve">CREDIT RISK ANALYSIS – </w:t>
      </w:r>
      <w:r w:rsidRPr="0052655B">
        <w:rPr>
          <w:b/>
          <w:bCs/>
          <w:sz w:val="36"/>
          <w:szCs w:val="36"/>
        </w:rPr>
        <w:t>CASE STUDY</w:t>
      </w:r>
    </w:p>
    <w:p w14:paraId="44EDA799" w14:textId="77777777" w:rsidR="0052655B" w:rsidRPr="0052655B" w:rsidRDefault="0052655B" w:rsidP="0052655B">
      <w:r w:rsidRPr="0052655B">
        <w:pict w14:anchorId="765FB769">
          <v:rect id="_x0000_i1163" style="width:0;height:1.5pt" o:hralign="center" o:hrstd="t" o:hr="t" fillcolor="#a0a0a0" stroked="f"/>
        </w:pict>
      </w:r>
    </w:p>
    <w:p w14:paraId="6C43684E" w14:textId="765097E5" w:rsidR="0052655B" w:rsidRPr="0052655B" w:rsidRDefault="0052655B" w:rsidP="0052655B">
      <w:pPr>
        <w:rPr>
          <w:b/>
          <w:bCs/>
          <w:color w:val="0070C0"/>
          <w:sz w:val="28"/>
          <w:szCs w:val="28"/>
        </w:rPr>
      </w:pPr>
      <w:r w:rsidRPr="0052655B">
        <w:rPr>
          <w:b/>
          <w:bCs/>
          <w:color w:val="0070C0"/>
          <w:sz w:val="28"/>
          <w:szCs w:val="28"/>
        </w:rPr>
        <w:t>Problem Statement</w:t>
      </w:r>
    </w:p>
    <w:p w14:paraId="71055C5D" w14:textId="0B1DD607" w:rsidR="0052655B" w:rsidRPr="0052655B" w:rsidRDefault="0052655B" w:rsidP="0052655B">
      <w:r w:rsidRPr="0052655B">
        <w:t>A lending company wants to understand why some customers default on loans and how to identify potentially risky borrowers before approving credit.</w:t>
      </w:r>
      <w:r w:rsidRPr="0052655B">
        <w:br/>
        <w:t xml:space="preserve">Using customer demographic information, financial indicators, previous loan records, and </w:t>
      </w:r>
      <w:r w:rsidRPr="0052655B">
        <w:t>behavioural</w:t>
      </w:r>
      <w:r w:rsidRPr="0052655B">
        <w:t xml:space="preserve"> data, the company wants to:</w:t>
      </w:r>
    </w:p>
    <w:p w14:paraId="75B54881" w14:textId="77777777" w:rsidR="0052655B" w:rsidRPr="0052655B" w:rsidRDefault="0052655B" w:rsidP="0052655B">
      <w:pPr>
        <w:numPr>
          <w:ilvl w:val="0"/>
          <w:numId w:val="1"/>
        </w:numPr>
      </w:pPr>
      <w:r w:rsidRPr="0052655B">
        <w:t>Identify risk indicators associated with default</w:t>
      </w:r>
    </w:p>
    <w:p w14:paraId="46AB6C48" w14:textId="666FEC53" w:rsidR="0052655B" w:rsidRPr="0052655B" w:rsidRDefault="0052655B" w:rsidP="0052655B">
      <w:pPr>
        <w:numPr>
          <w:ilvl w:val="0"/>
          <w:numId w:val="1"/>
        </w:numPr>
      </w:pPr>
      <w:r w:rsidRPr="0052655B">
        <w:t xml:space="preserve">Understand customer patterns and how they relate to repayment </w:t>
      </w:r>
      <w:r w:rsidRPr="0052655B">
        <w:t>behaviour</w:t>
      </w:r>
    </w:p>
    <w:p w14:paraId="3965E3E4" w14:textId="77777777" w:rsidR="0052655B" w:rsidRPr="0052655B" w:rsidRDefault="0052655B" w:rsidP="0052655B">
      <w:pPr>
        <w:numPr>
          <w:ilvl w:val="0"/>
          <w:numId w:val="1"/>
        </w:numPr>
      </w:pPr>
      <w:r w:rsidRPr="0052655B">
        <w:t>Confirm which factors are statistically significant</w:t>
      </w:r>
    </w:p>
    <w:p w14:paraId="14E48496" w14:textId="77777777" w:rsidR="0052655B" w:rsidRPr="0052655B" w:rsidRDefault="0052655B" w:rsidP="0052655B">
      <w:pPr>
        <w:numPr>
          <w:ilvl w:val="0"/>
          <w:numId w:val="1"/>
        </w:numPr>
      </w:pPr>
      <w:r w:rsidRPr="0052655B">
        <w:t>Make data-driven lending decisions</w:t>
      </w:r>
    </w:p>
    <w:p w14:paraId="1DBF3168" w14:textId="77777777" w:rsidR="0052655B" w:rsidRPr="0052655B" w:rsidRDefault="0052655B" w:rsidP="0052655B">
      <w:pPr>
        <w:numPr>
          <w:ilvl w:val="0"/>
          <w:numId w:val="1"/>
        </w:numPr>
      </w:pPr>
      <w:r w:rsidRPr="0052655B">
        <w:t>Reduce overall loan default rate</w:t>
      </w:r>
    </w:p>
    <w:p w14:paraId="4AD71E20" w14:textId="6C0F5657" w:rsidR="0052655B" w:rsidRPr="0052655B" w:rsidRDefault="0052655B" w:rsidP="0052655B"/>
    <w:p w14:paraId="39AB8612" w14:textId="7DF7A211" w:rsidR="0052655B" w:rsidRPr="0052655B" w:rsidRDefault="0052655B" w:rsidP="0052655B">
      <w:pPr>
        <w:rPr>
          <w:b/>
          <w:bCs/>
          <w:color w:val="0070C0"/>
          <w:sz w:val="28"/>
          <w:szCs w:val="28"/>
        </w:rPr>
      </w:pPr>
      <w:r w:rsidRPr="0052655B">
        <w:rPr>
          <w:b/>
          <w:bCs/>
          <w:color w:val="0070C0"/>
          <w:sz w:val="28"/>
          <w:szCs w:val="28"/>
        </w:rPr>
        <w:t>Objectives</w:t>
      </w:r>
    </w:p>
    <w:p w14:paraId="2077202F" w14:textId="77777777" w:rsidR="0052655B" w:rsidRPr="0052655B" w:rsidRDefault="0052655B" w:rsidP="0052655B">
      <w:pPr>
        <w:numPr>
          <w:ilvl w:val="0"/>
          <w:numId w:val="2"/>
        </w:numPr>
      </w:pPr>
      <w:r w:rsidRPr="0052655B">
        <w:t>Identify strong and weak predictors of loan default</w:t>
      </w:r>
    </w:p>
    <w:p w14:paraId="151A5E54" w14:textId="22F4BCDC" w:rsidR="0052655B" w:rsidRPr="0052655B" w:rsidRDefault="0052655B" w:rsidP="0052655B">
      <w:pPr>
        <w:numPr>
          <w:ilvl w:val="0"/>
          <w:numId w:val="2"/>
        </w:numPr>
      </w:pPr>
      <w:r w:rsidRPr="0052655B">
        <w:t xml:space="preserve">Describe customer </w:t>
      </w:r>
      <w:r w:rsidRPr="0052655B">
        <w:t>behavioural</w:t>
      </w:r>
      <w:r w:rsidRPr="0052655B">
        <w:t xml:space="preserve"> patterns based on income, occupation, education, and housing</w:t>
      </w:r>
    </w:p>
    <w:p w14:paraId="2FA17949" w14:textId="77777777" w:rsidR="0052655B" w:rsidRPr="0052655B" w:rsidRDefault="0052655B" w:rsidP="0052655B">
      <w:pPr>
        <w:numPr>
          <w:ilvl w:val="0"/>
          <w:numId w:val="2"/>
        </w:numPr>
      </w:pPr>
      <w:r w:rsidRPr="0052655B">
        <w:t>Evaluate loan eligibility trends</w:t>
      </w:r>
    </w:p>
    <w:p w14:paraId="60B6A4E8" w14:textId="77777777" w:rsidR="0052655B" w:rsidRPr="0052655B" w:rsidRDefault="0052655B" w:rsidP="0052655B">
      <w:pPr>
        <w:numPr>
          <w:ilvl w:val="0"/>
          <w:numId w:val="2"/>
        </w:numPr>
      </w:pPr>
      <w:r w:rsidRPr="0052655B">
        <w:t>Use statistical tests to validate that insights are significant and not due to chance</w:t>
      </w:r>
    </w:p>
    <w:p w14:paraId="59E14BBF" w14:textId="77777777" w:rsidR="0052655B" w:rsidRPr="0052655B" w:rsidRDefault="0052655B" w:rsidP="0052655B">
      <w:pPr>
        <w:numPr>
          <w:ilvl w:val="0"/>
          <w:numId w:val="2"/>
        </w:numPr>
      </w:pPr>
      <w:r w:rsidRPr="0052655B">
        <w:t>Provide practical business recommendations</w:t>
      </w:r>
    </w:p>
    <w:p w14:paraId="3323B4B5" w14:textId="77777777" w:rsidR="0052655B" w:rsidRPr="0052655B" w:rsidRDefault="0052655B" w:rsidP="0052655B">
      <w:pPr>
        <w:numPr>
          <w:ilvl w:val="0"/>
          <w:numId w:val="2"/>
        </w:numPr>
      </w:pPr>
      <w:r w:rsidRPr="0052655B">
        <w:t>Apply an analytics mindset that aligns with industry credit risk management</w:t>
      </w:r>
    </w:p>
    <w:p w14:paraId="323B938E" w14:textId="4C22DB1E" w:rsidR="0052655B" w:rsidRPr="0052655B" w:rsidRDefault="0052655B" w:rsidP="0052655B"/>
    <w:p w14:paraId="32986B5B" w14:textId="3EDFB214" w:rsidR="0052655B" w:rsidRPr="0052655B" w:rsidRDefault="0052655B" w:rsidP="0052655B">
      <w:pPr>
        <w:rPr>
          <w:b/>
          <w:bCs/>
          <w:color w:val="0070C0"/>
          <w:sz w:val="28"/>
          <w:szCs w:val="28"/>
        </w:rPr>
      </w:pPr>
      <w:r w:rsidRPr="0052655B">
        <w:rPr>
          <w:b/>
          <w:bCs/>
          <w:color w:val="0070C0"/>
          <w:sz w:val="28"/>
          <w:szCs w:val="28"/>
        </w:rPr>
        <w:t>Key EDA Insights</w:t>
      </w:r>
    </w:p>
    <w:p w14:paraId="1C5B4173" w14:textId="5EF97C68" w:rsidR="0052655B" w:rsidRPr="0052655B" w:rsidRDefault="0052655B" w:rsidP="0052655B">
      <w:pPr>
        <w:rPr>
          <w:b/>
          <w:bCs/>
        </w:rPr>
      </w:pPr>
      <w:r w:rsidRPr="0052655B">
        <w:rPr>
          <w:b/>
          <w:bCs/>
        </w:rPr>
        <w:t>1</w:t>
      </w:r>
      <w:r>
        <w:rPr>
          <w:b/>
          <w:bCs/>
        </w:rPr>
        <w:t>.</w:t>
      </w:r>
      <w:r w:rsidRPr="0052655B">
        <w:rPr>
          <w:b/>
          <w:bCs/>
        </w:rPr>
        <w:t xml:space="preserve"> Income</w:t>
      </w:r>
    </w:p>
    <w:p w14:paraId="73EAA5E0" w14:textId="0EA9F7F4" w:rsidR="0052655B" w:rsidRPr="0052655B" w:rsidRDefault="0052655B" w:rsidP="00D71337">
      <w:pPr>
        <w:numPr>
          <w:ilvl w:val="0"/>
          <w:numId w:val="3"/>
        </w:numPr>
        <w:spacing w:after="0"/>
      </w:pPr>
      <w:r w:rsidRPr="0052655B">
        <w:t>Income distribution is right-skewed</w:t>
      </w:r>
      <w:r>
        <w:t>,</w:t>
      </w:r>
      <w:r w:rsidRPr="0052655B">
        <w:t xml:space="preserve"> a few ultra-rich customers shift the </w:t>
      </w:r>
      <w:proofErr w:type="spellStart"/>
      <w:r w:rsidRPr="0052655B">
        <w:t>av</w:t>
      </w:r>
      <w:r>
        <w:t>g</w:t>
      </w:r>
      <w:proofErr w:type="spellEnd"/>
      <w:r w:rsidRPr="0052655B">
        <w:t xml:space="preserve"> up</w:t>
      </w:r>
    </w:p>
    <w:p w14:paraId="0BEA7F0F" w14:textId="77777777" w:rsidR="0052655B" w:rsidRPr="0052655B" w:rsidRDefault="0052655B" w:rsidP="00D71337">
      <w:pPr>
        <w:numPr>
          <w:ilvl w:val="0"/>
          <w:numId w:val="3"/>
        </w:numPr>
        <w:spacing w:after="0"/>
      </w:pPr>
      <w:r w:rsidRPr="0052655B">
        <w:t>Majority of customers earn between 1–2 lakh annually</w:t>
      </w:r>
    </w:p>
    <w:p w14:paraId="3E191F84" w14:textId="77777777" w:rsidR="0052655B" w:rsidRPr="0052655B" w:rsidRDefault="0052655B" w:rsidP="0052655B">
      <w:pPr>
        <w:numPr>
          <w:ilvl w:val="0"/>
          <w:numId w:val="3"/>
        </w:numPr>
      </w:pPr>
      <w:r w:rsidRPr="0052655B">
        <w:t>No major difference in income between defaulters and non-defaulters</w:t>
      </w:r>
    </w:p>
    <w:p w14:paraId="3CBEAEF6" w14:textId="2BA5EEAE" w:rsidR="0052655B" w:rsidRPr="0052655B" w:rsidRDefault="0052655B" w:rsidP="0052655B">
      <w:r w:rsidRPr="0052655B">
        <w:t>Insight: Income does not significantly predict loan default.</w:t>
      </w:r>
    </w:p>
    <w:p w14:paraId="7A4AEB2E" w14:textId="4047411A" w:rsidR="0052655B" w:rsidRPr="0052655B" w:rsidRDefault="0052655B" w:rsidP="0052655B">
      <w:pPr>
        <w:rPr>
          <w:b/>
          <w:bCs/>
        </w:rPr>
      </w:pPr>
      <w:r w:rsidRPr="0052655B">
        <w:rPr>
          <w:b/>
          <w:bCs/>
        </w:rPr>
        <w:lastRenderedPageBreak/>
        <w:t>2</w:t>
      </w:r>
      <w:r>
        <w:rPr>
          <w:b/>
          <w:bCs/>
        </w:rPr>
        <w:t>.</w:t>
      </w:r>
      <w:r w:rsidRPr="0052655B">
        <w:rPr>
          <w:b/>
          <w:bCs/>
        </w:rPr>
        <w:t xml:space="preserve"> Credit Amount</w:t>
      </w:r>
    </w:p>
    <w:p w14:paraId="272D3F6B" w14:textId="77777777" w:rsidR="0052655B" w:rsidRPr="0052655B" w:rsidRDefault="0052655B" w:rsidP="00D71337">
      <w:pPr>
        <w:numPr>
          <w:ilvl w:val="0"/>
          <w:numId w:val="4"/>
        </w:numPr>
        <w:spacing w:after="0"/>
      </w:pPr>
      <w:r w:rsidRPr="0052655B">
        <w:t>Most credit amounts fall between 2.5–6 lakh</w:t>
      </w:r>
    </w:p>
    <w:p w14:paraId="0DE6C184" w14:textId="77777777" w:rsidR="0052655B" w:rsidRPr="0052655B" w:rsidRDefault="0052655B" w:rsidP="0052655B">
      <w:pPr>
        <w:numPr>
          <w:ilvl w:val="0"/>
          <w:numId w:val="4"/>
        </w:numPr>
      </w:pPr>
      <w:r w:rsidRPr="0052655B">
        <w:t>Both defaulters and non-defaulters show similar loan sizes</w:t>
      </w:r>
    </w:p>
    <w:p w14:paraId="689AB007" w14:textId="77777777" w:rsidR="0052655B" w:rsidRPr="0052655B" w:rsidRDefault="0052655B" w:rsidP="0052655B">
      <w:r w:rsidRPr="0052655B">
        <w:t>Insight: Loan size is not a strong indicator of default.</w:t>
      </w:r>
    </w:p>
    <w:p w14:paraId="115FFCE6" w14:textId="59DA6D74" w:rsidR="0052655B" w:rsidRPr="0052655B" w:rsidRDefault="0052655B" w:rsidP="0052655B"/>
    <w:p w14:paraId="2A75BCCD" w14:textId="223411CD" w:rsidR="0052655B" w:rsidRPr="0052655B" w:rsidRDefault="0052655B" w:rsidP="0052655B">
      <w:pPr>
        <w:rPr>
          <w:b/>
          <w:bCs/>
        </w:rPr>
      </w:pPr>
      <w:r w:rsidRPr="0052655B">
        <w:rPr>
          <w:b/>
          <w:bCs/>
        </w:rPr>
        <w:t>3</w:t>
      </w:r>
      <w:r>
        <w:rPr>
          <w:b/>
          <w:bCs/>
        </w:rPr>
        <w:t>.</w:t>
      </w:r>
      <w:r w:rsidRPr="0052655B">
        <w:rPr>
          <w:b/>
          <w:bCs/>
        </w:rPr>
        <w:t xml:space="preserve"> Age</w:t>
      </w:r>
    </w:p>
    <w:p w14:paraId="01D8D5A0" w14:textId="77777777" w:rsidR="0052655B" w:rsidRPr="0052655B" w:rsidRDefault="0052655B" w:rsidP="00D71337">
      <w:pPr>
        <w:numPr>
          <w:ilvl w:val="0"/>
          <w:numId w:val="5"/>
        </w:numPr>
        <w:spacing w:after="0"/>
      </w:pPr>
      <w:r w:rsidRPr="0052655B">
        <w:t>Majority of customers are between 30–55 years</w:t>
      </w:r>
    </w:p>
    <w:p w14:paraId="768803BC" w14:textId="77777777" w:rsidR="0052655B" w:rsidRPr="0052655B" w:rsidRDefault="0052655B" w:rsidP="00D71337">
      <w:pPr>
        <w:numPr>
          <w:ilvl w:val="0"/>
          <w:numId w:val="5"/>
        </w:numPr>
        <w:spacing w:after="0"/>
      </w:pPr>
      <w:r w:rsidRPr="0052655B">
        <w:t>Very few are younger than 25 or older than 65</w:t>
      </w:r>
    </w:p>
    <w:p w14:paraId="5B042E5F" w14:textId="77777777" w:rsidR="0052655B" w:rsidRPr="0052655B" w:rsidRDefault="0052655B" w:rsidP="0052655B">
      <w:pPr>
        <w:numPr>
          <w:ilvl w:val="0"/>
          <w:numId w:val="5"/>
        </w:numPr>
      </w:pPr>
      <w:r w:rsidRPr="0052655B">
        <w:t>Younger customers tend to default slightly more</w:t>
      </w:r>
    </w:p>
    <w:p w14:paraId="4A73D2A5" w14:textId="77777777" w:rsidR="0052655B" w:rsidRPr="0052655B" w:rsidRDefault="0052655B" w:rsidP="0052655B">
      <w:r w:rsidRPr="0052655B">
        <w:t>Insight: Age has a mild relationship with default.</w:t>
      </w:r>
    </w:p>
    <w:p w14:paraId="5864DF81" w14:textId="5A9BC48F" w:rsidR="0052655B" w:rsidRPr="0052655B" w:rsidRDefault="0052655B" w:rsidP="0052655B"/>
    <w:p w14:paraId="30DF305B" w14:textId="73E13826" w:rsidR="0052655B" w:rsidRPr="0052655B" w:rsidRDefault="0052655B" w:rsidP="0052655B">
      <w:pPr>
        <w:rPr>
          <w:b/>
          <w:bCs/>
        </w:rPr>
      </w:pPr>
      <w:r w:rsidRPr="0052655B">
        <w:rPr>
          <w:b/>
          <w:bCs/>
        </w:rPr>
        <w:t>4</w:t>
      </w:r>
      <w:r>
        <w:rPr>
          <w:b/>
          <w:bCs/>
        </w:rPr>
        <w:t>.</w:t>
      </w:r>
      <w:r w:rsidRPr="0052655B">
        <w:rPr>
          <w:b/>
          <w:bCs/>
        </w:rPr>
        <w:t xml:space="preserve"> Employment Length</w:t>
      </w:r>
    </w:p>
    <w:p w14:paraId="7D4EDA63" w14:textId="7E6AB67E" w:rsidR="0052655B" w:rsidRPr="0052655B" w:rsidRDefault="0052655B" w:rsidP="00D71337">
      <w:pPr>
        <w:numPr>
          <w:ilvl w:val="0"/>
          <w:numId w:val="6"/>
        </w:numPr>
        <w:spacing w:after="0"/>
      </w:pPr>
      <w:r w:rsidRPr="0052655B">
        <w:t>Right-skewed distribution</w:t>
      </w:r>
      <w:r>
        <w:t xml:space="preserve">, </w:t>
      </w:r>
      <w:r w:rsidRPr="0052655B">
        <w:t>most customers have 0–10 years of work experience</w:t>
      </w:r>
    </w:p>
    <w:p w14:paraId="551D052B" w14:textId="77777777" w:rsidR="0052655B" w:rsidRPr="0052655B" w:rsidRDefault="0052655B" w:rsidP="0052655B">
      <w:pPr>
        <w:numPr>
          <w:ilvl w:val="0"/>
          <w:numId w:val="6"/>
        </w:numPr>
      </w:pPr>
      <w:r w:rsidRPr="0052655B">
        <w:t>Shorter job history increases risk</w:t>
      </w:r>
    </w:p>
    <w:p w14:paraId="555C308A" w14:textId="373016AA" w:rsidR="0052655B" w:rsidRPr="0052655B" w:rsidRDefault="0052655B" w:rsidP="0052655B">
      <w:r w:rsidRPr="0052655B">
        <w:t xml:space="preserve">Insight: Employment stability affects repayment </w:t>
      </w:r>
      <w:r w:rsidRPr="0052655B">
        <w:t>behaviour</w:t>
      </w:r>
      <w:r w:rsidRPr="0052655B">
        <w:t>.</w:t>
      </w:r>
    </w:p>
    <w:p w14:paraId="4CBF09E1" w14:textId="4AE24C0D" w:rsidR="0052655B" w:rsidRPr="0052655B" w:rsidRDefault="0052655B" w:rsidP="0052655B"/>
    <w:p w14:paraId="57EADE38" w14:textId="15642C96" w:rsidR="0052655B" w:rsidRPr="0052655B" w:rsidRDefault="0052655B" w:rsidP="0052655B">
      <w:pPr>
        <w:rPr>
          <w:b/>
          <w:bCs/>
        </w:rPr>
      </w:pPr>
      <w:r w:rsidRPr="0052655B">
        <w:rPr>
          <w:b/>
          <w:bCs/>
        </w:rPr>
        <w:t>5</w:t>
      </w:r>
      <w:r>
        <w:rPr>
          <w:b/>
          <w:bCs/>
        </w:rPr>
        <w:t>.</w:t>
      </w:r>
      <w:r w:rsidRPr="0052655B">
        <w:rPr>
          <w:b/>
          <w:bCs/>
        </w:rPr>
        <w:t xml:space="preserve"> Education Level</w:t>
      </w:r>
    </w:p>
    <w:p w14:paraId="685BF03E" w14:textId="77777777" w:rsidR="0052655B" w:rsidRPr="0052655B" w:rsidRDefault="0052655B" w:rsidP="00D71337">
      <w:pPr>
        <w:numPr>
          <w:ilvl w:val="0"/>
          <w:numId w:val="7"/>
        </w:numPr>
        <w:spacing w:after="0"/>
      </w:pPr>
      <w:r w:rsidRPr="0052655B">
        <w:t>Largest customer segment: Secondary education</w:t>
      </w:r>
    </w:p>
    <w:p w14:paraId="2A1C7BED" w14:textId="77777777" w:rsidR="0052655B" w:rsidRPr="0052655B" w:rsidRDefault="0052655B" w:rsidP="0052655B">
      <w:pPr>
        <w:numPr>
          <w:ilvl w:val="0"/>
          <w:numId w:val="7"/>
        </w:numPr>
      </w:pPr>
      <w:r w:rsidRPr="0052655B">
        <w:t>Higher education customers show slightly better repayment</w:t>
      </w:r>
    </w:p>
    <w:p w14:paraId="21CB012D" w14:textId="77777777" w:rsidR="0052655B" w:rsidRPr="0052655B" w:rsidRDefault="0052655B" w:rsidP="0052655B">
      <w:r w:rsidRPr="0052655B">
        <w:t>Insight: Education level is associated with default patterns.</w:t>
      </w:r>
    </w:p>
    <w:p w14:paraId="03F8D92B" w14:textId="7C39336B" w:rsidR="0052655B" w:rsidRPr="0052655B" w:rsidRDefault="0052655B" w:rsidP="0052655B"/>
    <w:p w14:paraId="7CAFF479" w14:textId="1ED37E7D" w:rsidR="0052655B" w:rsidRPr="0052655B" w:rsidRDefault="0052655B" w:rsidP="0052655B">
      <w:pPr>
        <w:rPr>
          <w:b/>
          <w:bCs/>
        </w:rPr>
      </w:pPr>
      <w:r w:rsidRPr="0052655B">
        <w:rPr>
          <w:b/>
          <w:bCs/>
        </w:rPr>
        <w:t>6</w:t>
      </w:r>
      <w:r>
        <w:rPr>
          <w:b/>
          <w:bCs/>
        </w:rPr>
        <w:t>.</w:t>
      </w:r>
      <w:r w:rsidRPr="0052655B">
        <w:rPr>
          <w:b/>
          <w:bCs/>
        </w:rPr>
        <w:t xml:space="preserve"> Income Type</w:t>
      </w:r>
    </w:p>
    <w:p w14:paraId="0542CC75" w14:textId="77777777" w:rsidR="0052655B" w:rsidRPr="0052655B" w:rsidRDefault="0052655B" w:rsidP="0052655B">
      <w:r w:rsidRPr="0052655B">
        <w:t>Default rates are highest for:</w:t>
      </w:r>
    </w:p>
    <w:p w14:paraId="6EAA59C7" w14:textId="77777777" w:rsidR="0052655B" w:rsidRPr="0052655B" w:rsidRDefault="0052655B" w:rsidP="0052655B">
      <w:pPr>
        <w:numPr>
          <w:ilvl w:val="0"/>
          <w:numId w:val="8"/>
        </w:numPr>
        <w:spacing w:after="0"/>
      </w:pPr>
      <w:r w:rsidRPr="0052655B">
        <w:t>Maternity leave (~40%)</w:t>
      </w:r>
    </w:p>
    <w:p w14:paraId="184306C1" w14:textId="77777777" w:rsidR="0052655B" w:rsidRPr="0052655B" w:rsidRDefault="0052655B" w:rsidP="0052655B">
      <w:pPr>
        <w:numPr>
          <w:ilvl w:val="0"/>
          <w:numId w:val="8"/>
        </w:numPr>
      </w:pPr>
      <w:r w:rsidRPr="0052655B">
        <w:t>Unemployed (~36%)</w:t>
      </w:r>
    </w:p>
    <w:p w14:paraId="5E66DD79" w14:textId="77777777" w:rsidR="0052655B" w:rsidRPr="0052655B" w:rsidRDefault="0052655B" w:rsidP="0052655B">
      <w:r w:rsidRPr="0052655B">
        <w:t>Lowest for:</w:t>
      </w:r>
    </w:p>
    <w:p w14:paraId="2B4B501D" w14:textId="77777777" w:rsidR="0052655B" w:rsidRPr="0052655B" w:rsidRDefault="0052655B" w:rsidP="0052655B">
      <w:pPr>
        <w:numPr>
          <w:ilvl w:val="0"/>
          <w:numId w:val="9"/>
        </w:numPr>
      </w:pPr>
      <w:r w:rsidRPr="0052655B">
        <w:t>Businessmen and Students (0%)</w:t>
      </w:r>
    </w:p>
    <w:p w14:paraId="4174A289" w14:textId="20DC9A94" w:rsidR="0052655B" w:rsidRPr="0052655B" w:rsidRDefault="0052655B" w:rsidP="0052655B">
      <w:r w:rsidRPr="0052655B">
        <w:t>Insight: Income stability strongly influences default.</w:t>
      </w:r>
    </w:p>
    <w:p w14:paraId="7A3D05E3" w14:textId="77777777" w:rsidR="00D71337" w:rsidRDefault="00D71337" w:rsidP="0052655B">
      <w:pPr>
        <w:rPr>
          <w:b/>
          <w:bCs/>
        </w:rPr>
      </w:pPr>
    </w:p>
    <w:p w14:paraId="343C7799" w14:textId="77777777" w:rsidR="00D71337" w:rsidRDefault="00D71337" w:rsidP="0052655B">
      <w:pPr>
        <w:rPr>
          <w:b/>
          <w:bCs/>
        </w:rPr>
      </w:pPr>
    </w:p>
    <w:p w14:paraId="328C4235" w14:textId="13E2AE15" w:rsidR="0052655B" w:rsidRPr="0052655B" w:rsidRDefault="0052655B" w:rsidP="0052655B">
      <w:pPr>
        <w:rPr>
          <w:b/>
          <w:bCs/>
        </w:rPr>
      </w:pPr>
      <w:r w:rsidRPr="0052655B">
        <w:rPr>
          <w:b/>
          <w:bCs/>
        </w:rPr>
        <w:lastRenderedPageBreak/>
        <w:t>7</w:t>
      </w:r>
      <w:r>
        <w:rPr>
          <w:b/>
          <w:bCs/>
        </w:rPr>
        <w:t>.</w:t>
      </w:r>
      <w:r w:rsidRPr="0052655B">
        <w:rPr>
          <w:b/>
          <w:bCs/>
        </w:rPr>
        <w:t xml:space="preserve"> Occupation Type</w:t>
      </w:r>
    </w:p>
    <w:p w14:paraId="49D4ACF7" w14:textId="77777777" w:rsidR="0052655B" w:rsidRPr="0052655B" w:rsidRDefault="0052655B" w:rsidP="0052655B">
      <w:r w:rsidRPr="0052655B">
        <w:t>Highest default rates:</w:t>
      </w:r>
    </w:p>
    <w:p w14:paraId="7EFC6508" w14:textId="77777777" w:rsidR="0052655B" w:rsidRPr="0052655B" w:rsidRDefault="0052655B" w:rsidP="0052655B">
      <w:pPr>
        <w:numPr>
          <w:ilvl w:val="0"/>
          <w:numId w:val="10"/>
        </w:numPr>
        <w:spacing w:after="0"/>
      </w:pPr>
      <w:r w:rsidRPr="0052655B">
        <w:t xml:space="preserve">Low-skill </w:t>
      </w:r>
      <w:proofErr w:type="spellStart"/>
      <w:r w:rsidRPr="0052655B">
        <w:t>laborers</w:t>
      </w:r>
      <w:proofErr w:type="spellEnd"/>
      <w:r w:rsidRPr="0052655B">
        <w:t xml:space="preserve"> (~17%)</w:t>
      </w:r>
    </w:p>
    <w:p w14:paraId="33BCD3ED" w14:textId="77777777" w:rsidR="0052655B" w:rsidRPr="0052655B" w:rsidRDefault="0052655B" w:rsidP="0052655B">
      <w:pPr>
        <w:numPr>
          <w:ilvl w:val="0"/>
          <w:numId w:val="10"/>
        </w:numPr>
        <w:spacing w:after="0"/>
      </w:pPr>
      <w:r w:rsidRPr="0052655B">
        <w:t>Drivers (~11%)</w:t>
      </w:r>
    </w:p>
    <w:p w14:paraId="6E1AF3DA" w14:textId="77777777" w:rsidR="0052655B" w:rsidRPr="0052655B" w:rsidRDefault="0052655B" w:rsidP="0052655B">
      <w:pPr>
        <w:numPr>
          <w:ilvl w:val="0"/>
          <w:numId w:val="10"/>
        </w:numPr>
      </w:pPr>
      <w:r w:rsidRPr="0052655B">
        <w:t>Cooking / Cleaning staff (~9–10%)</w:t>
      </w:r>
    </w:p>
    <w:p w14:paraId="1B09DA59" w14:textId="77777777" w:rsidR="0052655B" w:rsidRPr="0052655B" w:rsidRDefault="0052655B" w:rsidP="0052655B">
      <w:r w:rsidRPr="0052655B">
        <w:t>Insight: Low-skill or unstable jobs lead to higher credit risk.</w:t>
      </w:r>
    </w:p>
    <w:p w14:paraId="640A4E63" w14:textId="1753A650" w:rsidR="0052655B" w:rsidRPr="0052655B" w:rsidRDefault="0052655B" w:rsidP="0052655B"/>
    <w:p w14:paraId="7A6E25CC" w14:textId="08DE049B" w:rsidR="0052655B" w:rsidRPr="0052655B" w:rsidRDefault="0052655B" w:rsidP="0052655B">
      <w:pPr>
        <w:rPr>
          <w:b/>
          <w:bCs/>
        </w:rPr>
      </w:pPr>
      <w:r w:rsidRPr="0052655B">
        <w:rPr>
          <w:b/>
          <w:bCs/>
        </w:rPr>
        <w:t>8</w:t>
      </w:r>
      <w:r>
        <w:rPr>
          <w:b/>
          <w:bCs/>
        </w:rPr>
        <w:t>.</w:t>
      </w:r>
      <w:r w:rsidRPr="0052655B">
        <w:rPr>
          <w:b/>
          <w:bCs/>
        </w:rPr>
        <w:t xml:space="preserve"> Housing Type</w:t>
      </w:r>
    </w:p>
    <w:p w14:paraId="6EACEA48" w14:textId="77777777" w:rsidR="0052655B" w:rsidRPr="0052655B" w:rsidRDefault="0052655B" w:rsidP="0052655B">
      <w:r w:rsidRPr="0052655B">
        <w:t>Highest default rates:</w:t>
      </w:r>
    </w:p>
    <w:p w14:paraId="7AA4D100" w14:textId="77777777" w:rsidR="0052655B" w:rsidRPr="0052655B" w:rsidRDefault="0052655B" w:rsidP="00D71337">
      <w:pPr>
        <w:numPr>
          <w:ilvl w:val="0"/>
          <w:numId w:val="11"/>
        </w:numPr>
        <w:spacing w:after="0"/>
      </w:pPr>
      <w:r w:rsidRPr="0052655B">
        <w:t>Rented apartments (~12.3%)</w:t>
      </w:r>
    </w:p>
    <w:p w14:paraId="1FF2EF27" w14:textId="77777777" w:rsidR="0052655B" w:rsidRPr="0052655B" w:rsidRDefault="0052655B" w:rsidP="0052655B">
      <w:pPr>
        <w:numPr>
          <w:ilvl w:val="0"/>
          <w:numId w:val="11"/>
        </w:numPr>
      </w:pPr>
      <w:r w:rsidRPr="0052655B">
        <w:t>With parents (~11.7%)</w:t>
      </w:r>
    </w:p>
    <w:p w14:paraId="45CD7246" w14:textId="77777777" w:rsidR="0052655B" w:rsidRPr="0052655B" w:rsidRDefault="0052655B" w:rsidP="0052655B">
      <w:r w:rsidRPr="0052655B">
        <w:t>Lowest risk:</w:t>
      </w:r>
    </w:p>
    <w:p w14:paraId="75A5CFBA" w14:textId="77777777" w:rsidR="0052655B" w:rsidRPr="0052655B" w:rsidRDefault="0052655B" w:rsidP="0052655B">
      <w:pPr>
        <w:numPr>
          <w:ilvl w:val="0"/>
          <w:numId w:val="12"/>
        </w:numPr>
      </w:pPr>
      <w:r w:rsidRPr="0052655B">
        <w:t>Office apartments, Co-op apartments</w:t>
      </w:r>
    </w:p>
    <w:p w14:paraId="433A1206" w14:textId="11C18305" w:rsidR="0052655B" w:rsidRPr="0052655B" w:rsidRDefault="0052655B" w:rsidP="0052655B">
      <w:r w:rsidRPr="0052655B">
        <w:t>Insight: Customers without stable housing are more likely to default.</w:t>
      </w:r>
    </w:p>
    <w:p w14:paraId="25D24107" w14:textId="3E822AE8" w:rsidR="0052655B" w:rsidRPr="0052655B" w:rsidRDefault="0052655B" w:rsidP="0052655B"/>
    <w:p w14:paraId="0E158303" w14:textId="344D4FD5" w:rsidR="0052655B" w:rsidRPr="0052655B" w:rsidRDefault="0052655B" w:rsidP="0052655B">
      <w:pPr>
        <w:rPr>
          <w:b/>
          <w:bCs/>
          <w:color w:val="0070C0"/>
          <w:sz w:val="28"/>
          <w:szCs w:val="28"/>
        </w:rPr>
      </w:pPr>
      <w:r w:rsidRPr="0052655B">
        <w:rPr>
          <w:b/>
          <w:bCs/>
          <w:color w:val="0070C0"/>
          <w:sz w:val="28"/>
          <w:szCs w:val="28"/>
        </w:rPr>
        <w:t>Driver Variables of Loan Default</w:t>
      </w:r>
    </w:p>
    <w:p w14:paraId="6A4FB8EB" w14:textId="77777777" w:rsidR="0052655B" w:rsidRPr="0052655B" w:rsidRDefault="0052655B" w:rsidP="0052655B">
      <w:r w:rsidRPr="0052655B">
        <w:t>Based on correlation, multivariate analysis, and domain logic, the strongest predictors are:</w:t>
      </w:r>
    </w:p>
    <w:p w14:paraId="0F75FD5E" w14:textId="20249100" w:rsidR="0052655B" w:rsidRPr="0052655B" w:rsidRDefault="0052655B" w:rsidP="0052655B">
      <w:pPr>
        <w:rPr>
          <w:b/>
          <w:bCs/>
        </w:rPr>
      </w:pPr>
      <w:r w:rsidRPr="0052655B">
        <w:rPr>
          <w:b/>
          <w:bCs/>
        </w:rPr>
        <w:t>1</w:t>
      </w:r>
      <w:r>
        <w:rPr>
          <w:b/>
          <w:bCs/>
        </w:rPr>
        <w:t>.</w:t>
      </w:r>
      <w:r w:rsidRPr="0052655B">
        <w:rPr>
          <w:b/>
          <w:bCs/>
        </w:rPr>
        <w:t xml:space="preserve"> External Scores (EXT_SOURCE_2 &amp; EXT_SOURCE_3)</w:t>
      </w:r>
    </w:p>
    <w:p w14:paraId="3C85CB80" w14:textId="77777777" w:rsidR="0052655B" w:rsidRPr="0052655B" w:rsidRDefault="0052655B" w:rsidP="00D71337">
      <w:pPr>
        <w:numPr>
          <w:ilvl w:val="0"/>
          <w:numId w:val="13"/>
        </w:numPr>
        <w:spacing w:after="0"/>
      </w:pPr>
      <w:r w:rsidRPr="0052655B">
        <w:t>Lower scores strongly correlate with higher default</w:t>
      </w:r>
    </w:p>
    <w:p w14:paraId="73DCCADC" w14:textId="77777777" w:rsidR="0052655B" w:rsidRPr="0052655B" w:rsidRDefault="0052655B" w:rsidP="0052655B">
      <w:pPr>
        <w:numPr>
          <w:ilvl w:val="0"/>
          <w:numId w:val="13"/>
        </w:numPr>
      </w:pPr>
      <w:r w:rsidRPr="0052655B">
        <w:t>These are the best predictors in the dataset</w:t>
      </w:r>
    </w:p>
    <w:p w14:paraId="785F4032" w14:textId="62427267" w:rsidR="0052655B" w:rsidRPr="0052655B" w:rsidRDefault="0052655B" w:rsidP="0052655B">
      <w:pPr>
        <w:rPr>
          <w:b/>
          <w:bCs/>
        </w:rPr>
      </w:pPr>
      <w:r w:rsidRPr="0052655B">
        <w:rPr>
          <w:b/>
          <w:bCs/>
        </w:rPr>
        <w:t>2</w:t>
      </w:r>
      <w:r>
        <w:rPr>
          <w:b/>
          <w:bCs/>
        </w:rPr>
        <w:t>.</w:t>
      </w:r>
      <w:r w:rsidRPr="0052655B">
        <w:rPr>
          <w:b/>
          <w:bCs/>
        </w:rPr>
        <w:t xml:space="preserve"> Age (Younger customers default more)</w:t>
      </w:r>
    </w:p>
    <w:p w14:paraId="792EBC1E" w14:textId="77777777" w:rsidR="0052655B" w:rsidRPr="0052655B" w:rsidRDefault="0052655B" w:rsidP="0052655B">
      <w:r w:rsidRPr="0052655B">
        <w:t>Age-related variables have moderate correlation with TARGET.</w:t>
      </w:r>
    </w:p>
    <w:p w14:paraId="10F3B1C7" w14:textId="1BEF8354" w:rsidR="0052655B" w:rsidRPr="0052655B" w:rsidRDefault="0052655B" w:rsidP="0052655B">
      <w:pPr>
        <w:rPr>
          <w:b/>
          <w:bCs/>
        </w:rPr>
      </w:pPr>
      <w:r w:rsidRPr="0052655B">
        <w:rPr>
          <w:b/>
          <w:bCs/>
        </w:rPr>
        <w:t>3</w:t>
      </w:r>
      <w:r>
        <w:rPr>
          <w:b/>
          <w:bCs/>
        </w:rPr>
        <w:t>.</w:t>
      </w:r>
      <w:r w:rsidRPr="0052655B">
        <w:rPr>
          <w:b/>
          <w:bCs/>
        </w:rPr>
        <w:t xml:space="preserve"> Employment Stability</w:t>
      </w:r>
    </w:p>
    <w:p w14:paraId="6FF7E1E7" w14:textId="4DF193D8" w:rsidR="0052655B" w:rsidRPr="0052655B" w:rsidRDefault="0052655B" w:rsidP="0052655B">
      <w:pPr>
        <w:numPr>
          <w:ilvl w:val="0"/>
          <w:numId w:val="14"/>
        </w:numPr>
      </w:pPr>
      <w:r w:rsidRPr="0052655B">
        <w:t xml:space="preserve">Fewer years of employment </w:t>
      </w:r>
      <w:r>
        <w:t>--&gt;</w:t>
      </w:r>
      <w:r w:rsidRPr="0052655B">
        <w:t xml:space="preserve"> higher risk</w:t>
      </w:r>
    </w:p>
    <w:p w14:paraId="13A2471E" w14:textId="4698AAA4" w:rsidR="0052655B" w:rsidRPr="0052655B" w:rsidRDefault="0052655B" w:rsidP="0052655B">
      <w:pPr>
        <w:rPr>
          <w:b/>
          <w:bCs/>
        </w:rPr>
      </w:pPr>
      <w:r w:rsidRPr="0052655B">
        <w:rPr>
          <w:b/>
          <w:bCs/>
        </w:rPr>
        <w:t>4. Region Socio-Economic Rating</w:t>
      </w:r>
    </w:p>
    <w:p w14:paraId="538F0876" w14:textId="77777777" w:rsidR="0052655B" w:rsidRPr="0052655B" w:rsidRDefault="0052655B" w:rsidP="0052655B">
      <w:r w:rsidRPr="0052655B">
        <w:t>Lower-rated regions show higher default probabilities.</w:t>
      </w:r>
    </w:p>
    <w:p w14:paraId="31448A68" w14:textId="42FF3F76" w:rsidR="0052655B" w:rsidRPr="0052655B" w:rsidRDefault="0052655B" w:rsidP="0052655B">
      <w:pPr>
        <w:rPr>
          <w:b/>
          <w:bCs/>
        </w:rPr>
      </w:pPr>
      <w:r w:rsidRPr="0052655B">
        <w:rPr>
          <w:b/>
          <w:bCs/>
        </w:rPr>
        <w:t>5</w:t>
      </w:r>
      <w:r>
        <w:rPr>
          <w:b/>
          <w:bCs/>
        </w:rPr>
        <w:t>.</w:t>
      </w:r>
      <w:r w:rsidRPr="0052655B">
        <w:rPr>
          <w:b/>
          <w:bCs/>
        </w:rPr>
        <w:t xml:space="preserve"> Previous Loan Rejections</w:t>
      </w:r>
    </w:p>
    <w:p w14:paraId="10FF4CB0" w14:textId="7C65F068" w:rsidR="0052655B" w:rsidRPr="0052655B" w:rsidRDefault="0052655B" w:rsidP="0052655B">
      <w:r w:rsidRPr="0052655B">
        <w:t>Customers with past loan refusals default more often in their current loan.</w:t>
      </w:r>
    </w:p>
    <w:p w14:paraId="2D2DB51C" w14:textId="27A05BD2" w:rsidR="0052655B" w:rsidRPr="0052655B" w:rsidRDefault="0052655B" w:rsidP="0052655B">
      <w:pPr>
        <w:rPr>
          <w:b/>
          <w:bCs/>
          <w:color w:val="0070C0"/>
          <w:sz w:val="28"/>
          <w:szCs w:val="28"/>
        </w:rPr>
      </w:pPr>
      <w:r w:rsidRPr="0052655B">
        <w:rPr>
          <w:b/>
          <w:bCs/>
          <w:color w:val="0070C0"/>
          <w:sz w:val="28"/>
          <w:szCs w:val="28"/>
        </w:rPr>
        <w:lastRenderedPageBreak/>
        <w:t>Hypothesis Testing – Summary &amp; Interpretation</w:t>
      </w:r>
    </w:p>
    <w:p w14:paraId="4D89BD5A" w14:textId="4F849A12" w:rsidR="0052655B" w:rsidRPr="0052655B" w:rsidRDefault="0052655B" w:rsidP="0052655B">
      <w:pPr>
        <w:rPr>
          <w:b/>
          <w:bCs/>
        </w:rPr>
      </w:pPr>
      <w:r w:rsidRPr="0052655B">
        <w:rPr>
          <w:b/>
          <w:bCs/>
        </w:rPr>
        <w:t>1</w:t>
      </w:r>
      <w:r>
        <w:rPr>
          <w:b/>
          <w:bCs/>
        </w:rPr>
        <w:t>.</w:t>
      </w:r>
      <w:r w:rsidRPr="0052655B">
        <w:rPr>
          <w:b/>
          <w:bCs/>
        </w:rPr>
        <w:t xml:space="preserve"> Do defaulters have lower income?</w:t>
      </w:r>
    </w:p>
    <w:p w14:paraId="3831F8CB" w14:textId="77777777" w:rsidR="0052655B" w:rsidRPr="0052655B" w:rsidRDefault="0052655B" w:rsidP="0052655B">
      <w:r w:rsidRPr="0052655B">
        <w:rPr>
          <w:b/>
          <w:bCs/>
        </w:rPr>
        <w:t>Test:</w:t>
      </w:r>
      <w:r w:rsidRPr="0052655B">
        <w:t xml:space="preserve"> Two-sample t-test</w:t>
      </w:r>
      <w:r w:rsidRPr="0052655B">
        <w:br/>
      </w:r>
      <w:r w:rsidRPr="0052655B">
        <w:rPr>
          <w:b/>
          <w:bCs/>
        </w:rPr>
        <w:t>Result:</w:t>
      </w:r>
      <w:r w:rsidRPr="0052655B">
        <w:t xml:space="preserve"> Not significant (p &gt; 0.05)</w:t>
      </w:r>
    </w:p>
    <w:p w14:paraId="70224814" w14:textId="77777777" w:rsidR="0052655B" w:rsidRPr="0052655B" w:rsidRDefault="0052655B" w:rsidP="0052655B">
      <w:r w:rsidRPr="0052655B">
        <w:rPr>
          <w:b/>
          <w:bCs/>
        </w:rPr>
        <w:t>Conclusion:</w:t>
      </w:r>
      <w:r w:rsidRPr="0052655B">
        <w:br/>
        <w:t xml:space="preserve">Income is </w:t>
      </w:r>
      <w:r w:rsidRPr="0052655B">
        <w:rPr>
          <w:b/>
          <w:bCs/>
        </w:rPr>
        <w:t>not a major factor</w:t>
      </w:r>
      <w:r w:rsidRPr="0052655B">
        <w:t xml:space="preserve"> differentiating defaulters from non-defaulters.</w:t>
      </w:r>
    </w:p>
    <w:p w14:paraId="6E341A47" w14:textId="553277D8" w:rsidR="0052655B" w:rsidRPr="0052655B" w:rsidRDefault="0052655B" w:rsidP="0052655B"/>
    <w:p w14:paraId="5FE10F1A" w14:textId="3BDE5356" w:rsidR="0052655B" w:rsidRPr="0052655B" w:rsidRDefault="0052655B" w:rsidP="0052655B">
      <w:pPr>
        <w:rPr>
          <w:b/>
          <w:bCs/>
        </w:rPr>
      </w:pPr>
      <w:r w:rsidRPr="0052655B">
        <w:rPr>
          <w:b/>
          <w:bCs/>
        </w:rPr>
        <w:t>2</w:t>
      </w:r>
      <w:r>
        <w:rPr>
          <w:b/>
          <w:bCs/>
        </w:rPr>
        <w:t>.</w:t>
      </w:r>
      <w:r w:rsidRPr="0052655B">
        <w:rPr>
          <w:b/>
          <w:bCs/>
        </w:rPr>
        <w:t xml:space="preserve"> Does default rate differ across genders?</w:t>
      </w:r>
    </w:p>
    <w:p w14:paraId="580D3548" w14:textId="77777777" w:rsidR="0052655B" w:rsidRPr="0052655B" w:rsidRDefault="0052655B" w:rsidP="0052655B">
      <w:r w:rsidRPr="0052655B">
        <w:rPr>
          <w:b/>
          <w:bCs/>
        </w:rPr>
        <w:t>Test:</w:t>
      </w:r>
      <w:r w:rsidRPr="0052655B">
        <w:t xml:space="preserve"> Chi-square test</w:t>
      </w:r>
      <w:r w:rsidRPr="0052655B">
        <w:br/>
      </w:r>
      <w:r w:rsidRPr="0052655B">
        <w:rPr>
          <w:b/>
          <w:bCs/>
        </w:rPr>
        <w:t>Result:</w:t>
      </w:r>
      <w:r w:rsidRPr="0052655B">
        <w:t xml:space="preserve"> Significant (p &lt; 0.05)</w:t>
      </w:r>
    </w:p>
    <w:p w14:paraId="0DC1E706" w14:textId="72BC5A3E" w:rsidR="0052655B" w:rsidRPr="0052655B" w:rsidRDefault="0052655B" w:rsidP="0052655B">
      <w:r w:rsidRPr="0052655B">
        <w:rPr>
          <w:b/>
          <w:bCs/>
        </w:rPr>
        <w:t>Conclusion:</w:t>
      </w:r>
      <w:r w:rsidRPr="0052655B">
        <w:br/>
        <w:t xml:space="preserve">Default </w:t>
      </w:r>
      <w:r w:rsidRPr="0052655B">
        <w:t>behaviour</w:t>
      </w:r>
      <w:r w:rsidRPr="0052655B">
        <w:t xml:space="preserve"> </w:t>
      </w:r>
      <w:r w:rsidRPr="0052655B">
        <w:rPr>
          <w:b/>
          <w:bCs/>
        </w:rPr>
        <w:t>differs between genders</w:t>
      </w:r>
      <w:r w:rsidRPr="0052655B">
        <w:t>, though effect is small.</w:t>
      </w:r>
    </w:p>
    <w:p w14:paraId="62C878D1" w14:textId="0C2C7B7A" w:rsidR="0052655B" w:rsidRPr="0052655B" w:rsidRDefault="0052655B" w:rsidP="0052655B"/>
    <w:p w14:paraId="3FCFC723" w14:textId="6AC0467E" w:rsidR="0052655B" w:rsidRPr="0052655B" w:rsidRDefault="0052655B" w:rsidP="0052655B">
      <w:pPr>
        <w:rPr>
          <w:b/>
          <w:bCs/>
        </w:rPr>
      </w:pPr>
      <w:r w:rsidRPr="0052655B">
        <w:rPr>
          <w:b/>
          <w:bCs/>
        </w:rPr>
        <w:t>3</w:t>
      </w:r>
      <w:r>
        <w:rPr>
          <w:b/>
          <w:bCs/>
        </w:rPr>
        <w:t>.</w:t>
      </w:r>
      <w:r w:rsidRPr="0052655B">
        <w:rPr>
          <w:b/>
          <w:bCs/>
        </w:rPr>
        <w:t xml:space="preserve"> Is education level associated with default?</w:t>
      </w:r>
    </w:p>
    <w:p w14:paraId="2117620F" w14:textId="77777777" w:rsidR="0052655B" w:rsidRPr="0052655B" w:rsidRDefault="0052655B" w:rsidP="0052655B">
      <w:r w:rsidRPr="0052655B">
        <w:rPr>
          <w:b/>
          <w:bCs/>
        </w:rPr>
        <w:t>Test:</w:t>
      </w:r>
      <w:r w:rsidRPr="0052655B">
        <w:t xml:space="preserve"> Chi-square test</w:t>
      </w:r>
      <w:r w:rsidRPr="0052655B">
        <w:br/>
      </w:r>
      <w:r w:rsidRPr="0052655B">
        <w:rPr>
          <w:b/>
          <w:bCs/>
        </w:rPr>
        <w:t>Result:</w:t>
      </w:r>
      <w:r w:rsidRPr="0052655B">
        <w:t xml:space="preserve"> Significant (p &lt; 0.05)</w:t>
      </w:r>
    </w:p>
    <w:p w14:paraId="191992D9" w14:textId="3DBB4BCC" w:rsidR="0052655B" w:rsidRPr="0052655B" w:rsidRDefault="0052655B" w:rsidP="0052655B">
      <w:r w:rsidRPr="0052655B">
        <w:rPr>
          <w:b/>
          <w:bCs/>
        </w:rPr>
        <w:t>Conclusion:</w:t>
      </w:r>
      <w:r w:rsidRPr="0052655B">
        <w:br/>
        <w:t xml:space="preserve">Education level influences repayment </w:t>
      </w:r>
      <w:r w:rsidRPr="0052655B">
        <w:t>behaviour</w:t>
      </w:r>
      <w:r w:rsidRPr="0052655B">
        <w:t>.</w:t>
      </w:r>
    </w:p>
    <w:p w14:paraId="0523478F" w14:textId="6D5D378C" w:rsidR="0052655B" w:rsidRPr="0052655B" w:rsidRDefault="0052655B" w:rsidP="0052655B"/>
    <w:p w14:paraId="357CD952" w14:textId="701DED81" w:rsidR="0052655B" w:rsidRPr="0052655B" w:rsidRDefault="0052655B" w:rsidP="0052655B">
      <w:pPr>
        <w:rPr>
          <w:b/>
          <w:bCs/>
        </w:rPr>
      </w:pPr>
      <w:r w:rsidRPr="0052655B">
        <w:rPr>
          <w:b/>
          <w:bCs/>
        </w:rPr>
        <w:t>4</w:t>
      </w:r>
      <w:r>
        <w:rPr>
          <w:b/>
          <w:bCs/>
        </w:rPr>
        <w:t>.</w:t>
      </w:r>
      <w:r w:rsidRPr="0052655B">
        <w:rPr>
          <w:b/>
          <w:bCs/>
        </w:rPr>
        <w:t xml:space="preserve"> Do customers with previous loan refusals default more?</w:t>
      </w:r>
    </w:p>
    <w:p w14:paraId="11A9E440" w14:textId="77777777" w:rsidR="0052655B" w:rsidRPr="0052655B" w:rsidRDefault="0052655B" w:rsidP="0052655B">
      <w:r w:rsidRPr="0052655B">
        <w:rPr>
          <w:b/>
          <w:bCs/>
        </w:rPr>
        <w:t>Test:</w:t>
      </w:r>
      <w:r w:rsidRPr="0052655B">
        <w:t xml:space="preserve"> Two-sample proportion Z-test</w:t>
      </w:r>
      <w:r w:rsidRPr="0052655B">
        <w:br/>
      </w:r>
      <w:r w:rsidRPr="0052655B">
        <w:rPr>
          <w:b/>
          <w:bCs/>
        </w:rPr>
        <w:t>Result:</w:t>
      </w:r>
      <w:r w:rsidRPr="0052655B">
        <w:t xml:space="preserve"> Significant (p &lt; 0.05)</w:t>
      </w:r>
    </w:p>
    <w:p w14:paraId="3DA62D56" w14:textId="77777777" w:rsidR="0052655B" w:rsidRPr="0052655B" w:rsidRDefault="0052655B" w:rsidP="0052655B">
      <w:r w:rsidRPr="0052655B">
        <w:rPr>
          <w:b/>
          <w:bCs/>
        </w:rPr>
        <w:t>Conclusion:</w:t>
      </w:r>
      <w:r w:rsidRPr="0052655B">
        <w:br/>
        <w:t xml:space="preserve">Previous loan refusals are a </w:t>
      </w:r>
      <w:r w:rsidRPr="0052655B">
        <w:rPr>
          <w:b/>
          <w:bCs/>
        </w:rPr>
        <w:t>strong predictor</w:t>
      </w:r>
      <w:r w:rsidRPr="0052655B">
        <w:t xml:space="preserve"> of current default.</w:t>
      </w:r>
    </w:p>
    <w:p w14:paraId="2B261E06" w14:textId="2C28E5A7" w:rsidR="0052655B" w:rsidRPr="0052655B" w:rsidRDefault="0052655B" w:rsidP="0052655B"/>
    <w:p w14:paraId="705AA797" w14:textId="0F4FADFC" w:rsidR="0052655B" w:rsidRPr="0052655B" w:rsidRDefault="0052655B" w:rsidP="0052655B">
      <w:pPr>
        <w:rPr>
          <w:b/>
          <w:bCs/>
        </w:rPr>
      </w:pPr>
      <w:r w:rsidRPr="0052655B">
        <w:rPr>
          <w:b/>
          <w:bCs/>
        </w:rPr>
        <w:t>5</w:t>
      </w:r>
      <w:r>
        <w:rPr>
          <w:b/>
          <w:bCs/>
        </w:rPr>
        <w:t>.</w:t>
      </w:r>
      <w:r w:rsidRPr="0052655B">
        <w:rPr>
          <w:b/>
          <w:bCs/>
        </w:rPr>
        <w:t xml:space="preserve"> Is the company’s default rate higher than the industry benchmark (8%)?</w:t>
      </w:r>
    </w:p>
    <w:p w14:paraId="60DC3CC5" w14:textId="77777777" w:rsidR="0052655B" w:rsidRPr="0052655B" w:rsidRDefault="0052655B" w:rsidP="0052655B">
      <w:r w:rsidRPr="0052655B">
        <w:rPr>
          <w:b/>
          <w:bCs/>
        </w:rPr>
        <w:t>Test:</w:t>
      </w:r>
      <w:r w:rsidRPr="0052655B">
        <w:t xml:space="preserve"> One-sample proportion Z-test</w:t>
      </w:r>
      <w:r w:rsidRPr="0052655B">
        <w:br/>
      </w:r>
      <w:r w:rsidRPr="0052655B">
        <w:rPr>
          <w:b/>
          <w:bCs/>
        </w:rPr>
        <w:t>Result:</w:t>
      </w:r>
      <w:r w:rsidRPr="0052655B">
        <w:t xml:space="preserve"> Not significant (p &gt; 0.05)</w:t>
      </w:r>
    </w:p>
    <w:p w14:paraId="7C144793" w14:textId="77777777" w:rsidR="0052655B" w:rsidRPr="0052655B" w:rsidRDefault="0052655B" w:rsidP="0052655B">
      <w:r w:rsidRPr="0052655B">
        <w:rPr>
          <w:b/>
          <w:bCs/>
        </w:rPr>
        <w:t>Conclusion:</w:t>
      </w:r>
      <w:r w:rsidRPr="0052655B">
        <w:br/>
        <w:t xml:space="preserve">Company default rate is </w:t>
      </w:r>
      <w:r w:rsidRPr="0052655B">
        <w:rPr>
          <w:b/>
          <w:bCs/>
        </w:rPr>
        <w:t>not higher than industry average</w:t>
      </w:r>
      <w:r w:rsidRPr="0052655B">
        <w:t>.</w:t>
      </w:r>
    </w:p>
    <w:p w14:paraId="07B9F093" w14:textId="67826EC3" w:rsidR="0052655B" w:rsidRPr="0052655B" w:rsidRDefault="0052655B" w:rsidP="0052655B"/>
    <w:p w14:paraId="034EE09E" w14:textId="61DD432E" w:rsidR="0052655B" w:rsidRPr="0052655B" w:rsidRDefault="0052655B" w:rsidP="0052655B">
      <w:pPr>
        <w:rPr>
          <w:b/>
          <w:bCs/>
          <w:color w:val="0070C0"/>
          <w:sz w:val="28"/>
          <w:szCs w:val="28"/>
        </w:rPr>
      </w:pPr>
      <w:r w:rsidRPr="0052655B">
        <w:rPr>
          <w:b/>
          <w:bCs/>
          <w:color w:val="0070C0"/>
          <w:sz w:val="28"/>
          <w:szCs w:val="28"/>
        </w:rPr>
        <w:lastRenderedPageBreak/>
        <w:t>Business Recommendations</w:t>
      </w:r>
    </w:p>
    <w:p w14:paraId="040BBD22" w14:textId="02C3A2FC" w:rsidR="0052655B" w:rsidRPr="0052655B" w:rsidRDefault="0052655B" w:rsidP="0052655B">
      <w:pPr>
        <w:rPr>
          <w:b/>
          <w:bCs/>
        </w:rPr>
      </w:pPr>
      <w:r w:rsidRPr="0052655B">
        <w:rPr>
          <w:b/>
          <w:bCs/>
        </w:rPr>
        <w:t>1</w:t>
      </w:r>
      <w:r>
        <w:rPr>
          <w:b/>
          <w:bCs/>
        </w:rPr>
        <w:t>.</w:t>
      </w:r>
      <w:r w:rsidRPr="0052655B">
        <w:rPr>
          <w:b/>
          <w:bCs/>
        </w:rPr>
        <w:t xml:space="preserve"> Strengthen credit evaluation for high-risk groups</w:t>
      </w:r>
    </w:p>
    <w:p w14:paraId="51636984" w14:textId="77777777" w:rsidR="0052655B" w:rsidRPr="0052655B" w:rsidRDefault="0052655B" w:rsidP="00D71337">
      <w:pPr>
        <w:numPr>
          <w:ilvl w:val="0"/>
          <w:numId w:val="15"/>
        </w:numPr>
        <w:spacing w:after="0"/>
      </w:pPr>
      <w:r w:rsidRPr="0052655B">
        <w:t>Rented/with parents</w:t>
      </w:r>
    </w:p>
    <w:p w14:paraId="6DD3C535" w14:textId="77777777" w:rsidR="0052655B" w:rsidRPr="0052655B" w:rsidRDefault="0052655B" w:rsidP="00D71337">
      <w:pPr>
        <w:numPr>
          <w:ilvl w:val="0"/>
          <w:numId w:val="15"/>
        </w:numPr>
        <w:spacing w:after="0"/>
      </w:pPr>
      <w:r w:rsidRPr="0052655B">
        <w:t xml:space="preserve">Low-skill </w:t>
      </w:r>
      <w:proofErr w:type="spellStart"/>
      <w:r w:rsidRPr="0052655B">
        <w:t>labor</w:t>
      </w:r>
      <w:proofErr w:type="spellEnd"/>
      <w:r w:rsidRPr="0052655B">
        <w:t>, drivers, cleaning staff</w:t>
      </w:r>
    </w:p>
    <w:p w14:paraId="7041721F" w14:textId="77777777" w:rsidR="0052655B" w:rsidRPr="0052655B" w:rsidRDefault="0052655B" w:rsidP="00D71337">
      <w:pPr>
        <w:numPr>
          <w:ilvl w:val="0"/>
          <w:numId w:val="15"/>
        </w:numPr>
        <w:spacing w:after="0"/>
      </w:pPr>
      <w:r w:rsidRPr="0052655B">
        <w:t>Unemployed / maternity leave</w:t>
      </w:r>
    </w:p>
    <w:p w14:paraId="19C3F072" w14:textId="77777777" w:rsidR="0052655B" w:rsidRPr="0052655B" w:rsidRDefault="0052655B" w:rsidP="0052655B">
      <w:pPr>
        <w:numPr>
          <w:ilvl w:val="0"/>
          <w:numId w:val="15"/>
        </w:numPr>
      </w:pPr>
      <w:r w:rsidRPr="0052655B">
        <w:t>Low external score customers</w:t>
      </w:r>
    </w:p>
    <w:p w14:paraId="0CEC0F86" w14:textId="1E932A03" w:rsidR="0052655B" w:rsidRPr="0052655B" w:rsidRDefault="0052655B" w:rsidP="0052655B">
      <w:pPr>
        <w:rPr>
          <w:b/>
          <w:bCs/>
        </w:rPr>
      </w:pPr>
      <w:r w:rsidRPr="0052655B">
        <w:rPr>
          <w:b/>
          <w:bCs/>
        </w:rPr>
        <w:t>2</w:t>
      </w:r>
      <w:r>
        <w:rPr>
          <w:b/>
          <w:bCs/>
        </w:rPr>
        <w:t>.</w:t>
      </w:r>
      <w:r w:rsidRPr="0052655B">
        <w:rPr>
          <w:b/>
          <w:bCs/>
        </w:rPr>
        <w:t xml:space="preserve"> Give higher interest or stricter approval for:</w:t>
      </w:r>
    </w:p>
    <w:p w14:paraId="571C2D71" w14:textId="77777777" w:rsidR="0052655B" w:rsidRPr="0052655B" w:rsidRDefault="0052655B" w:rsidP="00D71337">
      <w:pPr>
        <w:numPr>
          <w:ilvl w:val="0"/>
          <w:numId w:val="16"/>
        </w:numPr>
        <w:spacing w:after="0"/>
      </w:pPr>
      <w:r w:rsidRPr="0052655B">
        <w:t>Low external score customers</w:t>
      </w:r>
    </w:p>
    <w:p w14:paraId="6F0836DE" w14:textId="77777777" w:rsidR="0052655B" w:rsidRPr="0052655B" w:rsidRDefault="0052655B" w:rsidP="00D71337">
      <w:pPr>
        <w:numPr>
          <w:ilvl w:val="0"/>
          <w:numId w:val="16"/>
        </w:numPr>
        <w:spacing w:after="0"/>
      </w:pPr>
      <w:r w:rsidRPr="0052655B">
        <w:t>Short job history</w:t>
      </w:r>
    </w:p>
    <w:p w14:paraId="292DD54A" w14:textId="77777777" w:rsidR="0052655B" w:rsidRPr="0052655B" w:rsidRDefault="0052655B" w:rsidP="0052655B">
      <w:pPr>
        <w:numPr>
          <w:ilvl w:val="0"/>
          <w:numId w:val="16"/>
        </w:numPr>
      </w:pPr>
      <w:r w:rsidRPr="0052655B">
        <w:t>High-risk occupations</w:t>
      </w:r>
    </w:p>
    <w:p w14:paraId="5E5C4E6C" w14:textId="29262F11" w:rsidR="0052655B" w:rsidRPr="0052655B" w:rsidRDefault="0052655B" w:rsidP="0052655B">
      <w:pPr>
        <w:rPr>
          <w:b/>
          <w:bCs/>
        </w:rPr>
      </w:pPr>
      <w:r w:rsidRPr="0052655B">
        <w:rPr>
          <w:b/>
          <w:bCs/>
        </w:rPr>
        <w:t>3</w:t>
      </w:r>
      <w:r>
        <w:rPr>
          <w:b/>
          <w:bCs/>
        </w:rPr>
        <w:t>.</w:t>
      </w:r>
      <w:r w:rsidRPr="0052655B">
        <w:rPr>
          <w:b/>
          <w:bCs/>
        </w:rPr>
        <w:t xml:space="preserve"> Use previous loan refusal information in credit scoring</w:t>
      </w:r>
    </w:p>
    <w:p w14:paraId="16397D92" w14:textId="4810104A" w:rsidR="0052655B" w:rsidRPr="0052655B" w:rsidRDefault="0052655B" w:rsidP="0052655B">
      <w:r w:rsidRPr="0052655B">
        <w:t>A strong risk flag should lower approval probability.</w:t>
      </w:r>
    </w:p>
    <w:p w14:paraId="369318F1" w14:textId="64C68DD6" w:rsidR="0052655B" w:rsidRPr="0052655B" w:rsidRDefault="0052655B" w:rsidP="0052655B">
      <w:pPr>
        <w:rPr>
          <w:b/>
          <w:bCs/>
        </w:rPr>
      </w:pPr>
      <w:r w:rsidRPr="0052655B">
        <w:rPr>
          <w:b/>
          <w:bCs/>
        </w:rPr>
        <w:t>4</w:t>
      </w:r>
      <w:r>
        <w:rPr>
          <w:b/>
          <w:bCs/>
        </w:rPr>
        <w:t>.</w:t>
      </w:r>
      <w:r w:rsidRPr="0052655B">
        <w:rPr>
          <w:b/>
          <w:bCs/>
        </w:rPr>
        <w:t xml:space="preserve"> Improve KYC &amp; income verification for younger customers</w:t>
      </w:r>
    </w:p>
    <w:p w14:paraId="4430934B" w14:textId="77777777" w:rsidR="0052655B" w:rsidRPr="0052655B" w:rsidRDefault="0052655B" w:rsidP="0052655B">
      <w:r w:rsidRPr="0052655B">
        <w:t>Younger customers default more frequently.</w:t>
      </w:r>
    </w:p>
    <w:p w14:paraId="168F7180" w14:textId="41B2E759" w:rsidR="0052655B" w:rsidRPr="0052655B" w:rsidRDefault="0052655B" w:rsidP="0052655B">
      <w:pPr>
        <w:rPr>
          <w:b/>
          <w:bCs/>
        </w:rPr>
      </w:pPr>
      <w:r w:rsidRPr="0052655B">
        <w:rPr>
          <w:b/>
          <w:bCs/>
        </w:rPr>
        <w:t>5</w:t>
      </w:r>
      <w:r>
        <w:rPr>
          <w:b/>
          <w:bCs/>
        </w:rPr>
        <w:t>.</w:t>
      </w:r>
      <w:r w:rsidRPr="0052655B">
        <w:rPr>
          <w:b/>
          <w:bCs/>
        </w:rPr>
        <w:t xml:space="preserve"> Encourage financial literacy programs</w:t>
      </w:r>
    </w:p>
    <w:p w14:paraId="1801F965" w14:textId="77777777" w:rsidR="0052655B" w:rsidRPr="0052655B" w:rsidRDefault="0052655B" w:rsidP="0052655B">
      <w:r w:rsidRPr="0052655B">
        <w:t>Especially for:</w:t>
      </w:r>
    </w:p>
    <w:p w14:paraId="1EC94C85" w14:textId="77777777" w:rsidR="0052655B" w:rsidRPr="0052655B" w:rsidRDefault="0052655B" w:rsidP="00D71337">
      <w:pPr>
        <w:numPr>
          <w:ilvl w:val="0"/>
          <w:numId w:val="17"/>
        </w:numPr>
        <w:spacing w:after="0"/>
      </w:pPr>
      <w:r w:rsidRPr="0052655B">
        <w:t>Low-skill workers</w:t>
      </w:r>
    </w:p>
    <w:p w14:paraId="2B893FF7" w14:textId="77777777" w:rsidR="0052655B" w:rsidRPr="0052655B" w:rsidRDefault="0052655B" w:rsidP="0052655B">
      <w:pPr>
        <w:numPr>
          <w:ilvl w:val="0"/>
          <w:numId w:val="17"/>
        </w:numPr>
      </w:pPr>
      <w:r w:rsidRPr="0052655B">
        <w:t>Customers with lower education levels</w:t>
      </w:r>
    </w:p>
    <w:p w14:paraId="4B67C2AB" w14:textId="712943B5" w:rsidR="0052655B" w:rsidRPr="0052655B" w:rsidRDefault="0052655B" w:rsidP="0052655B">
      <w:pPr>
        <w:rPr>
          <w:b/>
          <w:bCs/>
        </w:rPr>
      </w:pPr>
      <w:r w:rsidRPr="0052655B">
        <w:rPr>
          <w:b/>
          <w:bCs/>
        </w:rPr>
        <w:t>6</w:t>
      </w:r>
      <w:r>
        <w:rPr>
          <w:b/>
          <w:bCs/>
        </w:rPr>
        <w:t>.</w:t>
      </w:r>
      <w:r w:rsidRPr="0052655B">
        <w:rPr>
          <w:b/>
          <w:bCs/>
        </w:rPr>
        <w:t xml:space="preserve"> Use External Scores as the main risk driver</w:t>
      </w:r>
    </w:p>
    <w:p w14:paraId="66A3EF16" w14:textId="77777777" w:rsidR="0052655B" w:rsidRPr="0052655B" w:rsidRDefault="0052655B" w:rsidP="0052655B">
      <w:r w:rsidRPr="0052655B">
        <w:t>These provide the most reliable prediction of default.</w:t>
      </w:r>
    </w:p>
    <w:p w14:paraId="4A54D421" w14:textId="38080019" w:rsidR="0052655B" w:rsidRPr="0052655B" w:rsidRDefault="0052655B" w:rsidP="0052655B"/>
    <w:p w14:paraId="335AD23A" w14:textId="6CA06B98" w:rsidR="0052655B" w:rsidRPr="0052655B" w:rsidRDefault="0052655B" w:rsidP="0052655B">
      <w:pPr>
        <w:rPr>
          <w:b/>
          <w:bCs/>
          <w:color w:val="0070C0"/>
          <w:sz w:val="28"/>
          <w:szCs w:val="28"/>
        </w:rPr>
      </w:pPr>
      <w:r w:rsidRPr="0052655B">
        <w:rPr>
          <w:b/>
          <w:bCs/>
          <w:color w:val="0070C0"/>
          <w:sz w:val="28"/>
          <w:szCs w:val="28"/>
        </w:rPr>
        <w:t>Final Conclusion</w:t>
      </w:r>
    </w:p>
    <w:p w14:paraId="3E3FC58D" w14:textId="77777777" w:rsidR="0052655B" w:rsidRPr="0052655B" w:rsidRDefault="0052655B" w:rsidP="0052655B">
      <w:r w:rsidRPr="0052655B">
        <w:t>Loan default is not random.</w:t>
      </w:r>
      <w:r w:rsidRPr="0052655B">
        <w:br/>
        <w:t>It depends on a combination of:</w:t>
      </w:r>
    </w:p>
    <w:p w14:paraId="2F8A7AD4" w14:textId="77777777" w:rsidR="0052655B" w:rsidRPr="0052655B" w:rsidRDefault="0052655B" w:rsidP="00D71337">
      <w:pPr>
        <w:numPr>
          <w:ilvl w:val="0"/>
          <w:numId w:val="18"/>
        </w:numPr>
        <w:spacing w:after="0"/>
      </w:pPr>
      <w:r w:rsidRPr="0052655B">
        <w:t>External financial scores</w:t>
      </w:r>
    </w:p>
    <w:p w14:paraId="6E96F13A" w14:textId="77777777" w:rsidR="0052655B" w:rsidRPr="0052655B" w:rsidRDefault="0052655B" w:rsidP="00D71337">
      <w:pPr>
        <w:numPr>
          <w:ilvl w:val="0"/>
          <w:numId w:val="18"/>
        </w:numPr>
        <w:spacing w:after="0"/>
      </w:pPr>
      <w:r w:rsidRPr="0052655B">
        <w:t>Employment stability</w:t>
      </w:r>
    </w:p>
    <w:p w14:paraId="2FB13296" w14:textId="77777777" w:rsidR="0052655B" w:rsidRPr="0052655B" w:rsidRDefault="0052655B" w:rsidP="00D71337">
      <w:pPr>
        <w:numPr>
          <w:ilvl w:val="0"/>
          <w:numId w:val="18"/>
        </w:numPr>
        <w:spacing w:after="0"/>
      </w:pPr>
      <w:r w:rsidRPr="0052655B">
        <w:t>Customer age</w:t>
      </w:r>
    </w:p>
    <w:p w14:paraId="3BEE695A" w14:textId="77777777" w:rsidR="0052655B" w:rsidRPr="0052655B" w:rsidRDefault="0052655B" w:rsidP="00D71337">
      <w:pPr>
        <w:numPr>
          <w:ilvl w:val="0"/>
          <w:numId w:val="18"/>
        </w:numPr>
        <w:spacing w:after="0"/>
      </w:pPr>
      <w:r w:rsidRPr="0052655B">
        <w:t>Housing type</w:t>
      </w:r>
    </w:p>
    <w:p w14:paraId="444C78C3" w14:textId="77777777" w:rsidR="0052655B" w:rsidRPr="0052655B" w:rsidRDefault="0052655B" w:rsidP="00D71337">
      <w:pPr>
        <w:numPr>
          <w:ilvl w:val="0"/>
          <w:numId w:val="18"/>
        </w:numPr>
        <w:spacing w:after="0"/>
      </w:pPr>
      <w:r w:rsidRPr="0052655B">
        <w:t>Occupation</w:t>
      </w:r>
    </w:p>
    <w:p w14:paraId="44C1AD3A" w14:textId="7729C599" w:rsidR="0052655B" w:rsidRPr="0052655B" w:rsidRDefault="0052655B" w:rsidP="0052655B">
      <w:pPr>
        <w:numPr>
          <w:ilvl w:val="0"/>
          <w:numId w:val="18"/>
        </w:numPr>
      </w:pPr>
      <w:r w:rsidRPr="0052655B">
        <w:t xml:space="preserve">Past loan </w:t>
      </w:r>
      <w:r w:rsidRPr="0052655B">
        <w:t>behaviour</w:t>
      </w:r>
    </w:p>
    <w:p w14:paraId="279A2FDD" w14:textId="188E72F3" w:rsidR="00400F76" w:rsidRDefault="0052655B">
      <w:r w:rsidRPr="0052655B">
        <w:t>Using these insights, the company can create better credit policies, reduce risk, and increase profitability.</w:t>
      </w:r>
    </w:p>
    <w:sectPr w:rsidR="00400F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63E49"/>
    <w:multiLevelType w:val="multilevel"/>
    <w:tmpl w:val="942A8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822AC"/>
    <w:multiLevelType w:val="multilevel"/>
    <w:tmpl w:val="94CE1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8332D"/>
    <w:multiLevelType w:val="multilevel"/>
    <w:tmpl w:val="E214C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F751D"/>
    <w:multiLevelType w:val="multilevel"/>
    <w:tmpl w:val="65E8E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9C7B2F"/>
    <w:multiLevelType w:val="multilevel"/>
    <w:tmpl w:val="37A62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256081"/>
    <w:multiLevelType w:val="multilevel"/>
    <w:tmpl w:val="EA7AF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D75ACC"/>
    <w:multiLevelType w:val="multilevel"/>
    <w:tmpl w:val="32FA2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2B16F5"/>
    <w:multiLevelType w:val="multilevel"/>
    <w:tmpl w:val="C1AC9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7A50C4"/>
    <w:multiLevelType w:val="multilevel"/>
    <w:tmpl w:val="6AC20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A07856"/>
    <w:multiLevelType w:val="multilevel"/>
    <w:tmpl w:val="9334B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91403E"/>
    <w:multiLevelType w:val="multilevel"/>
    <w:tmpl w:val="878EC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DB23F3"/>
    <w:multiLevelType w:val="multilevel"/>
    <w:tmpl w:val="A320B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752B29"/>
    <w:multiLevelType w:val="multilevel"/>
    <w:tmpl w:val="07FC9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6617E4"/>
    <w:multiLevelType w:val="multilevel"/>
    <w:tmpl w:val="7CDC6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852EEF"/>
    <w:multiLevelType w:val="multilevel"/>
    <w:tmpl w:val="77406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522631"/>
    <w:multiLevelType w:val="multilevel"/>
    <w:tmpl w:val="B66E3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65594A"/>
    <w:multiLevelType w:val="multilevel"/>
    <w:tmpl w:val="6842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6A5DE3"/>
    <w:multiLevelType w:val="multilevel"/>
    <w:tmpl w:val="47FC0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9221508">
    <w:abstractNumId w:val="15"/>
  </w:num>
  <w:num w:numId="2" w16cid:durableId="1036664106">
    <w:abstractNumId w:val="7"/>
  </w:num>
  <w:num w:numId="3" w16cid:durableId="1641114737">
    <w:abstractNumId w:val="8"/>
  </w:num>
  <w:num w:numId="4" w16cid:durableId="1115366639">
    <w:abstractNumId w:val="17"/>
  </w:num>
  <w:num w:numId="5" w16cid:durableId="1907690335">
    <w:abstractNumId w:val="6"/>
  </w:num>
  <w:num w:numId="6" w16cid:durableId="1077485402">
    <w:abstractNumId w:val="16"/>
  </w:num>
  <w:num w:numId="7" w16cid:durableId="95179020">
    <w:abstractNumId w:val="1"/>
  </w:num>
  <w:num w:numId="8" w16cid:durableId="527256432">
    <w:abstractNumId w:val="4"/>
  </w:num>
  <w:num w:numId="9" w16cid:durableId="1450973369">
    <w:abstractNumId w:val="11"/>
  </w:num>
  <w:num w:numId="10" w16cid:durableId="1122187140">
    <w:abstractNumId w:val="5"/>
  </w:num>
  <w:num w:numId="11" w16cid:durableId="183447696">
    <w:abstractNumId w:val="14"/>
  </w:num>
  <w:num w:numId="12" w16cid:durableId="1390347206">
    <w:abstractNumId w:val="9"/>
  </w:num>
  <w:num w:numId="13" w16cid:durableId="1473987221">
    <w:abstractNumId w:val="12"/>
  </w:num>
  <w:num w:numId="14" w16cid:durableId="1703628784">
    <w:abstractNumId w:val="2"/>
  </w:num>
  <w:num w:numId="15" w16cid:durableId="1931310325">
    <w:abstractNumId w:val="13"/>
  </w:num>
  <w:num w:numId="16" w16cid:durableId="1019115240">
    <w:abstractNumId w:val="10"/>
  </w:num>
  <w:num w:numId="17" w16cid:durableId="456870846">
    <w:abstractNumId w:val="0"/>
  </w:num>
  <w:num w:numId="18" w16cid:durableId="18771128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55B"/>
    <w:rsid w:val="000C54F1"/>
    <w:rsid w:val="00400F76"/>
    <w:rsid w:val="0052655B"/>
    <w:rsid w:val="009B684A"/>
    <w:rsid w:val="00D71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CC430"/>
  <w15:chartTrackingRefBased/>
  <w15:docId w15:val="{57997C42-3687-423D-A14B-9B3A1C5FB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65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65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65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65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65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65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65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65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65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65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65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65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5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5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5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65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65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65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65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65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65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65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65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65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65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65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65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65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65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782</Words>
  <Characters>4460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 CHAUHAN</dc:creator>
  <cp:keywords/>
  <dc:description/>
  <cp:lastModifiedBy>MEGHA CHAUHAN</cp:lastModifiedBy>
  <cp:revision>1</cp:revision>
  <dcterms:created xsi:type="dcterms:W3CDTF">2025-12-08T00:13:00Z</dcterms:created>
  <dcterms:modified xsi:type="dcterms:W3CDTF">2025-12-08T00:25:00Z</dcterms:modified>
</cp:coreProperties>
</file>