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21C5D" w:rsidP="00D31D50">
      <w:pPr>
        <w:spacing w:line="220" w:lineRule="atLeast"/>
        <w:rPr>
          <w:rFonts w:hint="eastAsia"/>
        </w:rPr>
      </w:pPr>
      <w:r>
        <w:t>端口列表说明</w:t>
      </w:r>
      <w:r>
        <w:rPr>
          <w:rFonts w:hint="eastAsia"/>
        </w:rPr>
        <w:t>：</w:t>
      </w:r>
    </w:p>
    <w:tbl>
      <w:tblPr>
        <w:tblW w:w="127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35"/>
        <w:gridCol w:w="1870"/>
      </w:tblGrid>
      <w:tr w:rsidR="00121C5D" w:rsidRPr="00121C5D" w:rsidTr="00121C5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DNS: The DNS server (TCP and UDP)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8600</w:t>
            </w:r>
          </w:p>
        </w:tc>
      </w:tr>
      <w:tr w:rsidR="00121C5D" w:rsidRPr="00121C5D" w:rsidTr="00121C5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HTTP: The HTTP API (TCP Only)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8500</w:t>
            </w:r>
          </w:p>
        </w:tc>
      </w:tr>
      <w:tr w:rsidR="00121C5D" w:rsidRPr="00121C5D" w:rsidTr="00121C5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 xml:space="preserve">HTTPS: The </w:t>
            </w:r>
            <w:proofErr w:type="spellStart"/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HTTPs</w:t>
            </w:r>
            <w:proofErr w:type="spellEnd"/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 xml:space="preserve"> API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disabled (8501)*</w:t>
            </w:r>
          </w:p>
        </w:tc>
      </w:tr>
      <w:tr w:rsidR="00121C5D" w:rsidRPr="00121C5D" w:rsidTr="00121C5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proofErr w:type="spellStart"/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gRPC</w:t>
            </w:r>
            <w:proofErr w:type="spellEnd"/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 xml:space="preserve">: The </w:t>
            </w:r>
            <w:proofErr w:type="spellStart"/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gRPC</w:t>
            </w:r>
            <w:proofErr w:type="spellEnd"/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 xml:space="preserve"> API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disabled (8502)*</w:t>
            </w:r>
          </w:p>
        </w:tc>
      </w:tr>
      <w:tr w:rsidR="00121C5D" w:rsidRPr="00121C5D" w:rsidTr="00121C5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LAN Serf: The Serf LAN port (TCP and UDP)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8301</w:t>
            </w:r>
          </w:p>
        </w:tc>
      </w:tr>
      <w:tr w:rsidR="00121C5D" w:rsidRPr="00121C5D" w:rsidTr="00121C5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Wan Serf: The Serf WAN port TCP and UDP)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8302</w:t>
            </w:r>
          </w:p>
        </w:tc>
      </w:tr>
      <w:tr w:rsidR="00121C5D" w:rsidRPr="00121C5D" w:rsidTr="00121C5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server: Server RPC address (TCP Only)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8300</w:t>
            </w:r>
          </w:p>
        </w:tc>
      </w:tr>
      <w:tr w:rsidR="00121C5D" w:rsidRPr="00121C5D" w:rsidTr="00121C5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Sidecar Proxy Min: Inclusive min port number to use for automatically assigned sidecar service registrations.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21000</w:t>
            </w:r>
          </w:p>
        </w:tc>
      </w:tr>
      <w:tr w:rsidR="00121C5D" w:rsidRPr="00121C5D" w:rsidTr="00121C5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Sidecar Proxy Max: Inclusive max port number to use for automatically assigned sidecar service registrations.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C5D" w:rsidRPr="00121C5D" w:rsidRDefault="00121C5D" w:rsidP="00121C5D">
            <w:pPr>
              <w:adjustRightInd/>
              <w:snapToGrid/>
              <w:spacing w:after="300"/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  <w:r w:rsidRPr="00121C5D">
              <w:rPr>
                <w:rFonts w:ascii="Arial" w:eastAsia="宋体" w:hAnsi="Arial" w:cs="Arial"/>
                <w:color w:val="555555"/>
                <w:sz w:val="23"/>
                <w:szCs w:val="23"/>
              </w:rPr>
              <w:t>21255</w:t>
            </w:r>
          </w:p>
        </w:tc>
      </w:tr>
    </w:tbl>
    <w:p w:rsidR="00121C5D" w:rsidRPr="00121C5D" w:rsidRDefault="00121C5D" w:rsidP="00121C5D">
      <w:pPr>
        <w:shd w:val="clear" w:color="auto" w:fill="FFFFFF"/>
        <w:adjustRightInd/>
        <w:snapToGrid/>
        <w:spacing w:after="225" w:line="442" w:lineRule="atLeast"/>
        <w:rPr>
          <w:rFonts w:ascii="Arial" w:eastAsia="宋体" w:hAnsi="Arial" w:cs="Arial"/>
          <w:color w:val="555555"/>
          <w:sz w:val="23"/>
          <w:szCs w:val="23"/>
        </w:rPr>
      </w:pPr>
      <w:r w:rsidRPr="00121C5D">
        <w:rPr>
          <w:rFonts w:ascii="Arial" w:eastAsia="宋体" w:hAnsi="Arial" w:cs="Arial"/>
          <w:color w:val="555555"/>
          <w:sz w:val="23"/>
          <w:szCs w:val="23"/>
        </w:rPr>
        <w:t>*For </w:t>
      </w:r>
      <w:r w:rsidRPr="00121C5D">
        <w:rPr>
          <w:rFonts w:ascii="Courier New" w:eastAsia="宋体" w:hAnsi="Courier New" w:cs="宋体"/>
          <w:color w:val="555555"/>
          <w:sz w:val="20"/>
        </w:rPr>
        <w:t>HTTPS</w:t>
      </w:r>
      <w:r w:rsidRPr="00121C5D">
        <w:rPr>
          <w:rFonts w:ascii="Arial" w:eastAsia="宋体" w:hAnsi="Arial" w:cs="Arial"/>
          <w:color w:val="555555"/>
          <w:sz w:val="23"/>
          <w:szCs w:val="23"/>
        </w:rPr>
        <w:t> and </w:t>
      </w:r>
      <w:proofErr w:type="spellStart"/>
      <w:r w:rsidRPr="00121C5D">
        <w:rPr>
          <w:rFonts w:ascii="Courier New" w:eastAsia="宋体" w:hAnsi="Courier New" w:cs="宋体"/>
          <w:color w:val="555555"/>
          <w:sz w:val="20"/>
        </w:rPr>
        <w:t>gRPC</w:t>
      </w:r>
      <w:proofErr w:type="spellEnd"/>
      <w:r w:rsidRPr="00121C5D">
        <w:rPr>
          <w:rFonts w:ascii="Arial" w:eastAsia="宋体" w:hAnsi="Arial" w:cs="Arial"/>
          <w:color w:val="555555"/>
          <w:sz w:val="23"/>
          <w:szCs w:val="23"/>
        </w:rPr>
        <w:t> the ports specified in the table are recommendations.</w:t>
      </w:r>
    </w:p>
    <w:bookmarkStart w:id="0" w:name="port-information"/>
    <w:p w:rsidR="00121C5D" w:rsidRPr="00121C5D" w:rsidRDefault="00121C5D" w:rsidP="00121C5D">
      <w:pPr>
        <w:pBdr>
          <w:bottom w:val="single" w:sz="6" w:space="2" w:color="777777"/>
        </w:pBdr>
        <w:shd w:val="clear" w:color="auto" w:fill="FFFFFF"/>
        <w:adjustRightInd/>
        <w:snapToGrid/>
        <w:spacing w:before="525" w:after="225"/>
        <w:outlineLvl w:val="1"/>
        <w:rPr>
          <w:rFonts w:ascii="Helvetica" w:eastAsia="宋体" w:hAnsi="Helvetica" w:cs="Helvetica"/>
          <w:color w:val="555555"/>
          <w:sz w:val="45"/>
          <w:szCs w:val="45"/>
        </w:rPr>
      </w:pPr>
      <w:r w:rsidRPr="00121C5D">
        <w:rPr>
          <w:rFonts w:ascii="Helvetica" w:eastAsia="宋体" w:hAnsi="Helvetica" w:cs="Helvetica"/>
          <w:color w:val="555555"/>
          <w:sz w:val="45"/>
          <w:szCs w:val="45"/>
        </w:rPr>
        <w:fldChar w:fldCharType="begin"/>
      </w:r>
      <w:r w:rsidRPr="00121C5D">
        <w:rPr>
          <w:rFonts w:ascii="Helvetica" w:eastAsia="宋体" w:hAnsi="Helvetica" w:cs="Helvetica"/>
          <w:color w:val="555555"/>
          <w:sz w:val="45"/>
          <w:szCs w:val="45"/>
        </w:rPr>
        <w:instrText xml:space="preserve"> HYPERLINK "https://www.consul.io/docs/install/ports.html" \l "port-information" </w:instrText>
      </w:r>
      <w:r w:rsidRPr="00121C5D">
        <w:rPr>
          <w:rFonts w:ascii="Helvetica" w:eastAsia="宋体" w:hAnsi="Helvetica" w:cs="Helvetica"/>
          <w:color w:val="555555"/>
          <w:sz w:val="45"/>
          <w:szCs w:val="45"/>
        </w:rPr>
        <w:fldChar w:fldCharType="separate"/>
      </w:r>
      <w:r w:rsidRPr="00121C5D">
        <w:rPr>
          <w:rFonts w:ascii="Helvetica" w:eastAsia="宋体" w:hAnsi="Helvetica" w:cs="Helvetica"/>
          <w:color w:val="C62A71"/>
          <w:sz w:val="45"/>
        </w:rPr>
        <w:t>»</w:t>
      </w:r>
      <w:r w:rsidRPr="00121C5D">
        <w:rPr>
          <w:rFonts w:ascii="Helvetica" w:eastAsia="宋体" w:hAnsi="Helvetica" w:cs="Helvetica"/>
          <w:color w:val="555555"/>
          <w:sz w:val="45"/>
          <w:szCs w:val="45"/>
        </w:rPr>
        <w:fldChar w:fldCharType="end"/>
      </w:r>
      <w:bookmarkEnd w:id="0"/>
      <w:r w:rsidRPr="00121C5D">
        <w:rPr>
          <w:rFonts w:ascii="Helvetica" w:eastAsia="宋体" w:hAnsi="Helvetica" w:cs="Helvetica"/>
          <w:color w:val="555555"/>
          <w:sz w:val="45"/>
          <w:szCs w:val="45"/>
        </w:rPr>
        <w:t>Port Information</w:t>
      </w:r>
    </w:p>
    <w:p w:rsidR="00121C5D" w:rsidRPr="00121C5D" w:rsidRDefault="00121C5D" w:rsidP="00121C5D">
      <w:pPr>
        <w:shd w:val="clear" w:color="auto" w:fill="FFFFFF"/>
        <w:adjustRightInd/>
        <w:snapToGrid/>
        <w:spacing w:after="225" w:line="442" w:lineRule="atLeast"/>
        <w:rPr>
          <w:rFonts w:ascii="Arial" w:eastAsia="宋体" w:hAnsi="Arial" w:cs="Arial"/>
          <w:color w:val="555555"/>
          <w:sz w:val="23"/>
          <w:szCs w:val="23"/>
        </w:rPr>
      </w:pPr>
      <w:r w:rsidRPr="00121C5D">
        <w:rPr>
          <w:rFonts w:ascii="Arial" w:eastAsia="宋体" w:hAnsi="Arial" w:cs="Arial"/>
          <w:b/>
          <w:bCs/>
          <w:color w:val="555555"/>
          <w:sz w:val="23"/>
        </w:rPr>
        <w:t>DNS Interface</w:t>
      </w:r>
      <w:r w:rsidRPr="00121C5D">
        <w:rPr>
          <w:rFonts w:ascii="Arial" w:eastAsia="宋体" w:hAnsi="Arial" w:cs="Arial"/>
          <w:color w:val="555555"/>
          <w:sz w:val="23"/>
          <w:szCs w:val="23"/>
        </w:rPr>
        <w:t> Used to resolve DNS queries.</w:t>
      </w:r>
    </w:p>
    <w:p w:rsidR="00121C5D" w:rsidRPr="00121C5D" w:rsidRDefault="00121C5D" w:rsidP="00121C5D">
      <w:pPr>
        <w:shd w:val="clear" w:color="auto" w:fill="FFFFFF"/>
        <w:adjustRightInd/>
        <w:snapToGrid/>
        <w:spacing w:after="225" w:line="442" w:lineRule="atLeast"/>
        <w:rPr>
          <w:rFonts w:ascii="Arial" w:eastAsia="宋体" w:hAnsi="Arial" w:cs="Arial"/>
          <w:color w:val="555555"/>
          <w:sz w:val="23"/>
          <w:szCs w:val="23"/>
        </w:rPr>
      </w:pPr>
      <w:r w:rsidRPr="00121C5D">
        <w:rPr>
          <w:rFonts w:ascii="Arial" w:eastAsia="宋体" w:hAnsi="Arial" w:cs="Arial"/>
          <w:b/>
          <w:bCs/>
          <w:color w:val="555555"/>
          <w:sz w:val="23"/>
        </w:rPr>
        <w:t>HTTP API</w:t>
      </w:r>
      <w:r w:rsidRPr="00121C5D">
        <w:rPr>
          <w:rFonts w:ascii="Arial" w:eastAsia="宋体" w:hAnsi="Arial" w:cs="Arial"/>
          <w:color w:val="555555"/>
          <w:sz w:val="23"/>
          <w:szCs w:val="23"/>
        </w:rPr>
        <w:t> This is used by clients to talk to the HTTP API.</w:t>
      </w:r>
    </w:p>
    <w:p w:rsidR="00121C5D" w:rsidRPr="00121C5D" w:rsidRDefault="00121C5D" w:rsidP="00121C5D">
      <w:pPr>
        <w:shd w:val="clear" w:color="auto" w:fill="FFFFFF"/>
        <w:adjustRightInd/>
        <w:snapToGrid/>
        <w:spacing w:after="225" w:line="442" w:lineRule="atLeast"/>
        <w:rPr>
          <w:rFonts w:ascii="Arial" w:eastAsia="宋体" w:hAnsi="Arial" w:cs="Arial"/>
          <w:color w:val="555555"/>
          <w:sz w:val="23"/>
          <w:szCs w:val="23"/>
        </w:rPr>
      </w:pPr>
      <w:r w:rsidRPr="00121C5D">
        <w:rPr>
          <w:rFonts w:ascii="Arial" w:eastAsia="宋体" w:hAnsi="Arial" w:cs="Arial"/>
          <w:b/>
          <w:bCs/>
          <w:color w:val="555555"/>
          <w:sz w:val="23"/>
        </w:rPr>
        <w:t>HTTPS API</w:t>
      </w:r>
      <w:r w:rsidRPr="00121C5D">
        <w:rPr>
          <w:rFonts w:ascii="Arial" w:eastAsia="宋体" w:hAnsi="Arial" w:cs="Arial"/>
          <w:color w:val="555555"/>
          <w:sz w:val="23"/>
          <w:szCs w:val="23"/>
        </w:rPr>
        <w:t> (Optional) Is off by default, but port 8501 is a convention used by various tools as the default.</w:t>
      </w:r>
    </w:p>
    <w:p w:rsidR="00121C5D" w:rsidRPr="00121C5D" w:rsidRDefault="00121C5D" w:rsidP="00121C5D">
      <w:pPr>
        <w:shd w:val="clear" w:color="auto" w:fill="FFFFFF"/>
        <w:adjustRightInd/>
        <w:snapToGrid/>
        <w:spacing w:after="225" w:line="442" w:lineRule="atLeast"/>
        <w:rPr>
          <w:rFonts w:ascii="Arial" w:eastAsia="宋体" w:hAnsi="Arial" w:cs="Arial"/>
          <w:color w:val="555555"/>
          <w:sz w:val="23"/>
          <w:szCs w:val="23"/>
        </w:rPr>
      </w:pPr>
      <w:proofErr w:type="spellStart"/>
      <w:r w:rsidRPr="00121C5D">
        <w:rPr>
          <w:rFonts w:ascii="Arial" w:eastAsia="宋体" w:hAnsi="Arial" w:cs="Arial"/>
          <w:b/>
          <w:bCs/>
          <w:color w:val="555555"/>
          <w:sz w:val="23"/>
        </w:rPr>
        <w:lastRenderedPageBreak/>
        <w:t>gRPC</w:t>
      </w:r>
      <w:proofErr w:type="spellEnd"/>
      <w:r w:rsidRPr="00121C5D">
        <w:rPr>
          <w:rFonts w:ascii="Arial" w:eastAsia="宋体" w:hAnsi="Arial" w:cs="Arial"/>
          <w:b/>
          <w:bCs/>
          <w:color w:val="555555"/>
          <w:sz w:val="23"/>
        </w:rPr>
        <w:t xml:space="preserve"> API</w:t>
      </w:r>
      <w:r w:rsidRPr="00121C5D">
        <w:rPr>
          <w:rFonts w:ascii="Arial" w:eastAsia="宋体" w:hAnsi="Arial" w:cs="Arial"/>
          <w:color w:val="555555"/>
          <w:sz w:val="23"/>
          <w:szCs w:val="23"/>
        </w:rPr>
        <w:t xml:space="preserve"> (Optional). Currently </w:t>
      </w:r>
      <w:proofErr w:type="spellStart"/>
      <w:r w:rsidRPr="00121C5D">
        <w:rPr>
          <w:rFonts w:ascii="Arial" w:eastAsia="宋体" w:hAnsi="Arial" w:cs="Arial"/>
          <w:color w:val="555555"/>
          <w:sz w:val="23"/>
          <w:szCs w:val="23"/>
        </w:rPr>
        <w:t>gRPC</w:t>
      </w:r>
      <w:proofErr w:type="spellEnd"/>
      <w:r w:rsidRPr="00121C5D">
        <w:rPr>
          <w:rFonts w:ascii="Arial" w:eastAsia="宋体" w:hAnsi="Arial" w:cs="Arial"/>
          <w:color w:val="555555"/>
          <w:sz w:val="23"/>
          <w:szCs w:val="23"/>
        </w:rPr>
        <w:t xml:space="preserve"> is only used to expose the </w:t>
      </w:r>
      <w:proofErr w:type="spellStart"/>
      <w:r w:rsidRPr="00121C5D">
        <w:rPr>
          <w:rFonts w:ascii="Arial" w:eastAsia="宋体" w:hAnsi="Arial" w:cs="Arial"/>
          <w:color w:val="555555"/>
          <w:sz w:val="23"/>
          <w:szCs w:val="23"/>
        </w:rPr>
        <w:t>xDS</w:t>
      </w:r>
      <w:proofErr w:type="spellEnd"/>
      <w:r w:rsidRPr="00121C5D">
        <w:rPr>
          <w:rFonts w:ascii="Arial" w:eastAsia="宋体" w:hAnsi="Arial" w:cs="Arial"/>
          <w:color w:val="555555"/>
          <w:sz w:val="23"/>
          <w:szCs w:val="23"/>
        </w:rPr>
        <w:t xml:space="preserve"> API to Envoy proxies. It is off by default, but port 8502 is a convention used by various tools as the default. Defaults to 8502 in </w:t>
      </w:r>
      <w:r w:rsidRPr="00121C5D">
        <w:rPr>
          <w:rFonts w:ascii="Courier New" w:eastAsia="宋体" w:hAnsi="Courier New" w:cs="Courier New"/>
          <w:color w:val="555555"/>
          <w:sz w:val="20"/>
        </w:rPr>
        <w:t>-dev</w:t>
      </w:r>
      <w:r w:rsidRPr="00121C5D">
        <w:rPr>
          <w:rFonts w:ascii="Arial" w:eastAsia="宋体" w:hAnsi="Arial" w:cs="Arial"/>
          <w:color w:val="555555"/>
          <w:sz w:val="23"/>
          <w:szCs w:val="23"/>
        </w:rPr>
        <w:t> mode.</w:t>
      </w:r>
    </w:p>
    <w:p w:rsidR="00121C5D" w:rsidRPr="00121C5D" w:rsidRDefault="00121C5D" w:rsidP="00121C5D">
      <w:pPr>
        <w:shd w:val="clear" w:color="auto" w:fill="FFFFFF"/>
        <w:adjustRightInd/>
        <w:snapToGrid/>
        <w:spacing w:after="225" w:line="442" w:lineRule="atLeast"/>
        <w:rPr>
          <w:rFonts w:ascii="Arial" w:eastAsia="宋体" w:hAnsi="Arial" w:cs="Arial"/>
          <w:color w:val="555555"/>
          <w:sz w:val="23"/>
          <w:szCs w:val="23"/>
        </w:rPr>
      </w:pPr>
      <w:r w:rsidRPr="00121C5D">
        <w:rPr>
          <w:rFonts w:ascii="Arial" w:eastAsia="宋体" w:hAnsi="Arial" w:cs="Arial"/>
          <w:b/>
          <w:bCs/>
          <w:color w:val="555555"/>
          <w:sz w:val="23"/>
        </w:rPr>
        <w:t>Serf LAN</w:t>
      </w:r>
      <w:r w:rsidRPr="00121C5D">
        <w:rPr>
          <w:rFonts w:ascii="Arial" w:eastAsia="宋体" w:hAnsi="Arial" w:cs="Arial"/>
          <w:color w:val="555555"/>
          <w:sz w:val="23"/>
          <w:szCs w:val="23"/>
        </w:rPr>
        <w:t> This is used to handle gossip in the LAN. Required by all agents.</w:t>
      </w:r>
    </w:p>
    <w:p w:rsidR="00121C5D" w:rsidRPr="00121C5D" w:rsidRDefault="00121C5D" w:rsidP="00121C5D">
      <w:pPr>
        <w:shd w:val="clear" w:color="auto" w:fill="FFFFFF"/>
        <w:adjustRightInd/>
        <w:snapToGrid/>
        <w:spacing w:after="225" w:line="442" w:lineRule="atLeast"/>
        <w:rPr>
          <w:rFonts w:ascii="Arial" w:eastAsia="宋体" w:hAnsi="Arial" w:cs="Arial"/>
          <w:color w:val="555555"/>
          <w:sz w:val="23"/>
          <w:szCs w:val="23"/>
        </w:rPr>
      </w:pPr>
      <w:r w:rsidRPr="00121C5D">
        <w:rPr>
          <w:rFonts w:ascii="Arial" w:eastAsia="宋体" w:hAnsi="Arial" w:cs="Arial"/>
          <w:b/>
          <w:bCs/>
          <w:color w:val="555555"/>
          <w:sz w:val="23"/>
        </w:rPr>
        <w:t>Serf WAN</w:t>
      </w:r>
      <w:r w:rsidRPr="00121C5D">
        <w:rPr>
          <w:rFonts w:ascii="Arial" w:eastAsia="宋体" w:hAnsi="Arial" w:cs="Arial"/>
          <w:color w:val="555555"/>
          <w:sz w:val="23"/>
          <w:szCs w:val="23"/>
        </w:rPr>
        <w:t> This is used by servers to gossip over the WAN, to other servers. As of Consul 0.8 the WAN join flooding feature requires the Serf WAN port (TCP/UDP) to be listening on both WAN and LAN interfaces. See also: </w:t>
      </w:r>
      <w:hyperlink r:id="rId4" w:anchor="080-april-5-2017" w:history="1">
        <w:r w:rsidRPr="00121C5D">
          <w:rPr>
            <w:rFonts w:ascii="Arial" w:eastAsia="宋体" w:hAnsi="Arial" w:cs="Arial"/>
            <w:color w:val="C62A71"/>
            <w:sz w:val="23"/>
          </w:rPr>
          <w:t>Consul 0.8.0 CHANGELOG</w:t>
        </w:r>
      </w:hyperlink>
      <w:r w:rsidRPr="00121C5D">
        <w:rPr>
          <w:rFonts w:ascii="Arial" w:eastAsia="宋体" w:hAnsi="Arial" w:cs="Arial"/>
          <w:color w:val="555555"/>
          <w:sz w:val="23"/>
          <w:szCs w:val="23"/>
        </w:rPr>
        <w:t> and </w:t>
      </w:r>
      <w:hyperlink r:id="rId5" w:history="1">
        <w:r w:rsidRPr="00121C5D">
          <w:rPr>
            <w:rFonts w:ascii="Arial" w:eastAsia="宋体" w:hAnsi="Arial" w:cs="Arial"/>
            <w:color w:val="C62A71"/>
            <w:sz w:val="23"/>
          </w:rPr>
          <w:t>GH-3058</w:t>
        </w:r>
      </w:hyperlink>
    </w:p>
    <w:p w:rsidR="00121C5D" w:rsidRPr="00121C5D" w:rsidRDefault="00121C5D" w:rsidP="00121C5D">
      <w:pPr>
        <w:shd w:val="clear" w:color="auto" w:fill="FFFFFF"/>
        <w:adjustRightInd/>
        <w:snapToGrid/>
        <w:spacing w:after="225" w:line="442" w:lineRule="atLeast"/>
        <w:rPr>
          <w:rFonts w:ascii="Arial" w:eastAsia="宋体" w:hAnsi="Arial" w:cs="Arial"/>
          <w:color w:val="555555"/>
          <w:sz w:val="23"/>
          <w:szCs w:val="23"/>
        </w:rPr>
      </w:pPr>
      <w:r w:rsidRPr="00121C5D">
        <w:rPr>
          <w:rFonts w:ascii="Arial" w:eastAsia="宋体" w:hAnsi="Arial" w:cs="Arial"/>
          <w:b/>
          <w:bCs/>
          <w:color w:val="555555"/>
          <w:sz w:val="23"/>
        </w:rPr>
        <w:t>Server RPC</w:t>
      </w:r>
      <w:r w:rsidRPr="00121C5D">
        <w:rPr>
          <w:rFonts w:ascii="Arial" w:eastAsia="宋体" w:hAnsi="Arial" w:cs="Arial"/>
          <w:color w:val="555555"/>
          <w:sz w:val="23"/>
          <w:szCs w:val="23"/>
        </w:rPr>
        <w:t> This is used by servers to handle incoming requests from other agents.</w:t>
      </w:r>
    </w:p>
    <w:p w:rsidR="00A660F8" w:rsidRDefault="00121C5D" w:rsidP="00121C5D">
      <w:pPr>
        <w:shd w:val="clear" w:color="auto" w:fill="FFFFFF"/>
        <w:adjustRightInd/>
        <w:snapToGrid/>
        <w:spacing w:after="225" w:line="442" w:lineRule="atLeast"/>
        <w:rPr>
          <w:rFonts w:ascii="Arial" w:eastAsia="宋体" w:hAnsi="Arial" w:cs="Arial" w:hint="eastAsia"/>
          <w:color w:val="555555"/>
          <w:sz w:val="23"/>
          <w:szCs w:val="23"/>
        </w:rPr>
      </w:pPr>
      <w:r w:rsidRPr="00121C5D">
        <w:rPr>
          <w:rFonts w:ascii="Arial" w:eastAsia="宋体" w:hAnsi="Arial" w:cs="Arial"/>
          <w:color w:val="555555"/>
          <w:sz w:val="23"/>
          <w:szCs w:val="23"/>
        </w:rPr>
        <w:t>Note, the default ports can be changed in the </w:t>
      </w:r>
      <w:hyperlink r:id="rId6" w:anchor="ports" w:history="1">
        <w:r w:rsidRPr="00121C5D">
          <w:rPr>
            <w:rFonts w:ascii="Arial" w:eastAsia="宋体" w:hAnsi="Arial" w:cs="Arial"/>
            <w:color w:val="C62A71"/>
            <w:sz w:val="23"/>
          </w:rPr>
          <w:t>agent configuration</w:t>
        </w:r>
      </w:hyperlink>
      <w:r w:rsidRPr="00121C5D">
        <w:rPr>
          <w:rFonts w:ascii="Arial" w:eastAsia="宋体" w:hAnsi="Arial" w:cs="Arial"/>
          <w:color w:val="555555"/>
          <w:sz w:val="23"/>
          <w:szCs w:val="23"/>
        </w:rPr>
        <w:t>.</w:t>
      </w:r>
    </w:p>
    <w:p w:rsidR="00A660F8" w:rsidRDefault="00A660F8" w:rsidP="00121C5D">
      <w:pPr>
        <w:shd w:val="clear" w:color="auto" w:fill="FFFFFF"/>
        <w:adjustRightInd/>
        <w:snapToGrid/>
        <w:spacing w:after="225" w:line="442" w:lineRule="atLeast"/>
        <w:rPr>
          <w:rFonts w:ascii="Arial" w:eastAsia="宋体" w:hAnsi="Arial" w:cs="Arial" w:hint="eastAsia"/>
          <w:color w:val="555555"/>
          <w:sz w:val="23"/>
          <w:szCs w:val="23"/>
        </w:rPr>
      </w:pPr>
    </w:p>
    <w:p w:rsidR="00A660F8" w:rsidRDefault="00A660F8" w:rsidP="00121C5D">
      <w:pPr>
        <w:shd w:val="clear" w:color="auto" w:fill="FFFFFF"/>
        <w:adjustRightInd/>
        <w:snapToGrid/>
        <w:spacing w:after="225" w:line="442" w:lineRule="atLeast"/>
        <w:rPr>
          <w:rFonts w:ascii="Arial" w:eastAsia="宋体" w:hAnsi="Arial" w:cs="Arial" w:hint="eastAsia"/>
          <w:color w:val="555555"/>
          <w:sz w:val="23"/>
          <w:szCs w:val="23"/>
        </w:rPr>
      </w:pPr>
    </w:p>
    <w:p w:rsidR="00A660F8" w:rsidRDefault="00A660F8" w:rsidP="00A660F8">
      <w:pPr>
        <w:pStyle w:val="2"/>
        <w:rPr>
          <w:rFonts w:hint="eastAsia"/>
        </w:rPr>
      </w:pPr>
      <w:r>
        <w:rPr>
          <w:rFonts w:hint="eastAsia"/>
        </w:rPr>
        <w:t>术语</w:t>
      </w:r>
    </w:p>
    <w:p w:rsidR="00CD55F0" w:rsidRDefault="00A660F8" w:rsidP="00A660F8">
      <w:pPr>
        <w:pStyle w:val="2"/>
        <w:rPr>
          <w:rFonts w:ascii="Arial" w:hAnsi="Arial" w:cs="Arial" w:hint="eastAsia"/>
          <w:color w:val="55555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</w:rPr>
        <w:t>Agent </w:t>
      </w:r>
      <w:r w:rsidR="001054F0">
        <w:rPr>
          <w:rFonts w:ascii="Arial" w:hAnsi="Arial" w:cs="Arial" w:hint="eastAsia"/>
          <w:color w:val="555555"/>
          <w:sz w:val="16"/>
          <w:szCs w:val="16"/>
          <w:shd w:val="clear" w:color="auto" w:fill="FFFFFF"/>
        </w:rPr>
        <w:t>，</w:t>
      </w:r>
      <w:r w:rsidR="001054F0">
        <w:rPr>
          <w:rFonts w:ascii="Arial" w:hAnsi="Arial" w:cs="Arial"/>
          <w:color w:val="555555"/>
          <w:sz w:val="16"/>
          <w:szCs w:val="16"/>
          <w:shd w:val="clear" w:color="auto" w:fill="FFFFFF"/>
        </w:rPr>
        <w:t>Client </w:t>
      </w:r>
      <w:r w:rsidR="001054F0">
        <w:rPr>
          <w:rFonts w:ascii="Arial" w:hAnsi="Arial" w:cs="Arial" w:hint="eastAsia"/>
          <w:color w:val="555555"/>
          <w:sz w:val="16"/>
          <w:szCs w:val="16"/>
          <w:shd w:val="clear" w:color="auto" w:fill="FFFFFF"/>
        </w:rPr>
        <w:t>，</w:t>
      </w:r>
      <w:r w:rsidR="001054F0">
        <w:rPr>
          <w:rFonts w:ascii="Arial" w:hAnsi="Arial" w:cs="Arial"/>
          <w:color w:val="555555"/>
          <w:sz w:val="16"/>
          <w:szCs w:val="16"/>
          <w:shd w:val="clear" w:color="auto" w:fill="FFFFFF"/>
        </w:rPr>
        <w:t>Server </w:t>
      </w:r>
      <w:r w:rsidR="001054F0">
        <w:rPr>
          <w:rFonts w:ascii="Arial" w:hAnsi="Arial" w:cs="Arial" w:hint="eastAsia"/>
          <w:color w:val="555555"/>
          <w:sz w:val="16"/>
          <w:szCs w:val="16"/>
          <w:shd w:val="clear" w:color="auto" w:fill="FFFFFF"/>
        </w:rPr>
        <w:t>，</w:t>
      </w:r>
      <w:r w:rsidR="001054F0">
        <w:rPr>
          <w:rFonts w:ascii="Arial" w:hAnsi="Arial" w:cs="Arial"/>
          <w:color w:val="555555"/>
          <w:sz w:val="16"/>
          <w:szCs w:val="16"/>
          <w:shd w:val="clear" w:color="auto" w:fill="FFFFFF"/>
        </w:rPr>
        <w:t>Datacenter </w:t>
      </w:r>
      <w:r w:rsidR="001054F0">
        <w:rPr>
          <w:rFonts w:ascii="Arial" w:hAnsi="Arial" w:cs="Arial" w:hint="eastAsia"/>
          <w:color w:val="555555"/>
          <w:sz w:val="16"/>
          <w:szCs w:val="16"/>
          <w:shd w:val="clear" w:color="auto" w:fill="FFFFFF"/>
        </w:rPr>
        <w:t>，</w:t>
      </w:r>
      <w:r w:rsidR="001054F0">
        <w:rPr>
          <w:rFonts w:ascii="Arial" w:hAnsi="Arial" w:cs="Arial"/>
          <w:color w:val="555555"/>
          <w:sz w:val="16"/>
          <w:szCs w:val="16"/>
          <w:shd w:val="clear" w:color="auto" w:fill="FFFFFF"/>
        </w:rPr>
        <w:t>Consensus</w:t>
      </w:r>
      <w:r w:rsidR="001054F0">
        <w:rPr>
          <w:rFonts w:ascii="Arial" w:hAnsi="Arial" w:cs="Arial" w:hint="eastAsia"/>
          <w:color w:val="555555"/>
          <w:sz w:val="16"/>
          <w:szCs w:val="16"/>
          <w:shd w:val="clear" w:color="auto" w:fill="FFFFFF"/>
        </w:rPr>
        <w:t>，</w:t>
      </w:r>
      <w:r w:rsidR="001054F0">
        <w:rPr>
          <w:rFonts w:ascii="Arial" w:hAnsi="Arial" w:cs="Arial"/>
          <w:color w:val="555555"/>
          <w:sz w:val="16"/>
          <w:szCs w:val="16"/>
          <w:shd w:val="clear" w:color="auto" w:fill="FFFFFF"/>
        </w:rPr>
        <w:t>Gossip </w:t>
      </w:r>
      <w:r w:rsidR="001054F0">
        <w:rPr>
          <w:rFonts w:ascii="Arial" w:hAnsi="Arial" w:cs="Arial" w:hint="eastAsia"/>
          <w:color w:val="555555"/>
          <w:sz w:val="16"/>
          <w:szCs w:val="16"/>
          <w:shd w:val="clear" w:color="auto" w:fill="FFFFFF"/>
        </w:rPr>
        <w:t>，</w:t>
      </w:r>
      <w:r w:rsidR="001054F0">
        <w:rPr>
          <w:rFonts w:ascii="Arial" w:hAnsi="Arial" w:cs="Arial"/>
          <w:color w:val="555555"/>
          <w:sz w:val="16"/>
          <w:szCs w:val="16"/>
          <w:shd w:val="clear" w:color="auto" w:fill="FFFFFF"/>
        </w:rPr>
        <w:t>LAN Gossip</w:t>
      </w:r>
      <w:r w:rsidR="001054F0">
        <w:rPr>
          <w:rFonts w:ascii="Arial" w:hAnsi="Arial" w:cs="Arial" w:hint="eastAsia"/>
          <w:color w:val="555555"/>
          <w:sz w:val="16"/>
          <w:szCs w:val="16"/>
          <w:shd w:val="clear" w:color="auto" w:fill="FFFFFF"/>
        </w:rPr>
        <w:t>，</w:t>
      </w:r>
      <w:r w:rsidR="001054F0">
        <w:rPr>
          <w:rFonts w:ascii="Arial" w:hAnsi="Arial" w:cs="Arial"/>
          <w:color w:val="555555"/>
          <w:sz w:val="16"/>
          <w:szCs w:val="16"/>
          <w:shd w:val="clear" w:color="auto" w:fill="FFFFFF"/>
        </w:rPr>
        <w:t>WAN Gossip</w:t>
      </w:r>
      <w:r w:rsidR="001054F0">
        <w:rPr>
          <w:rFonts w:ascii="Arial" w:hAnsi="Arial" w:cs="Arial" w:hint="eastAsia"/>
          <w:color w:val="555555"/>
          <w:sz w:val="16"/>
          <w:szCs w:val="16"/>
          <w:shd w:val="clear" w:color="auto" w:fill="FFFFFF"/>
        </w:rPr>
        <w:t>，</w:t>
      </w:r>
      <w:r w:rsidR="001054F0">
        <w:rPr>
          <w:rFonts w:ascii="Arial" w:hAnsi="Arial" w:cs="Arial"/>
          <w:color w:val="555555"/>
          <w:sz w:val="16"/>
          <w:szCs w:val="16"/>
          <w:shd w:val="clear" w:color="auto" w:fill="FFFFFF"/>
        </w:rPr>
        <w:t>RPC</w:t>
      </w:r>
    </w:p>
    <w:p w:rsidR="00CD55F0" w:rsidRDefault="00CD55F0" w:rsidP="00A660F8">
      <w:pPr>
        <w:pStyle w:val="2"/>
        <w:rPr>
          <w:rFonts w:ascii="Arial" w:hAnsi="Arial" w:cs="Arial" w:hint="eastAsia"/>
          <w:color w:val="555555"/>
          <w:sz w:val="16"/>
          <w:szCs w:val="16"/>
          <w:shd w:val="clear" w:color="auto" w:fill="FFFFFF"/>
        </w:rPr>
      </w:pPr>
    </w:p>
    <w:p w:rsidR="001054F0" w:rsidRPr="001054F0" w:rsidRDefault="00CD55F0" w:rsidP="00A660F8">
      <w:pPr>
        <w:pStyle w:val="2"/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555555"/>
          <w:sz w:val="16"/>
          <w:szCs w:val="16"/>
          <w:shd w:val="clear" w:color="auto" w:fill="FFFFFF"/>
        </w:rPr>
        <w:t>其他相关：</w:t>
      </w:r>
      <w:r>
        <w:rPr>
          <w:rFonts w:ascii="Arial" w:hAnsi="Arial" w:cs="Arial"/>
          <w:color w:val="555555"/>
          <w:sz w:val="16"/>
          <w:szCs w:val="16"/>
          <w:shd w:val="clear" w:color="auto" w:fill="FFFFFF"/>
        </w:rPr>
        <w:t>EC2 </w:t>
      </w:r>
      <w:r>
        <w:rPr>
          <w:rFonts w:ascii="Arial" w:hAnsi="Arial" w:cs="Arial" w:hint="eastAsia"/>
          <w:color w:val="555555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Elastic Comput</w:t>
      </w:r>
      <w:r>
        <w:rPr>
          <w:rStyle w:val="a6"/>
          <w:rFonts w:ascii="Arial" w:hAnsi="Arial" w:cs="Arial"/>
          <w:i w:val="0"/>
          <w:iCs w:val="0"/>
          <w:color w:val="CC0000"/>
          <w:sz w:val="14"/>
          <w:szCs w:val="14"/>
          <w:shd w:val="clear" w:color="auto" w:fill="FFFFFF"/>
        </w:rPr>
        <w:t>e C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loud</w:t>
      </w:r>
      <w:r w:rsidR="00EA46BD">
        <w:rPr>
          <w:rFonts w:ascii="Arial" w:hAnsi="Arial" w:cs="Arial" w:hint="eastAsia"/>
          <w:color w:val="333333"/>
          <w:sz w:val="14"/>
          <w:szCs w:val="14"/>
          <w:shd w:val="clear" w:color="auto" w:fill="FFFFFF"/>
        </w:rPr>
        <w:t xml:space="preserve"> </w:t>
      </w:r>
      <w:r w:rsidR="00EA46BD">
        <w:rPr>
          <w:rFonts w:ascii="Arial" w:hAnsi="Arial" w:cs="Arial"/>
          <w:color w:val="333333"/>
          <w:sz w:val="14"/>
          <w:szCs w:val="14"/>
          <w:shd w:val="clear" w:color="auto" w:fill="FFFFFF"/>
        </w:rPr>
        <w:t>亚马逊弹性计算云</w:t>
      </w:r>
      <w:r w:rsidR="001054F0">
        <w:rPr>
          <w:rFonts w:ascii="Arial" w:hAnsi="Arial" w:cs="Arial"/>
          <w:color w:val="555555"/>
          <w:sz w:val="16"/>
          <w:szCs w:val="16"/>
          <w:shd w:val="clear" w:color="auto" w:fill="FFFFFF"/>
        </w:rPr>
        <w:t> </w:t>
      </w:r>
    </w:p>
    <w:p w:rsidR="00121C5D" w:rsidRDefault="00121C5D" w:rsidP="00D31D50">
      <w:pPr>
        <w:spacing w:line="220" w:lineRule="atLeast"/>
      </w:pPr>
    </w:p>
    <w:sectPr w:rsidR="00121C5D" w:rsidSect="00A660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054F0"/>
    <w:rsid w:val="00121C5D"/>
    <w:rsid w:val="00323B43"/>
    <w:rsid w:val="003D37D8"/>
    <w:rsid w:val="00426133"/>
    <w:rsid w:val="004358AB"/>
    <w:rsid w:val="007A7615"/>
    <w:rsid w:val="008B7726"/>
    <w:rsid w:val="00A660F8"/>
    <w:rsid w:val="00CD55F0"/>
    <w:rsid w:val="00D31D50"/>
    <w:rsid w:val="00EA4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121C5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1C5D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21C5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1C5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21C5D"/>
    <w:rPr>
      <w:color w:val="0000FF"/>
      <w:u w:val="single"/>
    </w:rPr>
  </w:style>
  <w:style w:type="character" w:styleId="a5">
    <w:name w:val="Strong"/>
    <w:basedOn w:val="a0"/>
    <w:uiPriority w:val="22"/>
    <w:qFormat/>
    <w:rsid w:val="00121C5D"/>
    <w:rPr>
      <w:b/>
      <w:bCs/>
    </w:rPr>
  </w:style>
  <w:style w:type="character" w:styleId="a6">
    <w:name w:val="Emphasis"/>
    <w:basedOn w:val="a0"/>
    <w:uiPriority w:val="20"/>
    <w:qFormat/>
    <w:rsid w:val="00CD55F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sul.io/docs/agent/options.html" TargetMode="External"/><Relationship Id="rId5" Type="http://schemas.openxmlformats.org/officeDocument/2006/relationships/hyperlink" Target="https://github.com/hashicorp/consul/issues/3058" TargetMode="External"/><Relationship Id="rId4" Type="http://schemas.openxmlformats.org/officeDocument/2006/relationships/hyperlink" Target="https://github.com/hashicorp/consul/blob/master/CHANGELOG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2019-06-23T07:21:00Z</dcterms:modified>
</cp:coreProperties>
</file>