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AD0840" w:rsidP="009E2BB5">
      <w:pPr>
        <w:pStyle w:val="1"/>
        <w:numPr>
          <w:ilvl w:val="0"/>
          <w:numId w:val="1"/>
        </w:numPr>
      </w:pPr>
      <w:r>
        <w:rPr>
          <w:rFonts w:hint="eastAsia"/>
        </w:rPr>
        <w:t xml:space="preserve">consul </w:t>
      </w:r>
      <w:r>
        <w:rPr>
          <w:rFonts w:hint="eastAsia"/>
        </w:rPr>
        <w:t>文档</w:t>
      </w:r>
    </w:p>
    <w:p w:rsidR="00AD0840" w:rsidRPr="00F65157" w:rsidRDefault="00AD0840" w:rsidP="009E2BB5">
      <w:pPr>
        <w:pStyle w:val="2"/>
        <w:numPr>
          <w:ilvl w:val="1"/>
          <w:numId w:val="1"/>
        </w:numPr>
      </w:pPr>
      <w:r w:rsidRPr="00F65157">
        <w:rPr>
          <w:rFonts w:hint="eastAsia"/>
        </w:rPr>
        <w:t>安装</w:t>
      </w:r>
    </w:p>
    <w:p w:rsidR="00AD0840" w:rsidRDefault="00AD0840" w:rsidP="009E2BB5">
      <w:pPr>
        <w:pStyle w:val="2"/>
        <w:numPr>
          <w:ilvl w:val="1"/>
          <w:numId w:val="1"/>
        </w:numPr>
      </w:pPr>
      <w:r>
        <w:rPr>
          <w:rFonts w:hint="eastAsia"/>
        </w:rPr>
        <w:t>更新</w:t>
      </w:r>
      <w:r>
        <w:rPr>
          <w:rFonts w:hint="eastAsia"/>
        </w:rPr>
        <w:t xml:space="preserve"> </w:t>
      </w:r>
    </w:p>
    <w:p w:rsidR="00AD0840" w:rsidRDefault="00AD0840" w:rsidP="009E2BB5">
      <w:pPr>
        <w:pStyle w:val="2"/>
        <w:numPr>
          <w:ilvl w:val="1"/>
          <w:numId w:val="1"/>
        </w:numPr>
      </w:pPr>
      <w:r>
        <w:rPr>
          <w:rFonts w:hint="eastAsia"/>
        </w:rPr>
        <w:t>词汇表</w:t>
      </w:r>
    </w:p>
    <w:p w:rsidR="00116396" w:rsidRPr="0088681A" w:rsidRDefault="000104D8" w:rsidP="00392328">
      <w:pPr>
        <w:ind w:firstLineChars="200" w:firstLine="440"/>
      </w:pPr>
      <w:r w:rsidRPr="000104D8">
        <w:rPr>
          <w:rFonts w:hint="eastAsia"/>
        </w:rPr>
        <w:t>此页面收集了</w:t>
      </w:r>
      <w:r w:rsidRPr="000104D8">
        <w:rPr>
          <w:rFonts w:hint="eastAsia"/>
        </w:rPr>
        <w:t>Consul</w:t>
      </w:r>
      <w:r w:rsidRPr="000104D8">
        <w:rPr>
          <w:rFonts w:hint="eastAsia"/>
        </w:rPr>
        <w:t>和</w:t>
      </w:r>
      <w:r w:rsidRPr="000104D8">
        <w:rPr>
          <w:rFonts w:hint="eastAsia"/>
        </w:rPr>
        <w:t>Consul Enterprise</w:t>
      </w:r>
      <w:r w:rsidRPr="000104D8">
        <w:rPr>
          <w:rFonts w:hint="eastAsia"/>
        </w:rPr>
        <w:t>文档中使用的一些技术术语的简要定义，以及</w:t>
      </w:r>
      <w:r w:rsidRPr="000104D8">
        <w:rPr>
          <w:rFonts w:hint="eastAsia"/>
        </w:rPr>
        <w:t>Consul</w:t>
      </w:r>
      <w:r w:rsidRPr="000104D8">
        <w:rPr>
          <w:rFonts w:hint="eastAsia"/>
        </w:rPr>
        <w:t>社区中</w:t>
      </w:r>
      <w:r w:rsidR="00BC3E4F">
        <w:rPr>
          <w:rFonts w:hint="eastAsia"/>
        </w:rPr>
        <w:t>交流</w:t>
      </w:r>
      <w:r w:rsidRPr="000104D8">
        <w:rPr>
          <w:rFonts w:hint="eastAsia"/>
        </w:rPr>
        <w:t>中经常出现的一些术语。</w:t>
      </w:r>
    </w:p>
    <w:p w:rsidR="00F97128" w:rsidRDefault="00F97128" w:rsidP="009E2BB5">
      <w:pPr>
        <w:pStyle w:val="3"/>
        <w:numPr>
          <w:ilvl w:val="2"/>
          <w:numId w:val="1"/>
        </w:numPr>
      </w:pPr>
      <w:r>
        <w:t>Agent</w:t>
      </w:r>
    </w:p>
    <w:p w:rsidR="00F97128" w:rsidRDefault="00610D4B" w:rsidP="00610D4B">
      <w:pPr>
        <w:ind w:firstLineChars="200" w:firstLine="440"/>
      </w:pPr>
      <w:r w:rsidRPr="00610D4B">
        <w:rPr>
          <w:rFonts w:hint="eastAsia"/>
        </w:rPr>
        <w:t>代理是</w:t>
      </w:r>
      <w:r w:rsidRPr="00610D4B">
        <w:rPr>
          <w:rFonts w:hint="eastAsia"/>
        </w:rPr>
        <w:t>Consul</w:t>
      </w:r>
      <w:r w:rsidRPr="00610D4B">
        <w:rPr>
          <w:rFonts w:hint="eastAsia"/>
        </w:rPr>
        <w:t>集群的每个成员上的长时间运行守护程序。</w:t>
      </w:r>
      <w:r w:rsidRPr="00610D4B">
        <w:rPr>
          <w:rFonts w:hint="eastAsia"/>
        </w:rPr>
        <w:t xml:space="preserve"> </w:t>
      </w:r>
      <w:r w:rsidRPr="00610D4B">
        <w:rPr>
          <w:rFonts w:hint="eastAsia"/>
        </w:rPr>
        <w:t>它是通过运行</w:t>
      </w:r>
      <w:r w:rsidRPr="00610D4B">
        <w:rPr>
          <w:rFonts w:hint="eastAsia"/>
        </w:rPr>
        <w:t>consul agent</w:t>
      </w:r>
      <w:r w:rsidRPr="00610D4B">
        <w:rPr>
          <w:rFonts w:hint="eastAsia"/>
        </w:rPr>
        <w:t>来启动的。</w:t>
      </w:r>
      <w:r w:rsidRPr="00610D4B">
        <w:rPr>
          <w:rFonts w:hint="eastAsia"/>
        </w:rPr>
        <w:t xml:space="preserve"> </w:t>
      </w:r>
      <w:r w:rsidRPr="00610D4B">
        <w:rPr>
          <w:rFonts w:hint="eastAsia"/>
        </w:rPr>
        <w:t>代理能够以客户端或服务器模式运行。</w:t>
      </w:r>
      <w:r w:rsidRPr="00610D4B">
        <w:rPr>
          <w:rFonts w:hint="eastAsia"/>
        </w:rPr>
        <w:t xml:space="preserve"> </w:t>
      </w:r>
      <w:r w:rsidRPr="00610D4B">
        <w:rPr>
          <w:rFonts w:hint="eastAsia"/>
        </w:rPr>
        <w:t>由于所有节点都必须运行代理，因此将节点称为客户端或服务器更简单，但代理还有其他实例。</w:t>
      </w:r>
      <w:r w:rsidRPr="00610D4B">
        <w:rPr>
          <w:rFonts w:hint="eastAsia"/>
        </w:rPr>
        <w:t xml:space="preserve"> </w:t>
      </w:r>
      <w:r w:rsidRPr="00610D4B">
        <w:rPr>
          <w:rFonts w:hint="eastAsia"/>
        </w:rPr>
        <w:t>所有代理都可以运行</w:t>
      </w:r>
      <w:r w:rsidRPr="00610D4B">
        <w:rPr>
          <w:rFonts w:hint="eastAsia"/>
        </w:rPr>
        <w:t>DNS</w:t>
      </w:r>
      <w:r w:rsidRPr="00610D4B">
        <w:rPr>
          <w:rFonts w:hint="eastAsia"/>
        </w:rPr>
        <w:t>或</w:t>
      </w:r>
      <w:r w:rsidRPr="00610D4B">
        <w:rPr>
          <w:rFonts w:hint="eastAsia"/>
        </w:rPr>
        <w:t>HTTP</w:t>
      </w:r>
      <w:r w:rsidRPr="00610D4B">
        <w:rPr>
          <w:rFonts w:hint="eastAsia"/>
        </w:rPr>
        <w:t>接口，并负责运行检查并保持服务同步。</w:t>
      </w:r>
    </w:p>
    <w:p w:rsidR="00F97128" w:rsidRDefault="00F97128" w:rsidP="00610D4B">
      <w:pPr>
        <w:pStyle w:val="3"/>
        <w:numPr>
          <w:ilvl w:val="2"/>
          <w:numId w:val="1"/>
        </w:numPr>
      </w:pPr>
      <w:r>
        <w:t xml:space="preserve"> Client</w:t>
      </w:r>
    </w:p>
    <w:p w:rsidR="0096789F" w:rsidRDefault="0096789F" w:rsidP="0096789F">
      <w:pPr>
        <w:ind w:firstLineChars="200" w:firstLine="440"/>
      </w:pPr>
      <w:r w:rsidRPr="0096789F">
        <w:rPr>
          <w:rFonts w:hint="eastAsia"/>
        </w:rPr>
        <w:t>客户端是将所有</w:t>
      </w:r>
      <w:r w:rsidRPr="0096789F">
        <w:rPr>
          <w:rFonts w:hint="eastAsia"/>
        </w:rPr>
        <w:t>RPC</w:t>
      </w:r>
      <w:r w:rsidRPr="0096789F">
        <w:rPr>
          <w:rFonts w:hint="eastAsia"/>
        </w:rPr>
        <w:t>转发到服务器的代理。客户端相对来说是无状态的。客户端执行的唯一后台活动是参与局域网</w:t>
      </w:r>
      <w:r w:rsidR="009C256A">
        <w:rPr>
          <w:rFonts w:hint="eastAsia"/>
        </w:rPr>
        <w:t>（</w:t>
      </w:r>
      <w:r w:rsidR="009C256A">
        <w:rPr>
          <w:rFonts w:hint="eastAsia"/>
        </w:rPr>
        <w:t>LAN</w:t>
      </w:r>
      <w:r w:rsidR="009C256A">
        <w:rPr>
          <w:rFonts w:hint="eastAsia"/>
        </w:rPr>
        <w:t>）</w:t>
      </w:r>
      <w:r w:rsidR="007042A0">
        <w:rPr>
          <w:rFonts w:hint="eastAsia"/>
        </w:rPr>
        <w:t>gossip</w:t>
      </w:r>
      <w:r w:rsidRPr="0096789F">
        <w:rPr>
          <w:rFonts w:hint="eastAsia"/>
        </w:rPr>
        <w:t>池。这具有最小的资源开销，并且只消耗少量的网络带宽。</w:t>
      </w:r>
    </w:p>
    <w:p w:rsidR="00F97128" w:rsidRDefault="00F97128" w:rsidP="00F60417">
      <w:pPr>
        <w:pStyle w:val="3"/>
        <w:numPr>
          <w:ilvl w:val="2"/>
          <w:numId w:val="1"/>
        </w:numPr>
      </w:pPr>
      <w:r>
        <w:t>Server</w:t>
      </w:r>
    </w:p>
    <w:p w:rsidR="00F97128" w:rsidRDefault="000C552E" w:rsidP="000C552E">
      <w:pPr>
        <w:ind w:firstLineChars="200" w:firstLine="440"/>
      </w:pPr>
      <w:r w:rsidRPr="000C552E">
        <w:rPr>
          <w:rFonts w:hint="eastAsia"/>
        </w:rPr>
        <w:t>服务器是一种具有扩展职责集的代理，包括参与</w:t>
      </w:r>
      <w:r w:rsidR="00AB4186" w:rsidRPr="00AB4186">
        <w:t>Raft </w:t>
      </w:r>
      <w:r w:rsidRPr="000C552E">
        <w:rPr>
          <w:rFonts w:hint="eastAsia"/>
        </w:rPr>
        <w:t>仲裁、维护集群状态、响应</w:t>
      </w:r>
      <w:r w:rsidRPr="000C552E">
        <w:rPr>
          <w:rFonts w:hint="eastAsia"/>
        </w:rPr>
        <w:t>RPC</w:t>
      </w:r>
      <w:r w:rsidRPr="000C552E">
        <w:rPr>
          <w:rFonts w:hint="eastAsia"/>
        </w:rPr>
        <w:t>查询、与其他数据中心</w:t>
      </w:r>
      <w:r w:rsidR="001F0D5F">
        <w:rPr>
          <w:rFonts w:hint="eastAsia"/>
        </w:rPr>
        <w:t>（</w:t>
      </w:r>
      <w:r w:rsidR="00BE6C42" w:rsidRPr="00BE6C42">
        <w:t>datacenters</w:t>
      </w:r>
      <w:r w:rsidR="001F0D5F">
        <w:rPr>
          <w:rFonts w:hint="eastAsia"/>
        </w:rPr>
        <w:t>）</w:t>
      </w:r>
      <w:r w:rsidRPr="000C552E">
        <w:rPr>
          <w:rFonts w:hint="eastAsia"/>
        </w:rPr>
        <w:t>交换</w:t>
      </w:r>
      <w:r w:rsidRPr="000C552E">
        <w:rPr>
          <w:rFonts w:hint="eastAsia"/>
        </w:rPr>
        <w:t>WAN</w:t>
      </w:r>
      <w:r w:rsidRPr="000C552E">
        <w:rPr>
          <w:rFonts w:hint="eastAsia"/>
        </w:rPr>
        <w:t>流言</w:t>
      </w:r>
      <w:r w:rsidR="00247BB6">
        <w:rPr>
          <w:rFonts w:hint="eastAsia"/>
        </w:rPr>
        <w:t>（</w:t>
      </w:r>
      <w:r w:rsidR="00247BB6">
        <w:rPr>
          <w:rFonts w:hint="eastAsia"/>
        </w:rPr>
        <w:t>gossip</w:t>
      </w:r>
      <w:r w:rsidR="00247BB6">
        <w:rPr>
          <w:rFonts w:hint="eastAsia"/>
        </w:rPr>
        <w:t>）</w:t>
      </w:r>
      <w:r w:rsidR="00E34292">
        <w:rPr>
          <w:rFonts w:hint="eastAsia"/>
        </w:rPr>
        <w:t>以及将查询转发给</w:t>
      </w:r>
      <w:r w:rsidR="00E34292">
        <w:rPr>
          <w:rFonts w:hint="eastAsia"/>
        </w:rPr>
        <w:t>leader</w:t>
      </w:r>
      <w:r w:rsidRPr="000C552E">
        <w:rPr>
          <w:rFonts w:hint="eastAsia"/>
        </w:rPr>
        <w:t>或远程数据中心。</w:t>
      </w:r>
    </w:p>
    <w:p w:rsidR="00F97128" w:rsidRDefault="00F97128" w:rsidP="00A04875">
      <w:pPr>
        <w:pStyle w:val="3"/>
        <w:numPr>
          <w:ilvl w:val="2"/>
          <w:numId w:val="1"/>
        </w:numPr>
      </w:pPr>
      <w:r>
        <w:lastRenderedPageBreak/>
        <w:t>Datacenter</w:t>
      </w:r>
    </w:p>
    <w:p w:rsidR="00F97128" w:rsidRDefault="00546A62" w:rsidP="00546A62">
      <w:pPr>
        <w:ind w:firstLineChars="200" w:firstLine="440"/>
      </w:pPr>
      <w:r w:rsidRPr="00546A62">
        <w:rPr>
          <w:rFonts w:hint="eastAsia"/>
        </w:rPr>
        <w:t>我们将数据中心定义为一个私有、低延迟和高带宽的网络环境。这不包括穿越公共互联网的通信，但就我们的目的而言，一个</w:t>
      </w:r>
      <w:r w:rsidRPr="00546A62">
        <w:rPr>
          <w:rFonts w:hint="eastAsia"/>
        </w:rPr>
        <w:t>EC2</w:t>
      </w:r>
      <w:r w:rsidRPr="00546A62">
        <w:rPr>
          <w:rFonts w:hint="eastAsia"/>
        </w:rPr>
        <w:t>区域内的多个可用区域将被视为单个数据中心的一部分。</w:t>
      </w:r>
    </w:p>
    <w:p w:rsidR="003263F1" w:rsidRDefault="0044051F" w:rsidP="003263F1">
      <w:r>
        <w:rPr>
          <w:rFonts w:hint="eastAsia"/>
          <w:b/>
        </w:rPr>
        <w:t>注释</w:t>
      </w:r>
      <w:r w:rsidR="003263F1" w:rsidRPr="00E0598A">
        <w:rPr>
          <w:rFonts w:hint="eastAsia"/>
          <w:b/>
        </w:rPr>
        <w:t>：</w:t>
      </w:r>
      <w:r w:rsidR="00E0598A" w:rsidRPr="00E0598A">
        <w:rPr>
          <w:rFonts w:hint="eastAsia"/>
        </w:rPr>
        <w:t>亚马逊</w:t>
      </w:r>
      <w:r w:rsidR="00E0598A" w:rsidRPr="00E0598A">
        <w:rPr>
          <w:rFonts w:hint="eastAsia"/>
        </w:rPr>
        <w:t>EC2</w:t>
      </w:r>
    </w:p>
    <w:p w:rsidR="00E0598A" w:rsidRPr="001C5BF6" w:rsidRDefault="00EF1604" w:rsidP="003263F1">
      <w:pPr>
        <w:rPr>
          <w:i/>
        </w:rPr>
      </w:pPr>
      <w:r w:rsidRPr="001C5BF6">
        <w:rPr>
          <w:rFonts w:hint="eastAsia"/>
          <w:i/>
        </w:rPr>
        <w:t>亚马逊弹性计算云（</w:t>
      </w:r>
      <w:r w:rsidRPr="001C5BF6">
        <w:rPr>
          <w:rFonts w:hint="eastAsia"/>
          <w:i/>
        </w:rPr>
        <w:t>EC2</w:t>
      </w:r>
      <w:r w:rsidRPr="001C5BF6">
        <w:rPr>
          <w:rFonts w:hint="eastAsia"/>
          <w:i/>
        </w:rPr>
        <w:t>，</w:t>
      </w:r>
      <w:r w:rsidRPr="001C5BF6">
        <w:rPr>
          <w:rFonts w:hint="eastAsia"/>
          <w:i/>
        </w:rPr>
        <w:t>Elastic Compute Cloud</w:t>
      </w:r>
      <w:r w:rsidRPr="001C5BF6">
        <w:rPr>
          <w:rFonts w:hint="eastAsia"/>
          <w:i/>
        </w:rPr>
        <w:t>）是一个让使用者可以租用云端电脑运行所需应用的系统。</w:t>
      </w:r>
      <w:r w:rsidRPr="001C5BF6">
        <w:rPr>
          <w:rFonts w:hint="eastAsia"/>
          <w:i/>
        </w:rPr>
        <w:t>EC2</w:t>
      </w:r>
      <w:r w:rsidRPr="001C5BF6">
        <w:rPr>
          <w:rFonts w:hint="eastAsia"/>
          <w:i/>
        </w:rPr>
        <w:t>借由提供</w:t>
      </w:r>
      <w:r w:rsidRPr="001C5BF6">
        <w:rPr>
          <w:rFonts w:hint="eastAsia"/>
          <w:i/>
        </w:rPr>
        <w:t>Web</w:t>
      </w:r>
      <w:r w:rsidRPr="001C5BF6">
        <w:rPr>
          <w:rFonts w:hint="eastAsia"/>
          <w:i/>
        </w:rPr>
        <w:t>服务的方式让使用者可以弹性地运行自己的</w:t>
      </w:r>
      <w:r w:rsidRPr="001C5BF6">
        <w:rPr>
          <w:rFonts w:hint="eastAsia"/>
          <w:i/>
        </w:rPr>
        <w:t>Amazon</w:t>
      </w:r>
      <w:r w:rsidRPr="001C5BF6">
        <w:rPr>
          <w:rFonts w:hint="eastAsia"/>
          <w:i/>
        </w:rPr>
        <w:t>机器映像档，使用者将可以在这个虚拟机器上运行任何自己想要的软件或应用程式。提供可调整的云计算能力。它旨在使开发者的网络规模计算变得更为容易。</w:t>
      </w:r>
    </w:p>
    <w:p w:rsidR="00EF1604" w:rsidRPr="001C5BF6" w:rsidRDefault="00EF1604" w:rsidP="00EF1604">
      <w:pPr>
        <w:jc w:val="right"/>
        <w:rPr>
          <w:i/>
        </w:rPr>
      </w:pPr>
      <w:r w:rsidRPr="001C5BF6">
        <w:rPr>
          <w:rFonts w:hint="eastAsia"/>
          <w:i/>
        </w:rPr>
        <w:t>--</w:t>
      </w:r>
      <w:r w:rsidRPr="001C5BF6">
        <w:rPr>
          <w:i/>
        </w:rPr>
        <w:t>来自百度百科</w:t>
      </w:r>
    </w:p>
    <w:p w:rsidR="00F97128" w:rsidRDefault="00F97128" w:rsidP="00877F78">
      <w:pPr>
        <w:pStyle w:val="3"/>
        <w:numPr>
          <w:ilvl w:val="2"/>
          <w:numId w:val="1"/>
        </w:numPr>
      </w:pPr>
      <w:r>
        <w:t>Consensus</w:t>
      </w:r>
      <w:r w:rsidR="0079181D">
        <w:rPr>
          <w:rFonts w:hint="eastAsia"/>
        </w:rPr>
        <w:t>（协商一致</w:t>
      </w:r>
      <w:r w:rsidR="0079181D">
        <w:rPr>
          <w:rFonts w:hint="eastAsia"/>
        </w:rPr>
        <w:t>/</w:t>
      </w:r>
      <w:r w:rsidR="00761E80">
        <w:rPr>
          <w:rFonts w:hint="eastAsia"/>
        </w:rPr>
        <w:t>共识</w:t>
      </w:r>
      <w:r w:rsidR="0079181D">
        <w:rPr>
          <w:rFonts w:hint="eastAsia"/>
        </w:rPr>
        <w:t>）</w:t>
      </w:r>
    </w:p>
    <w:p w:rsidR="00761E80" w:rsidRDefault="00761E80" w:rsidP="00761E80">
      <w:pPr>
        <w:ind w:firstLineChars="200" w:firstLine="440"/>
      </w:pPr>
      <w:r w:rsidRPr="00761E80">
        <w:rPr>
          <w:rFonts w:hint="eastAsia"/>
        </w:rPr>
        <w:t>在我们的文档中使用时，我们使用共识来表示</w:t>
      </w:r>
      <w:r w:rsidR="008B50F1">
        <w:rPr>
          <w:rFonts w:hint="eastAsia"/>
          <w:b/>
        </w:rPr>
        <w:t>就</w:t>
      </w:r>
      <w:r w:rsidR="00AE5C46" w:rsidRPr="00443ACD">
        <w:rPr>
          <w:rFonts w:hint="eastAsia"/>
          <w:b/>
        </w:rPr>
        <w:t>选举的</w:t>
      </w:r>
      <w:r w:rsidR="007C7667" w:rsidRPr="00443ACD">
        <w:rPr>
          <w:rFonts w:hint="eastAsia"/>
          <w:b/>
        </w:rPr>
        <w:t>领导者（</w:t>
      </w:r>
      <w:r w:rsidR="00AE5C46" w:rsidRPr="00443ACD">
        <w:rPr>
          <w:b/>
        </w:rPr>
        <w:t>elected leader</w:t>
      </w:r>
      <w:r w:rsidR="007C7667" w:rsidRPr="00443ACD">
        <w:rPr>
          <w:rFonts w:hint="eastAsia"/>
          <w:b/>
        </w:rPr>
        <w:t>）</w:t>
      </w:r>
      <w:r w:rsidRPr="00443ACD">
        <w:rPr>
          <w:rFonts w:hint="eastAsia"/>
          <w:b/>
        </w:rPr>
        <w:t>以及对交</w:t>
      </w:r>
      <w:r w:rsidR="0031742B" w:rsidRPr="00443ACD">
        <w:rPr>
          <w:rFonts w:hint="eastAsia"/>
          <w:b/>
        </w:rPr>
        <w:t>易的顺序</w:t>
      </w:r>
      <w:r w:rsidR="008E326E">
        <w:rPr>
          <w:rFonts w:hint="eastAsia"/>
        </w:rPr>
        <w:t>达成一致</w:t>
      </w:r>
      <w:r w:rsidRPr="00761E80">
        <w:rPr>
          <w:rFonts w:hint="eastAsia"/>
        </w:rPr>
        <w:t>。</w:t>
      </w:r>
      <w:r w:rsidRPr="00761E80">
        <w:rPr>
          <w:rFonts w:hint="eastAsia"/>
        </w:rPr>
        <w:t xml:space="preserve"> </w:t>
      </w:r>
      <w:r w:rsidRPr="00761E80">
        <w:rPr>
          <w:rFonts w:hint="eastAsia"/>
        </w:rPr>
        <w:t>由于这些事务应用于有限状态机</w:t>
      </w:r>
      <w:r w:rsidR="00F54FE4">
        <w:rPr>
          <w:rFonts w:hint="eastAsia"/>
        </w:rPr>
        <w:t>（</w:t>
      </w:r>
      <w:hyperlink r:id="rId6" w:history="1">
        <w:r w:rsidR="003A38AD" w:rsidRPr="003A38AD">
          <w:rPr>
            <w:rStyle w:val="a5"/>
          </w:rPr>
          <w:t>finite-state machine</w:t>
        </w:r>
      </w:hyperlink>
      <w:r w:rsidR="00F54FE4">
        <w:rPr>
          <w:rFonts w:hint="eastAsia"/>
        </w:rPr>
        <w:t>）</w:t>
      </w:r>
      <w:r w:rsidRPr="00761E80">
        <w:rPr>
          <w:rFonts w:hint="eastAsia"/>
        </w:rPr>
        <w:t>，因此我们对共识的定义意味着复制状态机的一致性。</w:t>
      </w:r>
      <w:r w:rsidRPr="00761E80">
        <w:rPr>
          <w:rFonts w:hint="eastAsia"/>
        </w:rPr>
        <w:t xml:space="preserve"> </w:t>
      </w:r>
      <w:r w:rsidRPr="00761E80">
        <w:rPr>
          <w:rFonts w:hint="eastAsia"/>
        </w:rPr>
        <w:t>维基百科</w:t>
      </w:r>
      <w:r w:rsidR="000B44F0">
        <w:rPr>
          <w:rFonts w:hint="eastAsia"/>
        </w:rPr>
        <w:t>（</w:t>
      </w:r>
      <w:hyperlink r:id="rId7" w:history="1">
        <w:r w:rsidR="000B44F0" w:rsidRPr="000B44F0">
          <w:rPr>
            <w:rStyle w:val="a5"/>
          </w:rPr>
          <w:t>Wikipedia</w:t>
        </w:r>
      </w:hyperlink>
      <w:r w:rsidR="000B44F0">
        <w:rPr>
          <w:rFonts w:hint="eastAsia"/>
        </w:rPr>
        <w:t>）</w:t>
      </w:r>
      <w:r w:rsidRPr="00761E80">
        <w:rPr>
          <w:rFonts w:hint="eastAsia"/>
        </w:rPr>
        <w:t>上</w:t>
      </w:r>
      <w:r w:rsidR="00E46FA2">
        <w:rPr>
          <w:rFonts w:hint="eastAsia"/>
        </w:rPr>
        <w:t>对</w:t>
      </w:r>
      <w:r w:rsidRPr="00761E80">
        <w:rPr>
          <w:rFonts w:hint="eastAsia"/>
        </w:rPr>
        <w:t>共识</w:t>
      </w:r>
      <w:r w:rsidR="00E46FA2">
        <w:rPr>
          <w:rFonts w:hint="eastAsia"/>
        </w:rPr>
        <w:t>进行了更加详细的描述</w:t>
      </w:r>
      <w:r w:rsidR="001F58F3">
        <w:rPr>
          <w:rFonts w:hint="eastAsia"/>
        </w:rPr>
        <w:t>，</w:t>
      </w:r>
      <w:r w:rsidRPr="00761E80">
        <w:rPr>
          <w:rFonts w:hint="eastAsia"/>
        </w:rPr>
        <w:t>我们的实现</w:t>
      </w:r>
      <w:r w:rsidR="001F58F3">
        <w:rPr>
          <w:rFonts w:hint="eastAsia"/>
        </w:rPr>
        <w:t>描述在</w:t>
      </w:r>
      <w:hyperlink r:id="rId8" w:history="1">
        <w:r w:rsidR="009F4E32">
          <w:rPr>
            <w:rStyle w:val="a5"/>
          </w:rPr>
          <w:t>此处</w:t>
        </w:r>
      </w:hyperlink>
      <w:r w:rsidRPr="00761E80">
        <w:rPr>
          <w:rFonts w:hint="eastAsia"/>
        </w:rPr>
        <w:t>。</w:t>
      </w:r>
    </w:p>
    <w:p w:rsidR="002D14E6" w:rsidRDefault="002D14E6" w:rsidP="00F97128">
      <w:r>
        <w:rPr>
          <w:rFonts w:hint="eastAsia"/>
          <w:b/>
        </w:rPr>
        <w:t>注释</w:t>
      </w:r>
      <w:r w:rsidRPr="00E0598A">
        <w:rPr>
          <w:rFonts w:hint="eastAsia"/>
          <w:b/>
        </w:rPr>
        <w:t>：</w:t>
      </w:r>
      <w:r>
        <w:rPr>
          <w:rFonts w:hint="eastAsia"/>
        </w:rPr>
        <w:t>有限状态机</w:t>
      </w:r>
    </w:p>
    <w:p w:rsidR="000D54D5" w:rsidRDefault="000D54D5" w:rsidP="00982B56">
      <w:pPr>
        <w:jc w:val="right"/>
      </w:pPr>
    </w:p>
    <w:p w:rsidR="00CA2A63" w:rsidRDefault="00254014" w:rsidP="00F97128">
      <w:pPr>
        <w:rPr>
          <w:i/>
        </w:rPr>
      </w:pPr>
      <w:r>
        <w:rPr>
          <w:rFonts w:hint="eastAsia"/>
          <w:i/>
          <w:noProof/>
        </w:rPr>
        <w:drawing>
          <wp:anchor distT="0" distB="0" distL="114300" distR="114300" simplePos="0" relativeHeight="251658240" behindDoc="0" locked="0" layoutInCell="1" allowOverlap="1">
            <wp:simplePos x="0" y="0"/>
            <wp:positionH relativeFrom="column">
              <wp:posOffset>3629025</wp:posOffset>
            </wp:positionH>
            <wp:positionV relativeFrom="paragraph">
              <wp:posOffset>-590550</wp:posOffset>
            </wp:positionV>
            <wp:extent cx="1752600" cy="1866900"/>
            <wp:effectExtent l="19050" t="0" r="0" b="0"/>
            <wp:wrapSquare wrapText="bothSides"/>
            <wp:docPr id="3" name="图片 1" descr="https://gss0.bdstatic.com/-4o3dSag_xI4khGkpoWK1HF6hhy/baike/w%3D268%3Bg%3D0/sign=e2ea4780b01c8701d6b6b5e01f44f912/e1fe9925bc315c60f831928b8eb1cb13495477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0.bdstatic.com/-4o3dSag_xI4khGkpoWK1HF6hhy/baike/w%3D268%3Bg%3D0/sign=e2ea4780b01c8701d6b6b5e01f44f912/e1fe9925bc315c60f831928b8eb1cb134954772a.jpg"/>
                    <pic:cNvPicPr>
                      <a:picLocks noChangeAspect="1" noChangeArrowheads="1"/>
                    </pic:cNvPicPr>
                  </pic:nvPicPr>
                  <pic:blipFill>
                    <a:blip r:embed="rId9" cstate="print"/>
                    <a:srcRect/>
                    <a:stretch>
                      <a:fillRect/>
                    </a:stretch>
                  </pic:blipFill>
                  <pic:spPr bwMode="auto">
                    <a:xfrm>
                      <a:off x="0" y="0"/>
                      <a:ext cx="1752600" cy="1866900"/>
                    </a:xfrm>
                    <a:prstGeom prst="rect">
                      <a:avLst/>
                    </a:prstGeom>
                    <a:noFill/>
                    <a:ln w="9525">
                      <a:noFill/>
                      <a:miter lim="800000"/>
                      <a:headEnd/>
                      <a:tailEnd/>
                    </a:ln>
                  </pic:spPr>
                </pic:pic>
              </a:graphicData>
            </a:graphic>
          </wp:anchor>
        </w:drawing>
      </w:r>
      <w:r w:rsidR="009C32B5" w:rsidRPr="009C32B5">
        <w:rPr>
          <w:rFonts w:hint="eastAsia"/>
          <w:i/>
        </w:rPr>
        <w:t>有限状态机，（英语：</w:t>
      </w:r>
      <w:r w:rsidR="009C32B5" w:rsidRPr="009C32B5">
        <w:rPr>
          <w:rFonts w:hint="eastAsia"/>
          <w:i/>
        </w:rPr>
        <w:t>Finite-state machine, FSM</w:t>
      </w:r>
      <w:r w:rsidR="009C32B5" w:rsidRPr="009C32B5">
        <w:rPr>
          <w:rFonts w:hint="eastAsia"/>
          <w:i/>
        </w:rPr>
        <w:t>），又称有限状态自动机，简称状态机，是表示有限个状态以及在这些状态之间的转移和动作等行为的数学模型。</w:t>
      </w:r>
    </w:p>
    <w:p w:rsidR="009C32B5" w:rsidRPr="009C32B5" w:rsidRDefault="009C32B5" w:rsidP="009D757D">
      <w:pPr>
        <w:jc w:val="right"/>
        <w:rPr>
          <w:i/>
        </w:rPr>
      </w:pPr>
      <w:r w:rsidRPr="001C5BF6">
        <w:rPr>
          <w:rFonts w:hint="eastAsia"/>
          <w:i/>
        </w:rPr>
        <w:t>--</w:t>
      </w:r>
      <w:r w:rsidRPr="001C5BF6">
        <w:rPr>
          <w:i/>
        </w:rPr>
        <w:t>来自百度百科</w:t>
      </w:r>
    </w:p>
    <w:p w:rsidR="00F97128" w:rsidRDefault="00F97128" w:rsidP="0021477A">
      <w:pPr>
        <w:pStyle w:val="3"/>
        <w:numPr>
          <w:ilvl w:val="2"/>
          <w:numId w:val="1"/>
        </w:numPr>
      </w:pPr>
      <w:r>
        <w:t xml:space="preserve"> Gossip</w:t>
      </w:r>
    </w:p>
    <w:p w:rsidR="00BC000E" w:rsidRDefault="00DD4582" w:rsidP="00BC000E">
      <w:pPr>
        <w:ind w:firstLineChars="200" w:firstLine="440"/>
      </w:pPr>
      <w:r w:rsidRPr="00DD4582">
        <w:rPr>
          <w:rFonts w:hint="eastAsia"/>
        </w:rPr>
        <w:t>Consul</w:t>
      </w:r>
      <w:r w:rsidRPr="00DD4582">
        <w:rPr>
          <w:rFonts w:hint="eastAsia"/>
        </w:rPr>
        <w:t>建立在</w:t>
      </w:r>
      <w:r w:rsidR="00E724C4" w:rsidRPr="00004861">
        <w:fldChar w:fldCharType="begin"/>
      </w:r>
      <w:r w:rsidR="00004861" w:rsidRPr="00004861">
        <w:instrText xml:space="preserve"> HYPERLINK "https://www.serf.io/" </w:instrText>
      </w:r>
      <w:r w:rsidR="00E724C4" w:rsidRPr="00004861">
        <w:fldChar w:fldCharType="separate"/>
      </w:r>
      <w:r w:rsidR="00004861" w:rsidRPr="00004861">
        <w:rPr>
          <w:rStyle w:val="a5"/>
        </w:rPr>
        <w:t>Serf</w:t>
      </w:r>
      <w:r w:rsidR="00E724C4" w:rsidRPr="00004861">
        <w:fldChar w:fldCharType="end"/>
      </w:r>
      <w:r w:rsidR="007B2187">
        <w:rPr>
          <w:rFonts w:hint="eastAsia"/>
        </w:rPr>
        <w:t>之上，它提供了一种</w:t>
      </w:r>
      <w:r w:rsidR="007B2187" w:rsidRPr="00DD4582">
        <w:rPr>
          <w:rFonts w:hint="eastAsia"/>
        </w:rPr>
        <w:t>用于多种用途</w:t>
      </w:r>
      <w:r w:rsidR="00843A7C">
        <w:rPr>
          <w:rFonts w:hint="eastAsia"/>
        </w:rPr>
        <w:t>的</w:t>
      </w:r>
      <w:r w:rsidRPr="00DD4582">
        <w:rPr>
          <w:rFonts w:hint="eastAsia"/>
        </w:rPr>
        <w:t>完整的</w:t>
      </w:r>
      <w:r w:rsidR="00CB7B3F">
        <w:rPr>
          <w:rFonts w:hint="eastAsia"/>
        </w:rPr>
        <w:t>gossip</w:t>
      </w:r>
      <w:r w:rsidR="007B2187">
        <w:rPr>
          <w:rFonts w:hint="eastAsia"/>
        </w:rPr>
        <w:t>协议</w:t>
      </w:r>
      <w:r w:rsidR="00004861">
        <w:rPr>
          <w:rFonts w:hint="eastAsia"/>
        </w:rPr>
        <w:t>（</w:t>
      </w:r>
      <w:hyperlink r:id="rId10" w:history="1">
        <w:r w:rsidR="00004861" w:rsidRPr="00004861">
          <w:rPr>
            <w:rStyle w:val="a5"/>
          </w:rPr>
          <w:t>gossip protocol</w:t>
        </w:r>
      </w:hyperlink>
      <w:r w:rsidR="00004861">
        <w:rPr>
          <w:rFonts w:hint="eastAsia"/>
        </w:rPr>
        <w:t>）</w:t>
      </w:r>
      <w:r w:rsidRPr="00DD4582">
        <w:rPr>
          <w:rFonts w:hint="eastAsia"/>
        </w:rPr>
        <w:t>。</w:t>
      </w:r>
      <w:r w:rsidRPr="00DD4582">
        <w:rPr>
          <w:rFonts w:hint="eastAsia"/>
        </w:rPr>
        <w:t xml:space="preserve"> Serf</w:t>
      </w:r>
      <w:r w:rsidRPr="00DD4582">
        <w:rPr>
          <w:rFonts w:hint="eastAsia"/>
        </w:rPr>
        <w:t>提供会员资格，故障检测和事件广播</w:t>
      </w:r>
      <w:r w:rsidR="00C1391A">
        <w:rPr>
          <w:rFonts w:hint="eastAsia"/>
        </w:rPr>
        <w:t>的</w:t>
      </w:r>
      <w:r w:rsidR="00BF349E">
        <w:rPr>
          <w:rFonts w:hint="eastAsia"/>
        </w:rPr>
        <w:t>功能</w:t>
      </w:r>
      <w:r w:rsidRPr="00DD4582">
        <w:rPr>
          <w:rFonts w:hint="eastAsia"/>
        </w:rPr>
        <w:t>。</w:t>
      </w:r>
      <w:r w:rsidRPr="00DD4582">
        <w:rPr>
          <w:rFonts w:hint="eastAsia"/>
        </w:rPr>
        <w:t xml:space="preserve"> </w:t>
      </w:r>
      <w:r w:rsidR="000E0157">
        <w:rPr>
          <w:rFonts w:hint="eastAsia"/>
        </w:rPr>
        <w:t>在</w:t>
      </w:r>
      <w:r w:rsidR="00141616">
        <w:rPr>
          <w:rFonts w:hint="eastAsia"/>
        </w:rPr>
        <w:t>gossip</w:t>
      </w:r>
      <w:r w:rsidR="000E0157">
        <w:rPr>
          <w:rFonts w:hint="eastAsia"/>
        </w:rPr>
        <w:t>文档</w:t>
      </w:r>
      <w:r w:rsidR="009E402F">
        <w:rPr>
          <w:rFonts w:hint="eastAsia"/>
        </w:rPr>
        <w:t>（</w:t>
      </w:r>
      <w:r w:rsidR="00C43EAE" w:rsidRPr="00C43EAE">
        <w:t> </w:t>
      </w:r>
      <w:hyperlink r:id="rId11" w:history="1">
        <w:r w:rsidR="00C43EAE" w:rsidRPr="00C43EAE">
          <w:rPr>
            <w:rStyle w:val="a5"/>
          </w:rPr>
          <w:t>gossip documentation</w:t>
        </w:r>
      </w:hyperlink>
      <w:r w:rsidR="009E402F">
        <w:rPr>
          <w:rFonts w:hint="eastAsia"/>
        </w:rPr>
        <w:t>）</w:t>
      </w:r>
      <w:r w:rsidR="000910F8">
        <w:rPr>
          <w:rFonts w:hint="eastAsia"/>
        </w:rPr>
        <w:t>种</w:t>
      </w:r>
      <w:r w:rsidR="007F301C">
        <w:rPr>
          <w:rFonts w:hint="eastAsia"/>
        </w:rPr>
        <w:t>我们</w:t>
      </w:r>
      <w:r w:rsidR="000E0157">
        <w:rPr>
          <w:rFonts w:hint="eastAsia"/>
        </w:rPr>
        <w:t>有更加详尽的描述</w:t>
      </w:r>
      <w:r w:rsidRPr="00DD4582">
        <w:rPr>
          <w:rFonts w:hint="eastAsia"/>
        </w:rPr>
        <w:t>。</w:t>
      </w:r>
      <w:r w:rsidRPr="00DD4582">
        <w:rPr>
          <w:rFonts w:hint="eastAsia"/>
        </w:rPr>
        <w:t xml:space="preserve"> </w:t>
      </w:r>
      <w:r w:rsidR="00977385">
        <w:rPr>
          <w:rFonts w:hint="eastAsia"/>
        </w:rPr>
        <w:t>在这里，</w:t>
      </w:r>
      <w:r w:rsidR="00D8565F">
        <w:rPr>
          <w:rFonts w:hint="eastAsia"/>
        </w:rPr>
        <w:t>只要知道</w:t>
      </w:r>
      <w:r w:rsidR="00D5411A">
        <w:rPr>
          <w:rFonts w:hint="eastAsia"/>
        </w:rPr>
        <w:t>gossip</w:t>
      </w:r>
      <w:r w:rsidR="00D5411A">
        <w:rPr>
          <w:rFonts w:hint="eastAsia"/>
        </w:rPr>
        <w:t>协议用于节点到节点</w:t>
      </w:r>
      <w:r w:rsidR="003D72EF">
        <w:rPr>
          <w:rFonts w:hint="eastAsia"/>
        </w:rPr>
        <w:t>（</w:t>
      </w:r>
      <w:r w:rsidR="00207241" w:rsidRPr="00207241">
        <w:t>node-to-node</w:t>
      </w:r>
      <w:r w:rsidR="003D72EF">
        <w:rPr>
          <w:rFonts w:hint="eastAsia"/>
        </w:rPr>
        <w:t>）</w:t>
      </w:r>
      <w:r w:rsidR="00D5411A">
        <w:rPr>
          <w:rFonts w:hint="eastAsia"/>
        </w:rPr>
        <w:t>的通讯就已经足够，其</w:t>
      </w:r>
      <w:r w:rsidR="002F7439">
        <w:rPr>
          <w:rFonts w:hint="eastAsia"/>
        </w:rPr>
        <w:t>主要是使用</w:t>
      </w:r>
      <w:r w:rsidRPr="00DD4582">
        <w:rPr>
          <w:rFonts w:hint="eastAsia"/>
        </w:rPr>
        <w:t>UDP</w:t>
      </w:r>
      <w:r w:rsidR="002F7439">
        <w:rPr>
          <w:rFonts w:hint="eastAsia"/>
        </w:rPr>
        <w:t>协议</w:t>
      </w:r>
      <w:r w:rsidRPr="00DD4582">
        <w:rPr>
          <w:rFonts w:hint="eastAsia"/>
        </w:rPr>
        <w:t>。</w:t>
      </w:r>
    </w:p>
    <w:p w:rsidR="00F97128" w:rsidRDefault="00F97128" w:rsidP="008977AC">
      <w:pPr>
        <w:pStyle w:val="3"/>
        <w:numPr>
          <w:ilvl w:val="2"/>
          <w:numId w:val="1"/>
        </w:numPr>
      </w:pPr>
      <w:r>
        <w:lastRenderedPageBreak/>
        <w:t>LAN Gossip</w:t>
      </w:r>
    </w:p>
    <w:p w:rsidR="00F97128" w:rsidRDefault="00B442D7" w:rsidP="00B25398">
      <w:pPr>
        <w:ind w:firstLineChars="200" w:firstLine="440"/>
      </w:pPr>
      <w:r w:rsidRPr="00B442D7">
        <w:rPr>
          <w:rFonts w:hint="eastAsia"/>
        </w:rPr>
        <w:t>指局域网</w:t>
      </w:r>
      <w:r w:rsidR="006408BC">
        <w:rPr>
          <w:rFonts w:hint="eastAsia"/>
        </w:rPr>
        <w:t>（</w:t>
      </w:r>
      <w:r w:rsidR="006408BC">
        <w:rPr>
          <w:rFonts w:hint="eastAsia"/>
        </w:rPr>
        <w:t>LAN</w:t>
      </w:r>
      <w:r w:rsidR="006408BC">
        <w:rPr>
          <w:rFonts w:hint="eastAsia"/>
        </w:rPr>
        <w:t>）</w:t>
      </w:r>
      <w:r>
        <w:rPr>
          <w:rFonts w:hint="eastAsia"/>
        </w:rPr>
        <w:t>gossip</w:t>
      </w:r>
      <w:r w:rsidRPr="00B442D7">
        <w:rPr>
          <w:rFonts w:hint="eastAsia"/>
        </w:rPr>
        <w:t>池，其中包含全部位于同一局域网或数据中心的节点。</w:t>
      </w:r>
    </w:p>
    <w:p w:rsidR="00197D83" w:rsidRPr="00197D83" w:rsidRDefault="00197D83" w:rsidP="00F97128">
      <w:pPr>
        <w:rPr>
          <w:b/>
        </w:rPr>
      </w:pPr>
      <w:r w:rsidRPr="00197D83">
        <w:rPr>
          <w:rFonts w:hint="eastAsia"/>
          <w:b/>
        </w:rPr>
        <w:t>注意：</w:t>
      </w:r>
      <w:r w:rsidRPr="008231F1">
        <w:rPr>
          <w:rFonts w:hint="eastAsia"/>
        </w:rPr>
        <w:t>既包含</w:t>
      </w:r>
      <w:r w:rsidRPr="008231F1">
        <w:rPr>
          <w:rFonts w:hint="eastAsia"/>
        </w:rPr>
        <w:t>server</w:t>
      </w:r>
      <w:r w:rsidRPr="008231F1">
        <w:rPr>
          <w:rFonts w:hint="eastAsia"/>
        </w:rPr>
        <w:t>也包含</w:t>
      </w:r>
      <w:r w:rsidRPr="008231F1">
        <w:rPr>
          <w:rFonts w:hint="eastAsia"/>
        </w:rPr>
        <w:t>client</w:t>
      </w:r>
    </w:p>
    <w:p w:rsidR="00F97128" w:rsidRDefault="00F97128" w:rsidP="00CC243A">
      <w:pPr>
        <w:pStyle w:val="3"/>
        <w:numPr>
          <w:ilvl w:val="2"/>
          <w:numId w:val="1"/>
        </w:numPr>
      </w:pPr>
      <w:r>
        <w:t>WAN Gossip</w:t>
      </w:r>
    </w:p>
    <w:p w:rsidR="005C1A12" w:rsidRDefault="00B25398" w:rsidP="005C1A12">
      <w:pPr>
        <w:ind w:firstLineChars="200" w:firstLine="440"/>
      </w:pPr>
      <w:r w:rsidRPr="00B25398">
        <w:rPr>
          <w:rFonts w:hint="eastAsia"/>
        </w:rPr>
        <w:t>指仅包含服务器</w:t>
      </w:r>
      <w:r w:rsidR="00C56522">
        <w:rPr>
          <w:rFonts w:hint="eastAsia"/>
        </w:rPr>
        <w:t>（</w:t>
      </w:r>
      <w:r w:rsidR="00C56522">
        <w:rPr>
          <w:rFonts w:hint="eastAsia"/>
        </w:rPr>
        <w:t>server</w:t>
      </w:r>
      <w:r w:rsidR="00C56522">
        <w:rPr>
          <w:rFonts w:hint="eastAsia"/>
        </w:rPr>
        <w:t>）</w:t>
      </w:r>
      <w:r w:rsidRPr="00B25398">
        <w:rPr>
          <w:rFonts w:hint="eastAsia"/>
        </w:rPr>
        <w:t>的</w:t>
      </w:r>
      <w:r w:rsidRPr="00B25398">
        <w:rPr>
          <w:rFonts w:hint="eastAsia"/>
        </w:rPr>
        <w:t>WAN</w:t>
      </w:r>
      <w:r w:rsidR="0071190C">
        <w:rPr>
          <w:rFonts w:hint="eastAsia"/>
        </w:rPr>
        <w:t xml:space="preserve"> </w:t>
      </w:r>
      <w:r>
        <w:rPr>
          <w:rFonts w:hint="eastAsia"/>
        </w:rPr>
        <w:t>gossip</w:t>
      </w:r>
      <w:r w:rsidRPr="00B442D7">
        <w:rPr>
          <w:rFonts w:hint="eastAsia"/>
        </w:rPr>
        <w:t>池</w:t>
      </w:r>
      <w:r w:rsidRPr="00B25398">
        <w:rPr>
          <w:rFonts w:hint="eastAsia"/>
        </w:rPr>
        <w:t>。</w:t>
      </w:r>
      <w:r w:rsidRPr="00B25398">
        <w:rPr>
          <w:rFonts w:hint="eastAsia"/>
        </w:rPr>
        <w:t xml:space="preserve"> </w:t>
      </w:r>
      <w:r w:rsidRPr="00B25398">
        <w:rPr>
          <w:rFonts w:hint="eastAsia"/>
        </w:rPr>
        <w:t>这些服务器主要位于不同的数据中心，通常通过互联网或广域网进行通信。</w:t>
      </w:r>
    </w:p>
    <w:p w:rsidR="00F97128" w:rsidRDefault="00F97128" w:rsidP="005C1A12">
      <w:pPr>
        <w:pStyle w:val="3"/>
        <w:numPr>
          <w:ilvl w:val="2"/>
          <w:numId w:val="1"/>
        </w:numPr>
      </w:pPr>
      <w:r>
        <w:t>RPC</w:t>
      </w:r>
    </w:p>
    <w:p w:rsidR="00F97128" w:rsidRPr="00F97128" w:rsidRDefault="00671488" w:rsidP="003936C8">
      <w:pPr>
        <w:ind w:firstLineChars="200" w:firstLine="440"/>
      </w:pPr>
      <w:r w:rsidRPr="00671488">
        <w:rPr>
          <w:rFonts w:hint="eastAsia"/>
        </w:rPr>
        <w:t>远程过程调用</w:t>
      </w:r>
      <w:r w:rsidR="000B5A8E">
        <w:rPr>
          <w:rFonts w:hint="eastAsia"/>
        </w:rPr>
        <w:t>（</w:t>
      </w:r>
      <w:r w:rsidR="000B5A8E" w:rsidRPr="000B5A8E">
        <w:rPr>
          <w:b/>
        </w:rPr>
        <w:t>R</w:t>
      </w:r>
      <w:r w:rsidR="000B5A8E" w:rsidRPr="000B5A8E">
        <w:t xml:space="preserve">emote </w:t>
      </w:r>
      <w:r w:rsidR="000B5A8E" w:rsidRPr="000B5A8E">
        <w:rPr>
          <w:b/>
        </w:rPr>
        <w:t>P</w:t>
      </w:r>
      <w:r w:rsidR="000B5A8E" w:rsidRPr="000B5A8E">
        <w:t xml:space="preserve">rocedure </w:t>
      </w:r>
      <w:r w:rsidR="000B5A8E" w:rsidRPr="000B5A8E">
        <w:rPr>
          <w:b/>
        </w:rPr>
        <w:t>C</w:t>
      </w:r>
      <w:r w:rsidR="000B5A8E" w:rsidRPr="000B5A8E">
        <w:t>all</w:t>
      </w:r>
      <w:r w:rsidR="000B5A8E">
        <w:rPr>
          <w:rFonts w:hint="eastAsia"/>
        </w:rPr>
        <w:t>）</w:t>
      </w:r>
      <w:r w:rsidRPr="00671488">
        <w:rPr>
          <w:rFonts w:hint="eastAsia"/>
        </w:rPr>
        <w:t>。</w:t>
      </w:r>
      <w:r w:rsidRPr="00671488">
        <w:rPr>
          <w:rFonts w:hint="eastAsia"/>
        </w:rPr>
        <w:t xml:space="preserve"> </w:t>
      </w:r>
      <w:r w:rsidRPr="00671488">
        <w:rPr>
          <w:rFonts w:hint="eastAsia"/>
        </w:rPr>
        <w:t>这是一种允许客户端</w:t>
      </w:r>
      <w:r w:rsidR="00015D79">
        <w:rPr>
          <w:rFonts w:hint="eastAsia"/>
        </w:rPr>
        <w:t>向</w:t>
      </w:r>
      <w:r w:rsidRPr="00671488">
        <w:rPr>
          <w:rFonts w:hint="eastAsia"/>
        </w:rPr>
        <w:t>服务器</w:t>
      </w:r>
      <w:r w:rsidR="00015D79">
        <w:rPr>
          <w:rFonts w:hint="eastAsia"/>
        </w:rPr>
        <w:t>发送</w:t>
      </w:r>
      <w:r w:rsidRPr="00671488">
        <w:rPr>
          <w:rFonts w:hint="eastAsia"/>
        </w:rPr>
        <w:t>请求的请求</w:t>
      </w:r>
      <w:r w:rsidRPr="00671488">
        <w:rPr>
          <w:rFonts w:hint="eastAsia"/>
        </w:rPr>
        <w:t>/</w:t>
      </w:r>
      <w:r w:rsidRPr="00671488">
        <w:rPr>
          <w:rFonts w:hint="eastAsia"/>
        </w:rPr>
        <w:t>响应机制。</w:t>
      </w:r>
    </w:p>
    <w:p w:rsidR="00AD0840" w:rsidRDefault="00E238C4" w:rsidP="00E238C4">
      <w:pPr>
        <w:pStyle w:val="2"/>
        <w:numPr>
          <w:ilvl w:val="1"/>
          <w:numId w:val="1"/>
        </w:numPr>
      </w:pPr>
      <w:r w:rsidRPr="00E238C4">
        <w:t>Consul Internals</w:t>
      </w:r>
      <w:r w:rsidR="00FD62C2">
        <w:rPr>
          <w:rFonts w:hint="eastAsia"/>
        </w:rPr>
        <w:t>（内部</w:t>
      </w:r>
      <w:r w:rsidR="0006472C">
        <w:rPr>
          <w:rFonts w:hint="eastAsia"/>
        </w:rPr>
        <w:t>结构</w:t>
      </w:r>
      <w:r w:rsidR="00FD62C2">
        <w:rPr>
          <w:rFonts w:hint="eastAsia"/>
        </w:rPr>
        <w:t>）</w:t>
      </w:r>
    </w:p>
    <w:p w:rsidR="0059142B" w:rsidRPr="0059142B" w:rsidRDefault="0059142B" w:rsidP="0059142B">
      <w:pPr>
        <w:ind w:firstLineChars="200" w:firstLine="440"/>
      </w:pPr>
      <w:r w:rsidRPr="0059142B">
        <w:rPr>
          <w:rFonts w:hint="eastAsia"/>
        </w:rPr>
        <w:t>本节介绍了</w:t>
      </w:r>
      <w:r w:rsidR="00DA5060">
        <w:rPr>
          <w:rFonts w:hint="eastAsia"/>
        </w:rPr>
        <w:t>consul</w:t>
      </w:r>
      <w:r w:rsidR="00D653BD">
        <w:rPr>
          <w:rFonts w:hint="eastAsia"/>
        </w:rPr>
        <w:t xml:space="preserve"> </w:t>
      </w:r>
      <w:r w:rsidRPr="0059142B">
        <w:rPr>
          <w:rFonts w:hint="eastAsia"/>
        </w:rPr>
        <w:t>的一些内部细节。</w:t>
      </w:r>
      <w:r w:rsidRPr="0059142B">
        <w:rPr>
          <w:rFonts w:hint="eastAsia"/>
        </w:rPr>
        <w:t xml:space="preserve"> </w:t>
      </w:r>
      <w:r w:rsidRPr="0059142B">
        <w:rPr>
          <w:rFonts w:hint="eastAsia"/>
        </w:rPr>
        <w:t>理解</w:t>
      </w:r>
      <w:r w:rsidRPr="0059142B">
        <w:rPr>
          <w:rFonts w:hint="eastAsia"/>
        </w:rPr>
        <w:t>Consul</w:t>
      </w:r>
      <w:r w:rsidRPr="0059142B">
        <w:rPr>
          <w:rFonts w:hint="eastAsia"/>
        </w:rPr>
        <w:t>的内部结构对于在生产中成功使用它是必要的。</w:t>
      </w:r>
    </w:p>
    <w:p w:rsidR="00700081" w:rsidRDefault="0059142B" w:rsidP="00700081">
      <w:pPr>
        <w:ind w:firstLineChars="200" w:firstLine="440"/>
      </w:pPr>
      <w:r w:rsidRPr="0059142B">
        <w:rPr>
          <w:rFonts w:hint="eastAsia"/>
        </w:rPr>
        <w:t>请查看以下文档以了解</w:t>
      </w:r>
      <w:r w:rsidRPr="0059142B">
        <w:rPr>
          <w:rFonts w:hint="eastAsia"/>
        </w:rPr>
        <w:t>Consul</w:t>
      </w:r>
      <w:r w:rsidRPr="0059142B">
        <w:rPr>
          <w:rFonts w:hint="eastAsia"/>
        </w:rPr>
        <w:t>的工作原理。</w:t>
      </w:r>
    </w:p>
    <w:p w:rsidR="00871A5B" w:rsidRPr="00871A5B" w:rsidRDefault="00E724C4" w:rsidP="00871A5B">
      <w:pPr>
        <w:pStyle w:val="3"/>
        <w:numPr>
          <w:ilvl w:val="2"/>
          <w:numId w:val="1"/>
        </w:numPr>
      </w:pPr>
      <w:hyperlink r:id="rId12" w:history="1">
        <w:r w:rsidR="00C66293" w:rsidRPr="00585D12">
          <w:t>Architecture</w:t>
        </w:r>
      </w:hyperlink>
    </w:p>
    <w:p w:rsidR="00871A5B" w:rsidRPr="00871A5B" w:rsidRDefault="00871A5B" w:rsidP="00871A5B">
      <w:pPr>
        <w:ind w:firstLineChars="200" w:firstLine="440"/>
      </w:pPr>
      <w:r w:rsidRPr="00871A5B">
        <w:rPr>
          <w:rFonts w:hint="eastAsia"/>
        </w:rPr>
        <w:t>Consul</w:t>
      </w:r>
      <w:r w:rsidRPr="00871A5B">
        <w:rPr>
          <w:rFonts w:hint="eastAsia"/>
        </w:rPr>
        <w:t>是一个复杂的系统，有许多不同的</w:t>
      </w:r>
      <w:r w:rsidR="00D63E10">
        <w:rPr>
          <w:rFonts w:hint="eastAsia"/>
        </w:rPr>
        <w:t>移动</w:t>
      </w:r>
      <w:r w:rsidR="00752793">
        <w:rPr>
          <w:rFonts w:hint="eastAsia"/>
        </w:rPr>
        <w:t>（</w:t>
      </w:r>
      <w:r w:rsidR="00752793">
        <w:rPr>
          <w:rFonts w:hint="eastAsia"/>
        </w:rPr>
        <w:t>moving</w:t>
      </w:r>
      <w:r w:rsidR="00752793">
        <w:rPr>
          <w:rFonts w:hint="eastAsia"/>
        </w:rPr>
        <w:t>）</w:t>
      </w:r>
      <w:r w:rsidRPr="00871A5B">
        <w:rPr>
          <w:rFonts w:hint="eastAsia"/>
        </w:rPr>
        <w:t>部件。</w:t>
      </w:r>
      <w:r w:rsidRPr="00871A5B">
        <w:rPr>
          <w:rFonts w:hint="eastAsia"/>
        </w:rPr>
        <w:t xml:space="preserve"> </w:t>
      </w:r>
      <w:r w:rsidRPr="00871A5B">
        <w:rPr>
          <w:rFonts w:hint="eastAsia"/>
        </w:rPr>
        <w:t>为了帮助</w:t>
      </w:r>
      <w:r w:rsidRPr="00871A5B">
        <w:rPr>
          <w:rFonts w:hint="eastAsia"/>
        </w:rPr>
        <w:t>Consul</w:t>
      </w:r>
      <w:r w:rsidR="00582E22">
        <w:rPr>
          <w:rFonts w:hint="eastAsia"/>
        </w:rPr>
        <w:t>的用户和开发人员形成其工作原理的心理模型，该文档</w:t>
      </w:r>
      <w:r w:rsidR="005662B5">
        <w:rPr>
          <w:rFonts w:hint="eastAsia"/>
        </w:rPr>
        <w:t>描述</w:t>
      </w:r>
      <w:r w:rsidR="003A4D61">
        <w:rPr>
          <w:rFonts w:hint="eastAsia"/>
        </w:rPr>
        <w:t>其</w:t>
      </w:r>
      <w:r w:rsidRPr="00871A5B">
        <w:rPr>
          <w:rFonts w:hint="eastAsia"/>
        </w:rPr>
        <w:t>系统架构。</w:t>
      </w:r>
    </w:p>
    <w:p w:rsidR="00CF7A57" w:rsidRPr="00311ADD" w:rsidRDefault="00CF7A57" w:rsidP="008425A3">
      <w:pPr>
        <w:rPr>
          <w:b/>
        </w:rPr>
      </w:pPr>
      <w:r w:rsidRPr="00311ADD">
        <w:rPr>
          <w:rFonts w:hint="eastAsia"/>
          <w:b/>
        </w:rPr>
        <w:t>在讨论这个架构之前</w:t>
      </w:r>
      <w:r w:rsidR="005C2153" w:rsidRPr="00311ADD">
        <w:rPr>
          <w:rFonts w:hint="eastAsia"/>
          <w:b/>
        </w:rPr>
        <w:t>，我们建议阅读词汇</w:t>
      </w:r>
      <w:r w:rsidRPr="00311ADD">
        <w:rPr>
          <w:rFonts w:hint="eastAsia"/>
          <w:b/>
        </w:rPr>
        <w:t>表部分，这样对所讨论的内容将更有帮助。</w:t>
      </w:r>
    </w:p>
    <w:p w:rsidR="00FA0AD4" w:rsidRDefault="00604699" w:rsidP="00D24F2A">
      <w:pPr>
        <w:pStyle w:val="4"/>
        <w:numPr>
          <w:ilvl w:val="3"/>
          <w:numId w:val="1"/>
        </w:numPr>
      </w:pPr>
      <w:r w:rsidRPr="002E263E">
        <w:t>10,000 foot view</w:t>
      </w:r>
      <w:r w:rsidR="00836D29">
        <w:rPr>
          <w:rFonts w:hint="eastAsia"/>
        </w:rPr>
        <w:t>（总体预览）</w:t>
      </w:r>
    </w:p>
    <w:p w:rsidR="00FA0AD4" w:rsidRPr="00FA0AD4" w:rsidRDefault="00FA0AD4" w:rsidP="00FA0AD4">
      <w:r w:rsidRPr="00FA0AD4">
        <w:rPr>
          <w:rFonts w:hint="eastAsia"/>
        </w:rPr>
        <w:t>从</w:t>
      </w:r>
      <w:r w:rsidRPr="00FA0AD4">
        <w:rPr>
          <w:rFonts w:hint="eastAsia"/>
        </w:rPr>
        <w:t>10,000</w:t>
      </w:r>
      <w:r w:rsidRPr="00FA0AD4">
        <w:rPr>
          <w:rFonts w:hint="eastAsia"/>
        </w:rPr>
        <w:t>英尺的高度，</w:t>
      </w:r>
      <w:r w:rsidRPr="00FA0AD4">
        <w:rPr>
          <w:rFonts w:hint="eastAsia"/>
        </w:rPr>
        <w:t>Consul</w:t>
      </w:r>
      <w:r w:rsidRPr="00FA0AD4">
        <w:rPr>
          <w:rFonts w:hint="eastAsia"/>
        </w:rPr>
        <w:t>的架构看起来像这样：</w:t>
      </w:r>
    </w:p>
    <w:p w:rsidR="00604699" w:rsidRDefault="00604699" w:rsidP="00604699">
      <w:pPr>
        <w:pStyle w:val="a7"/>
        <w:shd w:val="clear" w:color="auto" w:fill="FFFFFF"/>
        <w:spacing w:before="0" w:beforeAutospacing="0" w:after="225" w:afterAutospacing="0" w:line="442" w:lineRule="atLeast"/>
        <w:jc w:val="center"/>
        <w:rPr>
          <w:rFonts w:ascii="Arial" w:hAnsi="Arial" w:cs="Arial"/>
          <w:color w:val="555555"/>
          <w:sz w:val="23"/>
          <w:szCs w:val="23"/>
        </w:rPr>
      </w:pPr>
      <w:r>
        <w:rPr>
          <w:rFonts w:ascii="Arial" w:hAnsi="Arial" w:cs="Arial"/>
          <w:noProof/>
          <w:color w:val="C62A71"/>
          <w:sz w:val="23"/>
          <w:szCs w:val="23"/>
        </w:rPr>
        <w:lastRenderedPageBreak/>
        <w:drawing>
          <wp:inline distT="0" distB="0" distL="0" distR="0">
            <wp:extent cx="5447665" cy="5647688"/>
            <wp:effectExtent l="19050" t="0" r="635" b="0"/>
            <wp:docPr id="24" name="图片 24" descr="Consul Architectur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nsul Architecture">
                      <a:hlinkClick r:id="rId13"/>
                    </pic:cNvPr>
                    <pic:cNvPicPr>
                      <a:picLocks noChangeAspect="1" noChangeArrowheads="1"/>
                    </pic:cNvPicPr>
                  </pic:nvPicPr>
                  <pic:blipFill>
                    <a:blip r:embed="rId14" cstate="print"/>
                    <a:srcRect/>
                    <a:stretch>
                      <a:fillRect/>
                    </a:stretch>
                  </pic:blipFill>
                  <pic:spPr bwMode="auto">
                    <a:xfrm>
                      <a:off x="0" y="0"/>
                      <a:ext cx="5447665" cy="5647688"/>
                    </a:xfrm>
                    <a:prstGeom prst="rect">
                      <a:avLst/>
                    </a:prstGeom>
                    <a:noFill/>
                    <a:ln w="9525">
                      <a:noFill/>
                      <a:miter lim="800000"/>
                      <a:headEnd/>
                      <a:tailEnd/>
                    </a:ln>
                  </pic:spPr>
                </pic:pic>
              </a:graphicData>
            </a:graphic>
          </wp:inline>
        </w:drawing>
      </w:r>
    </w:p>
    <w:p w:rsidR="00BE3BFC" w:rsidRPr="00DA4A9E" w:rsidRDefault="00BE3BFC" w:rsidP="00477EF7">
      <w:pPr>
        <w:ind w:firstLineChars="200" w:firstLine="440"/>
      </w:pPr>
      <w:r w:rsidRPr="00BE3BFC">
        <w:rPr>
          <w:rFonts w:hint="eastAsia"/>
        </w:rPr>
        <w:t>让我们分解这个图像并描述每一块。</w:t>
      </w:r>
      <w:r w:rsidRPr="00BE3BFC">
        <w:rPr>
          <w:rFonts w:hint="eastAsia"/>
        </w:rPr>
        <w:t xml:space="preserve"> </w:t>
      </w:r>
      <w:r w:rsidRPr="00BE3BFC">
        <w:rPr>
          <w:rFonts w:hint="eastAsia"/>
        </w:rPr>
        <w:t>首先，我们可以看到有两个数据中心，标记为“</w:t>
      </w:r>
      <w:r>
        <w:rPr>
          <w:rFonts w:hint="eastAsia"/>
        </w:rPr>
        <w:t>数据中心</w:t>
      </w:r>
      <w:r>
        <w:rPr>
          <w:rFonts w:hint="eastAsia"/>
        </w:rPr>
        <w:t>1</w:t>
      </w:r>
      <w:r>
        <w:rPr>
          <w:rFonts w:hint="eastAsia"/>
        </w:rPr>
        <w:t>”和“数据中心</w:t>
      </w:r>
      <w:r>
        <w:rPr>
          <w:rFonts w:hint="eastAsia"/>
        </w:rPr>
        <w:t>2</w:t>
      </w:r>
      <w:r w:rsidRPr="00BE3BFC">
        <w:rPr>
          <w:rFonts w:hint="eastAsia"/>
        </w:rPr>
        <w:t>”。</w:t>
      </w:r>
      <w:r w:rsidRPr="00BE3BFC">
        <w:rPr>
          <w:rFonts w:hint="eastAsia"/>
        </w:rPr>
        <w:t xml:space="preserve"> Consul</w:t>
      </w:r>
      <w:r w:rsidRPr="00BE3BFC">
        <w:rPr>
          <w:rFonts w:hint="eastAsia"/>
        </w:rPr>
        <w:t>为多个数据中心提供一流的支持，并期望这是常见的情况。</w:t>
      </w:r>
    </w:p>
    <w:p w:rsidR="00DA4A9E" w:rsidRPr="00DA4A9E" w:rsidRDefault="001C5241" w:rsidP="001C5241">
      <w:pPr>
        <w:ind w:firstLineChars="200" w:firstLine="440"/>
      </w:pPr>
      <w:r w:rsidRPr="001C5241">
        <w:rPr>
          <w:rFonts w:hint="eastAsia"/>
        </w:rPr>
        <w:t>在每个数据中心，我们</w:t>
      </w:r>
      <w:r w:rsidR="006C2B5F">
        <w:rPr>
          <w:rFonts w:hint="eastAsia"/>
        </w:rPr>
        <w:t>拥</w:t>
      </w:r>
      <w:r w:rsidRPr="001C5241">
        <w:rPr>
          <w:rFonts w:hint="eastAsia"/>
        </w:rPr>
        <w:t>有一个客户端和服务器</w:t>
      </w:r>
      <w:r w:rsidR="003237AE">
        <w:rPr>
          <w:rFonts w:hint="eastAsia"/>
        </w:rPr>
        <w:t>和混合体</w:t>
      </w:r>
      <w:r w:rsidRPr="001C5241">
        <w:rPr>
          <w:rFonts w:hint="eastAsia"/>
        </w:rPr>
        <w:t>。预计将有</w:t>
      </w:r>
      <w:r w:rsidRPr="001C5241">
        <w:rPr>
          <w:rFonts w:hint="eastAsia"/>
        </w:rPr>
        <w:t>3</w:t>
      </w:r>
      <w:r w:rsidRPr="001C5241">
        <w:rPr>
          <w:rFonts w:hint="eastAsia"/>
        </w:rPr>
        <w:t>至</w:t>
      </w:r>
      <w:r w:rsidRPr="001C5241">
        <w:rPr>
          <w:rFonts w:hint="eastAsia"/>
        </w:rPr>
        <w:t>5</w:t>
      </w:r>
      <w:r w:rsidRPr="001C5241">
        <w:rPr>
          <w:rFonts w:hint="eastAsia"/>
        </w:rPr>
        <w:t>个服务器</w:t>
      </w:r>
      <w:r w:rsidR="00CD084A">
        <w:rPr>
          <w:rFonts w:hint="eastAsia"/>
        </w:rPr>
        <w:t>（</w:t>
      </w:r>
      <w:r w:rsidR="00CD084A">
        <w:rPr>
          <w:rFonts w:hint="eastAsia"/>
        </w:rPr>
        <w:t>server</w:t>
      </w:r>
      <w:r w:rsidR="00CD084A">
        <w:rPr>
          <w:rFonts w:hint="eastAsia"/>
        </w:rPr>
        <w:t>）</w:t>
      </w:r>
      <w:r w:rsidRPr="001C5241">
        <w:rPr>
          <w:rFonts w:hint="eastAsia"/>
        </w:rPr>
        <w:t>。这</w:t>
      </w:r>
      <w:r w:rsidR="003946C8">
        <w:rPr>
          <w:rFonts w:hint="eastAsia"/>
        </w:rPr>
        <w:t>是</w:t>
      </w:r>
      <w:r w:rsidR="00A62D04">
        <w:rPr>
          <w:rFonts w:hint="eastAsia"/>
        </w:rPr>
        <w:t>在失败和可用性之间取得</w:t>
      </w:r>
      <w:r w:rsidR="00EC49C0">
        <w:rPr>
          <w:rFonts w:hint="eastAsia"/>
        </w:rPr>
        <w:t>平衡，因为随着增加更多的机器，协商一致逐渐变慢。然而，客户端</w:t>
      </w:r>
      <w:r w:rsidR="00E43B4D">
        <w:rPr>
          <w:rFonts w:hint="eastAsia"/>
        </w:rPr>
        <w:t>的数量是没有限制的，他们可以很容易地扩展到成千上万的客户端</w:t>
      </w:r>
      <w:r w:rsidR="00CC280B">
        <w:rPr>
          <w:rFonts w:hint="eastAsia"/>
        </w:rPr>
        <w:t>（</w:t>
      </w:r>
      <w:r w:rsidR="00CC280B">
        <w:rPr>
          <w:rFonts w:hint="eastAsia"/>
        </w:rPr>
        <w:t>client</w:t>
      </w:r>
      <w:r w:rsidR="00CC280B">
        <w:rPr>
          <w:rFonts w:hint="eastAsia"/>
        </w:rPr>
        <w:t>）</w:t>
      </w:r>
      <w:r w:rsidRPr="001C5241">
        <w:rPr>
          <w:rFonts w:hint="eastAsia"/>
        </w:rPr>
        <w:t>。</w:t>
      </w:r>
    </w:p>
    <w:p w:rsidR="007E4DC1" w:rsidRDefault="007E4DC1" w:rsidP="00680128">
      <w:pPr>
        <w:ind w:firstLineChars="200" w:firstLine="440"/>
      </w:pPr>
      <w:r>
        <w:t>数据中心中的所有代理</w:t>
      </w:r>
      <w:r w:rsidR="001B5864">
        <w:rPr>
          <w:rFonts w:hint="eastAsia"/>
        </w:rPr>
        <w:t>（</w:t>
      </w:r>
      <w:r w:rsidR="001B5864">
        <w:rPr>
          <w:rFonts w:hint="eastAsia"/>
        </w:rPr>
        <w:t>agent</w:t>
      </w:r>
      <w:r w:rsidR="001B5864">
        <w:rPr>
          <w:rFonts w:hint="eastAsia"/>
        </w:rPr>
        <w:t>）</w:t>
      </w:r>
      <w:r w:rsidR="00417E8A">
        <w:t>都参与了</w:t>
      </w:r>
      <w:r w:rsidR="00417E8A">
        <w:t>gossip</w:t>
      </w:r>
      <w:r w:rsidR="00C1294F">
        <w:t>协议。这意味着有一个</w:t>
      </w:r>
      <w:r w:rsidR="00C1294F">
        <w:t>gossip</w:t>
      </w:r>
      <w:r>
        <w:t>池，它包含一个给定数据中心的所有代理</w:t>
      </w:r>
      <w:r w:rsidR="000C10B6">
        <w:rPr>
          <w:rFonts w:hint="eastAsia"/>
        </w:rPr>
        <w:t>（</w:t>
      </w:r>
      <w:r w:rsidR="000C10B6">
        <w:rPr>
          <w:rFonts w:hint="eastAsia"/>
        </w:rPr>
        <w:t>agent</w:t>
      </w:r>
      <w:r w:rsidR="000C10B6">
        <w:rPr>
          <w:rFonts w:hint="eastAsia"/>
        </w:rPr>
        <w:t>）</w:t>
      </w:r>
      <w:r>
        <w:t>。这有几个目的：首先，不需要使用服务器地址配置客户端；发现是自动完成的。第二，检测代理故障的工作不是放在</w:t>
      </w:r>
      <w:r w:rsidR="005F2E91">
        <w:rPr>
          <w:rFonts w:hint="eastAsia"/>
        </w:rPr>
        <w:t>server</w:t>
      </w:r>
      <w:r>
        <w:t>上，</w:t>
      </w:r>
      <w:r w:rsidR="005F2E91">
        <w:rPr>
          <w:rFonts w:hint="eastAsia"/>
        </w:rPr>
        <w:t>而是</w:t>
      </w:r>
      <w:r w:rsidR="005F2E91">
        <w:t>分布式的</w:t>
      </w:r>
      <w:r>
        <w:t>。这使得故障检测比幼稚的心跳方案更具可伸缩性。它还为</w:t>
      </w:r>
      <w:r>
        <w:lastRenderedPageBreak/>
        <w:t>节点提供故障检测；</w:t>
      </w:r>
      <w:r w:rsidR="00F755E9">
        <w:t>如果</w:t>
      </w:r>
      <w:r w:rsidR="00F755E9">
        <w:t>agent</w:t>
      </w:r>
      <w:r w:rsidR="00F755E9">
        <w:t>不可达</w:t>
      </w:r>
      <w:r>
        <w:t>，则该节点可能</w:t>
      </w:r>
      <w:r w:rsidR="0012680F">
        <w:t>已经</w:t>
      </w:r>
      <w:r>
        <w:t>发生故障。第三，它被用作一个消息层，用于在发生领导人选举</w:t>
      </w:r>
      <w:r w:rsidR="001F7614">
        <w:rPr>
          <w:rFonts w:hint="eastAsia"/>
        </w:rPr>
        <w:t>（</w:t>
      </w:r>
      <w:r w:rsidR="001F7614" w:rsidRPr="00DA4A9E">
        <w:t>leader election</w:t>
      </w:r>
      <w:r w:rsidR="001F7614">
        <w:rPr>
          <w:rFonts w:hint="eastAsia"/>
        </w:rPr>
        <w:t>）</w:t>
      </w:r>
      <w:r>
        <w:t>等重要事件时发出通知。</w:t>
      </w:r>
    </w:p>
    <w:p w:rsidR="00680128" w:rsidRPr="00DA4A9E" w:rsidRDefault="00D31E94" w:rsidP="003C4CC4">
      <w:r>
        <w:rPr>
          <w:rFonts w:hint="eastAsia"/>
          <w:b/>
        </w:rPr>
        <w:t>注意</w:t>
      </w:r>
      <w:r w:rsidR="003C4CC4" w:rsidRPr="00D31E94">
        <w:rPr>
          <w:rFonts w:hint="eastAsia"/>
          <w:b/>
        </w:rPr>
        <w:t>：</w:t>
      </w:r>
      <w:r w:rsidR="003C4CC4">
        <w:rPr>
          <w:rFonts w:hint="eastAsia"/>
        </w:rPr>
        <w:t>连接类型与连接个数</w:t>
      </w:r>
    </w:p>
    <w:p w:rsidR="00E45130" w:rsidRPr="00DA4A9E" w:rsidRDefault="00E45130" w:rsidP="00E45130">
      <w:pPr>
        <w:ind w:firstLineChars="200" w:firstLine="440"/>
      </w:pPr>
      <w:r w:rsidRPr="00E45130">
        <w:rPr>
          <w:rFonts w:hint="eastAsia"/>
        </w:rPr>
        <w:t>每个数据中心中的</w:t>
      </w:r>
      <w:r w:rsidR="00837444">
        <w:rPr>
          <w:rFonts w:hint="eastAsia"/>
        </w:rPr>
        <w:t>server</w:t>
      </w:r>
      <w:r w:rsidRPr="00E45130">
        <w:rPr>
          <w:rFonts w:hint="eastAsia"/>
        </w:rPr>
        <w:t>都是单个</w:t>
      </w:r>
      <w:r w:rsidRPr="00E45130">
        <w:rPr>
          <w:rFonts w:hint="eastAsia"/>
        </w:rPr>
        <w:t>Raft</w:t>
      </w:r>
      <w:r w:rsidRPr="00E45130">
        <w:rPr>
          <w:rFonts w:hint="eastAsia"/>
        </w:rPr>
        <w:t>对等集的一部分。</w:t>
      </w:r>
      <w:r w:rsidRPr="00E45130">
        <w:rPr>
          <w:rFonts w:hint="eastAsia"/>
        </w:rPr>
        <w:t xml:space="preserve"> </w:t>
      </w:r>
      <w:r w:rsidRPr="00E45130">
        <w:rPr>
          <w:rFonts w:hint="eastAsia"/>
        </w:rPr>
        <w:t>这意味着他们共同选举一个领导者</w:t>
      </w:r>
      <w:r w:rsidR="00C640B7">
        <w:rPr>
          <w:rFonts w:hint="eastAsia"/>
        </w:rPr>
        <w:t>（</w:t>
      </w:r>
      <w:r w:rsidR="00C640B7">
        <w:rPr>
          <w:rFonts w:hint="eastAsia"/>
        </w:rPr>
        <w:t>leader</w:t>
      </w:r>
      <w:r w:rsidR="00C640B7">
        <w:rPr>
          <w:rFonts w:hint="eastAsia"/>
        </w:rPr>
        <w:t>）</w:t>
      </w:r>
      <w:r w:rsidR="001C2B1E">
        <w:rPr>
          <w:rFonts w:hint="eastAsia"/>
        </w:rPr>
        <w:t>，这个</w:t>
      </w:r>
      <w:r w:rsidR="00E71F14">
        <w:rPr>
          <w:rFonts w:hint="eastAsia"/>
        </w:rPr>
        <w:t>选择的</w:t>
      </w:r>
      <w:r w:rsidR="001C2B1E">
        <w:rPr>
          <w:rFonts w:hint="eastAsia"/>
        </w:rPr>
        <w:t>server</w:t>
      </w:r>
      <w:r w:rsidR="00E71F14">
        <w:rPr>
          <w:rFonts w:hint="eastAsia"/>
        </w:rPr>
        <w:t>具有额外职责</w:t>
      </w:r>
      <w:r w:rsidRPr="00E45130">
        <w:rPr>
          <w:rFonts w:hint="eastAsia"/>
        </w:rPr>
        <w:t>。领导者</w:t>
      </w:r>
      <w:r w:rsidR="00E21226">
        <w:rPr>
          <w:rFonts w:hint="eastAsia"/>
        </w:rPr>
        <w:t>（</w:t>
      </w:r>
      <w:r w:rsidR="00E21226">
        <w:rPr>
          <w:rFonts w:hint="eastAsia"/>
        </w:rPr>
        <w:t>leader</w:t>
      </w:r>
      <w:r w:rsidR="00E21226">
        <w:rPr>
          <w:rFonts w:hint="eastAsia"/>
        </w:rPr>
        <w:t>）</w:t>
      </w:r>
      <w:r w:rsidRPr="00E45130">
        <w:rPr>
          <w:rFonts w:hint="eastAsia"/>
        </w:rPr>
        <w:t>负责处理所有查询和交易。</w:t>
      </w:r>
      <w:r w:rsidRPr="00E45130">
        <w:rPr>
          <w:rFonts w:hint="eastAsia"/>
        </w:rPr>
        <w:t xml:space="preserve"> </w:t>
      </w:r>
      <w:r w:rsidRPr="00E45130">
        <w:rPr>
          <w:rFonts w:hint="eastAsia"/>
        </w:rPr>
        <w:t>作为共识协议</w:t>
      </w:r>
      <w:r w:rsidR="008C72B6">
        <w:rPr>
          <w:rFonts w:hint="eastAsia"/>
        </w:rPr>
        <w:t>（</w:t>
      </w:r>
      <w:hyperlink r:id="rId15" w:history="1">
        <w:r w:rsidR="008C72B6" w:rsidRPr="00DA4A9E">
          <w:rPr>
            <w:rStyle w:val="a5"/>
          </w:rPr>
          <w:t>consensus protocol</w:t>
        </w:r>
      </w:hyperlink>
      <w:r w:rsidR="008C72B6">
        <w:rPr>
          <w:rFonts w:hint="eastAsia"/>
        </w:rPr>
        <w:t>）</w:t>
      </w:r>
      <w:r w:rsidRPr="00E45130">
        <w:rPr>
          <w:rFonts w:hint="eastAsia"/>
        </w:rPr>
        <w:t>的一部分，还必须将事务复制到所有对等体。</w:t>
      </w:r>
      <w:r w:rsidRPr="00E45130">
        <w:rPr>
          <w:rFonts w:hint="eastAsia"/>
        </w:rPr>
        <w:t xml:space="preserve"> </w:t>
      </w:r>
      <w:r w:rsidRPr="00E45130">
        <w:rPr>
          <w:rFonts w:hint="eastAsia"/>
        </w:rPr>
        <w:t>由于此要求，当非领导者</w:t>
      </w:r>
      <w:r w:rsidR="00C25456">
        <w:rPr>
          <w:rFonts w:hint="eastAsia"/>
        </w:rPr>
        <w:t>（</w:t>
      </w:r>
      <w:r w:rsidR="00C25456">
        <w:rPr>
          <w:rFonts w:hint="eastAsia"/>
        </w:rPr>
        <w:t>non-leader</w:t>
      </w:r>
      <w:r w:rsidR="00C25456">
        <w:rPr>
          <w:rFonts w:hint="eastAsia"/>
        </w:rPr>
        <w:t>）</w:t>
      </w:r>
      <w:r w:rsidRPr="00E45130">
        <w:rPr>
          <w:rFonts w:hint="eastAsia"/>
        </w:rPr>
        <w:t>服务器收到</w:t>
      </w:r>
      <w:r w:rsidRPr="00E45130">
        <w:rPr>
          <w:rFonts w:hint="eastAsia"/>
        </w:rPr>
        <w:t>RPC</w:t>
      </w:r>
      <w:r w:rsidRPr="00E45130">
        <w:rPr>
          <w:rFonts w:hint="eastAsia"/>
        </w:rPr>
        <w:t>请求时，它会将其转发给群集</w:t>
      </w:r>
      <w:r w:rsidR="00673710">
        <w:rPr>
          <w:rFonts w:hint="eastAsia"/>
        </w:rPr>
        <w:t>leader</w:t>
      </w:r>
      <w:r w:rsidRPr="00E45130">
        <w:rPr>
          <w:rFonts w:hint="eastAsia"/>
        </w:rPr>
        <w:t>。</w:t>
      </w:r>
    </w:p>
    <w:p w:rsidR="005515EC" w:rsidRPr="00DA4A9E" w:rsidRDefault="00BC3A34" w:rsidP="008060DE">
      <w:pPr>
        <w:ind w:firstLineChars="200" w:firstLine="440"/>
      </w:pPr>
      <w:r>
        <w:rPr>
          <w:rFonts w:hint="eastAsia"/>
        </w:rPr>
        <w:t>服务器</w:t>
      </w:r>
      <w:r w:rsidR="008D72C5" w:rsidRPr="008D72C5">
        <w:rPr>
          <w:rFonts w:hint="eastAsia"/>
        </w:rPr>
        <w:t>代理</w:t>
      </w:r>
      <w:r>
        <w:rPr>
          <w:rFonts w:hint="eastAsia"/>
        </w:rPr>
        <w:t>（</w:t>
      </w:r>
      <w:r>
        <w:rPr>
          <w:rFonts w:hint="eastAsia"/>
        </w:rPr>
        <w:t>server agent</w:t>
      </w:r>
      <w:r>
        <w:rPr>
          <w:rFonts w:hint="eastAsia"/>
        </w:rPr>
        <w:t>）</w:t>
      </w:r>
      <w:r w:rsidR="008D72C5" w:rsidRPr="008D72C5">
        <w:rPr>
          <w:rFonts w:hint="eastAsia"/>
        </w:rPr>
        <w:t>也作为</w:t>
      </w:r>
      <w:r w:rsidR="008D72C5" w:rsidRPr="008D72C5">
        <w:rPr>
          <w:rFonts w:hint="eastAsia"/>
        </w:rPr>
        <w:t>WAN</w:t>
      </w:r>
      <w:r w:rsidR="00CF78F2">
        <w:rPr>
          <w:rFonts w:hint="eastAsia"/>
        </w:rPr>
        <w:t xml:space="preserve"> </w:t>
      </w:r>
      <w:r w:rsidR="00F94CAE">
        <w:rPr>
          <w:rFonts w:hint="eastAsia"/>
        </w:rPr>
        <w:t>gossip</w:t>
      </w:r>
      <w:r w:rsidR="008D72C5" w:rsidRPr="008D72C5">
        <w:rPr>
          <w:rFonts w:hint="eastAsia"/>
        </w:rPr>
        <w:t>池的一部分运行。</w:t>
      </w:r>
      <w:r w:rsidR="008D72C5" w:rsidRPr="008D72C5">
        <w:rPr>
          <w:rFonts w:hint="eastAsia"/>
        </w:rPr>
        <w:t xml:space="preserve"> </w:t>
      </w:r>
      <w:r w:rsidR="008D72C5" w:rsidRPr="008D72C5">
        <w:rPr>
          <w:rFonts w:hint="eastAsia"/>
        </w:rPr>
        <w:t>此池与</w:t>
      </w:r>
      <w:r w:rsidR="008D72C5" w:rsidRPr="008D72C5">
        <w:rPr>
          <w:rFonts w:hint="eastAsia"/>
        </w:rPr>
        <w:t>LAN</w:t>
      </w:r>
      <w:r w:rsidR="008D72C5" w:rsidRPr="008D72C5">
        <w:rPr>
          <w:rFonts w:hint="eastAsia"/>
        </w:rPr>
        <w:t>池不同，因为它针对较高的</w:t>
      </w:r>
      <w:r w:rsidR="008D72C5" w:rsidRPr="008D72C5">
        <w:rPr>
          <w:rFonts w:hint="eastAsia"/>
        </w:rPr>
        <w:t>Internet</w:t>
      </w:r>
      <w:r w:rsidR="008D72C5" w:rsidRPr="008D72C5">
        <w:rPr>
          <w:rFonts w:hint="eastAsia"/>
        </w:rPr>
        <w:t>延迟进行了优化，并且预计仅包含其他</w:t>
      </w:r>
      <w:r w:rsidR="008D72C5" w:rsidRPr="008D72C5">
        <w:rPr>
          <w:rFonts w:hint="eastAsia"/>
        </w:rPr>
        <w:t>Consul</w:t>
      </w:r>
      <w:r w:rsidR="008D72C5" w:rsidRPr="008D72C5">
        <w:rPr>
          <w:rFonts w:hint="eastAsia"/>
        </w:rPr>
        <w:t>服务器代理</w:t>
      </w:r>
      <w:r w:rsidR="006748BA">
        <w:rPr>
          <w:rFonts w:hint="eastAsia"/>
        </w:rPr>
        <w:t>（</w:t>
      </w:r>
      <w:r w:rsidR="006748BA">
        <w:rPr>
          <w:rFonts w:hint="eastAsia"/>
        </w:rPr>
        <w:t>server agent</w:t>
      </w:r>
      <w:r w:rsidR="006748BA">
        <w:rPr>
          <w:rFonts w:hint="eastAsia"/>
        </w:rPr>
        <w:t>）</w:t>
      </w:r>
      <w:r w:rsidR="008D72C5" w:rsidRPr="008D72C5">
        <w:rPr>
          <w:rFonts w:hint="eastAsia"/>
        </w:rPr>
        <w:t>。</w:t>
      </w:r>
      <w:r w:rsidR="008D72C5" w:rsidRPr="008D72C5">
        <w:rPr>
          <w:rFonts w:hint="eastAsia"/>
        </w:rPr>
        <w:t xml:space="preserve"> </w:t>
      </w:r>
      <w:r w:rsidR="008D72C5" w:rsidRPr="008D72C5">
        <w:rPr>
          <w:rFonts w:hint="eastAsia"/>
        </w:rPr>
        <w:t>此池的目的是允许数据中心以低触摸方式发现彼此。</w:t>
      </w:r>
      <w:r w:rsidR="008D72C5" w:rsidRPr="008D72C5">
        <w:rPr>
          <w:rFonts w:hint="eastAsia"/>
        </w:rPr>
        <w:t xml:space="preserve"> </w:t>
      </w:r>
      <w:r w:rsidR="008D72C5" w:rsidRPr="008D72C5">
        <w:rPr>
          <w:rFonts w:hint="eastAsia"/>
        </w:rPr>
        <w:t>在线创建新的数据中心就像加入现有的</w:t>
      </w:r>
      <w:r w:rsidR="008D72C5" w:rsidRPr="008D72C5">
        <w:rPr>
          <w:rFonts w:hint="eastAsia"/>
        </w:rPr>
        <w:t>WAN</w:t>
      </w:r>
      <w:r w:rsidR="00100697">
        <w:rPr>
          <w:rFonts w:hint="eastAsia"/>
        </w:rPr>
        <w:t xml:space="preserve"> gossip </w:t>
      </w:r>
      <w:r w:rsidR="00100697">
        <w:rPr>
          <w:rFonts w:hint="eastAsia"/>
        </w:rPr>
        <w:t>池</w:t>
      </w:r>
      <w:r w:rsidR="008D72C5" w:rsidRPr="008D72C5">
        <w:rPr>
          <w:rFonts w:hint="eastAsia"/>
        </w:rPr>
        <w:t>一样简单。</w:t>
      </w:r>
      <w:r w:rsidR="008D72C5" w:rsidRPr="008D72C5">
        <w:rPr>
          <w:rFonts w:hint="eastAsia"/>
        </w:rPr>
        <w:t xml:space="preserve"> </w:t>
      </w:r>
      <w:r w:rsidR="008D72C5" w:rsidRPr="008D72C5">
        <w:rPr>
          <w:rFonts w:hint="eastAsia"/>
        </w:rPr>
        <w:t>由于服务器</w:t>
      </w:r>
      <w:r w:rsidR="009B7E20">
        <w:rPr>
          <w:rFonts w:hint="eastAsia"/>
        </w:rPr>
        <w:t>（</w:t>
      </w:r>
      <w:r w:rsidR="009B7E20">
        <w:rPr>
          <w:rFonts w:hint="eastAsia"/>
        </w:rPr>
        <w:t>server</w:t>
      </w:r>
      <w:r w:rsidR="009B7E20">
        <w:rPr>
          <w:rFonts w:hint="eastAsia"/>
        </w:rPr>
        <w:t>）</w:t>
      </w:r>
      <w:r w:rsidR="008D72C5" w:rsidRPr="008D72C5">
        <w:rPr>
          <w:rFonts w:hint="eastAsia"/>
        </w:rPr>
        <w:t>都在此池中运行，因此它还支持跨数据中心请求。</w:t>
      </w:r>
      <w:r w:rsidR="008D72C5" w:rsidRPr="008D72C5">
        <w:rPr>
          <w:rFonts w:hint="eastAsia"/>
        </w:rPr>
        <w:t xml:space="preserve"> </w:t>
      </w:r>
      <w:r w:rsidR="008D72C5" w:rsidRPr="008D72C5">
        <w:rPr>
          <w:rFonts w:hint="eastAsia"/>
        </w:rPr>
        <w:t>当服务器</w:t>
      </w:r>
      <w:r w:rsidR="004D5291">
        <w:rPr>
          <w:rFonts w:hint="eastAsia"/>
        </w:rPr>
        <w:t>（</w:t>
      </w:r>
      <w:r w:rsidR="004D5291">
        <w:rPr>
          <w:rFonts w:hint="eastAsia"/>
        </w:rPr>
        <w:t>server</w:t>
      </w:r>
      <w:r w:rsidR="004D5291">
        <w:rPr>
          <w:rFonts w:hint="eastAsia"/>
        </w:rPr>
        <w:t>）</w:t>
      </w:r>
      <w:r w:rsidR="008D72C5" w:rsidRPr="008D72C5">
        <w:rPr>
          <w:rFonts w:hint="eastAsia"/>
        </w:rPr>
        <w:t>收到对不同数据中心的请求时，它会将其转发到正确数据中心的随机服务器</w:t>
      </w:r>
      <w:r w:rsidR="00E676A0">
        <w:rPr>
          <w:rFonts w:hint="eastAsia"/>
        </w:rPr>
        <w:t>（</w:t>
      </w:r>
      <w:r w:rsidR="00E676A0">
        <w:rPr>
          <w:rFonts w:hint="eastAsia"/>
        </w:rPr>
        <w:t>server</w:t>
      </w:r>
      <w:r w:rsidR="00E676A0">
        <w:rPr>
          <w:rFonts w:hint="eastAsia"/>
        </w:rPr>
        <w:t>）</w:t>
      </w:r>
      <w:r w:rsidR="008D72C5" w:rsidRPr="008D72C5">
        <w:rPr>
          <w:rFonts w:hint="eastAsia"/>
        </w:rPr>
        <w:t>。</w:t>
      </w:r>
      <w:r w:rsidR="008D72C5" w:rsidRPr="008D72C5">
        <w:rPr>
          <w:rFonts w:hint="eastAsia"/>
        </w:rPr>
        <w:t xml:space="preserve"> </w:t>
      </w:r>
      <w:r w:rsidR="008D72C5" w:rsidRPr="008D72C5">
        <w:rPr>
          <w:rFonts w:hint="eastAsia"/>
        </w:rPr>
        <w:t>然后该服务器</w:t>
      </w:r>
      <w:r w:rsidR="00AD236D">
        <w:rPr>
          <w:rFonts w:hint="eastAsia"/>
        </w:rPr>
        <w:t>（</w:t>
      </w:r>
      <w:r w:rsidR="00AD236D">
        <w:rPr>
          <w:rFonts w:hint="eastAsia"/>
        </w:rPr>
        <w:t>server</w:t>
      </w:r>
      <w:r w:rsidR="00AD236D">
        <w:rPr>
          <w:rFonts w:hint="eastAsia"/>
        </w:rPr>
        <w:t>）</w:t>
      </w:r>
      <w:r w:rsidR="008D72C5" w:rsidRPr="008D72C5">
        <w:rPr>
          <w:rFonts w:hint="eastAsia"/>
        </w:rPr>
        <w:t>可以转发给本地领导者</w:t>
      </w:r>
      <w:r w:rsidR="007B7B54">
        <w:rPr>
          <w:rFonts w:hint="eastAsia"/>
        </w:rPr>
        <w:t>（</w:t>
      </w:r>
      <w:r w:rsidR="007B7B54">
        <w:rPr>
          <w:rFonts w:hint="eastAsia"/>
        </w:rPr>
        <w:t>leader</w:t>
      </w:r>
      <w:r w:rsidR="007B7B54">
        <w:rPr>
          <w:rFonts w:hint="eastAsia"/>
        </w:rPr>
        <w:t>）</w:t>
      </w:r>
      <w:r w:rsidR="008D72C5" w:rsidRPr="008D72C5">
        <w:rPr>
          <w:rFonts w:hint="eastAsia"/>
        </w:rPr>
        <w:t>。</w:t>
      </w:r>
    </w:p>
    <w:p w:rsidR="00C5483A" w:rsidRDefault="00C5483A" w:rsidP="00C5483A">
      <w:pPr>
        <w:ind w:firstLineChars="200" w:firstLine="440"/>
      </w:pPr>
      <w:r w:rsidRPr="00C5483A">
        <w:rPr>
          <w:rFonts w:hint="eastAsia"/>
        </w:rPr>
        <w:t>这导致数据中心之间的耦合非常低，但由于故障检测，连接缓存和多路复用，跨数据中心请求相对快速且可靠。</w:t>
      </w:r>
    </w:p>
    <w:p w:rsidR="00CE5E21" w:rsidRPr="00DA4A9E" w:rsidRDefault="00CE5E21" w:rsidP="00592C10">
      <w:pPr>
        <w:ind w:firstLineChars="200" w:firstLine="440"/>
      </w:pPr>
      <w:r w:rsidRPr="00CE5E21">
        <w:rPr>
          <w:rFonts w:hint="eastAsia"/>
        </w:rPr>
        <w:t>通常，不会在不同的</w:t>
      </w:r>
      <w:r w:rsidRPr="00CE5E21">
        <w:rPr>
          <w:rFonts w:hint="eastAsia"/>
        </w:rPr>
        <w:t>Consul</w:t>
      </w:r>
      <w:r w:rsidRPr="00CE5E21">
        <w:rPr>
          <w:rFonts w:hint="eastAsia"/>
        </w:rPr>
        <w:t>数据中心之间复制数据。</w:t>
      </w:r>
      <w:r w:rsidRPr="00CE5E21">
        <w:rPr>
          <w:rFonts w:hint="eastAsia"/>
        </w:rPr>
        <w:t xml:space="preserve"> </w:t>
      </w:r>
      <w:r w:rsidRPr="00CE5E21">
        <w:rPr>
          <w:rFonts w:hint="eastAsia"/>
        </w:rPr>
        <w:t>当对另一个数据中心中的资源发出请求时，本地</w:t>
      </w:r>
      <w:r w:rsidRPr="00CE5E21">
        <w:rPr>
          <w:rFonts w:hint="eastAsia"/>
        </w:rPr>
        <w:t>Consul</w:t>
      </w:r>
      <w:r w:rsidRPr="00CE5E21">
        <w:rPr>
          <w:rFonts w:hint="eastAsia"/>
        </w:rPr>
        <w:t>服务器</w:t>
      </w:r>
      <w:r w:rsidR="003A0303">
        <w:rPr>
          <w:rFonts w:hint="eastAsia"/>
        </w:rPr>
        <w:t>（</w:t>
      </w:r>
      <w:r w:rsidR="003A0303">
        <w:rPr>
          <w:rFonts w:hint="eastAsia"/>
        </w:rPr>
        <w:t>server</w:t>
      </w:r>
      <w:r w:rsidR="003A0303">
        <w:rPr>
          <w:rFonts w:hint="eastAsia"/>
        </w:rPr>
        <w:t>）</w:t>
      </w:r>
      <w:r w:rsidRPr="00CE5E21">
        <w:rPr>
          <w:rFonts w:hint="eastAsia"/>
        </w:rPr>
        <w:t>会将</w:t>
      </w:r>
      <w:r w:rsidRPr="00CE5E21">
        <w:rPr>
          <w:rFonts w:hint="eastAsia"/>
        </w:rPr>
        <w:t>RPC</w:t>
      </w:r>
      <w:r w:rsidRPr="00CE5E21">
        <w:rPr>
          <w:rFonts w:hint="eastAsia"/>
        </w:rPr>
        <w:t>请求转发给该资源的远程</w:t>
      </w:r>
      <w:r w:rsidRPr="00CE5E21">
        <w:rPr>
          <w:rFonts w:hint="eastAsia"/>
        </w:rPr>
        <w:t>Consul</w:t>
      </w:r>
      <w:r w:rsidRPr="00CE5E21">
        <w:rPr>
          <w:rFonts w:hint="eastAsia"/>
        </w:rPr>
        <w:t>服务器</w:t>
      </w:r>
      <w:r w:rsidR="008A4883">
        <w:rPr>
          <w:rFonts w:hint="eastAsia"/>
        </w:rPr>
        <w:t>（</w:t>
      </w:r>
      <w:r w:rsidR="008A4883">
        <w:rPr>
          <w:rFonts w:hint="eastAsia"/>
        </w:rPr>
        <w:t>server</w:t>
      </w:r>
      <w:r w:rsidR="008A4883">
        <w:rPr>
          <w:rFonts w:hint="eastAsia"/>
        </w:rPr>
        <w:t>）</w:t>
      </w:r>
      <w:r w:rsidRPr="00CE5E21">
        <w:rPr>
          <w:rFonts w:hint="eastAsia"/>
        </w:rPr>
        <w:t>并返回结果。</w:t>
      </w:r>
      <w:r w:rsidRPr="00CE5E21">
        <w:rPr>
          <w:rFonts w:hint="eastAsia"/>
        </w:rPr>
        <w:t xml:space="preserve"> </w:t>
      </w:r>
      <w:r w:rsidRPr="00C91EDD">
        <w:rPr>
          <w:rFonts w:hint="eastAsia"/>
          <w:b/>
        </w:rPr>
        <w:t>如果远程数据中心不可用，那么这些资源也将不可用</w:t>
      </w:r>
      <w:r w:rsidRPr="00CE5E21">
        <w:rPr>
          <w:rFonts w:hint="eastAsia"/>
        </w:rPr>
        <w:t>，但这不会影响本地数据中心。</w:t>
      </w:r>
      <w:r w:rsidRPr="00CE5E21">
        <w:rPr>
          <w:rFonts w:hint="eastAsia"/>
        </w:rPr>
        <w:t xml:space="preserve"> </w:t>
      </w:r>
      <w:r w:rsidRPr="00CE5E21">
        <w:rPr>
          <w:rFonts w:hint="eastAsia"/>
        </w:rPr>
        <w:t>在某些特殊情况下，可以复制有限的数据子集，例如使用</w:t>
      </w:r>
      <w:r w:rsidRPr="00CE5E21">
        <w:rPr>
          <w:rFonts w:hint="eastAsia"/>
        </w:rPr>
        <w:t>Consul</w:t>
      </w:r>
      <w:r w:rsidRPr="00CE5E21">
        <w:rPr>
          <w:rFonts w:hint="eastAsia"/>
        </w:rPr>
        <w:t>的内置</w:t>
      </w:r>
      <w:r w:rsidRPr="00CE5E21">
        <w:rPr>
          <w:rFonts w:hint="eastAsia"/>
        </w:rPr>
        <w:t>ACL</w:t>
      </w:r>
      <w:r w:rsidRPr="00CE5E21">
        <w:rPr>
          <w:rFonts w:hint="eastAsia"/>
        </w:rPr>
        <w:t>复制</w:t>
      </w:r>
      <w:r w:rsidR="00583F50">
        <w:rPr>
          <w:rFonts w:hint="eastAsia"/>
        </w:rPr>
        <w:t>（</w:t>
      </w:r>
      <w:hyperlink r:id="rId16" w:history="1">
        <w:r w:rsidR="00583F50" w:rsidRPr="00DA4A9E">
          <w:rPr>
            <w:rStyle w:val="a5"/>
          </w:rPr>
          <w:t>ACL replication</w:t>
        </w:r>
      </w:hyperlink>
      <w:r w:rsidR="00583F50">
        <w:rPr>
          <w:rFonts w:hint="eastAsia"/>
        </w:rPr>
        <w:t>）</w:t>
      </w:r>
      <w:r w:rsidRPr="00CE5E21">
        <w:rPr>
          <w:rFonts w:hint="eastAsia"/>
        </w:rPr>
        <w:t>功能，或者像</w:t>
      </w:r>
      <w:r w:rsidR="00E724C4" w:rsidRPr="00DA4A9E">
        <w:fldChar w:fldCharType="begin"/>
      </w:r>
      <w:r w:rsidRPr="00DA4A9E">
        <w:instrText xml:space="preserve"> HYPERLINK "https://github.com/hashicorp/consul-replicate" </w:instrText>
      </w:r>
      <w:r w:rsidR="00E724C4" w:rsidRPr="00DA4A9E">
        <w:fldChar w:fldCharType="separate"/>
      </w:r>
      <w:r w:rsidRPr="00DA4A9E">
        <w:rPr>
          <w:rStyle w:val="a5"/>
        </w:rPr>
        <w:t>consul-replicate</w:t>
      </w:r>
      <w:r w:rsidR="00E724C4" w:rsidRPr="00DA4A9E">
        <w:fldChar w:fldCharType="end"/>
      </w:r>
      <w:r w:rsidRPr="00CE5E21">
        <w:rPr>
          <w:rFonts w:hint="eastAsia"/>
        </w:rPr>
        <w:t>这样的外部工具。</w:t>
      </w:r>
    </w:p>
    <w:p w:rsidR="008B63C4" w:rsidRPr="00DA4A9E" w:rsidRDefault="0069268C" w:rsidP="008B63C4">
      <w:pPr>
        <w:ind w:firstLineChars="200" w:firstLine="440"/>
      </w:pPr>
      <w:r>
        <w:t>在某些地方，客户端代理可能会缓存来自服务器的数据，以便在本地提供数据以提高性能和可靠性。示例包括</w:t>
      </w:r>
      <w:r w:rsidR="00830739">
        <w:rPr>
          <w:rFonts w:hint="eastAsia"/>
        </w:rPr>
        <w:t>连接</w:t>
      </w:r>
      <w:r>
        <w:t>证书和意图</w:t>
      </w:r>
      <w:r w:rsidR="00611D28">
        <w:rPr>
          <w:rFonts w:hint="eastAsia"/>
        </w:rPr>
        <w:t>（</w:t>
      </w:r>
      <w:r w:rsidR="00611D28" w:rsidRPr="00611D28">
        <w:t>intentions</w:t>
      </w:r>
      <w:r w:rsidR="00611D28">
        <w:rPr>
          <w:rFonts w:hint="eastAsia"/>
        </w:rPr>
        <w:t>）</w:t>
      </w:r>
      <w:r>
        <w:t>，它们允许客户端代理在不需要往返服务器的情况下对入站连接请求进行本地决策。一些</w:t>
      </w:r>
      <w:r>
        <w:t>API</w:t>
      </w:r>
      <w:r>
        <w:t>端点还支持可选的结果缓存。这有助于可靠性，因为本地代理可以继续响应某些查询，如服务发现或从缓存连接授权，即使与服务器的连接中断或服务器暂时不可用。</w:t>
      </w:r>
    </w:p>
    <w:p w:rsidR="00DA4A9E" w:rsidRPr="00DA4A9E" w:rsidRDefault="00DA4A9E" w:rsidP="00370813">
      <w:pPr>
        <w:pStyle w:val="4"/>
        <w:numPr>
          <w:ilvl w:val="3"/>
          <w:numId w:val="1"/>
        </w:numPr>
      </w:pPr>
      <w:r w:rsidRPr="00DA4A9E">
        <w:lastRenderedPageBreak/>
        <w:t>Getting in depth</w:t>
      </w:r>
      <w:r w:rsidR="00E245CA">
        <w:rPr>
          <w:rFonts w:hint="eastAsia"/>
        </w:rPr>
        <w:t>（深入）</w:t>
      </w:r>
    </w:p>
    <w:p w:rsidR="00C0227A" w:rsidRDefault="00C0227A" w:rsidP="009654D1">
      <w:pPr>
        <w:ind w:firstLineChars="200" w:firstLine="440"/>
      </w:pPr>
      <w:r>
        <w:rPr>
          <w:rFonts w:hint="eastAsia"/>
        </w:rPr>
        <w:t>在这一点上，我们已经介绍了</w:t>
      </w:r>
      <w:r>
        <w:rPr>
          <w:rFonts w:hint="eastAsia"/>
        </w:rPr>
        <w:t>Consul</w:t>
      </w:r>
      <w:r>
        <w:rPr>
          <w:rFonts w:hint="eastAsia"/>
        </w:rPr>
        <w:t>的高级架构，但每个子系统还有更多细节。</w:t>
      </w:r>
      <w:r>
        <w:rPr>
          <w:rFonts w:hint="eastAsia"/>
        </w:rPr>
        <w:t xml:space="preserve"> </w:t>
      </w:r>
      <w:r w:rsidR="00D00223">
        <w:rPr>
          <w:rFonts w:hint="eastAsia"/>
        </w:rPr>
        <w:t>共识协议</w:t>
      </w:r>
      <w:r w:rsidR="0035408B">
        <w:rPr>
          <w:rFonts w:hint="eastAsia"/>
        </w:rPr>
        <w:t>（</w:t>
      </w:r>
      <w:hyperlink r:id="rId17" w:history="1">
        <w:r w:rsidR="0035408B" w:rsidRPr="00DA4A9E">
          <w:rPr>
            <w:rStyle w:val="a5"/>
          </w:rPr>
          <w:t>consensus protocol</w:t>
        </w:r>
      </w:hyperlink>
      <w:r w:rsidR="0035408B">
        <w:rPr>
          <w:rFonts w:hint="eastAsia"/>
        </w:rPr>
        <w:t>）</w:t>
      </w:r>
      <w:r w:rsidR="00D00223">
        <w:rPr>
          <w:rFonts w:hint="eastAsia"/>
        </w:rPr>
        <w:t>与</w:t>
      </w:r>
      <w:r w:rsidR="00D00223">
        <w:rPr>
          <w:rFonts w:hint="eastAsia"/>
        </w:rPr>
        <w:t>gossip</w:t>
      </w:r>
      <w:r w:rsidR="004E3A56">
        <w:rPr>
          <w:rFonts w:hint="eastAsia"/>
        </w:rPr>
        <w:t>协议</w:t>
      </w:r>
      <w:r w:rsidR="0035408B">
        <w:rPr>
          <w:rFonts w:hint="eastAsia"/>
        </w:rPr>
        <w:t>（</w:t>
      </w:r>
      <w:hyperlink r:id="rId18" w:history="1">
        <w:r w:rsidR="0035408B" w:rsidRPr="00DA4A9E">
          <w:rPr>
            <w:rStyle w:val="a5"/>
          </w:rPr>
          <w:t>gossip protocol</w:t>
        </w:r>
      </w:hyperlink>
      <w:r w:rsidR="0035408B">
        <w:rPr>
          <w:rFonts w:hint="eastAsia"/>
        </w:rPr>
        <w:t>）</w:t>
      </w:r>
      <w:r w:rsidR="004E3A56">
        <w:rPr>
          <w:rFonts w:hint="eastAsia"/>
        </w:rPr>
        <w:t>同样有详细的文档说明</w:t>
      </w:r>
      <w:r>
        <w:rPr>
          <w:rFonts w:hint="eastAsia"/>
        </w:rPr>
        <w:t>。</w:t>
      </w:r>
      <w:r>
        <w:rPr>
          <w:rFonts w:hint="eastAsia"/>
        </w:rPr>
        <w:t xml:space="preserve"> </w:t>
      </w:r>
      <w:r w:rsidR="00495A92">
        <w:rPr>
          <w:rFonts w:hint="eastAsia"/>
        </w:rPr>
        <w:t>此外</w:t>
      </w:r>
      <w:r w:rsidR="005D29B1">
        <w:rPr>
          <w:rFonts w:hint="eastAsia"/>
        </w:rPr>
        <w:t>还有</w:t>
      </w:r>
      <w:r w:rsidR="003222B4">
        <w:rPr>
          <w:rFonts w:hint="eastAsia"/>
        </w:rPr>
        <w:t>其</w:t>
      </w:r>
      <w:r>
        <w:rPr>
          <w:rFonts w:hint="eastAsia"/>
        </w:rPr>
        <w:t>使用的安全模型和协议的文档</w:t>
      </w:r>
      <w:r w:rsidR="00FA75B7">
        <w:rPr>
          <w:rFonts w:hint="eastAsia"/>
        </w:rPr>
        <w:t>说明</w:t>
      </w:r>
      <w:r>
        <w:rPr>
          <w:rFonts w:hint="eastAsia"/>
        </w:rPr>
        <w:t>。</w:t>
      </w:r>
    </w:p>
    <w:p w:rsidR="00601FC8" w:rsidRPr="00585D12" w:rsidRDefault="00C0227A" w:rsidP="00057E27">
      <w:pPr>
        <w:ind w:firstLineChars="200" w:firstLine="440"/>
      </w:pPr>
      <w:r>
        <w:rPr>
          <w:rFonts w:hint="eastAsia"/>
        </w:rPr>
        <w:t>有关其他详细信息，请查阅源代码，在</w:t>
      </w:r>
      <w:r>
        <w:rPr>
          <w:rFonts w:hint="eastAsia"/>
        </w:rPr>
        <w:t>IRC</w:t>
      </w:r>
      <w:r>
        <w:rPr>
          <w:rFonts w:hint="eastAsia"/>
        </w:rPr>
        <w:t>中询问或联系邮件列表。</w:t>
      </w:r>
    </w:p>
    <w:p w:rsidR="00C66293" w:rsidRDefault="00E724C4" w:rsidP="00D25254">
      <w:pPr>
        <w:pStyle w:val="3"/>
        <w:numPr>
          <w:ilvl w:val="2"/>
          <w:numId w:val="1"/>
        </w:numPr>
      </w:pPr>
      <w:hyperlink r:id="rId19" w:history="1">
        <w:r w:rsidR="00C66293" w:rsidRPr="00D25254">
          <w:t>Consensus Protocol</w:t>
        </w:r>
      </w:hyperlink>
    </w:p>
    <w:p w:rsidR="00D25254" w:rsidRDefault="00363796" w:rsidP="00BA0D73">
      <w:pPr>
        <w:ind w:firstLineChars="200" w:firstLine="440"/>
      </w:pPr>
      <w:r w:rsidRPr="00363796">
        <w:rPr>
          <w:rFonts w:hint="eastAsia"/>
        </w:rPr>
        <w:t>Consul</w:t>
      </w:r>
      <w:r w:rsidRPr="00363796">
        <w:rPr>
          <w:rFonts w:hint="eastAsia"/>
        </w:rPr>
        <w:t>使用共识协议来提供一致性（由</w:t>
      </w:r>
      <w:r w:rsidRPr="00363796">
        <w:rPr>
          <w:rFonts w:hint="eastAsia"/>
        </w:rPr>
        <w:t>CAP</w:t>
      </w:r>
      <w:r w:rsidRPr="00363796">
        <w:rPr>
          <w:rFonts w:hint="eastAsia"/>
        </w:rPr>
        <w:t>定义）。</w:t>
      </w:r>
      <w:r w:rsidRPr="00363796">
        <w:rPr>
          <w:rFonts w:hint="eastAsia"/>
        </w:rPr>
        <w:t xml:space="preserve"> </w:t>
      </w:r>
      <w:r w:rsidRPr="00363796">
        <w:rPr>
          <w:rFonts w:hint="eastAsia"/>
        </w:rPr>
        <w:t>共识协议基于“</w:t>
      </w:r>
      <w:r w:rsidRPr="00363796">
        <w:rPr>
          <w:rFonts w:hint="eastAsia"/>
        </w:rPr>
        <w:t>Raft</w:t>
      </w:r>
      <w:r w:rsidRPr="00363796">
        <w:rPr>
          <w:rFonts w:hint="eastAsia"/>
        </w:rPr>
        <w:t>：寻找可理解的共识算法”。</w:t>
      </w:r>
      <w:r w:rsidRPr="00363796">
        <w:rPr>
          <w:rFonts w:hint="eastAsia"/>
        </w:rPr>
        <w:t xml:space="preserve"> </w:t>
      </w:r>
      <w:r w:rsidRPr="00363796">
        <w:rPr>
          <w:rFonts w:hint="eastAsia"/>
        </w:rPr>
        <w:t>有关</w:t>
      </w:r>
      <w:r w:rsidRPr="00363796">
        <w:rPr>
          <w:rFonts w:hint="eastAsia"/>
        </w:rPr>
        <w:t>Raft</w:t>
      </w:r>
      <w:r w:rsidRPr="00363796">
        <w:rPr>
          <w:rFonts w:hint="eastAsia"/>
        </w:rPr>
        <w:t>的直观解释，请参阅数</w:t>
      </w:r>
      <w:r w:rsidR="00E724C4">
        <w:fldChar w:fldCharType="begin"/>
      </w:r>
      <w:r w:rsidR="00BA0D73">
        <w:instrText xml:space="preserve"> HYPERLINK "http://thesecretlivesofdata.com/raft" </w:instrText>
      </w:r>
      <w:r w:rsidR="00E724C4">
        <w:fldChar w:fldCharType="separate"/>
      </w:r>
      <w:r w:rsidR="00BA0D73">
        <w:rPr>
          <w:rStyle w:val="a5"/>
          <w:rFonts w:ascii="Arial" w:hAnsi="Arial" w:cs="Arial"/>
          <w:color w:val="C62A71"/>
          <w:sz w:val="20"/>
          <w:szCs w:val="20"/>
          <w:shd w:val="clear" w:color="auto" w:fill="FFFFFF"/>
        </w:rPr>
        <w:t>The Secret Lives of Data</w:t>
      </w:r>
      <w:r w:rsidR="00E724C4">
        <w:fldChar w:fldCharType="end"/>
      </w:r>
      <w:r w:rsidRPr="00363796">
        <w:rPr>
          <w:rFonts w:hint="eastAsia"/>
        </w:rPr>
        <w:t>。</w:t>
      </w:r>
    </w:p>
    <w:p w:rsidR="00F53469" w:rsidRPr="00F53469" w:rsidRDefault="00F53469" w:rsidP="00F53469">
      <w:pPr>
        <w:pStyle w:val="4"/>
        <w:numPr>
          <w:ilvl w:val="3"/>
          <w:numId w:val="1"/>
        </w:numPr>
      </w:pPr>
      <w:r w:rsidRPr="00F53469">
        <w:t>Raft Protocol Overview</w:t>
      </w:r>
      <w:r w:rsidR="00F9451E">
        <w:rPr>
          <w:rFonts w:hint="eastAsia"/>
        </w:rPr>
        <w:t>（</w:t>
      </w:r>
      <w:r w:rsidR="00F9451E">
        <w:rPr>
          <w:rFonts w:hint="eastAsia"/>
        </w:rPr>
        <w:t xml:space="preserve">Raft </w:t>
      </w:r>
      <w:r w:rsidR="00F9451E">
        <w:rPr>
          <w:rFonts w:hint="eastAsia"/>
        </w:rPr>
        <w:t>协议）</w:t>
      </w:r>
    </w:p>
    <w:p w:rsidR="00CB25E6" w:rsidRPr="00CB25E6" w:rsidRDefault="00CB25E6" w:rsidP="00CB25E6">
      <w:pPr>
        <w:ind w:firstLineChars="200" w:firstLine="440"/>
      </w:pPr>
      <w:r w:rsidRPr="00CB25E6">
        <w:rPr>
          <w:rFonts w:hint="eastAsia"/>
        </w:rPr>
        <w:t>Raft</w:t>
      </w:r>
      <w:r w:rsidRPr="00CB25E6">
        <w:rPr>
          <w:rFonts w:hint="eastAsia"/>
        </w:rPr>
        <w:t>是一种基于</w:t>
      </w:r>
      <w:r w:rsidR="00E724C4" w:rsidRPr="00E64208">
        <w:fldChar w:fldCharType="begin"/>
      </w:r>
      <w:r w:rsidR="00E64208" w:rsidRPr="00E64208">
        <w:instrText xml:space="preserve"> HYPERLINK "https://en.wikipedia.org/wiki/Paxos_%28computer_science%29" </w:instrText>
      </w:r>
      <w:r w:rsidR="00E724C4" w:rsidRPr="00E64208">
        <w:fldChar w:fldCharType="separate"/>
      </w:r>
      <w:r w:rsidR="00E64208" w:rsidRPr="00E64208">
        <w:rPr>
          <w:rStyle w:val="a5"/>
        </w:rPr>
        <w:t>Paxos</w:t>
      </w:r>
      <w:r w:rsidR="00E724C4" w:rsidRPr="00E64208">
        <w:fldChar w:fldCharType="end"/>
      </w:r>
      <w:r w:rsidRPr="00CB25E6">
        <w:rPr>
          <w:rFonts w:hint="eastAsia"/>
        </w:rPr>
        <w:t>的共识算法。</w:t>
      </w:r>
      <w:r w:rsidRPr="00CB25E6">
        <w:rPr>
          <w:rFonts w:hint="eastAsia"/>
        </w:rPr>
        <w:t xml:space="preserve"> </w:t>
      </w:r>
      <w:r w:rsidRPr="00CB25E6">
        <w:rPr>
          <w:rFonts w:hint="eastAsia"/>
        </w:rPr>
        <w:t>与</w:t>
      </w:r>
      <w:proofErr w:type="spellStart"/>
      <w:r w:rsidRPr="00CB25E6">
        <w:rPr>
          <w:rFonts w:hint="eastAsia"/>
        </w:rPr>
        <w:t>Paxos</w:t>
      </w:r>
      <w:proofErr w:type="spellEnd"/>
      <w:r w:rsidRPr="00CB25E6">
        <w:rPr>
          <w:rFonts w:hint="eastAsia"/>
        </w:rPr>
        <w:t>相比，</w:t>
      </w:r>
      <w:r w:rsidRPr="00CB25E6">
        <w:rPr>
          <w:rFonts w:hint="eastAsia"/>
        </w:rPr>
        <w:t>Raft</w:t>
      </w:r>
      <w:r w:rsidRPr="00CB25E6">
        <w:rPr>
          <w:rFonts w:hint="eastAsia"/>
        </w:rPr>
        <w:t>被设计为具有更少的状态和更简单，更易理解的算法。</w:t>
      </w:r>
    </w:p>
    <w:p w:rsidR="004362D1" w:rsidRPr="0057160A" w:rsidRDefault="004362D1" w:rsidP="0057160A">
      <w:r w:rsidRPr="0057160A">
        <w:rPr>
          <w:rFonts w:hint="eastAsia"/>
        </w:rPr>
        <w:t>讨论</w:t>
      </w:r>
      <w:r w:rsidRPr="0057160A">
        <w:t>Raft</w:t>
      </w:r>
      <w:r w:rsidRPr="0057160A">
        <w:rPr>
          <w:rFonts w:hint="eastAsia"/>
        </w:rPr>
        <w:t>时需要了解一些关键术语：</w:t>
      </w:r>
    </w:p>
    <w:p w:rsidR="00606A26" w:rsidRPr="00E723C8" w:rsidRDefault="00B2601A" w:rsidP="00E723C8">
      <w:pPr>
        <w:pStyle w:val="a4"/>
        <w:numPr>
          <w:ilvl w:val="0"/>
          <w:numId w:val="4"/>
        </w:numPr>
        <w:ind w:firstLineChars="0"/>
      </w:pPr>
      <w:r w:rsidRPr="00E723C8">
        <w:rPr>
          <w:rFonts w:hint="eastAsia"/>
        </w:rPr>
        <w:t>日志</w:t>
      </w:r>
      <w:r w:rsidRPr="00E723C8">
        <w:rPr>
          <w:rFonts w:hint="eastAsia"/>
        </w:rPr>
        <w:t xml:space="preserve"> -  Raft</w:t>
      </w:r>
      <w:r w:rsidRPr="00E723C8">
        <w:rPr>
          <w:rFonts w:hint="eastAsia"/>
        </w:rPr>
        <w:t>系统中的主要工作单元是日志条目。</w:t>
      </w:r>
      <w:r w:rsidRPr="00E723C8">
        <w:rPr>
          <w:rFonts w:hint="eastAsia"/>
        </w:rPr>
        <w:t xml:space="preserve"> </w:t>
      </w:r>
      <w:r w:rsidRPr="00E723C8">
        <w:rPr>
          <w:rFonts w:hint="eastAsia"/>
        </w:rPr>
        <w:t>一致性问题可以分解</w:t>
      </w:r>
      <w:r w:rsidR="003320BB">
        <w:rPr>
          <w:rFonts w:hint="eastAsia"/>
        </w:rPr>
        <w:t>到</w:t>
      </w:r>
      <w:r w:rsidRPr="00E723C8">
        <w:rPr>
          <w:rFonts w:hint="eastAsia"/>
        </w:rPr>
        <w:t>复制日志</w:t>
      </w:r>
      <w:r w:rsidR="003320BB">
        <w:rPr>
          <w:rFonts w:hint="eastAsia"/>
        </w:rPr>
        <w:t>中</w:t>
      </w:r>
      <w:r w:rsidRPr="00E723C8">
        <w:rPr>
          <w:rFonts w:hint="eastAsia"/>
        </w:rPr>
        <w:t>。</w:t>
      </w:r>
      <w:r w:rsidRPr="00E723C8">
        <w:rPr>
          <w:rFonts w:hint="eastAsia"/>
        </w:rPr>
        <w:t xml:space="preserve"> </w:t>
      </w:r>
      <w:r w:rsidRPr="00E723C8">
        <w:rPr>
          <w:rFonts w:hint="eastAsia"/>
        </w:rPr>
        <w:t>日志是有序的条目序列。</w:t>
      </w:r>
      <w:r w:rsidRPr="00E723C8">
        <w:rPr>
          <w:rFonts w:hint="eastAsia"/>
        </w:rPr>
        <w:t xml:space="preserve"> </w:t>
      </w:r>
      <w:r w:rsidRPr="00E723C8">
        <w:rPr>
          <w:rFonts w:hint="eastAsia"/>
        </w:rPr>
        <w:t>条目包括任何群集更改：添加节点，添加服务，新的键值对等。如果所有成员都同意条目及其顺序，我们认为日志是一致的。</w:t>
      </w:r>
    </w:p>
    <w:p w:rsidR="000E2621" w:rsidRPr="000E2621" w:rsidRDefault="00073A79" w:rsidP="000E2621">
      <w:pPr>
        <w:numPr>
          <w:ilvl w:val="0"/>
          <w:numId w:val="4"/>
        </w:numPr>
        <w:rPr>
          <w:rFonts w:ascii="Helvetica" w:eastAsiaTheme="majorEastAsia" w:hAnsi="Helvetica" w:cs="Helvetica"/>
          <w:color w:val="555555"/>
        </w:rPr>
      </w:pPr>
      <w:r w:rsidRPr="003E76E8">
        <w:t>有限状态机</w:t>
      </w:r>
      <w:r w:rsidR="00F53469" w:rsidRPr="00606A26">
        <w:rPr>
          <w:rFonts w:ascii="Helvetica" w:eastAsiaTheme="majorEastAsia" w:hAnsi="Helvetica" w:cs="Helvetica"/>
          <w:color w:val="555555"/>
        </w:rPr>
        <w:t xml:space="preserve"> - </w:t>
      </w:r>
      <w:hyperlink r:id="rId20" w:history="1">
        <w:r w:rsidR="00F53469" w:rsidRPr="00606A26">
          <w:rPr>
            <w:rStyle w:val="a5"/>
            <w:rFonts w:ascii="Helvetica" w:eastAsiaTheme="majorEastAsia" w:hAnsi="Helvetica" w:cs="Helvetica"/>
          </w:rPr>
          <w:t>Finite State Machine</w:t>
        </w:r>
      </w:hyperlink>
      <w:r w:rsidR="000E2621">
        <w:rPr>
          <w:rFonts w:ascii="Helvetica" w:eastAsiaTheme="majorEastAsia" w:hAnsi="Helvetica" w:cs="Helvetica" w:hint="eastAsia"/>
          <w:color w:val="555555"/>
        </w:rPr>
        <w:t xml:space="preserve"> </w:t>
      </w:r>
      <w:r w:rsidR="000E2621" w:rsidRPr="000E2621">
        <w:rPr>
          <w:rFonts w:hint="eastAsia"/>
        </w:rPr>
        <w:t>FSM</w:t>
      </w:r>
      <w:r w:rsidR="000E2621" w:rsidRPr="000E2621">
        <w:rPr>
          <w:rFonts w:hint="eastAsia"/>
        </w:rPr>
        <w:t>是有限状态的集合，它们之间</w:t>
      </w:r>
      <w:r w:rsidR="006809FA">
        <w:rPr>
          <w:rFonts w:hint="eastAsia"/>
        </w:rPr>
        <w:t>可以互相转换</w:t>
      </w:r>
      <w:r w:rsidR="000E2621" w:rsidRPr="000E2621">
        <w:rPr>
          <w:rFonts w:hint="eastAsia"/>
        </w:rPr>
        <w:t>。</w:t>
      </w:r>
      <w:r w:rsidR="000E2621" w:rsidRPr="000E2621">
        <w:rPr>
          <w:rFonts w:hint="eastAsia"/>
        </w:rPr>
        <w:t xml:space="preserve"> </w:t>
      </w:r>
      <w:r w:rsidR="000E2621" w:rsidRPr="000E2621">
        <w:rPr>
          <w:rFonts w:hint="eastAsia"/>
        </w:rPr>
        <w:t>在应用新日志时，允许</w:t>
      </w:r>
      <w:r w:rsidR="000E2621" w:rsidRPr="000E2621">
        <w:rPr>
          <w:rFonts w:hint="eastAsia"/>
        </w:rPr>
        <w:t>FSM</w:t>
      </w:r>
      <w:r w:rsidR="000E2621" w:rsidRPr="000E2621">
        <w:rPr>
          <w:rFonts w:hint="eastAsia"/>
        </w:rPr>
        <w:t>在状态之间转换。</w:t>
      </w:r>
      <w:r w:rsidR="000E2621" w:rsidRPr="000E2621">
        <w:rPr>
          <w:rFonts w:hint="eastAsia"/>
        </w:rPr>
        <w:t xml:space="preserve"> </w:t>
      </w:r>
      <w:r w:rsidR="000E2621" w:rsidRPr="000E2621">
        <w:rPr>
          <w:rFonts w:hint="eastAsia"/>
        </w:rPr>
        <w:t>应用相同的日志序列必须导致相同的状态，这意味着行为必须是确定性的。</w:t>
      </w:r>
    </w:p>
    <w:p w:rsidR="00F53469" w:rsidRPr="00313E1A" w:rsidRDefault="00073A79" w:rsidP="00313E1A">
      <w:pPr>
        <w:pStyle w:val="a4"/>
        <w:numPr>
          <w:ilvl w:val="0"/>
          <w:numId w:val="4"/>
        </w:numPr>
        <w:ind w:firstLineChars="0"/>
      </w:pPr>
      <w:r>
        <w:t>对等集</w:t>
      </w:r>
      <w:r>
        <w:rPr>
          <w:rFonts w:hint="eastAsia"/>
        </w:rPr>
        <w:t xml:space="preserve"> -</w:t>
      </w:r>
      <w:r w:rsidR="00F53469" w:rsidRPr="00313E1A">
        <w:t>Peer set -</w:t>
      </w:r>
      <w:r w:rsidR="00313E1A" w:rsidRPr="00313E1A">
        <w:rPr>
          <w:rFonts w:hint="eastAsia"/>
        </w:rPr>
        <w:t>对等集是参与日志复制的所有成员的集合。</w:t>
      </w:r>
      <w:r w:rsidR="00313E1A" w:rsidRPr="00313E1A">
        <w:rPr>
          <w:rFonts w:hint="eastAsia"/>
        </w:rPr>
        <w:t xml:space="preserve"> </w:t>
      </w:r>
      <w:r w:rsidR="00313E1A" w:rsidRPr="00313E1A">
        <w:rPr>
          <w:rFonts w:hint="eastAsia"/>
        </w:rPr>
        <w:t>出于</w:t>
      </w:r>
      <w:r w:rsidR="00313E1A" w:rsidRPr="00313E1A">
        <w:rPr>
          <w:rFonts w:hint="eastAsia"/>
        </w:rPr>
        <w:t>Consul</w:t>
      </w:r>
      <w:r w:rsidR="00313E1A" w:rsidRPr="00313E1A">
        <w:rPr>
          <w:rFonts w:hint="eastAsia"/>
        </w:rPr>
        <w:t>的目的，所有服务器节点都位于本地数据中心的对等集中。</w:t>
      </w:r>
    </w:p>
    <w:p w:rsidR="00F53469" w:rsidRPr="001A1810" w:rsidRDefault="001A1810" w:rsidP="001A1810">
      <w:pPr>
        <w:pStyle w:val="a4"/>
        <w:numPr>
          <w:ilvl w:val="0"/>
          <w:numId w:val="4"/>
        </w:numPr>
        <w:ind w:firstLineChars="0"/>
      </w:pPr>
      <w:r w:rsidRPr="001A1810">
        <w:t>仲裁</w:t>
      </w:r>
      <w:r w:rsidR="00DD209E" w:rsidRPr="00DD209E">
        <w:t>Quorum </w:t>
      </w:r>
      <w:r w:rsidRPr="001A1810">
        <w:rPr>
          <w:rFonts w:hint="eastAsia"/>
        </w:rPr>
        <w:t xml:space="preserve"> -</w:t>
      </w:r>
      <w:r w:rsidRPr="001A1810">
        <w:rPr>
          <w:rFonts w:hint="eastAsia"/>
        </w:rPr>
        <w:t>仲裁是来自</w:t>
      </w:r>
      <w:r w:rsidR="00BB7D54">
        <w:rPr>
          <w:rFonts w:hint="eastAsia"/>
        </w:rPr>
        <w:t>对等集</w:t>
      </w:r>
      <w:r w:rsidRPr="001A1810">
        <w:rPr>
          <w:rFonts w:hint="eastAsia"/>
        </w:rPr>
        <w:t>的大多数成员：对于一组大小为</w:t>
      </w:r>
      <w:r w:rsidRPr="001A1810">
        <w:rPr>
          <w:rFonts w:hint="eastAsia"/>
        </w:rPr>
        <w:t>n</w:t>
      </w:r>
      <w:r w:rsidRPr="001A1810">
        <w:rPr>
          <w:rFonts w:hint="eastAsia"/>
        </w:rPr>
        <w:t>，仲裁需要至少（</w:t>
      </w:r>
      <w:r w:rsidRPr="001A1810">
        <w:rPr>
          <w:rFonts w:hint="eastAsia"/>
        </w:rPr>
        <w:t>n / 2</w:t>
      </w:r>
      <w:r w:rsidRPr="001A1810">
        <w:rPr>
          <w:rFonts w:hint="eastAsia"/>
        </w:rPr>
        <w:t>）</w:t>
      </w:r>
      <w:r w:rsidRPr="001A1810">
        <w:rPr>
          <w:rFonts w:hint="eastAsia"/>
        </w:rPr>
        <w:t>+ 1</w:t>
      </w:r>
      <w:r w:rsidRPr="001A1810">
        <w:rPr>
          <w:rFonts w:hint="eastAsia"/>
        </w:rPr>
        <w:t>个成员。</w:t>
      </w:r>
      <w:r w:rsidRPr="001A1810">
        <w:rPr>
          <w:rFonts w:hint="eastAsia"/>
        </w:rPr>
        <w:t xml:space="preserve"> </w:t>
      </w:r>
      <w:r w:rsidRPr="001A1810">
        <w:rPr>
          <w:rFonts w:hint="eastAsia"/>
        </w:rPr>
        <w:t>例如，如果对等集中有</w:t>
      </w:r>
      <w:r w:rsidRPr="001A1810">
        <w:rPr>
          <w:rFonts w:hint="eastAsia"/>
        </w:rPr>
        <w:t>5</w:t>
      </w:r>
      <w:r w:rsidRPr="001A1810">
        <w:rPr>
          <w:rFonts w:hint="eastAsia"/>
        </w:rPr>
        <w:t>个成员，则需要</w:t>
      </w:r>
      <w:r w:rsidRPr="001A1810">
        <w:rPr>
          <w:rFonts w:hint="eastAsia"/>
        </w:rPr>
        <w:t>3</w:t>
      </w:r>
      <w:r w:rsidRPr="001A1810">
        <w:rPr>
          <w:rFonts w:hint="eastAsia"/>
        </w:rPr>
        <w:t>个节点才能形成仲裁。</w:t>
      </w:r>
      <w:r w:rsidRPr="001A1810">
        <w:rPr>
          <w:rFonts w:hint="eastAsia"/>
        </w:rPr>
        <w:t xml:space="preserve"> </w:t>
      </w:r>
      <w:r w:rsidRPr="001A1810">
        <w:rPr>
          <w:rFonts w:hint="eastAsia"/>
        </w:rPr>
        <w:t>如果</w:t>
      </w:r>
      <w:r w:rsidR="00213E9B">
        <w:rPr>
          <w:rFonts w:hint="eastAsia"/>
        </w:rPr>
        <w:t>仲裁</w:t>
      </w:r>
      <w:r w:rsidRPr="001A1810">
        <w:rPr>
          <w:rFonts w:hint="eastAsia"/>
        </w:rPr>
        <w:t>数量的节点因任何原因不可用，则群集将变为不可用，并且不能提交新日志。</w:t>
      </w:r>
    </w:p>
    <w:p w:rsidR="00F53469" w:rsidRPr="000D04E8" w:rsidRDefault="00DE6D8C" w:rsidP="000D04E8">
      <w:pPr>
        <w:pStyle w:val="a4"/>
        <w:numPr>
          <w:ilvl w:val="0"/>
          <w:numId w:val="4"/>
        </w:numPr>
        <w:ind w:firstLineChars="0"/>
      </w:pPr>
      <w:r>
        <w:t>持久条目</w:t>
      </w:r>
      <w:r w:rsidR="00F53469" w:rsidRPr="000D04E8">
        <w:t>Committed Entry -</w:t>
      </w:r>
      <w:r w:rsidR="000D04E8" w:rsidRPr="000D04E8">
        <w:rPr>
          <w:rFonts w:hint="eastAsia"/>
        </w:rPr>
        <w:t>当条目持久地存储在</w:t>
      </w:r>
      <w:r w:rsidR="000D04E8">
        <w:rPr>
          <w:rFonts w:hint="eastAsia"/>
        </w:rPr>
        <w:t>仲裁</w:t>
      </w:r>
      <w:r w:rsidR="00EE7D28">
        <w:rPr>
          <w:rFonts w:hint="eastAsia"/>
        </w:rPr>
        <w:t>要求</w:t>
      </w:r>
      <w:r w:rsidR="000D04E8" w:rsidRPr="000D04E8">
        <w:rPr>
          <w:rFonts w:hint="eastAsia"/>
        </w:rPr>
        <w:t>数量的节点上时，将认为该条目已提交。</w:t>
      </w:r>
      <w:r w:rsidR="000D04E8" w:rsidRPr="000D04E8">
        <w:rPr>
          <w:rFonts w:hint="eastAsia"/>
        </w:rPr>
        <w:t xml:space="preserve"> </w:t>
      </w:r>
      <w:r w:rsidR="000D04E8" w:rsidRPr="000D04E8">
        <w:rPr>
          <w:rFonts w:hint="eastAsia"/>
        </w:rPr>
        <w:t>一旦提交了条目，就可以应用它。</w:t>
      </w:r>
    </w:p>
    <w:p w:rsidR="00F53469" w:rsidRPr="00DE6D8C" w:rsidRDefault="00F53469" w:rsidP="00DE6D8C">
      <w:pPr>
        <w:pStyle w:val="a4"/>
        <w:numPr>
          <w:ilvl w:val="0"/>
          <w:numId w:val="4"/>
        </w:numPr>
        <w:ind w:firstLineChars="0"/>
      </w:pPr>
      <w:r w:rsidRPr="00DE6D8C">
        <w:lastRenderedPageBreak/>
        <w:t>Leader -</w:t>
      </w:r>
      <w:r w:rsidR="00DE6D8C" w:rsidRPr="00DE6D8C">
        <w:rPr>
          <w:rFonts w:hint="eastAsia"/>
        </w:rPr>
        <w:t>在任何给定时间，对等集选择单个节点作为领导者。</w:t>
      </w:r>
      <w:r w:rsidR="00DE6D8C" w:rsidRPr="00DE6D8C">
        <w:rPr>
          <w:rFonts w:hint="eastAsia"/>
        </w:rPr>
        <w:t xml:space="preserve"> </w:t>
      </w:r>
      <w:r w:rsidR="00DE6D8C" w:rsidRPr="00DE6D8C">
        <w:rPr>
          <w:rFonts w:hint="eastAsia"/>
        </w:rPr>
        <w:t>领导者负责摄取新的日志条目，复制到关注者，以及管理何时认为条目被提交。</w:t>
      </w:r>
    </w:p>
    <w:p w:rsidR="00F83471" w:rsidRPr="00D25254" w:rsidRDefault="00F83471" w:rsidP="00D25254"/>
    <w:p w:rsidR="00C66293" w:rsidRPr="00C66293" w:rsidRDefault="00E724C4" w:rsidP="00A945D6">
      <w:pPr>
        <w:pStyle w:val="3"/>
        <w:numPr>
          <w:ilvl w:val="2"/>
          <w:numId w:val="1"/>
        </w:numPr>
      </w:pPr>
      <w:hyperlink r:id="rId21" w:history="1">
        <w:r w:rsidR="00C66293" w:rsidRPr="00A945D6">
          <w:t>Gossip Protocol</w:t>
        </w:r>
      </w:hyperlink>
    </w:p>
    <w:p w:rsidR="00C66293" w:rsidRPr="00C66293" w:rsidRDefault="00E724C4" w:rsidP="00A945D6">
      <w:pPr>
        <w:pStyle w:val="3"/>
        <w:numPr>
          <w:ilvl w:val="2"/>
          <w:numId w:val="1"/>
        </w:numPr>
      </w:pPr>
      <w:hyperlink r:id="rId22" w:history="1">
        <w:r w:rsidR="00C66293" w:rsidRPr="00A945D6">
          <w:t>Network Coordinates</w:t>
        </w:r>
      </w:hyperlink>
    </w:p>
    <w:p w:rsidR="00C66293" w:rsidRPr="00C66293" w:rsidRDefault="00E724C4" w:rsidP="00A945D6">
      <w:pPr>
        <w:pStyle w:val="3"/>
        <w:numPr>
          <w:ilvl w:val="2"/>
          <w:numId w:val="1"/>
        </w:numPr>
      </w:pPr>
      <w:hyperlink r:id="rId23" w:history="1">
        <w:r w:rsidR="00C66293" w:rsidRPr="00A945D6">
          <w:t>Sessions</w:t>
        </w:r>
      </w:hyperlink>
    </w:p>
    <w:p w:rsidR="00C66293" w:rsidRDefault="00E724C4" w:rsidP="00E65E35">
      <w:pPr>
        <w:pStyle w:val="3"/>
        <w:numPr>
          <w:ilvl w:val="2"/>
          <w:numId w:val="1"/>
        </w:numPr>
      </w:pPr>
      <w:hyperlink r:id="rId24" w:history="1">
        <w:r w:rsidR="00C66293" w:rsidRPr="00E65E35">
          <w:t>Anti-Entropy</w:t>
        </w:r>
      </w:hyperlink>
    </w:p>
    <w:p w:rsidR="00E65E35" w:rsidRDefault="00E65E35" w:rsidP="00E65E35">
      <w:r w:rsidRPr="00DF4145">
        <w:rPr>
          <w:rFonts w:hint="eastAsia"/>
        </w:rPr>
        <w:t>Consul</w:t>
      </w:r>
      <w:r>
        <w:t>使用一种先进的服务和健康信息维护方法。本页详细介绍如何注册服务和检查，如何填充目录，以及如何在服务和检查更改时更新健康状态信息。</w:t>
      </w:r>
    </w:p>
    <w:p w:rsidR="00DF4145" w:rsidRPr="00DF4145" w:rsidRDefault="00DF4145" w:rsidP="00DF4145">
      <w:pPr>
        <w:pStyle w:val="4"/>
        <w:numPr>
          <w:ilvl w:val="3"/>
          <w:numId w:val="1"/>
        </w:numPr>
      </w:pPr>
      <w:r w:rsidRPr="00DF4145">
        <w:t>Components</w:t>
      </w:r>
    </w:p>
    <w:p w:rsidR="00DF4145" w:rsidRDefault="000B40F0" w:rsidP="00E65E35">
      <w:r>
        <w:t>首先了解服务和健康检查中涉及的移动部分是很重要的：代理</w:t>
      </w:r>
      <w:r w:rsidR="00C55EA1">
        <w:rPr>
          <w:rFonts w:hint="eastAsia"/>
        </w:rPr>
        <w:t>（</w:t>
      </w:r>
      <w:r w:rsidR="00C55EA1">
        <w:rPr>
          <w:rFonts w:hint="eastAsia"/>
        </w:rPr>
        <w:t>agent</w:t>
      </w:r>
      <w:r w:rsidR="00C55EA1">
        <w:rPr>
          <w:rFonts w:hint="eastAsia"/>
        </w:rPr>
        <w:t>）</w:t>
      </w:r>
      <w:r>
        <w:t>和目录</w:t>
      </w:r>
      <w:r w:rsidR="00C55EA1">
        <w:rPr>
          <w:rFonts w:hint="eastAsia"/>
        </w:rPr>
        <w:t>（</w:t>
      </w:r>
      <w:r w:rsidR="00C55EA1">
        <w:rPr>
          <w:rFonts w:hint="eastAsia"/>
        </w:rPr>
        <w:t>catalog</w:t>
      </w:r>
      <w:r w:rsidR="00C55EA1">
        <w:rPr>
          <w:rFonts w:hint="eastAsia"/>
        </w:rPr>
        <w:t>）</w:t>
      </w:r>
      <w:r>
        <w:t>。为了使反熵更容易理解，下面对这些进行了概念描述。</w:t>
      </w:r>
    </w:p>
    <w:p w:rsidR="00C23F9E" w:rsidRDefault="00C23F9E" w:rsidP="00C23F9E">
      <w:pPr>
        <w:pStyle w:val="5"/>
      </w:pPr>
      <w:r>
        <w:t>Agent</w:t>
      </w:r>
    </w:p>
    <w:p w:rsidR="00AB5973" w:rsidRPr="00AB5973" w:rsidRDefault="007B6D53" w:rsidP="00AB5973">
      <w:r>
        <w:t>每个</w:t>
      </w:r>
      <w:r>
        <w:t>Consul</w:t>
      </w:r>
      <w:r>
        <w:rPr>
          <w:rFonts w:hint="eastAsia"/>
        </w:rPr>
        <w:t xml:space="preserve"> agent </w:t>
      </w:r>
      <w:r>
        <w:rPr>
          <w:rFonts w:hint="eastAsia"/>
        </w:rPr>
        <w:t>维护着他</w:t>
      </w:r>
      <w:r w:rsidR="00FB5DBC">
        <w:rPr>
          <w:rFonts w:hint="eastAsia"/>
        </w:rPr>
        <w:t>所拥有</w:t>
      </w:r>
      <w:r>
        <w:rPr>
          <w:rFonts w:hint="eastAsia"/>
        </w:rPr>
        <w:t>的</w:t>
      </w:r>
      <w:r w:rsidRPr="007B1AE8">
        <w:rPr>
          <w:rFonts w:hint="eastAsia"/>
          <w:b/>
          <w:color w:val="FF0000"/>
        </w:rPr>
        <w:t>服务</w:t>
      </w:r>
      <w:r w:rsidR="00392963" w:rsidRPr="007B1AE8">
        <w:rPr>
          <w:rFonts w:hint="eastAsia"/>
          <w:b/>
          <w:color w:val="FF0000"/>
        </w:rPr>
        <w:t>集合</w:t>
      </w:r>
      <w:r w:rsidR="00392963">
        <w:rPr>
          <w:rFonts w:hint="eastAsia"/>
        </w:rPr>
        <w:t>（</w:t>
      </w:r>
      <w:r w:rsidR="00392963">
        <w:rPr>
          <w:rFonts w:hint="eastAsia"/>
        </w:rPr>
        <w:t>service</w:t>
      </w:r>
      <w:r w:rsidR="00392963">
        <w:rPr>
          <w:rFonts w:hint="eastAsia"/>
        </w:rPr>
        <w:t>）和</w:t>
      </w:r>
      <w:r w:rsidR="00392963" w:rsidRPr="007B1AE8">
        <w:rPr>
          <w:rFonts w:hint="eastAsia"/>
          <w:b/>
          <w:color w:val="FF0000"/>
        </w:rPr>
        <w:t>检查注册</w:t>
      </w:r>
      <w:r w:rsidR="007416A1">
        <w:rPr>
          <w:rFonts w:hint="eastAsia"/>
        </w:rPr>
        <w:t>同时</w:t>
      </w:r>
      <w:r w:rsidR="004763DF">
        <w:rPr>
          <w:rFonts w:hint="eastAsia"/>
        </w:rPr>
        <w:t>还有</w:t>
      </w:r>
      <w:r w:rsidR="00392963" w:rsidRPr="007B1AE8">
        <w:rPr>
          <w:rFonts w:hint="eastAsia"/>
          <w:b/>
          <w:color w:val="FF0000"/>
        </w:rPr>
        <w:t>健康信息</w:t>
      </w:r>
      <w:r w:rsidR="00392963">
        <w:rPr>
          <w:rFonts w:hint="eastAsia"/>
        </w:rPr>
        <w:t>。</w:t>
      </w:r>
      <w:r w:rsidR="00392963">
        <w:rPr>
          <w:rFonts w:hint="eastAsia"/>
        </w:rPr>
        <w:t>agent</w:t>
      </w:r>
      <w:r w:rsidR="00392963">
        <w:rPr>
          <w:rFonts w:hint="eastAsia"/>
        </w:rPr>
        <w:t>负责执行他</w:t>
      </w:r>
      <w:r w:rsidR="003D7D45">
        <w:rPr>
          <w:rFonts w:hint="eastAsia"/>
        </w:rPr>
        <w:t>所拥有</w:t>
      </w:r>
      <w:r w:rsidR="00392963">
        <w:rPr>
          <w:rFonts w:hint="eastAsia"/>
        </w:rPr>
        <w:t>的健康检查并更新他们的本地状态</w:t>
      </w:r>
      <w:r w:rsidR="00443760">
        <w:rPr>
          <w:rFonts w:hint="eastAsia"/>
        </w:rPr>
        <w:t>。</w:t>
      </w:r>
    </w:p>
    <w:p w:rsidR="0092751C" w:rsidRPr="0092751C" w:rsidRDefault="00F03015" w:rsidP="0092751C">
      <w:r>
        <w:t>在</w:t>
      </w:r>
      <w:r>
        <w:t>agent</w:t>
      </w:r>
      <w:r>
        <w:t>上下文中的</w:t>
      </w:r>
      <w:r>
        <w:t>Services</w:t>
      </w:r>
      <w:r>
        <w:t>和</w:t>
      </w:r>
      <w:r>
        <w:t>checks</w:t>
      </w:r>
      <w:r>
        <w:t>拥有丰富的配置项集合可用</w:t>
      </w:r>
      <w:r>
        <w:rPr>
          <w:rFonts w:hint="eastAsia"/>
        </w:rPr>
        <w:t>。</w:t>
      </w:r>
      <w:r w:rsidR="00C761FC">
        <w:t>这是因为</w:t>
      </w:r>
      <w:r w:rsidR="00C761FC">
        <w:t>agent</w:t>
      </w:r>
      <w:r w:rsidR="002C714C">
        <w:t>负责</w:t>
      </w:r>
      <w:r w:rsidR="00C761FC">
        <w:t>通过使用健康检查</w:t>
      </w:r>
      <w:r w:rsidR="00C761FC">
        <w:rPr>
          <w:rFonts w:hint="eastAsia"/>
        </w:rPr>
        <w:t>（</w:t>
      </w:r>
      <w:r w:rsidR="00C761FC">
        <w:rPr>
          <w:rFonts w:hint="eastAsia"/>
        </w:rPr>
        <w:t>health checks</w:t>
      </w:r>
      <w:r w:rsidR="00C761FC">
        <w:rPr>
          <w:rFonts w:hint="eastAsia"/>
        </w:rPr>
        <w:t>）</w:t>
      </w:r>
      <w:r w:rsidR="00C456CA">
        <w:rPr>
          <w:rFonts w:hint="eastAsia"/>
        </w:rPr>
        <w:t>来生成他的服务和以及他们</w:t>
      </w:r>
      <w:r w:rsidR="00A162B3">
        <w:rPr>
          <w:rFonts w:hint="eastAsia"/>
        </w:rPr>
        <w:t>的</w:t>
      </w:r>
      <w:r w:rsidR="00C761FC">
        <w:rPr>
          <w:rFonts w:hint="eastAsia"/>
        </w:rPr>
        <w:t>健康信息</w:t>
      </w:r>
      <w:r w:rsidR="00B64420">
        <w:rPr>
          <w:rFonts w:hint="eastAsia"/>
        </w:rPr>
        <w:t>。</w:t>
      </w:r>
    </w:p>
    <w:p w:rsidR="00C23F9E" w:rsidRPr="00C23F9E" w:rsidRDefault="00C23F9E" w:rsidP="00C23F9E">
      <w:pPr>
        <w:pStyle w:val="5"/>
      </w:pPr>
      <w:r w:rsidRPr="00C23F9E">
        <w:t>Catalog</w:t>
      </w:r>
    </w:p>
    <w:p w:rsidR="003C4864" w:rsidRDefault="003C4864" w:rsidP="00E65E35">
      <w:r w:rsidRPr="003C4864">
        <w:rPr>
          <w:rFonts w:hint="eastAsia"/>
        </w:rPr>
        <w:t>Consul</w:t>
      </w:r>
      <w:r w:rsidRPr="003C4864">
        <w:rPr>
          <w:rFonts w:hint="eastAsia"/>
        </w:rPr>
        <w:t>的服务发现由服务目录支持。</w:t>
      </w:r>
      <w:r w:rsidRPr="003C4864">
        <w:rPr>
          <w:rFonts w:hint="eastAsia"/>
        </w:rPr>
        <w:t xml:space="preserve"> </w:t>
      </w:r>
      <w:r w:rsidRPr="003C4864">
        <w:rPr>
          <w:rFonts w:hint="eastAsia"/>
        </w:rPr>
        <w:t>该目录是通过汇总</w:t>
      </w:r>
      <w:r w:rsidR="00A5044E" w:rsidRPr="00296198">
        <w:rPr>
          <w:rFonts w:hint="eastAsia"/>
          <w:b/>
          <w:color w:val="FF0000"/>
        </w:rPr>
        <w:t>A</w:t>
      </w:r>
      <w:r w:rsidRPr="00296198">
        <w:rPr>
          <w:rFonts w:hint="eastAsia"/>
          <w:b/>
          <w:color w:val="FF0000"/>
        </w:rPr>
        <w:t>gent</w:t>
      </w:r>
      <w:r w:rsidRPr="00296198">
        <w:rPr>
          <w:rFonts w:hint="eastAsia"/>
          <w:b/>
          <w:color w:val="FF0000"/>
        </w:rPr>
        <w:t>提交的信息</w:t>
      </w:r>
      <w:r w:rsidRPr="003C4864">
        <w:rPr>
          <w:rFonts w:hint="eastAsia"/>
        </w:rPr>
        <w:t>而形成的。</w:t>
      </w:r>
      <w:r w:rsidRPr="003C4864">
        <w:rPr>
          <w:rFonts w:hint="eastAsia"/>
        </w:rPr>
        <w:t xml:space="preserve"> </w:t>
      </w:r>
      <w:r w:rsidRPr="003C4864">
        <w:rPr>
          <w:rFonts w:hint="eastAsia"/>
        </w:rPr>
        <w:t>目录维护群集的高级视图，包括</w:t>
      </w:r>
      <w:r w:rsidRPr="007570E5">
        <w:rPr>
          <w:rFonts w:hint="eastAsia"/>
          <w:b/>
          <w:color w:val="FF0000"/>
        </w:rPr>
        <w:t>可用的服务</w:t>
      </w:r>
      <w:r w:rsidRPr="003C4864">
        <w:rPr>
          <w:rFonts w:hint="eastAsia"/>
        </w:rPr>
        <w:t>，运行这些</w:t>
      </w:r>
      <w:r w:rsidRPr="007570E5">
        <w:rPr>
          <w:rFonts w:hint="eastAsia"/>
          <w:b/>
          <w:color w:val="FF0000"/>
        </w:rPr>
        <w:t>服务的节点</w:t>
      </w:r>
      <w:r w:rsidRPr="003C4864">
        <w:rPr>
          <w:rFonts w:hint="eastAsia"/>
        </w:rPr>
        <w:t>，</w:t>
      </w:r>
      <w:r w:rsidRPr="00435FA8">
        <w:rPr>
          <w:rFonts w:hint="eastAsia"/>
          <w:b/>
          <w:color w:val="FF0000"/>
        </w:rPr>
        <w:t>运行状况</w:t>
      </w:r>
      <w:r w:rsidRPr="003C4864">
        <w:rPr>
          <w:rFonts w:hint="eastAsia"/>
        </w:rPr>
        <w:t>信息等。</w:t>
      </w:r>
      <w:r w:rsidRPr="003C4864">
        <w:rPr>
          <w:rFonts w:hint="eastAsia"/>
        </w:rPr>
        <w:t xml:space="preserve"> </w:t>
      </w:r>
      <w:r w:rsidRPr="003C4864">
        <w:rPr>
          <w:rFonts w:hint="eastAsia"/>
        </w:rPr>
        <w:t>该目录用于通过</w:t>
      </w:r>
      <w:r w:rsidRPr="003C4864">
        <w:rPr>
          <w:rFonts w:hint="eastAsia"/>
        </w:rPr>
        <w:t>Consul</w:t>
      </w:r>
      <w:r w:rsidRPr="003C4864">
        <w:rPr>
          <w:rFonts w:hint="eastAsia"/>
        </w:rPr>
        <w:t>提供的各种接口（包括</w:t>
      </w:r>
      <w:r w:rsidRPr="003C4864">
        <w:rPr>
          <w:rFonts w:hint="eastAsia"/>
        </w:rPr>
        <w:t>DNS</w:t>
      </w:r>
      <w:r w:rsidRPr="003C4864">
        <w:rPr>
          <w:rFonts w:hint="eastAsia"/>
        </w:rPr>
        <w:t>和</w:t>
      </w:r>
      <w:r w:rsidRPr="003C4864">
        <w:rPr>
          <w:rFonts w:hint="eastAsia"/>
        </w:rPr>
        <w:t>HTTP</w:t>
      </w:r>
      <w:r w:rsidRPr="003C4864">
        <w:rPr>
          <w:rFonts w:hint="eastAsia"/>
        </w:rPr>
        <w:t>）公开此信息。</w:t>
      </w:r>
    </w:p>
    <w:p w:rsidR="00BA5038" w:rsidRDefault="00BA5038" w:rsidP="00E65E35">
      <w:r w:rsidRPr="00BA5038">
        <w:rPr>
          <w:rFonts w:hint="eastAsia"/>
        </w:rPr>
        <w:t>与</w:t>
      </w:r>
      <w:r>
        <w:rPr>
          <w:rFonts w:hint="eastAsia"/>
        </w:rPr>
        <w:t>Agent</w:t>
      </w:r>
      <w:r w:rsidRPr="00BA5038">
        <w:rPr>
          <w:rFonts w:hint="eastAsia"/>
        </w:rPr>
        <w:t>相比，</w:t>
      </w:r>
      <w:r w:rsidR="00C23868">
        <w:rPr>
          <w:rFonts w:hint="eastAsia"/>
        </w:rPr>
        <w:t>Catalog</w:t>
      </w:r>
      <w:r w:rsidRPr="00BA5038">
        <w:rPr>
          <w:rFonts w:hint="eastAsia"/>
        </w:rPr>
        <w:t>上下文中的服务和检查具有更有限的字段集。</w:t>
      </w:r>
      <w:r w:rsidRPr="00BA5038">
        <w:rPr>
          <w:rFonts w:hint="eastAsia"/>
        </w:rPr>
        <w:t xml:space="preserve"> </w:t>
      </w:r>
      <w:r w:rsidRPr="00BA5038">
        <w:rPr>
          <w:rFonts w:hint="eastAsia"/>
        </w:rPr>
        <w:t>这是因为目录仅负责记录和返回有关服务，节点和运行状况的信息。</w:t>
      </w:r>
    </w:p>
    <w:p w:rsidR="002E535E" w:rsidRDefault="002E535E" w:rsidP="00E65E35">
      <w:r w:rsidRPr="002E535E">
        <w:rPr>
          <w:rFonts w:hint="eastAsia"/>
        </w:rPr>
        <w:lastRenderedPageBreak/>
        <w:t>目录仅由服务器节点维护。</w:t>
      </w:r>
      <w:r w:rsidRPr="002E535E">
        <w:rPr>
          <w:rFonts w:hint="eastAsia"/>
        </w:rPr>
        <w:t xml:space="preserve"> </w:t>
      </w:r>
      <w:r w:rsidRPr="002E535E">
        <w:rPr>
          <w:rFonts w:hint="eastAsia"/>
        </w:rPr>
        <w:t>这是因为通过</w:t>
      </w:r>
      <w:r w:rsidRPr="002E535E">
        <w:rPr>
          <w:rFonts w:hint="eastAsia"/>
        </w:rPr>
        <w:t>Raft</w:t>
      </w:r>
      <w:r w:rsidRPr="002E535E">
        <w:rPr>
          <w:rFonts w:hint="eastAsia"/>
        </w:rPr>
        <w:t>日志复制目录，以提供集群的统一且一致的视图。</w:t>
      </w:r>
    </w:p>
    <w:p w:rsidR="0040750C" w:rsidRDefault="0040750C" w:rsidP="0040750C">
      <w:pPr>
        <w:pStyle w:val="4"/>
        <w:numPr>
          <w:ilvl w:val="3"/>
          <w:numId w:val="1"/>
        </w:numPr>
      </w:pPr>
      <w:r w:rsidRPr="0040750C">
        <w:t>Anti-Entropy</w:t>
      </w:r>
    </w:p>
    <w:p w:rsidR="009807F0" w:rsidRDefault="009807F0" w:rsidP="0040750C">
      <w:r w:rsidRPr="009807F0">
        <w:rPr>
          <w:rFonts w:hint="eastAsia"/>
        </w:rPr>
        <w:t>熵是系统变得越来越无序的趋势。</w:t>
      </w:r>
      <w:r w:rsidRPr="009807F0">
        <w:rPr>
          <w:rFonts w:hint="eastAsia"/>
        </w:rPr>
        <w:t xml:space="preserve"> Consul</w:t>
      </w:r>
      <w:r w:rsidRPr="009807F0">
        <w:rPr>
          <w:rFonts w:hint="eastAsia"/>
        </w:rPr>
        <w:t>的反熵机制旨在抵消这种趋势，即使</w:t>
      </w:r>
      <w:r>
        <w:rPr>
          <w:rFonts w:hint="eastAsia"/>
        </w:rPr>
        <w:t>组件</w:t>
      </w:r>
      <w:r w:rsidRPr="009807F0">
        <w:rPr>
          <w:rFonts w:hint="eastAsia"/>
        </w:rPr>
        <w:t>故障也能保持集群的状态。</w:t>
      </w:r>
    </w:p>
    <w:p w:rsidR="003200BB" w:rsidRDefault="003200BB" w:rsidP="0040750C">
      <w:r w:rsidRPr="003200BB">
        <w:rPr>
          <w:rFonts w:hint="eastAsia"/>
        </w:rPr>
        <w:t>如上所述，</w:t>
      </w:r>
      <w:r w:rsidRPr="003200BB">
        <w:rPr>
          <w:rFonts w:hint="eastAsia"/>
        </w:rPr>
        <w:t>Consul</w:t>
      </w:r>
      <w:r w:rsidRPr="003200BB">
        <w:rPr>
          <w:rFonts w:hint="eastAsia"/>
        </w:rPr>
        <w:t>在全局服务目录和代理的本地状态之间有明确的区分。</w:t>
      </w:r>
      <w:r w:rsidRPr="003200BB">
        <w:rPr>
          <w:rFonts w:hint="eastAsia"/>
        </w:rPr>
        <w:t xml:space="preserve"> </w:t>
      </w:r>
      <w:r w:rsidRPr="003200BB">
        <w:rPr>
          <w:rFonts w:hint="eastAsia"/>
        </w:rPr>
        <w:t>反熵机制协调了这两个世界观：反熵是本地代理状态和目录的同步。</w:t>
      </w:r>
      <w:r w:rsidRPr="003200BB">
        <w:rPr>
          <w:rFonts w:hint="eastAsia"/>
        </w:rPr>
        <w:t xml:space="preserve"> </w:t>
      </w:r>
      <w:r w:rsidRPr="003200BB">
        <w:rPr>
          <w:rFonts w:hint="eastAsia"/>
        </w:rPr>
        <w:t>例如，当用户注册新服务或与代理核对时，代理会依次通知目录该新检查存在。</w:t>
      </w:r>
      <w:r w:rsidRPr="003200BB">
        <w:rPr>
          <w:rFonts w:hint="eastAsia"/>
        </w:rPr>
        <w:t xml:space="preserve"> </w:t>
      </w:r>
      <w:r w:rsidRPr="003200BB">
        <w:rPr>
          <w:rFonts w:hint="eastAsia"/>
        </w:rPr>
        <w:t>同样，当从代理中删除检查时，也会从目录中删除它。</w:t>
      </w:r>
    </w:p>
    <w:p w:rsidR="00063590" w:rsidRDefault="00063590" w:rsidP="0040750C">
      <w:r w:rsidRPr="00063590">
        <w:rPr>
          <w:rFonts w:hint="eastAsia"/>
        </w:rPr>
        <w:t>反熵还用于更新可用性信息。</w:t>
      </w:r>
      <w:r w:rsidRPr="00063590">
        <w:rPr>
          <w:rFonts w:hint="eastAsia"/>
        </w:rPr>
        <w:t xml:space="preserve"> </w:t>
      </w:r>
      <w:r w:rsidRPr="00C83948">
        <w:rPr>
          <w:rFonts w:hint="eastAsia"/>
          <w:b/>
          <w:color w:val="FF0000"/>
        </w:rPr>
        <w:t>当代理运行其运行状况检查时</w:t>
      </w:r>
      <w:r w:rsidR="00C83948">
        <w:rPr>
          <w:rFonts w:hint="eastAsia"/>
        </w:rPr>
        <w:t>(</w:t>
      </w:r>
      <w:r w:rsidR="001265DD">
        <w:rPr>
          <w:rFonts w:hint="eastAsia"/>
        </w:rPr>
        <w:t>A</w:t>
      </w:r>
      <w:r w:rsidR="00C83948">
        <w:rPr>
          <w:rFonts w:hint="eastAsia"/>
        </w:rPr>
        <w:t xml:space="preserve">gent </w:t>
      </w:r>
      <w:r w:rsidR="00C83948">
        <w:rPr>
          <w:rFonts w:hint="eastAsia"/>
        </w:rPr>
        <w:t>本身的健康</w:t>
      </w:r>
      <w:r w:rsidR="00C83948">
        <w:rPr>
          <w:rFonts w:hint="eastAsia"/>
        </w:rPr>
        <w:t>)</w:t>
      </w:r>
      <w:r w:rsidRPr="00063590">
        <w:rPr>
          <w:rFonts w:hint="eastAsia"/>
        </w:rPr>
        <w:t>，它们的状态可能会发生变化，在这种情况下，它们的新状态将同步到目录。</w:t>
      </w:r>
      <w:r w:rsidRPr="00063590">
        <w:rPr>
          <w:rFonts w:hint="eastAsia"/>
        </w:rPr>
        <w:t xml:space="preserve"> </w:t>
      </w:r>
      <w:r w:rsidRPr="00063590">
        <w:rPr>
          <w:rFonts w:hint="eastAsia"/>
        </w:rPr>
        <w:t>使用此信息，目录可以根据其可用性智能地响应有关其节点和服务的查询。</w:t>
      </w:r>
    </w:p>
    <w:p w:rsidR="000C1D6A" w:rsidRDefault="000C1D6A" w:rsidP="0040750C">
      <w:r>
        <w:t>在此同步过程中，还将检查目录是否正确。如果目录中存在代理不知道的任何服务或检查，则将自动删除这些服务或检查，以使目录反映该代理的适当服务和健康信息集。</w:t>
      </w:r>
      <w:r w:rsidRPr="000C1D6A">
        <w:t>Consul</w:t>
      </w:r>
      <w:r>
        <w:t>将代理状态视为权威；如果代理视图与目录视图有任何差异，则将</w:t>
      </w:r>
      <w:r w:rsidRPr="00241864">
        <w:rPr>
          <w:b/>
          <w:color w:val="FF0000"/>
        </w:rPr>
        <w:t>始终使用代理</w:t>
      </w:r>
      <w:r w:rsidRPr="00241864">
        <w:rPr>
          <w:b/>
          <w:color w:val="FF0000"/>
        </w:rPr>
        <w:t>-</w:t>
      </w:r>
      <w:r w:rsidRPr="00241864">
        <w:rPr>
          <w:b/>
          <w:color w:val="FF0000"/>
        </w:rPr>
        <w:t>本地视图</w:t>
      </w:r>
      <w:r>
        <w:t>。</w:t>
      </w:r>
    </w:p>
    <w:p w:rsidR="00531880" w:rsidRDefault="00531880" w:rsidP="00531880">
      <w:pPr>
        <w:pStyle w:val="4"/>
        <w:numPr>
          <w:ilvl w:val="3"/>
          <w:numId w:val="1"/>
        </w:numPr>
      </w:pPr>
      <w:r w:rsidRPr="00531880">
        <w:t>Periodic Synchronization</w:t>
      </w:r>
      <w:r w:rsidR="002E2B87">
        <w:rPr>
          <w:rFonts w:hint="eastAsia"/>
        </w:rPr>
        <w:t>（</w:t>
      </w:r>
      <w:r w:rsidR="002E2B87">
        <w:rPr>
          <w:rFonts w:hint="eastAsia"/>
        </w:rPr>
        <w:t xml:space="preserve"> </w:t>
      </w:r>
      <w:r w:rsidR="002E2B87">
        <w:rPr>
          <w:rFonts w:hint="eastAsia"/>
        </w:rPr>
        <w:t>周期同步）</w:t>
      </w:r>
    </w:p>
    <w:p w:rsidR="00531880" w:rsidRDefault="005862A2" w:rsidP="00531880">
      <w:r w:rsidRPr="005862A2">
        <w:rPr>
          <w:rFonts w:hint="eastAsia"/>
        </w:rPr>
        <w:t>除了在代理发生更改时运行，反熵也是一个长期运行的进程，它会定期唤醒以同步服务并检查目录的状态。</w:t>
      </w:r>
      <w:r w:rsidRPr="005862A2">
        <w:rPr>
          <w:rFonts w:hint="eastAsia"/>
        </w:rPr>
        <w:t xml:space="preserve"> </w:t>
      </w:r>
      <w:r w:rsidRPr="005862A2">
        <w:rPr>
          <w:rFonts w:hint="eastAsia"/>
        </w:rPr>
        <w:t>这可确保目录与代理的真实状态紧密匹配。</w:t>
      </w:r>
      <w:r w:rsidRPr="005862A2">
        <w:rPr>
          <w:rFonts w:hint="eastAsia"/>
        </w:rPr>
        <w:t xml:space="preserve"> </w:t>
      </w:r>
      <w:r w:rsidRPr="005862A2">
        <w:rPr>
          <w:rFonts w:hint="eastAsia"/>
        </w:rPr>
        <w:t>即使在完全数据丢失的情况下，这也允许</w:t>
      </w:r>
      <w:r w:rsidRPr="005862A2">
        <w:rPr>
          <w:rFonts w:hint="eastAsia"/>
        </w:rPr>
        <w:t>Consul</w:t>
      </w:r>
      <w:r w:rsidRPr="005862A2">
        <w:rPr>
          <w:rFonts w:hint="eastAsia"/>
        </w:rPr>
        <w:t>重新填充服务目录。</w:t>
      </w:r>
    </w:p>
    <w:p w:rsidR="005862A2" w:rsidRDefault="005862A2" w:rsidP="00531880">
      <w:r w:rsidRPr="005862A2">
        <w:rPr>
          <w:rFonts w:hint="eastAsia"/>
        </w:rPr>
        <w:t>为了避免饱和，周期性反熵运行之间的时间量将根据</w:t>
      </w:r>
      <w:r>
        <w:rPr>
          <w:rFonts w:hint="eastAsia"/>
        </w:rPr>
        <w:t>集群</w:t>
      </w:r>
      <w:r w:rsidRPr="005862A2">
        <w:rPr>
          <w:rFonts w:hint="eastAsia"/>
        </w:rPr>
        <w:t>大小而变化。</w:t>
      </w:r>
      <w:r w:rsidRPr="005862A2">
        <w:rPr>
          <w:rFonts w:hint="eastAsia"/>
        </w:rPr>
        <w:t xml:space="preserve"> </w:t>
      </w:r>
      <w:r w:rsidRPr="005862A2">
        <w:rPr>
          <w:rFonts w:hint="eastAsia"/>
        </w:rPr>
        <w:t>下表定义了</w:t>
      </w:r>
      <w:r>
        <w:rPr>
          <w:rFonts w:hint="eastAsia"/>
        </w:rPr>
        <w:t>集群</w:t>
      </w:r>
      <w:r w:rsidRPr="005862A2">
        <w:rPr>
          <w:rFonts w:hint="eastAsia"/>
        </w:rPr>
        <w:t>大小和同步间隔之间的关系：</w:t>
      </w:r>
    </w:p>
    <w:tbl>
      <w:tblPr>
        <w:tblW w:w="8331"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3575"/>
        <w:gridCol w:w="4756"/>
      </w:tblGrid>
      <w:tr w:rsidR="00B6070E" w:rsidRPr="00B6070E" w:rsidTr="00B6070E">
        <w:trPr>
          <w:trHeight w:val="416"/>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vAlign w:val="center"/>
            <w:hideMark/>
          </w:tcPr>
          <w:p w:rsidR="00B6070E" w:rsidRPr="00B6070E" w:rsidRDefault="00B6070E" w:rsidP="00B6070E">
            <w:pPr>
              <w:adjustRightInd/>
              <w:snapToGrid/>
              <w:spacing w:after="272"/>
              <w:jc w:val="both"/>
              <w:rPr>
                <w:rFonts w:ascii="Arial" w:eastAsia="宋体" w:hAnsi="Arial" w:cs="Arial"/>
                <w:b/>
                <w:bCs/>
                <w:color w:val="555555"/>
                <w:sz w:val="20"/>
                <w:szCs w:val="20"/>
              </w:rPr>
            </w:pPr>
            <w:r w:rsidRPr="00B6070E">
              <w:rPr>
                <w:rFonts w:ascii="Arial" w:eastAsia="宋体" w:hAnsi="Arial" w:cs="Arial"/>
                <w:b/>
                <w:bCs/>
                <w:color w:val="555555"/>
                <w:sz w:val="20"/>
                <w:szCs w:val="20"/>
              </w:rPr>
              <w:t>Cluster Size</w:t>
            </w:r>
          </w:p>
        </w:tc>
        <w:tc>
          <w:tcPr>
            <w:tcW w:w="4756" w:type="dxa"/>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vAlign w:val="center"/>
            <w:hideMark/>
          </w:tcPr>
          <w:p w:rsidR="00B6070E" w:rsidRPr="00B6070E" w:rsidRDefault="00B6070E" w:rsidP="00B6070E">
            <w:pPr>
              <w:adjustRightInd/>
              <w:snapToGrid/>
              <w:spacing w:after="272"/>
              <w:jc w:val="both"/>
              <w:rPr>
                <w:rFonts w:ascii="Arial" w:eastAsia="宋体" w:hAnsi="Arial" w:cs="Arial"/>
                <w:b/>
                <w:bCs/>
                <w:color w:val="555555"/>
                <w:sz w:val="20"/>
                <w:szCs w:val="20"/>
              </w:rPr>
            </w:pPr>
            <w:r w:rsidRPr="00B6070E">
              <w:rPr>
                <w:rFonts w:ascii="Arial" w:eastAsia="宋体" w:hAnsi="Arial" w:cs="Arial"/>
                <w:b/>
                <w:bCs/>
                <w:color w:val="555555"/>
                <w:sz w:val="20"/>
                <w:szCs w:val="20"/>
              </w:rPr>
              <w:t>Periodic Sync Interval</w:t>
            </w:r>
          </w:p>
        </w:tc>
      </w:tr>
      <w:tr w:rsidR="00B6070E" w:rsidRPr="00B6070E" w:rsidTr="00B6070E">
        <w:trPr>
          <w:trHeight w:val="41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vAlign w:val="center"/>
            <w:hideMark/>
          </w:tcPr>
          <w:p w:rsidR="00B6070E" w:rsidRPr="00B6070E" w:rsidRDefault="00B6070E" w:rsidP="00B6070E">
            <w:pPr>
              <w:adjustRightInd/>
              <w:snapToGrid/>
              <w:spacing w:after="272"/>
              <w:rPr>
                <w:rFonts w:ascii="Arial" w:eastAsia="宋体" w:hAnsi="Arial" w:cs="Arial"/>
                <w:color w:val="555555"/>
                <w:sz w:val="20"/>
                <w:szCs w:val="20"/>
              </w:rPr>
            </w:pPr>
            <w:r w:rsidRPr="00B6070E">
              <w:rPr>
                <w:rFonts w:ascii="Arial" w:eastAsia="宋体" w:hAnsi="Arial" w:cs="Arial"/>
                <w:color w:val="555555"/>
                <w:sz w:val="20"/>
                <w:szCs w:val="20"/>
              </w:rPr>
              <w:t>1 - 128</w:t>
            </w:r>
          </w:p>
        </w:tc>
        <w:tc>
          <w:tcPr>
            <w:tcW w:w="4756" w:type="dxa"/>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vAlign w:val="center"/>
            <w:hideMark/>
          </w:tcPr>
          <w:p w:rsidR="00B6070E" w:rsidRPr="00B6070E" w:rsidRDefault="00B6070E" w:rsidP="00B6070E">
            <w:pPr>
              <w:adjustRightInd/>
              <w:snapToGrid/>
              <w:spacing w:after="272"/>
              <w:rPr>
                <w:rFonts w:ascii="Arial" w:eastAsia="宋体" w:hAnsi="Arial" w:cs="Arial"/>
                <w:color w:val="555555"/>
                <w:sz w:val="20"/>
                <w:szCs w:val="20"/>
              </w:rPr>
            </w:pPr>
            <w:r w:rsidRPr="00B6070E">
              <w:rPr>
                <w:rFonts w:ascii="Arial" w:eastAsia="宋体" w:hAnsi="Arial" w:cs="Arial"/>
                <w:color w:val="555555"/>
                <w:sz w:val="20"/>
                <w:szCs w:val="20"/>
              </w:rPr>
              <w:t>1 minute</w:t>
            </w:r>
          </w:p>
        </w:tc>
      </w:tr>
      <w:tr w:rsidR="00B6070E" w:rsidRPr="00B6070E" w:rsidTr="00B6070E">
        <w:trPr>
          <w:trHeight w:val="416"/>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B6070E" w:rsidRPr="00B6070E" w:rsidRDefault="00B6070E" w:rsidP="00B6070E">
            <w:pPr>
              <w:adjustRightInd/>
              <w:snapToGrid/>
              <w:spacing w:after="272"/>
              <w:rPr>
                <w:rFonts w:ascii="Arial" w:eastAsia="宋体" w:hAnsi="Arial" w:cs="Arial"/>
                <w:color w:val="555555"/>
                <w:sz w:val="20"/>
                <w:szCs w:val="20"/>
              </w:rPr>
            </w:pPr>
            <w:r w:rsidRPr="00B6070E">
              <w:rPr>
                <w:rFonts w:ascii="Arial" w:eastAsia="宋体" w:hAnsi="Arial" w:cs="Arial"/>
                <w:color w:val="555555"/>
                <w:sz w:val="20"/>
                <w:szCs w:val="20"/>
              </w:rPr>
              <w:t>129 - 256</w:t>
            </w:r>
          </w:p>
        </w:tc>
        <w:tc>
          <w:tcPr>
            <w:tcW w:w="4756" w:type="dxa"/>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B6070E" w:rsidRPr="00B6070E" w:rsidRDefault="00B6070E" w:rsidP="00B6070E">
            <w:pPr>
              <w:adjustRightInd/>
              <w:snapToGrid/>
              <w:spacing w:after="272"/>
              <w:rPr>
                <w:rFonts w:ascii="Arial" w:eastAsia="宋体" w:hAnsi="Arial" w:cs="Arial"/>
                <w:color w:val="555555"/>
                <w:sz w:val="20"/>
                <w:szCs w:val="20"/>
              </w:rPr>
            </w:pPr>
            <w:r w:rsidRPr="00B6070E">
              <w:rPr>
                <w:rFonts w:ascii="Arial" w:eastAsia="宋体" w:hAnsi="Arial" w:cs="Arial"/>
                <w:color w:val="555555"/>
                <w:sz w:val="20"/>
                <w:szCs w:val="20"/>
              </w:rPr>
              <w:t>2 minutes</w:t>
            </w:r>
          </w:p>
        </w:tc>
      </w:tr>
      <w:tr w:rsidR="00B6070E" w:rsidRPr="00B6070E" w:rsidTr="00B6070E">
        <w:trPr>
          <w:trHeight w:val="41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B6070E" w:rsidRPr="00B6070E" w:rsidRDefault="00B6070E" w:rsidP="00B6070E">
            <w:pPr>
              <w:adjustRightInd/>
              <w:snapToGrid/>
              <w:spacing w:after="272"/>
              <w:rPr>
                <w:rFonts w:ascii="Arial" w:eastAsia="宋体" w:hAnsi="Arial" w:cs="Arial"/>
                <w:color w:val="555555"/>
                <w:sz w:val="20"/>
                <w:szCs w:val="20"/>
              </w:rPr>
            </w:pPr>
            <w:r w:rsidRPr="00B6070E">
              <w:rPr>
                <w:rFonts w:ascii="Arial" w:eastAsia="宋体" w:hAnsi="Arial" w:cs="Arial"/>
                <w:color w:val="555555"/>
                <w:sz w:val="20"/>
                <w:szCs w:val="20"/>
              </w:rPr>
              <w:t>257 - 512</w:t>
            </w:r>
          </w:p>
        </w:tc>
        <w:tc>
          <w:tcPr>
            <w:tcW w:w="4756" w:type="dxa"/>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B6070E" w:rsidRPr="00B6070E" w:rsidRDefault="00B6070E" w:rsidP="00B6070E">
            <w:pPr>
              <w:adjustRightInd/>
              <w:snapToGrid/>
              <w:spacing w:after="272"/>
              <w:rPr>
                <w:rFonts w:ascii="Arial" w:eastAsia="宋体" w:hAnsi="Arial" w:cs="Arial"/>
                <w:color w:val="555555"/>
                <w:sz w:val="20"/>
                <w:szCs w:val="20"/>
              </w:rPr>
            </w:pPr>
            <w:r w:rsidRPr="00B6070E">
              <w:rPr>
                <w:rFonts w:ascii="Arial" w:eastAsia="宋体" w:hAnsi="Arial" w:cs="Arial"/>
                <w:color w:val="555555"/>
                <w:sz w:val="20"/>
                <w:szCs w:val="20"/>
              </w:rPr>
              <w:t>3 minutes</w:t>
            </w:r>
          </w:p>
        </w:tc>
      </w:tr>
      <w:tr w:rsidR="00B6070E" w:rsidRPr="00B6070E" w:rsidTr="00B6070E">
        <w:trPr>
          <w:trHeight w:val="373"/>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B6070E" w:rsidRPr="00B6070E" w:rsidRDefault="00B6070E" w:rsidP="00B6070E">
            <w:pPr>
              <w:adjustRightInd/>
              <w:snapToGrid/>
              <w:spacing w:after="272"/>
              <w:rPr>
                <w:rFonts w:ascii="Arial" w:eastAsia="宋体" w:hAnsi="Arial" w:cs="Arial"/>
                <w:color w:val="555555"/>
                <w:sz w:val="20"/>
                <w:szCs w:val="20"/>
              </w:rPr>
            </w:pPr>
            <w:r w:rsidRPr="00B6070E">
              <w:rPr>
                <w:rFonts w:ascii="Arial" w:eastAsia="宋体" w:hAnsi="Arial" w:cs="Arial"/>
                <w:color w:val="555555"/>
                <w:sz w:val="20"/>
                <w:szCs w:val="20"/>
              </w:rPr>
              <w:lastRenderedPageBreak/>
              <w:t>513 - 1024</w:t>
            </w:r>
          </w:p>
        </w:tc>
        <w:tc>
          <w:tcPr>
            <w:tcW w:w="4756" w:type="dxa"/>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B6070E" w:rsidRPr="00B6070E" w:rsidRDefault="00B6070E" w:rsidP="00B6070E">
            <w:pPr>
              <w:adjustRightInd/>
              <w:snapToGrid/>
              <w:spacing w:after="272"/>
              <w:rPr>
                <w:rFonts w:ascii="Arial" w:eastAsia="宋体" w:hAnsi="Arial" w:cs="Arial"/>
                <w:color w:val="555555"/>
                <w:sz w:val="20"/>
                <w:szCs w:val="20"/>
              </w:rPr>
            </w:pPr>
            <w:r w:rsidRPr="00B6070E">
              <w:rPr>
                <w:rFonts w:ascii="Arial" w:eastAsia="宋体" w:hAnsi="Arial" w:cs="Arial"/>
                <w:color w:val="555555"/>
                <w:sz w:val="20"/>
                <w:szCs w:val="20"/>
              </w:rPr>
              <w:t>4 minutes</w:t>
            </w:r>
          </w:p>
        </w:tc>
      </w:tr>
      <w:tr w:rsidR="00B6070E" w:rsidRPr="00B6070E" w:rsidTr="008F66F9">
        <w:trPr>
          <w:trHeight w:val="1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B6070E" w:rsidRPr="00B6070E" w:rsidRDefault="00B6070E" w:rsidP="00B6070E">
            <w:pPr>
              <w:adjustRightInd/>
              <w:snapToGrid/>
              <w:spacing w:after="272"/>
              <w:rPr>
                <w:rFonts w:ascii="Arial" w:eastAsia="宋体" w:hAnsi="Arial" w:cs="Arial"/>
                <w:color w:val="555555"/>
                <w:sz w:val="20"/>
                <w:szCs w:val="20"/>
              </w:rPr>
            </w:pPr>
            <w:r w:rsidRPr="00B6070E">
              <w:rPr>
                <w:rFonts w:ascii="Arial" w:eastAsia="宋体" w:hAnsi="Arial" w:cs="Arial"/>
                <w:color w:val="555555"/>
                <w:sz w:val="20"/>
                <w:szCs w:val="20"/>
              </w:rPr>
              <w:t>...</w:t>
            </w:r>
          </w:p>
        </w:tc>
        <w:tc>
          <w:tcPr>
            <w:tcW w:w="4756" w:type="dxa"/>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B6070E" w:rsidRPr="00B6070E" w:rsidRDefault="00B6070E" w:rsidP="00B6070E">
            <w:pPr>
              <w:adjustRightInd/>
              <w:snapToGrid/>
              <w:spacing w:after="272"/>
              <w:rPr>
                <w:rFonts w:ascii="Arial" w:eastAsia="宋体" w:hAnsi="Arial" w:cs="Arial"/>
                <w:color w:val="555555"/>
                <w:sz w:val="20"/>
                <w:szCs w:val="20"/>
              </w:rPr>
            </w:pPr>
            <w:r w:rsidRPr="00B6070E">
              <w:rPr>
                <w:rFonts w:ascii="Arial" w:eastAsia="宋体" w:hAnsi="Arial" w:cs="Arial"/>
                <w:color w:val="555555"/>
                <w:sz w:val="20"/>
                <w:szCs w:val="20"/>
              </w:rPr>
              <w:t>...</w:t>
            </w:r>
          </w:p>
        </w:tc>
      </w:tr>
    </w:tbl>
    <w:p w:rsidR="00B6070E" w:rsidRDefault="00BE147E" w:rsidP="00531880">
      <w:r w:rsidRPr="00BE147E">
        <w:rPr>
          <w:rFonts w:hint="eastAsia"/>
        </w:rPr>
        <w:t>以上间隔是近似值。</w:t>
      </w:r>
      <w:r w:rsidRPr="00BE147E">
        <w:rPr>
          <w:rFonts w:hint="eastAsia"/>
        </w:rPr>
        <w:t xml:space="preserve"> </w:t>
      </w:r>
      <w:r w:rsidRPr="00BE147E">
        <w:rPr>
          <w:rFonts w:hint="eastAsia"/>
        </w:rPr>
        <w:t>每个</w:t>
      </w:r>
      <w:r w:rsidRPr="00BE147E">
        <w:rPr>
          <w:rFonts w:hint="eastAsia"/>
        </w:rPr>
        <w:t>Consul</w:t>
      </w:r>
      <w:r w:rsidRPr="00BE147E">
        <w:rPr>
          <w:rFonts w:hint="eastAsia"/>
        </w:rPr>
        <w:t>代理将在间隔窗口内选择随机交错的开始时间，以避免雷鸣般的群体。</w:t>
      </w:r>
    </w:p>
    <w:p w:rsidR="00BE147E" w:rsidRPr="00BE147E" w:rsidRDefault="00BE147E" w:rsidP="00BE147E">
      <w:pPr>
        <w:pStyle w:val="4"/>
        <w:numPr>
          <w:ilvl w:val="3"/>
          <w:numId w:val="1"/>
        </w:numPr>
      </w:pPr>
      <w:r w:rsidRPr="00BE147E">
        <w:t>Best-effort sync</w:t>
      </w:r>
      <w:r>
        <w:rPr>
          <w:rFonts w:hint="eastAsia"/>
        </w:rPr>
        <w:t>（尽力同步）</w:t>
      </w:r>
    </w:p>
    <w:p w:rsidR="00697783" w:rsidRDefault="00697783" w:rsidP="00697783">
      <w:r>
        <w:rPr>
          <w:rFonts w:hint="eastAsia"/>
        </w:rPr>
        <w:t>在许多情况下，反熵可能会失败，包括代理配置错误或其操作环境，</w:t>
      </w:r>
      <w:r>
        <w:rPr>
          <w:rFonts w:hint="eastAsia"/>
        </w:rPr>
        <w:t>I / O</w:t>
      </w:r>
      <w:r>
        <w:rPr>
          <w:rFonts w:hint="eastAsia"/>
        </w:rPr>
        <w:t>问题（完整磁盘，文件系统权限等），网络问题（代理无法与服务器通信）等。</w:t>
      </w:r>
      <w:r>
        <w:rPr>
          <w:rFonts w:hint="eastAsia"/>
        </w:rPr>
        <w:t xml:space="preserve"> </w:t>
      </w:r>
      <w:r>
        <w:rPr>
          <w:rFonts w:hint="eastAsia"/>
        </w:rPr>
        <w:t>因此，代理尝试以尽力而为的方式进行同步。</w:t>
      </w:r>
    </w:p>
    <w:p w:rsidR="00BE147E" w:rsidRDefault="00697783" w:rsidP="00697783">
      <w:r>
        <w:rPr>
          <w:rFonts w:hint="eastAsia"/>
        </w:rPr>
        <w:t>如果在反熵运行期间遇到错误，则会记录错误并且代理继续运行。</w:t>
      </w:r>
      <w:r>
        <w:rPr>
          <w:rFonts w:hint="eastAsia"/>
        </w:rPr>
        <w:t xml:space="preserve"> </w:t>
      </w:r>
      <w:r>
        <w:rPr>
          <w:rFonts w:hint="eastAsia"/>
        </w:rPr>
        <w:t>定期运行反熵机制以自动从这些类型的瞬态故障中恢复。</w:t>
      </w:r>
    </w:p>
    <w:p w:rsidR="00697783" w:rsidRPr="00697783" w:rsidRDefault="00697783" w:rsidP="00697783">
      <w:pPr>
        <w:pStyle w:val="4"/>
        <w:numPr>
          <w:ilvl w:val="3"/>
          <w:numId w:val="1"/>
        </w:numPr>
      </w:pPr>
      <w:r w:rsidRPr="00697783">
        <w:t>Enable Tag Override</w:t>
      </w:r>
    </w:p>
    <w:p w:rsidR="00697783" w:rsidRPr="00531880" w:rsidRDefault="00697783" w:rsidP="00697783">
      <w:r w:rsidRPr="00697783">
        <w:rPr>
          <w:rFonts w:hint="eastAsia"/>
        </w:rPr>
        <w:t>可以部分修改服务注册的同步，以允许外部代理更改服务的标记。</w:t>
      </w:r>
      <w:r w:rsidRPr="00697783">
        <w:rPr>
          <w:rFonts w:hint="eastAsia"/>
        </w:rPr>
        <w:t xml:space="preserve"> </w:t>
      </w:r>
      <w:r w:rsidRPr="00697783">
        <w:rPr>
          <w:rFonts w:hint="eastAsia"/>
        </w:rPr>
        <w:t>这在外部监控服务需要成为标签信息真实来源的情况下非常有用。</w:t>
      </w:r>
      <w:r w:rsidRPr="00697783">
        <w:rPr>
          <w:rFonts w:hint="eastAsia"/>
        </w:rPr>
        <w:t xml:space="preserve"> </w:t>
      </w:r>
      <w:r w:rsidRPr="00697783">
        <w:rPr>
          <w:rFonts w:hint="eastAsia"/>
        </w:rPr>
        <w:t>例如，</w:t>
      </w:r>
      <w:proofErr w:type="spellStart"/>
      <w:r w:rsidRPr="00697783">
        <w:rPr>
          <w:rFonts w:hint="eastAsia"/>
        </w:rPr>
        <w:t>Redis</w:t>
      </w:r>
      <w:proofErr w:type="spellEnd"/>
      <w:r w:rsidRPr="00697783">
        <w:rPr>
          <w:rFonts w:hint="eastAsia"/>
        </w:rPr>
        <w:t>数据库及其监控服务</w:t>
      </w:r>
      <w:proofErr w:type="spellStart"/>
      <w:r w:rsidRPr="00697783">
        <w:rPr>
          <w:rFonts w:hint="eastAsia"/>
        </w:rPr>
        <w:t>Redis</w:t>
      </w:r>
      <w:proofErr w:type="spellEnd"/>
      <w:r w:rsidRPr="00697783">
        <w:rPr>
          <w:rFonts w:hint="eastAsia"/>
        </w:rPr>
        <w:t xml:space="preserve"> Sentinel</w:t>
      </w:r>
      <w:r w:rsidRPr="00697783">
        <w:rPr>
          <w:rFonts w:hint="eastAsia"/>
        </w:rPr>
        <w:t>具有这种关系。</w:t>
      </w:r>
      <w:r w:rsidRPr="00697783">
        <w:rPr>
          <w:rFonts w:hint="eastAsia"/>
        </w:rPr>
        <w:t xml:space="preserve"> </w:t>
      </w:r>
      <w:proofErr w:type="spellStart"/>
      <w:r w:rsidRPr="00697783">
        <w:rPr>
          <w:rFonts w:hint="eastAsia"/>
        </w:rPr>
        <w:t>Redis</w:t>
      </w:r>
      <w:proofErr w:type="spellEnd"/>
      <w:r w:rsidRPr="00697783">
        <w:rPr>
          <w:rFonts w:hint="eastAsia"/>
        </w:rPr>
        <w:t>实例负责其大部分配置，但</w:t>
      </w:r>
      <w:r w:rsidRPr="00697783">
        <w:rPr>
          <w:rFonts w:hint="eastAsia"/>
        </w:rPr>
        <w:t>Sentinels</w:t>
      </w:r>
      <w:r w:rsidRPr="00697783">
        <w:rPr>
          <w:rFonts w:hint="eastAsia"/>
        </w:rPr>
        <w:t>确定</w:t>
      </w:r>
      <w:proofErr w:type="spellStart"/>
      <w:r w:rsidRPr="00697783">
        <w:rPr>
          <w:rFonts w:hint="eastAsia"/>
        </w:rPr>
        <w:t>Redis</w:t>
      </w:r>
      <w:proofErr w:type="spellEnd"/>
      <w:r w:rsidRPr="00697783">
        <w:rPr>
          <w:rFonts w:hint="eastAsia"/>
        </w:rPr>
        <w:t>实例是主实例还是辅助实例。</w:t>
      </w:r>
      <w:r w:rsidRPr="00697783">
        <w:rPr>
          <w:rFonts w:hint="eastAsia"/>
        </w:rPr>
        <w:t xml:space="preserve"> </w:t>
      </w:r>
      <w:r w:rsidRPr="00697783">
        <w:rPr>
          <w:rFonts w:hint="eastAsia"/>
        </w:rPr>
        <w:t>使用</w:t>
      </w:r>
      <w:r w:rsidRPr="00697783">
        <w:rPr>
          <w:rFonts w:hint="eastAsia"/>
        </w:rPr>
        <w:t>Consul</w:t>
      </w:r>
      <w:r w:rsidRPr="00697783">
        <w:rPr>
          <w:rFonts w:hint="eastAsia"/>
        </w:rPr>
        <w:t>服务配置项</w:t>
      </w:r>
      <w:proofErr w:type="spellStart"/>
      <w:r w:rsidRPr="00697783">
        <w:rPr>
          <w:rFonts w:hint="eastAsia"/>
        </w:rPr>
        <w:t>enable_tag_override</w:t>
      </w:r>
      <w:proofErr w:type="spellEnd"/>
      <w:r w:rsidRPr="00697783">
        <w:rPr>
          <w:rFonts w:hint="eastAsia"/>
        </w:rPr>
        <w:t>，您可以指示运行</w:t>
      </w:r>
      <w:proofErr w:type="spellStart"/>
      <w:r w:rsidRPr="00697783">
        <w:rPr>
          <w:rFonts w:hint="eastAsia"/>
        </w:rPr>
        <w:t>Redis</w:t>
      </w:r>
      <w:proofErr w:type="spellEnd"/>
      <w:r w:rsidRPr="00697783">
        <w:rPr>
          <w:rFonts w:hint="eastAsia"/>
        </w:rPr>
        <w:t>数据库的</w:t>
      </w:r>
      <w:r w:rsidRPr="00697783">
        <w:rPr>
          <w:rFonts w:hint="eastAsia"/>
        </w:rPr>
        <w:t>Consul</w:t>
      </w:r>
      <w:r w:rsidRPr="00697783">
        <w:rPr>
          <w:rFonts w:hint="eastAsia"/>
        </w:rPr>
        <w:t>代理在反熵同步期间不更新标记。</w:t>
      </w:r>
      <w:r w:rsidRPr="00697783">
        <w:rPr>
          <w:rFonts w:hint="eastAsia"/>
        </w:rPr>
        <w:t xml:space="preserve"> </w:t>
      </w:r>
      <w:r w:rsidRPr="00697783">
        <w:rPr>
          <w:rFonts w:hint="eastAsia"/>
        </w:rPr>
        <w:t>有关更多信息，请参阅服务页面</w:t>
      </w:r>
    </w:p>
    <w:p w:rsidR="00C66293" w:rsidRPr="00C66293" w:rsidRDefault="00E724C4" w:rsidP="007B305F">
      <w:pPr>
        <w:pStyle w:val="3"/>
        <w:numPr>
          <w:ilvl w:val="2"/>
          <w:numId w:val="1"/>
        </w:numPr>
      </w:pPr>
      <w:hyperlink r:id="rId25" w:history="1">
        <w:r w:rsidR="00C66293" w:rsidRPr="007B305F">
          <w:t>Security Model</w:t>
        </w:r>
      </w:hyperlink>
    </w:p>
    <w:p w:rsidR="00E238C4" w:rsidRDefault="001127E4" w:rsidP="00E238C4">
      <w:r w:rsidRPr="001127E4">
        <w:rPr>
          <w:rFonts w:hint="eastAsia"/>
        </w:rPr>
        <w:t>在部署生产数据中心之前，您还应该熟悉</w:t>
      </w:r>
      <w:proofErr w:type="spellStart"/>
      <w:r w:rsidRPr="001127E4">
        <w:rPr>
          <w:rFonts w:hint="eastAsia"/>
        </w:rPr>
        <w:t>Jepsen</w:t>
      </w:r>
      <w:proofErr w:type="spellEnd"/>
      <w:r w:rsidRPr="001127E4">
        <w:rPr>
          <w:rFonts w:hint="eastAsia"/>
        </w:rPr>
        <w:t>测试</w:t>
      </w:r>
      <w:r>
        <w:rPr>
          <w:rFonts w:hint="eastAsia"/>
        </w:rPr>
        <w:t>（</w:t>
      </w:r>
      <w:hyperlink r:id="rId26" w:history="1">
        <w:r w:rsidRPr="00C66293">
          <w:rPr>
            <w:rStyle w:val="a5"/>
          </w:rPr>
          <w:t>Jepsen testing</w:t>
        </w:r>
      </w:hyperlink>
      <w:r>
        <w:rPr>
          <w:rFonts w:hint="eastAsia"/>
        </w:rPr>
        <w:t>）</w:t>
      </w:r>
      <w:r w:rsidRPr="001127E4">
        <w:rPr>
          <w:rFonts w:hint="eastAsia"/>
        </w:rPr>
        <w:t>。</w:t>
      </w:r>
    </w:p>
    <w:p w:rsidR="00E457D9" w:rsidRDefault="00E457D9" w:rsidP="00E238C4">
      <w:r w:rsidRPr="00E457D9">
        <w:rPr>
          <w:rFonts w:hint="eastAsia"/>
          <w:b/>
        </w:rPr>
        <w:t>注释：</w:t>
      </w:r>
      <w:proofErr w:type="spellStart"/>
      <w:r w:rsidRPr="001127E4">
        <w:rPr>
          <w:rFonts w:hint="eastAsia"/>
        </w:rPr>
        <w:t>Jepsen</w:t>
      </w:r>
      <w:proofErr w:type="spellEnd"/>
      <w:r w:rsidRPr="001127E4">
        <w:rPr>
          <w:rFonts w:hint="eastAsia"/>
        </w:rPr>
        <w:t>测试</w:t>
      </w:r>
      <w:r>
        <w:rPr>
          <w:rFonts w:hint="eastAsia"/>
        </w:rPr>
        <w:t>（吉布森测试）</w:t>
      </w:r>
    </w:p>
    <w:p w:rsidR="00E457D9" w:rsidRDefault="00E724C4" w:rsidP="00E238C4">
      <w:hyperlink r:id="rId27" w:tgtFrame="_blank" w:history="1">
        <w:r w:rsidR="00E457D9" w:rsidRPr="00E457D9">
          <w:rPr>
            <w:rStyle w:val="a5"/>
          </w:rPr>
          <w:t>jepsen</w:t>
        </w:r>
      </w:hyperlink>
      <w:r w:rsidR="00E457D9" w:rsidRPr="00E457D9">
        <w:t>是一个分布式测试库，我们可以使用它对某个分布式系统执行一系列操作，并最终验证这些操作是否正确执行</w:t>
      </w:r>
    </w:p>
    <w:p w:rsidR="000E2621" w:rsidRDefault="000E2621" w:rsidP="000E2621">
      <w:pPr>
        <w:pStyle w:val="2"/>
        <w:numPr>
          <w:ilvl w:val="1"/>
          <w:numId w:val="1"/>
        </w:numPr>
      </w:pPr>
      <w:r w:rsidRPr="000E2621">
        <w:lastRenderedPageBreak/>
        <w:t>Consul Commands (CLI)</w:t>
      </w:r>
    </w:p>
    <w:p w:rsidR="00824820" w:rsidRPr="00824820" w:rsidRDefault="00824820" w:rsidP="00824820">
      <w:pPr>
        <w:pStyle w:val="1"/>
        <w:numPr>
          <w:ilvl w:val="0"/>
          <w:numId w:val="1"/>
        </w:numPr>
      </w:pPr>
      <w:r w:rsidRPr="00824820">
        <w:t>HTTP API Structure</w:t>
      </w:r>
      <w:r w:rsidR="00957549">
        <w:rPr>
          <w:rFonts w:hint="eastAsia"/>
        </w:rPr>
        <w:t xml:space="preserve"> HTTP API </w:t>
      </w:r>
      <w:r w:rsidR="00957549">
        <w:rPr>
          <w:rFonts w:hint="eastAsia"/>
        </w:rPr>
        <w:t>结构</w:t>
      </w:r>
    </w:p>
    <w:p w:rsidR="00824820" w:rsidRPr="00824820" w:rsidRDefault="00A50469" w:rsidP="008A60E6">
      <w:pPr>
        <w:ind w:firstLineChars="200" w:firstLine="440"/>
      </w:pPr>
      <w:r w:rsidRPr="00A50469">
        <w:rPr>
          <w:rFonts w:hint="eastAsia"/>
        </w:rPr>
        <w:t>Consul</w:t>
      </w:r>
      <w:r w:rsidRPr="00A50469">
        <w:rPr>
          <w:rFonts w:hint="eastAsia"/>
        </w:rPr>
        <w:t>的主要接口是</w:t>
      </w:r>
      <w:proofErr w:type="spellStart"/>
      <w:r w:rsidRPr="00A50469">
        <w:rPr>
          <w:rFonts w:hint="eastAsia"/>
        </w:rPr>
        <w:t>RESTful</w:t>
      </w:r>
      <w:proofErr w:type="spellEnd"/>
      <w:r w:rsidRPr="00A50469">
        <w:rPr>
          <w:rFonts w:hint="eastAsia"/>
        </w:rPr>
        <w:t xml:space="preserve"> HTTP API</w:t>
      </w:r>
      <w:r w:rsidRPr="00A50469">
        <w:rPr>
          <w:rFonts w:hint="eastAsia"/>
        </w:rPr>
        <w:t>。</w:t>
      </w:r>
      <w:r w:rsidRPr="00A50469">
        <w:rPr>
          <w:rFonts w:hint="eastAsia"/>
        </w:rPr>
        <w:t xml:space="preserve"> API</w:t>
      </w:r>
      <w:r w:rsidRPr="00A50469">
        <w:rPr>
          <w:rFonts w:hint="eastAsia"/>
        </w:rPr>
        <w:t>可以对节点，服务，检查，配置等执行基本的</w:t>
      </w:r>
      <w:r w:rsidRPr="00A50469">
        <w:rPr>
          <w:rFonts w:hint="eastAsia"/>
        </w:rPr>
        <w:t>CRUD</w:t>
      </w:r>
      <w:r w:rsidRPr="00A50469">
        <w:rPr>
          <w:rFonts w:hint="eastAsia"/>
        </w:rPr>
        <w:t>操作。</w:t>
      </w:r>
    </w:p>
    <w:p w:rsidR="00AF7BD5" w:rsidRDefault="00AF7BD5" w:rsidP="00AF7BD5">
      <w:pPr>
        <w:pStyle w:val="2"/>
        <w:numPr>
          <w:ilvl w:val="1"/>
          <w:numId w:val="1"/>
        </w:numPr>
      </w:pPr>
      <w:r w:rsidRPr="00AF7BD5">
        <w:t>Authentication</w:t>
      </w:r>
      <w:r w:rsidR="00636826">
        <w:rPr>
          <w:rFonts w:hint="eastAsia"/>
        </w:rPr>
        <w:t xml:space="preserve"> </w:t>
      </w:r>
      <w:r w:rsidR="00636826">
        <w:rPr>
          <w:rFonts w:hint="eastAsia"/>
        </w:rPr>
        <w:t>认证</w:t>
      </w:r>
    </w:p>
    <w:p w:rsidR="00D32668" w:rsidRPr="00D32668" w:rsidRDefault="008A60E6" w:rsidP="008A60E6">
      <w:pPr>
        <w:ind w:firstLineChars="200" w:firstLine="440"/>
      </w:pPr>
      <w:r w:rsidRPr="008A60E6">
        <w:rPr>
          <w:rFonts w:hint="eastAsia"/>
        </w:rPr>
        <w:t>启用身份验证后，应使用</w:t>
      </w:r>
      <w:r w:rsidRPr="008A60E6">
        <w:rPr>
          <w:rFonts w:hint="eastAsia"/>
        </w:rPr>
        <w:t>X-Consul-Token</w:t>
      </w:r>
      <w:r w:rsidRPr="008A60E6">
        <w:rPr>
          <w:rFonts w:hint="eastAsia"/>
        </w:rPr>
        <w:t>标头或授权标头中的承载方案向</w:t>
      </w:r>
      <w:r w:rsidRPr="008A60E6">
        <w:rPr>
          <w:rFonts w:hint="eastAsia"/>
        </w:rPr>
        <w:t>API</w:t>
      </w:r>
      <w:r w:rsidRPr="008A60E6">
        <w:rPr>
          <w:rFonts w:hint="eastAsia"/>
        </w:rPr>
        <w:t>请求提供</w:t>
      </w:r>
      <w:r w:rsidRPr="008A60E6">
        <w:rPr>
          <w:rFonts w:hint="eastAsia"/>
        </w:rPr>
        <w:t>Consul</w:t>
      </w:r>
      <w:r w:rsidRPr="008A60E6">
        <w:rPr>
          <w:rFonts w:hint="eastAsia"/>
        </w:rPr>
        <w:t>令牌。</w:t>
      </w:r>
      <w:r w:rsidRPr="008A60E6">
        <w:rPr>
          <w:rFonts w:hint="eastAsia"/>
        </w:rPr>
        <w:t xml:space="preserve"> </w:t>
      </w:r>
      <w:r w:rsidRPr="008A60E6">
        <w:rPr>
          <w:rFonts w:hint="eastAsia"/>
        </w:rPr>
        <w:t>这降低了令牌意外被记录或暴露的可能性。</w:t>
      </w:r>
      <w:r w:rsidRPr="008A60E6">
        <w:rPr>
          <w:rFonts w:hint="eastAsia"/>
        </w:rPr>
        <w:t xml:space="preserve"> </w:t>
      </w:r>
      <w:r w:rsidRPr="008A60E6">
        <w:rPr>
          <w:rFonts w:hint="eastAsia"/>
        </w:rPr>
        <w:t>使用身份验证时，客户端应通过</w:t>
      </w:r>
      <w:r w:rsidRPr="008A60E6">
        <w:rPr>
          <w:rFonts w:hint="eastAsia"/>
        </w:rPr>
        <w:t>TLS</w:t>
      </w:r>
      <w:r w:rsidRPr="008A60E6">
        <w:rPr>
          <w:rFonts w:hint="eastAsia"/>
        </w:rPr>
        <w:t>进行通信。</w:t>
      </w:r>
      <w:r w:rsidRPr="008A60E6">
        <w:rPr>
          <w:rFonts w:hint="eastAsia"/>
        </w:rPr>
        <w:t xml:space="preserve"> </w:t>
      </w:r>
      <w:r w:rsidRPr="008A60E6">
        <w:rPr>
          <w:rFonts w:hint="eastAsia"/>
        </w:rPr>
        <w:t>如果您未在请求中提供令牌，则将</w:t>
      </w:r>
      <w:r w:rsidRPr="00276868">
        <w:rPr>
          <w:rFonts w:hint="eastAsia"/>
          <w:b/>
          <w:color w:val="FF0000"/>
        </w:rPr>
        <w:t>使用代理默认令牌</w:t>
      </w:r>
      <w:r w:rsidRPr="008A60E6">
        <w:rPr>
          <w:rFonts w:hint="eastAsia"/>
        </w:rPr>
        <w:t>。</w:t>
      </w:r>
    </w:p>
    <w:p w:rsidR="000E2621" w:rsidRDefault="003E344F" w:rsidP="00E238C4">
      <w:r w:rsidRPr="003E344F">
        <w:rPr>
          <w:rFonts w:hint="eastAsia"/>
        </w:rPr>
        <w:t>下面是使用带有</w:t>
      </w:r>
      <w:r w:rsidRPr="003E344F">
        <w:rPr>
          <w:rFonts w:hint="eastAsia"/>
        </w:rPr>
        <w:t>X-Consul-Token</w:t>
      </w:r>
      <w:r w:rsidRPr="003E344F">
        <w:rPr>
          <w:rFonts w:hint="eastAsia"/>
        </w:rPr>
        <w:t>的</w:t>
      </w:r>
      <w:r w:rsidRPr="003E344F">
        <w:rPr>
          <w:rFonts w:hint="eastAsia"/>
        </w:rPr>
        <w:t>curl</w:t>
      </w:r>
      <w:r w:rsidRPr="003E344F">
        <w:rPr>
          <w:rFonts w:hint="eastAsia"/>
        </w:rPr>
        <w:t>的示例。</w:t>
      </w:r>
    </w:p>
    <w:p w:rsidR="003E344F" w:rsidRPr="003E344F" w:rsidRDefault="003E344F" w:rsidP="003E344F">
      <w:pPr>
        <w:pBdr>
          <w:top w:val="single" w:sz="6" w:space="14" w:color="CCCCCC"/>
          <w:left w:val="single" w:sz="6" w:space="14" w:color="CCCCCC"/>
          <w:bottom w:val="single" w:sz="6" w:space="14" w:color="CCCCCC"/>
          <w:right w:val="single" w:sz="6" w:space="1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204"/>
        <w:rPr>
          <w:rFonts w:ascii="Courier New" w:eastAsia="宋体" w:hAnsi="Courier New" w:cs="宋体"/>
          <w:color w:val="333333"/>
          <w:sz w:val="18"/>
        </w:rPr>
      </w:pPr>
      <w:r w:rsidRPr="003E344F">
        <w:rPr>
          <w:rFonts w:ascii="Courier New" w:eastAsia="宋体" w:hAnsi="Courier New" w:cs="宋体"/>
          <w:color w:val="008080"/>
          <w:sz w:val="18"/>
          <w:szCs w:val="18"/>
        </w:rPr>
        <w:t xml:space="preserve">$ </w:t>
      </w:r>
      <w:r w:rsidRPr="003E344F">
        <w:rPr>
          <w:rFonts w:ascii="Courier New" w:eastAsia="宋体" w:hAnsi="Courier New" w:cs="宋体"/>
          <w:color w:val="333333"/>
          <w:sz w:val="18"/>
        </w:rPr>
        <w:t xml:space="preserve">curl </w:t>
      </w:r>
      <w:r w:rsidRPr="003E344F">
        <w:rPr>
          <w:rFonts w:ascii="Courier New" w:eastAsia="宋体" w:hAnsi="Courier New" w:cs="宋体"/>
          <w:color w:val="DD1144"/>
          <w:sz w:val="18"/>
        </w:rPr>
        <w:t>\</w:t>
      </w:r>
    </w:p>
    <w:p w:rsidR="003E344F" w:rsidRPr="003E344F" w:rsidRDefault="003E344F" w:rsidP="003E344F">
      <w:pPr>
        <w:pBdr>
          <w:top w:val="single" w:sz="6" w:space="14" w:color="CCCCCC"/>
          <w:left w:val="single" w:sz="6" w:space="14" w:color="CCCCCC"/>
          <w:bottom w:val="single" w:sz="6" w:space="14" w:color="CCCCCC"/>
          <w:right w:val="single" w:sz="6" w:space="1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204"/>
        <w:rPr>
          <w:rFonts w:ascii="Courier New" w:eastAsia="宋体" w:hAnsi="Courier New" w:cs="宋体"/>
          <w:color w:val="333333"/>
          <w:sz w:val="18"/>
        </w:rPr>
      </w:pPr>
      <w:r w:rsidRPr="003E344F">
        <w:rPr>
          <w:rFonts w:ascii="Courier New" w:eastAsia="宋体" w:hAnsi="Courier New" w:cs="宋体"/>
          <w:color w:val="333333"/>
          <w:sz w:val="18"/>
        </w:rPr>
        <w:t xml:space="preserve">    </w:t>
      </w:r>
      <w:r w:rsidRPr="003E344F">
        <w:rPr>
          <w:rFonts w:ascii="Courier New" w:eastAsia="宋体" w:hAnsi="Courier New" w:cs="宋体"/>
          <w:color w:val="000080"/>
          <w:sz w:val="18"/>
        </w:rPr>
        <w:t>--header</w:t>
      </w:r>
      <w:r w:rsidRPr="003E344F">
        <w:rPr>
          <w:rFonts w:ascii="Courier New" w:eastAsia="宋体" w:hAnsi="Courier New" w:cs="宋体"/>
          <w:color w:val="333333"/>
          <w:sz w:val="18"/>
        </w:rPr>
        <w:t xml:space="preserve"> </w:t>
      </w:r>
      <w:r w:rsidRPr="003E344F">
        <w:rPr>
          <w:rFonts w:ascii="Courier New" w:eastAsia="宋体" w:hAnsi="Courier New" w:cs="宋体"/>
          <w:color w:val="DD1144"/>
          <w:sz w:val="18"/>
        </w:rPr>
        <w:t>"X-Consul-Token: &lt;consul token&gt;"</w:t>
      </w:r>
      <w:r w:rsidRPr="003E344F">
        <w:rPr>
          <w:rFonts w:ascii="Courier New" w:eastAsia="宋体" w:hAnsi="Courier New" w:cs="宋体"/>
          <w:color w:val="333333"/>
          <w:sz w:val="18"/>
        </w:rPr>
        <w:t xml:space="preserve"> </w:t>
      </w:r>
      <w:r w:rsidRPr="003E344F">
        <w:rPr>
          <w:rFonts w:ascii="Courier New" w:eastAsia="宋体" w:hAnsi="Courier New" w:cs="宋体"/>
          <w:color w:val="DD1144"/>
          <w:sz w:val="18"/>
        </w:rPr>
        <w:t>\</w:t>
      </w:r>
    </w:p>
    <w:p w:rsidR="003E344F" w:rsidRPr="003E344F" w:rsidRDefault="003E344F" w:rsidP="003E344F">
      <w:pPr>
        <w:pBdr>
          <w:top w:val="single" w:sz="6" w:space="14" w:color="CCCCCC"/>
          <w:left w:val="single" w:sz="6" w:space="14" w:color="CCCCCC"/>
          <w:bottom w:val="single" w:sz="6" w:space="14" w:color="CCCCCC"/>
          <w:right w:val="single" w:sz="6" w:space="1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204"/>
        <w:rPr>
          <w:rFonts w:ascii="Courier New" w:eastAsia="宋体" w:hAnsi="Courier New" w:cs="宋体"/>
          <w:color w:val="333333"/>
          <w:sz w:val="18"/>
          <w:szCs w:val="18"/>
        </w:rPr>
      </w:pPr>
      <w:r w:rsidRPr="003E344F">
        <w:rPr>
          <w:rFonts w:ascii="Courier New" w:eastAsia="宋体" w:hAnsi="Courier New" w:cs="宋体"/>
          <w:color w:val="333333"/>
          <w:sz w:val="18"/>
        </w:rPr>
        <w:t xml:space="preserve">    http://127.0.0.1:8500/v1/agent/members</w:t>
      </w:r>
    </w:p>
    <w:p w:rsidR="003E344F" w:rsidRDefault="003E344F" w:rsidP="00E238C4">
      <w:r w:rsidRPr="003E344F">
        <w:rPr>
          <w:rFonts w:hint="eastAsia"/>
        </w:rPr>
        <w:t>下面是使用带有承载方案的</w:t>
      </w:r>
      <w:r w:rsidRPr="003E344F">
        <w:rPr>
          <w:rFonts w:hint="eastAsia"/>
        </w:rPr>
        <w:t>curl</w:t>
      </w:r>
      <w:r w:rsidRPr="003E344F">
        <w:rPr>
          <w:rFonts w:hint="eastAsia"/>
        </w:rPr>
        <w:t>的示例。</w:t>
      </w:r>
    </w:p>
    <w:p w:rsidR="003E344F" w:rsidRDefault="003E344F" w:rsidP="003E344F">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olor w:val="333333"/>
          <w:sz w:val="18"/>
          <w:szCs w:val="18"/>
        </w:rPr>
      </w:pPr>
      <w:r>
        <w:rPr>
          <w:rStyle w:val="nv"/>
          <w:rFonts w:ascii="Courier New" w:hAnsi="Courier New"/>
          <w:color w:val="008080"/>
        </w:rPr>
        <w:t xml:space="preserve">$ </w:t>
      </w:r>
      <w:r>
        <w:rPr>
          <w:rStyle w:val="HTML0"/>
          <w:rFonts w:ascii="Courier New" w:hAnsi="Courier New"/>
          <w:color w:val="333333"/>
          <w:sz w:val="18"/>
          <w:szCs w:val="18"/>
        </w:rPr>
        <w:t xml:space="preserve">curl </w:t>
      </w:r>
      <w:r>
        <w:rPr>
          <w:rStyle w:val="se"/>
          <w:rFonts w:ascii="Courier New" w:hAnsi="Courier New"/>
          <w:color w:val="DD1144"/>
          <w:sz w:val="18"/>
          <w:szCs w:val="18"/>
        </w:rPr>
        <w:t>\</w:t>
      </w:r>
    </w:p>
    <w:p w:rsidR="003E344F" w:rsidRDefault="003E344F" w:rsidP="003E344F">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olor w:val="333333"/>
          <w:sz w:val="18"/>
          <w:szCs w:val="18"/>
        </w:rPr>
      </w:pPr>
      <w:r>
        <w:rPr>
          <w:rStyle w:val="HTML0"/>
          <w:rFonts w:ascii="Courier New" w:hAnsi="Courier New"/>
          <w:color w:val="333333"/>
          <w:sz w:val="18"/>
          <w:szCs w:val="18"/>
        </w:rPr>
        <w:t xml:space="preserve">    </w:t>
      </w:r>
      <w:r>
        <w:rPr>
          <w:rStyle w:val="nt"/>
          <w:rFonts w:ascii="Courier New" w:hAnsi="Courier New"/>
          <w:color w:val="000080"/>
          <w:sz w:val="18"/>
          <w:szCs w:val="18"/>
        </w:rPr>
        <w:t>--header</w:t>
      </w:r>
      <w:r>
        <w:rPr>
          <w:rStyle w:val="HTML0"/>
          <w:rFonts w:ascii="Courier New" w:hAnsi="Courier New"/>
          <w:color w:val="333333"/>
          <w:sz w:val="18"/>
          <w:szCs w:val="18"/>
        </w:rPr>
        <w:t xml:space="preserve"> </w:t>
      </w:r>
      <w:r>
        <w:rPr>
          <w:rStyle w:val="s2"/>
          <w:rFonts w:ascii="Courier New" w:hAnsi="Courier New"/>
          <w:color w:val="DD1144"/>
          <w:sz w:val="18"/>
          <w:szCs w:val="18"/>
        </w:rPr>
        <w:t>"Authorization: Bearer &lt;consul token&gt;"</w:t>
      </w:r>
      <w:r>
        <w:rPr>
          <w:rStyle w:val="HTML0"/>
          <w:rFonts w:ascii="Courier New" w:hAnsi="Courier New"/>
          <w:color w:val="333333"/>
          <w:sz w:val="18"/>
          <w:szCs w:val="18"/>
        </w:rPr>
        <w:t xml:space="preserve"> </w:t>
      </w:r>
      <w:r>
        <w:rPr>
          <w:rStyle w:val="se"/>
          <w:rFonts w:ascii="Courier New" w:hAnsi="Courier New"/>
          <w:color w:val="DD1144"/>
          <w:sz w:val="18"/>
          <w:szCs w:val="18"/>
        </w:rPr>
        <w:t>\</w:t>
      </w:r>
    </w:p>
    <w:p w:rsidR="003E344F" w:rsidRDefault="003E344F" w:rsidP="003E344F">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Fonts w:ascii="Courier New" w:hAnsi="Courier New"/>
          <w:color w:val="333333"/>
          <w:sz w:val="18"/>
          <w:szCs w:val="18"/>
        </w:rPr>
      </w:pPr>
      <w:r>
        <w:rPr>
          <w:rStyle w:val="HTML0"/>
          <w:rFonts w:ascii="Courier New" w:hAnsi="Courier New"/>
          <w:color w:val="333333"/>
          <w:sz w:val="18"/>
          <w:szCs w:val="18"/>
        </w:rPr>
        <w:t xml:space="preserve">    http://127.0.0.1:8500/v1/agent/members</w:t>
      </w:r>
    </w:p>
    <w:p w:rsidR="003E344F" w:rsidRDefault="003E344F" w:rsidP="003E344F">
      <w:pPr>
        <w:ind w:firstLineChars="200" w:firstLine="440"/>
      </w:pPr>
      <w:r w:rsidRPr="003E344F">
        <w:rPr>
          <w:rFonts w:hint="eastAsia"/>
        </w:rPr>
        <w:t>以前这是通过？</w:t>
      </w:r>
      <w:r w:rsidRPr="003E344F">
        <w:rPr>
          <w:rFonts w:hint="eastAsia"/>
        </w:rPr>
        <w:t>token = query</w:t>
      </w:r>
      <w:r w:rsidRPr="003E344F">
        <w:rPr>
          <w:rFonts w:hint="eastAsia"/>
        </w:rPr>
        <w:t>参数提供的。</w:t>
      </w:r>
      <w:r w:rsidRPr="003E344F">
        <w:rPr>
          <w:rFonts w:hint="eastAsia"/>
        </w:rPr>
        <w:t xml:space="preserve"> </w:t>
      </w:r>
      <w:r w:rsidRPr="003E344F">
        <w:rPr>
          <w:rFonts w:hint="eastAsia"/>
        </w:rPr>
        <w:t>此功能存在于许多端点上以实现向后兼容，但强烈建议不要使用此功能，因为它可以作为</w:t>
      </w:r>
      <w:r w:rsidRPr="003E344F">
        <w:rPr>
          <w:rFonts w:hint="eastAsia"/>
        </w:rPr>
        <w:t>URL</w:t>
      </w:r>
      <w:r w:rsidRPr="003E344F">
        <w:rPr>
          <w:rFonts w:hint="eastAsia"/>
        </w:rPr>
        <w:t>的一部分显示在访问日志中。</w:t>
      </w:r>
    </w:p>
    <w:p w:rsidR="00A0348C" w:rsidRDefault="00A0348C" w:rsidP="00A0348C">
      <w:r w:rsidRPr="00A0348C">
        <w:rPr>
          <w:rFonts w:hint="eastAsia"/>
        </w:rPr>
        <w:t>要了解有关</w:t>
      </w:r>
      <w:r w:rsidRPr="00A0348C">
        <w:rPr>
          <w:rFonts w:hint="eastAsia"/>
        </w:rPr>
        <w:t>ACL</w:t>
      </w:r>
      <w:r w:rsidRPr="00A0348C">
        <w:rPr>
          <w:rFonts w:hint="eastAsia"/>
        </w:rPr>
        <w:t>系统的更多信息，请阅读文档。</w:t>
      </w:r>
    </w:p>
    <w:p w:rsidR="00A0348C" w:rsidRDefault="00A0348C" w:rsidP="00FD0925">
      <w:pPr>
        <w:pStyle w:val="2"/>
        <w:numPr>
          <w:ilvl w:val="1"/>
          <w:numId w:val="1"/>
        </w:numPr>
      </w:pPr>
      <w:r w:rsidRPr="00FD0925">
        <w:lastRenderedPageBreak/>
        <w:t>Version Prefix</w:t>
      </w:r>
      <w:r w:rsidR="00577006">
        <w:rPr>
          <w:rFonts w:hint="eastAsia"/>
        </w:rPr>
        <w:t xml:space="preserve"> </w:t>
      </w:r>
      <w:r w:rsidR="00577006">
        <w:rPr>
          <w:rFonts w:hint="eastAsia"/>
        </w:rPr>
        <w:t>版本前缀</w:t>
      </w:r>
    </w:p>
    <w:p w:rsidR="00FD0925" w:rsidRDefault="00577006" w:rsidP="00FD0925">
      <w:r w:rsidRPr="00577006">
        <w:rPr>
          <w:rFonts w:hint="eastAsia"/>
        </w:rPr>
        <w:t>所有</w:t>
      </w:r>
      <w:r w:rsidRPr="00577006">
        <w:rPr>
          <w:rFonts w:hint="eastAsia"/>
        </w:rPr>
        <w:t>API</w:t>
      </w:r>
      <w:r w:rsidRPr="00577006">
        <w:rPr>
          <w:rFonts w:hint="eastAsia"/>
        </w:rPr>
        <w:t>路由都以</w:t>
      </w:r>
      <w:r w:rsidRPr="00577006">
        <w:rPr>
          <w:rFonts w:hint="eastAsia"/>
        </w:rPr>
        <w:t>/ v1 /</w:t>
      </w:r>
      <w:r w:rsidRPr="00577006">
        <w:rPr>
          <w:rFonts w:hint="eastAsia"/>
        </w:rPr>
        <w:t>为前缀。</w:t>
      </w:r>
      <w:r w:rsidRPr="00577006">
        <w:rPr>
          <w:rFonts w:hint="eastAsia"/>
        </w:rPr>
        <w:t xml:space="preserve"> </w:t>
      </w:r>
      <w:r w:rsidRPr="00577006">
        <w:rPr>
          <w:rFonts w:hint="eastAsia"/>
        </w:rPr>
        <w:t>本文档仅适用于</w:t>
      </w:r>
      <w:r w:rsidRPr="00577006">
        <w:rPr>
          <w:rFonts w:hint="eastAsia"/>
        </w:rPr>
        <w:t>v1 API</w:t>
      </w:r>
      <w:r w:rsidRPr="00577006">
        <w:rPr>
          <w:rFonts w:hint="eastAsia"/>
        </w:rPr>
        <w:t>。</w:t>
      </w:r>
    </w:p>
    <w:p w:rsidR="00702AB7" w:rsidRDefault="00702AB7" w:rsidP="00702AB7">
      <w:pPr>
        <w:pStyle w:val="2"/>
        <w:numPr>
          <w:ilvl w:val="1"/>
          <w:numId w:val="1"/>
        </w:numPr>
      </w:pPr>
      <w:r w:rsidRPr="00702AB7">
        <w:t>Formatted JSON Output</w:t>
      </w:r>
      <w:r w:rsidR="008301FE">
        <w:rPr>
          <w:rFonts w:hint="eastAsia"/>
        </w:rPr>
        <w:t xml:space="preserve"> </w:t>
      </w:r>
      <w:r w:rsidR="00414272">
        <w:rPr>
          <w:rFonts w:hint="eastAsia"/>
        </w:rPr>
        <w:t>--</w:t>
      </w:r>
      <w:r w:rsidR="008301FE">
        <w:rPr>
          <w:rFonts w:hint="eastAsia"/>
        </w:rPr>
        <w:t>格式化</w:t>
      </w:r>
      <w:r w:rsidR="008301FE">
        <w:rPr>
          <w:rFonts w:hint="eastAsia"/>
        </w:rPr>
        <w:t>JSON</w:t>
      </w:r>
      <w:r w:rsidR="008301FE">
        <w:rPr>
          <w:rFonts w:hint="eastAsia"/>
        </w:rPr>
        <w:t>输出</w:t>
      </w:r>
    </w:p>
    <w:p w:rsidR="00702AB7" w:rsidRDefault="00702AB7" w:rsidP="00702AB7">
      <w:pPr>
        <w:ind w:firstLineChars="200" w:firstLine="440"/>
      </w:pPr>
      <w:r w:rsidRPr="00702AB7">
        <w:rPr>
          <w:rFonts w:hint="eastAsia"/>
        </w:rPr>
        <w:t>默认情况下，所有</w:t>
      </w:r>
      <w:r w:rsidRPr="00702AB7">
        <w:rPr>
          <w:rFonts w:hint="eastAsia"/>
        </w:rPr>
        <w:t>HTTP API</w:t>
      </w:r>
      <w:r w:rsidRPr="00702AB7">
        <w:rPr>
          <w:rFonts w:hint="eastAsia"/>
        </w:rPr>
        <w:t>请求的输出都是最小化的</w:t>
      </w:r>
      <w:r w:rsidRPr="00702AB7">
        <w:rPr>
          <w:rFonts w:hint="eastAsia"/>
        </w:rPr>
        <w:t>JSON</w:t>
      </w:r>
      <w:r w:rsidRPr="00702AB7">
        <w:rPr>
          <w:rFonts w:hint="eastAsia"/>
        </w:rPr>
        <w:t>。</w:t>
      </w:r>
      <w:r w:rsidRPr="00702AB7">
        <w:rPr>
          <w:rFonts w:hint="eastAsia"/>
        </w:rPr>
        <w:t xml:space="preserve"> </w:t>
      </w:r>
      <w:r w:rsidRPr="00702AB7">
        <w:rPr>
          <w:rFonts w:hint="eastAsia"/>
        </w:rPr>
        <w:t>如果客户端在查询字符串上传递相同内容，则将返回格式化的</w:t>
      </w:r>
      <w:r w:rsidRPr="00702AB7">
        <w:rPr>
          <w:rFonts w:hint="eastAsia"/>
        </w:rPr>
        <w:t>JSON</w:t>
      </w:r>
      <w:r w:rsidRPr="00702AB7">
        <w:rPr>
          <w:rFonts w:hint="eastAsia"/>
        </w:rPr>
        <w:t>。</w:t>
      </w:r>
    </w:p>
    <w:p w:rsidR="0059796C" w:rsidRPr="0059796C" w:rsidRDefault="0059796C" w:rsidP="0059796C">
      <w:pPr>
        <w:pStyle w:val="2"/>
        <w:numPr>
          <w:ilvl w:val="1"/>
          <w:numId w:val="1"/>
        </w:numPr>
      </w:pPr>
      <w:r w:rsidRPr="0059796C">
        <w:t>HTTP Methods</w:t>
      </w:r>
      <w:r w:rsidR="00113591">
        <w:rPr>
          <w:rFonts w:hint="eastAsia"/>
        </w:rPr>
        <w:t xml:space="preserve"> </w:t>
      </w:r>
      <w:r w:rsidR="00F82B40">
        <w:rPr>
          <w:rFonts w:hint="eastAsia"/>
        </w:rPr>
        <w:t xml:space="preserve"> </w:t>
      </w:r>
      <w:r w:rsidR="00113591">
        <w:rPr>
          <w:rFonts w:hint="eastAsia"/>
        </w:rPr>
        <w:t xml:space="preserve">HTTP </w:t>
      </w:r>
      <w:r w:rsidR="00113591">
        <w:rPr>
          <w:rFonts w:hint="eastAsia"/>
        </w:rPr>
        <w:t>方法</w:t>
      </w:r>
    </w:p>
    <w:p w:rsidR="00702AB7" w:rsidRDefault="003E5B60" w:rsidP="00702AB7">
      <w:r w:rsidRPr="003E5B60">
        <w:rPr>
          <w:rFonts w:hint="eastAsia"/>
        </w:rPr>
        <w:t>Consul</w:t>
      </w:r>
      <w:r w:rsidRPr="003E5B60">
        <w:rPr>
          <w:rFonts w:hint="eastAsia"/>
        </w:rPr>
        <w:t>的</w:t>
      </w:r>
      <w:r w:rsidRPr="003E5B60">
        <w:rPr>
          <w:rFonts w:hint="eastAsia"/>
        </w:rPr>
        <w:t>API</w:t>
      </w:r>
      <w:r w:rsidRPr="003E5B60">
        <w:rPr>
          <w:rFonts w:hint="eastAsia"/>
        </w:rPr>
        <w:t>旨在成为</w:t>
      </w:r>
      <w:proofErr w:type="spellStart"/>
      <w:r w:rsidRPr="003E5B60">
        <w:rPr>
          <w:rFonts w:hint="eastAsia"/>
        </w:rPr>
        <w:t>RESTful</w:t>
      </w:r>
      <w:proofErr w:type="spellEnd"/>
      <w:r w:rsidRPr="003E5B60">
        <w:rPr>
          <w:rFonts w:hint="eastAsia"/>
        </w:rPr>
        <w:t>，尽管有一些例外。</w:t>
      </w:r>
      <w:r w:rsidRPr="003E5B60">
        <w:rPr>
          <w:rFonts w:hint="eastAsia"/>
        </w:rPr>
        <w:t xml:space="preserve"> API</w:t>
      </w:r>
      <w:r w:rsidRPr="003E5B60">
        <w:rPr>
          <w:rFonts w:hint="eastAsia"/>
        </w:rPr>
        <w:t>响应标准</w:t>
      </w:r>
      <w:r w:rsidRPr="003E5B60">
        <w:rPr>
          <w:rFonts w:hint="eastAsia"/>
        </w:rPr>
        <w:t>HTTP</w:t>
      </w:r>
      <w:r w:rsidRPr="003E5B60">
        <w:rPr>
          <w:rFonts w:hint="eastAsia"/>
        </w:rPr>
        <w:t>谓词</w:t>
      </w:r>
      <w:r w:rsidRPr="003E5B60">
        <w:rPr>
          <w:rFonts w:hint="eastAsia"/>
        </w:rPr>
        <w:t>GET</w:t>
      </w:r>
      <w:r w:rsidRPr="003E5B60">
        <w:rPr>
          <w:rFonts w:hint="eastAsia"/>
        </w:rPr>
        <w:t>，</w:t>
      </w:r>
      <w:r w:rsidRPr="003E5B60">
        <w:rPr>
          <w:rFonts w:hint="eastAsia"/>
        </w:rPr>
        <w:t>PUT</w:t>
      </w:r>
      <w:r w:rsidRPr="003E5B60">
        <w:rPr>
          <w:rFonts w:hint="eastAsia"/>
        </w:rPr>
        <w:t>和</w:t>
      </w:r>
      <w:r w:rsidRPr="003E5B60">
        <w:rPr>
          <w:rFonts w:hint="eastAsia"/>
        </w:rPr>
        <w:t>DELETE</w:t>
      </w:r>
      <w:r w:rsidRPr="003E5B60">
        <w:rPr>
          <w:rFonts w:hint="eastAsia"/>
        </w:rPr>
        <w:t>。</w:t>
      </w:r>
      <w:r w:rsidRPr="003E5B60">
        <w:rPr>
          <w:rFonts w:hint="eastAsia"/>
        </w:rPr>
        <w:t xml:space="preserve"> </w:t>
      </w:r>
      <w:r w:rsidRPr="003E5B60">
        <w:rPr>
          <w:rFonts w:hint="eastAsia"/>
        </w:rPr>
        <w:t>每个</w:t>
      </w:r>
      <w:r w:rsidRPr="003E5B60">
        <w:rPr>
          <w:rFonts w:hint="eastAsia"/>
        </w:rPr>
        <w:t>API</w:t>
      </w:r>
      <w:r w:rsidRPr="003E5B60">
        <w:rPr>
          <w:rFonts w:hint="eastAsia"/>
        </w:rPr>
        <w:t>方法都会清楚地记录它响应的动词和生成的响应。</w:t>
      </w:r>
      <w:r w:rsidRPr="003E5B60">
        <w:rPr>
          <w:rFonts w:hint="eastAsia"/>
        </w:rPr>
        <w:t xml:space="preserve"> </w:t>
      </w:r>
      <w:r w:rsidRPr="003E5B60">
        <w:rPr>
          <w:rFonts w:hint="eastAsia"/>
        </w:rPr>
        <w:t>具有不同动词的相同路径可以触发不同的行为。</w:t>
      </w:r>
      <w:r w:rsidRPr="003E5B60">
        <w:rPr>
          <w:rFonts w:hint="eastAsia"/>
        </w:rPr>
        <w:t xml:space="preserve"> </w:t>
      </w:r>
      <w:r w:rsidRPr="003E5B60">
        <w:rPr>
          <w:rFonts w:hint="eastAsia"/>
        </w:rPr>
        <w:t>例如：</w:t>
      </w:r>
    </w:p>
    <w:p w:rsidR="00B04AC7" w:rsidRDefault="00B04AC7" w:rsidP="00B04AC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PUT /v1/kv/foo</w:t>
      </w:r>
    </w:p>
    <w:p w:rsidR="00B04AC7" w:rsidRDefault="00B04AC7" w:rsidP="00B04AC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Fonts w:ascii="Courier New" w:hAnsi="Courier New" w:cs="Courier New"/>
          <w:color w:val="333333"/>
          <w:sz w:val="18"/>
          <w:szCs w:val="18"/>
        </w:rPr>
      </w:pPr>
      <w:r>
        <w:rPr>
          <w:rStyle w:val="HTML0"/>
          <w:rFonts w:ascii="Courier New" w:hAnsi="Courier New" w:cs="Courier New"/>
          <w:color w:val="333333"/>
          <w:sz w:val="18"/>
          <w:szCs w:val="18"/>
        </w:rPr>
        <w:t>GET /v1/kv/foo</w:t>
      </w:r>
    </w:p>
    <w:p w:rsidR="00B04AC7" w:rsidRDefault="00B04AC7" w:rsidP="00B04AC7">
      <w:r>
        <w:rPr>
          <w:rFonts w:hint="eastAsia"/>
        </w:rPr>
        <w:t>即使这些共享路径，</w:t>
      </w:r>
      <w:r>
        <w:rPr>
          <w:rFonts w:hint="eastAsia"/>
        </w:rPr>
        <w:t>PUT</w:t>
      </w:r>
      <w:r>
        <w:rPr>
          <w:rFonts w:hint="eastAsia"/>
        </w:rPr>
        <w:t>操作也会创建新密钥，而</w:t>
      </w:r>
      <w:r>
        <w:rPr>
          <w:rFonts w:hint="eastAsia"/>
        </w:rPr>
        <w:t>GET</w:t>
      </w:r>
      <w:r>
        <w:rPr>
          <w:rFonts w:hint="eastAsia"/>
        </w:rPr>
        <w:t>操作会读取现有密钥。</w:t>
      </w:r>
    </w:p>
    <w:p w:rsidR="00B04AC7" w:rsidRDefault="00B04AC7" w:rsidP="00B04AC7"/>
    <w:p w:rsidR="00B04AC7" w:rsidRDefault="00B04AC7" w:rsidP="00B04AC7">
      <w:r>
        <w:rPr>
          <w:rFonts w:hint="eastAsia"/>
        </w:rPr>
        <w:t>以下是使用</w:t>
      </w:r>
      <w:r>
        <w:rPr>
          <w:rFonts w:hint="eastAsia"/>
        </w:rPr>
        <w:t>curl</w:t>
      </w:r>
      <w:r>
        <w:rPr>
          <w:rFonts w:hint="eastAsia"/>
        </w:rPr>
        <w:t>的相同示例：</w:t>
      </w:r>
    </w:p>
    <w:p w:rsidR="00B04AC7" w:rsidRDefault="00B04AC7" w:rsidP="00B04AC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nv"/>
          <w:rFonts w:ascii="Courier New" w:hAnsi="Courier New" w:cs="Courier New"/>
          <w:color w:val="008080"/>
        </w:rPr>
        <w:t xml:space="preserve">$ </w:t>
      </w:r>
      <w:r>
        <w:rPr>
          <w:rStyle w:val="HTML0"/>
          <w:rFonts w:ascii="Courier New" w:hAnsi="Courier New" w:cs="Courier New"/>
          <w:color w:val="333333"/>
          <w:sz w:val="18"/>
          <w:szCs w:val="18"/>
        </w:rPr>
        <w:t xml:space="preserve">curl </w:t>
      </w:r>
      <w:r>
        <w:rPr>
          <w:rStyle w:val="se"/>
          <w:rFonts w:ascii="Courier New" w:hAnsi="Courier New" w:cs="Courier New"/>
          <w:color w:val="DD1144"/>
          <w:sz w:val="18"/>
          <w:szCs w:val="18"/>
        </w:rPr>
        <w:t>\</w:t>
      </w:r>
    </w:p>
    <w:p w:rsidR="00B04AC7" w:rsidRDefault="00B04AC7" w:rsidP="00B04AC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 xml:space="preserve">    </w:t>
      </w:r>
      <w:r>
        <w:rPr>
          <w:rStyle w:val="nt"/>
          <w:rFonts w:ascii="Courier New" w:hAnsi="Courier New" w:cs="Courier New"/>
          <w:color w:val="000080"/>
          <w:sz w:val="18"/>
          <w:szCs w:val="18"/>
        </w:rPr>
        <w:t>--request</w:t>
      </w:r>
      <w:r>
        <w:rPr>
          <w:rStyle w:val="HTML0"/>
          <w:rFonts w:ascii="Courier New" w:hAnsi="Courier New" w:cs="Courier New"/>
          <w:color w:val="333333"/>
          <w:sz w:val="18"/>
          <w:szCs w:val="18"/>
        </w:rPr>
        <w:t xml:space="preserve"> PUT </w:t>
      </w:r>
      <w:r>
        <w:rPr>
          <w:rStyle w:val="se"/>
          <w:rFonts w:ascii="Courier New" w:hAnsi="Courier New" w:cs="Courier New"/>
          <w:color w:val="DD1144"/>
          <w:sz w:val="18"/>
          <w:szCs w:val="18"/>
        </w:rPr>
        <w:t>\</w:t>
      </w:r>
    </w:p>
    <w:p w:rsidR="00B04AC7" w:rsidRDefault="00B04AC7" w:rsidP="00B04AC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 xml:space="preserve">    </w:t>
      </w:r>
      <w:r>
        <w:rPr>
          <w:rStyle w:val="nt"/>
          <w:rFonts w:ascii="Courier New" w:hAnsi="Courier New" w:cs="Courier New"/>
          <w:color w:val="000080"/>
          <w:sz w:val="18"/>
          <w:szCs w:val="18"/>
        </w:rPr>
        <w:t>--data</w:t>
      </w:r>
      <w:r>
        <w:rPr>
          <w:rStyle w:val="HTML0"/>
          <w:rFonts w:ascii="Courier New" w:hAnsi="Courier New" w:cs="Courier New"/>
          <w:color w:val="333333"/>
          <w:sz w:val="18"/>
          <w:szCs w:val="18"/>
        </w:rPr>
        <w:t xml:space="preserve"> </w:t>
      </w:r>
      <w:r>
        <w:rPr>
          <w:rStyle w:val="s1"/>
          <w:rFonts w:ascii="Courier New" w:hAnsi="Courier New" w:cs="Courier New"/>
          <w:color w:val="DD1144"/>
          <w:sz w:val="18"/>
          <w:szCs w:val="18"/>
        </w:rPr>
        <w:t>'hello consul'</w:t>
      </w:r>
      <w:r>
        <w:rPr>
          <w:rStyle w:val="HTML0"/>
          <w:rFonts w:ascii="Courier New" w:hAnsi="Courier New" w:cs="Courier New"/>
          <w:color w:val="333333"/>
          <w:sz w:val="18"/>
          <w:szCs w:val="18"/>
        </w:rPr>
        <w:t xml:space="preserve"> </w:t>
      </w:r>
      <w:r>
        <w:rPr>
          <w:rStyle w:val="se"/>
          <w:rFonts w:ascii="Courier New" w:hAnsi="Courier New" w:cs="Courier New"/>
          <w:color w:val="DD1144"/>
          <w:sz w:val="18"/>
          <w:szCs w:val="18"/>
        </w:rPr>
        <w:t>\</w:t>
      </w:r>
    </w:p>
    <w:p w:rsidR="00B04AC7" w:rsidRDefault="00B04AC7" w:rsidP="00B04AC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Fonts w:ascii="Courier New" w:hAnsi="Courier New" w:cs="Courier New"/>
          <w:color w:val="333333"/>
          <w:sz w:val="18"/>
          <w:szCs w:val="18"/>
        </w:rPr>
      </w:pPr>
      <w:r>
        <w:rPr>
          <w:rStyle w:val="HTML0"/>
          <w:rFonts w:ascii="Courier New" w:hAnsi="Courier New" w:cs="Courier New"/>
          <w:color w:val="333333"/>
          <w:sz w:val="18"/>
          <w:szCs w:val="18"/>
        </w:rPr>
        <w:t xml:space="preserve">    http://127.0.0.1:8500/v1/kv/foo</w:t>
      </w:r>
    </w:p>
    <w:p w:rsidR="00ED0573" w:rsidRPr="00ED0573" w:rsidRDefault="00ED0573" w:rsidP="00ED0573">
      <w:pPr>
        <w:pStyle w:val="2"/>
        <w:numPr>
          <w:ilvl w:val="1"/>
          <w:numId w:val="1"/>
        </w:numPr>
      </w:pPr>
      <w:r w:rsidRPr="00ED0573">
        <w:t>Translated Addresses</w:t>
      </w:r>
      <w:r w:rsidR="000F35F3">
        <w:rPr>
          <w:rFonts w:hint="eastAsia"/>
        </w:rPr>
        <w:t xml:space="preserve"> </w:t>
      </w:r>
      <w:r w:rsidR="000F35F3">
        <w:rPr>
          <w:rFonts w:hint="eastAsia"/>
        </w:rPr>
        <w:t>转换地址</w:t>
      </w:r>
    </w:p>
    <w:p w:rsidR="00B04AC7" w:rsidRDefault="00FC0EC4" w:rsidP="00B04AC7">
      <w:r w:rsidRPr="00FC0EC4">
        <w:rPr>
          <w:rFonts w:hint="eastAsia"/>
        </w:rPr>
        <w:t>Consul 0.7</w:t>
      </w:r>
      <w:r w:rsidRPr="00FC0EC4">
        <w:rPr>
          <w:rFonts w:hint="eastAsia"/>
        </w:rPr>
        <w:t>添加了根据</w:t>
      </w:r>
      <w:proofErr w:type="spellStart"/>
      <w:r w:rsidRPr="00FC0EC4">
        <w:rPr>
          <w:rFonts w:hint="eastAsia"/>
        </w:rPr>
        <w:t>translate_wan_addrs</w:t>
      </w:r>
      <w:proofErr w:type="spellEnd"/>
      <w:r w:rsidRPr="00FC0EC4">
        <w:rPr>
          <w:rFonts w:hint="eastAsia"/>
        </w:rPr>
        <w:t>的配置设置转换</w:t>
      </w:r>
      <w:r w:rsidRPr="00FC0EC4">
        <w:rPr>
          <w:rFonts w:hint="eastAsia"/>
        </w:rPr>
        <w:t>HTTP</w:t>
      </w:r>
      <w:r w:rsidRPr="00FC0EC4">
        <w:rPr>
          <w:rFonts w:hint="eastAsia"/>
        </w:rPr>
        <w:t>响应中的地址的功能。</w:t>
      </w:r>
      <w:r w:rsidRPr="00FC0EC4">
        <w:rPr>
          <w:rFonts w:hint="eastAsia"/>
        </w:rPr>
        <w:t xml:space="preserve"> </w:t>
      </w:r>
      <w:r w:rsidRPr="00FC0EC4">
        <w:rPr>
          <w:rFonts w:hint="eastAsia"/>
        </w:rPr>
        <w:t>为了使客户端能够知道地址转换是否有效，如果启用了转换，将添加</w:t>
      </w:r>
      <w:r w:rsidRPr="00FC0EC4">
        <w:rPr>
          <w:rFonts w:hint="eastAsia"/>
        </w:rPr>
        <w:t>X-Consul-Translate-Addresses</w:t>
      </w:r>
      <w:r w:rsidRPr="00FC0EC4">
        <w:rPr>
          <w:rFonts w:hint="eastAsia"/>
        </w:rPr>
        <w:t>标头，其值为</w:t>
      </w:r>
      <w:r w:rsidRPr="00FC0EC4">
        <w:rPr>
          <w:rFonts w:hint="eastAsia"/>
        </w:rPr>
        <w:t>true</w:t>
      </w:r>
      <w:r w:rsidRPr="00FC0EC4">
        <w:rPr>
          <w:rFonts w:hint="eastAsia"/>
        </w:rPr>
        <w:t>。</w:t>
      </w:r>
      <w:r w:rsidRPr="00FC0EC4">
        <w:rPr>
          <w:rFonts w:hint="eastAsia"/>
        </w:rPr>
        <w:t xml:space="preserve"> </w:t>
      </w:r>
      <w:r w:rsidRPr="00FC0EC4">
        <w:rPr>
          <w:rFonts w:hint="eastAsia"/>
        </w:rPr>
        <w:t>如果未启用转换，则此标头将不存在。</w:t>
      </w:r>
    </w:p>
    <w:p w:rsidR="00FC0EC4" w:rsidRPr="00FC0EC4" w:rsidRDefault="00FC0EC4" w:rsidP="00FC0EC4">
      <w:pPr>
        <w:pStyle w:val="2"/>
        <w:numPr>
          <w:ilvl w:val="1"/>
          <w:numId w:val="1"/>
        </w:numPr>
      </w:pPr>
      <w:r w:rsidRPr="00FC0EC4">
        <w:lastRenderedPageBreak/>
        <w:t>UUID Format</w:t>
      </w:r>
    </w:p>
    <w:p w:rsidR="00A41411" w:rsidRDefault="00A41411" w:rsidP="00A41411">
      <w:r>
        <w:rPr>
          <w:rFonts w:hint="eastAsia"/>
        </w:rPr>
        <w:t>Consul API</w:t>
      </w:r>
      <w:r>
        <w:rPr>
          <w:rFonts w:hint="eastAsia"/>
        </w:rPr>
        <w:t>生成的</w:t>
      </w:r>
      <w:r>
        <w:rPr>
          <w:rFonts w:hint="eastAsia"/>
        </w:rPr>
        <w:t>UUID</w:t>
      </w:r>
      <w:r>
        <w:rPr>
          <w:rFonts w:hint="eastAsia"/>
        </w:rPr>
        <w:t>格式标识符使用</w:t>
      </w:r>
      <w:proofErr w:type="spellStart"/>
      <w:r>
        <w:rPr>
          <w:rFonts w:hint="eastAsia"/>
        </w:rPr>
        <w:t>hashicorp</w:t>
      </w:r>
      <w:proofErr w:type="spellEnd"/>
      <w:r>
        <w:rPr>
          <w:rFonts w:hint="eastAsia"/>
        </w:rPr>
        <w:t xml:space="preserve"> / go-</w:t>
      </w:r>
      <w:proofErr w:type="spellStart"/>
      <w:r>
        <w:rPr>
          <w:rFonts w:hint="eastAsia"/>
        </w:rPr>
        <w:t>uuid</w:t>
      </w:r>
      <w:proofErr w:type="spellEnd"/>
      <w:r>
        <w:rPr>
          <w:rFonts w:hint="eastAsia"/>
        </w:rPr>
        <w:t>库。</w:t>
      </w:r>
    </w:p>
    <w:p w:rsidR="00FC0EC4" w:rsidRDefault="00A41411" w:rsidP="00A41411">
      <w:pPr>
        <w:rPr>
          <w:rFonts w:hint="eastAsia"/>
        </w:rPr>
      </w:pPr>
      <w:r>
        <w:rPr>
          <w:rFonts w:hint="eastAsia"/>
        </w:rPr>
        <w:t>这些</w:t>
      </w:r>
      <w:r>
        <w:rPr>
          <w:rFonts w:hint="eastAsia"/>
        </w:rPr>
        <w:t>UUID</w:t>
      </w:r>
      <w:r>
        <w:rPr>
          <w:rFonts w:hint="eastAsia"/>
        </w:rPr>
        <w:t>格式字符串是使用高质量，纯随机字节生成的。</w:t>
      </w:r>
      <w:r>
        <w:rPr>
          <w:rFonts w:hint="eastAsia"/>
        </w:rPr>
        <w:t xml:space="preserve"> </w:t>
      </w:r>
      <w:r>
        <w:rPr>
          <w:rFonts w:hint="eastAsia"/>
        </w:rPr>
        <w:t>它不打算符合</w:t>
      </w:r>
      <w:r>
        <w:rPr>
          <w:rFonts w:hint="eastAsia"/>
        </w:rPr>
        <w:t>RFC</w:t>
      </w:r>
      <w:r>
        <w:rPr>
          <w:rFonts w:hint="eastAsia"/>
        </w:rPr>
        <w:t>，只是使用</w:t>
      </w:r>
      <w:r>
        <w:rPr>
          <w:rFonts w:hint="eastAsia"/>
        </w:rPr>
        <w:t>128</w:t>
      </w:r>
      <w:r>
        <w:rPr>
          <w:rFonts w:hint="eastAsia"/>
        </w:rPr>
        <w:t>位值的易于理解的字符串表示。</w:t>
      </w:r>
    </w:p>
    <w:p w:rsidR="00E807BE" w:rsidRDefault="00E807BE" w:rsidP="00A41411">
      <w:pPr>
        <w:pStyle w:val="1"/>
        <w:numPr>
          <w:ilvl w:val="0"/>
          <w:numId w:val="1"/>
        </w:numPr>
        <w:rPr>
          <w:rFonts w:hint="eastAsia"/>
        </w:rPr>
      </w:pPr>
      <w:r w:rsidRPr="00E807BE">
        <w:t>KV Store Endpoints</w:t>
      </w:r>
      <w:r w:rsidR="007E08CC">
        <w:rPr>
          <w:rFonts w:hint="eastAsia"/>
        </w:rPr>
        <w:t>(</w:t>
      </w:r>
      <w:r w:rsidR="00343883">
        <w:rPr>
          <w:rFonts w:hint="eastAsia"/>
        </w:rPr>
        <w:t>KV</w:t>
      </w:r>
      <w:r w:rsidR="007E08CC">
        <w:rPr>
          <w:rFonts w:hint="eastAsia"/>
        </w:rPr>
        <w:t>存储终端</w:t>
      </w:r>
      <w:r w:rsidR="007E08CC">
        <w:rPr>
          <w:rFonts w:hint="eastAsia"/>
        </w:rPr>
        <w:t>)</w:t>
      </w:r>
    </w:p>
    <w:p w:rsidR="0033196F" w:rsidRDefault="00B90DA6" w:rsidP="00E807BE">
      <w:pPr>
        <w:rPr>
          <w:rFonts w:hint="eastAsia"/>
        </w:rPr>
      </w:pPr>
      <w:r>
        <w:rPr>
          <w:rFonts w:hint="eastAsia"/>
        </w:rPr>
        <w:t>/</w:t>
      </w:r>
      <w:proofErr w:type="spellStart"/>
      <w:r w:rsidR="0033196F" w:rsidRPr="0033196F">
        <w:rPr>
          <w:rFonts w:hint="eastAsia"/>
        </w:rPr>
        <w:t>kv</w:t>
      </w:r>
      <w:proofErr w:type="spellEnd"/>
      <w:r w:rsidR="0033196F" w:rsidRPr="0033196F">
        <w:rPr>
          <w:rFonts w:hint="eastAsia"/>
        </w:rPr>
        <w:t>端点访问</w:t>
      </w:r>
      <w:r w:rsidR="0033196F" w:rsidRPr="0033196F">
        <w:rPr>
          <w:rFonts w:hint="eastAsia"/>
        </w:rPr>
        <w:t>Consul</w:t>
      </w:r>
      <w:r w:rsidR="0033196F" w:rsidRPr="0033196F">
        <w:rPr>
          <w:rFonts w:hint="eastAsia"/>
        </w:rPr>
        <w:t>的简单键</w:t>
      </w:r>
      <w:r w:rsidR="0033196F" w:rsidRPr="0033196F">
        <w:rPr>
          <w:rFonts w:hint="eastAsia"/>
        </w:rPr>
        <w:t>/</w:t>
      </w:r>
      <w:r w:rsidR="0033196F" w:rsidRPr="0033196F">
        <w:rPr>
          <w:rFonts w:hint="eastAsia"/>
        </w:rPr>
        <w:t>值存储，对存储服务配置或其他元数据很有用。</w:t>
      </w:r>
    </w:p>
    <w:p w:rsidR="00E807BE" w:rsidRDefault="00E2280B" w:rsidP="00E807BE">
      <w:pPr>
        <w:rPr>
          <w:rFonts w:hint="eastAsia"/>
        </w:rPr>
      </w:pPr>
      <w:r w:rsidRPr="00E2280B">
        <w:rPr>
          <w:rFonts w:hint="eastAsia"/>
        </w:rPr>
        <w:t>请务必注意，每个数据中心都有自己的</w:t>
      </w:r>
      <w:r w:rsidRPr="00E2280B">
        <w:rPr>
          <w:rFonts w:hint="eastAsia"/>
        </w:rPr>
        <w:t>KV</w:t>
      </w:r>
      <w:r w:rsidRPr="00E2280B">
        <w:rPr>
          <w:rFonts w:hint="eastAsia"/>
        </w:rPr>
        <w:t>存储，并且数据中心之间没有内置复制。</w:t>
      </w:r>
      <w:r w:rsidRPr="00E2280B">
        <w:rPr>
          <w:rFonts w:hint="eastAsia"/>
        </w:rPr>
        <w:t xml:space="preserve"> </w:t>
      </w:r>
      <w:r w:rsidRPr="00E2280B">
        <w:rPr>
          <w:rFonts w:hint="eastAsia"/>
        </w:rPr>
        <w:t>如果您对数据中心之间的复制感兴趣，请查看</w:t>
      </w:r>
      <w:r w:rsidRPr="00E2280B">
        <w:rPr>
          <w:rFonts w:hint="eastAsia"/>
        </w:rPr>
        <w:t>Consul Replicate</w:t>
      </w:r>
      <w:r w:rsidRPr="00E2280B">
        <w:rPr>
          <w:rFonts w:hint="eastAsia"/>
        </w:rPr>
        <w:t>项目。</w:t>
      </w:r>
    </w:p>
    <w:p w:rsidR="00FB4F51" w:rsidRDefault="00FB4F51" w:rsidP="00E807BE">
      <w:pPr>
        <w:rPr>
          <w:rFonts w:hint="eastAsia"/>
        </w:rPr>
      </w:pPr>
      <w:r>
        <w:rPr>
          <w:rFonts w:hint="eastAsia"/>
        </w:rPr>
        <w:t>KV</w:t>
      </w:r>
      <w:r>
        <w:rPr>
          <w:rFonts w:hint="eastAsia"/>
        </w:rPr>
        <w:t>存储库中的值不能大于</w:t>
      </w:r>
      <w:r>
        <w:rPr>
          <w:rFonts w:hint="eastAsia"/>
        </w:rPr>
        <w:t>512Kb</w:t>
      </w:r>
    </w:p>
    <w:p w:rsidR="0022501B" w:rsidRDefault="0022501B" w:rsidP="00E807BE">
      <w:pPr>
        <w:rPr>
          <w:rFonts w:hint="eastAsia"/>
        </w:rPr>
      </w:pPr>
      <w:r w:rsidRPr="0022501B">
        <w:rPr>
          <w:rFonts w:hint="eastAsia"/>
        </w:rPr>
        <w:t>对于多键更新，请考虑使用</w:t>
      </w:r>
      <w:r w:rsidRPr="00E82341">
        <w:rPr>
          <w:rFonts w:hint="eastAsia"/>
          <w:b/>
          <w:color w:val="FF0000"/>
        </w:rPr>
        <w:t>事务</w:t>
      </w:r>
      <w:r w:rsidRPr="0022501B">
        <w:rPr>
          <w:rFonts w:hint="eastAsia"/>
        </w:rPr>
        <w:t>。</w:t>
      </w:r>
    </w:p>
    <w:p w:rsidR="00B62110" w:rsidRPr="00B62110" w:rsidRDefault="00B62110" w:rsidP="00B62110">
      <w:pPr>
        <w:pStyle w:val="2"/>
        <w:numPr>
          <w:ilvl w:val="1"/>
          <w:numId w:val="1"/>
        </w:numPr>
      </w:pPr>
      <w:r w:rsidRPr="00B62110">
        <w:t>Read Key</w:t>
      </w:r>
    </w:p>
    <w:p w:rsidR="00BD6BB5" w:rsidRDefault="00BD6BB5" w:rsidP="00BD6BB5">
      <w:r>
        <w:rPr>
          <w:rFonts w:hint="eastAsia"/>
        </w:rPr>
        <w:t>终端将返回指定的</w:t>
      </w:r>
      <w:r>
        <w:rPr>
          <w:rFonts w:hint="eastAsia"/>
        </w:rPr>
        <w:t>key</w:t>
      </w:r>
      <w:r>
        <w:rPr>
          <w:rFonts w:hint="eastAsia"/>
        </w:rPr>
        <w:t>，如果</w:t>
      </w:r>
      <w:r>
        <w:rPr>
          <w:rFonts w:hint="eastAsia"/>
        </w:rPr>
        <w:t>key</w:t>
      </w:r>
      <w:r>
        <w:rPr>
          <w:rFonts w:hint="eastAsia"/>
        </w:rPr>
        <w:t>再指定的路径上不存在，则返回</w:t>
      </w:r>
      <w:r>
        <w:rPr>
          <w:rFonts w:hint="eastAsia"/>
        </w:rPr>
        <w:t>404</w:t>
      </w:r>
      <w:r>
        <w:rPr>
          <w:rFonts w:hint="eastAsia"/>
        </w:rPr>
        <w:t>而不是</w:t>
      </w:r>
      <w:r>
        <w:rPr>
          <w:rFonts w:hint="eastAsia"/>
        </w:rPr>
        <w:t>200</w:t>
      </w:r>
      <w:r>
        <w:rPr>
          <w:rFonts w:hint="eastAsia"/>
        </w:rPr>
        <w:t>的响应。</w:t>
      </w:r>
    </w:p>
    <w:p w:rsidR="00BD6BB5" w:rsidRDefault="00BD6BB5" w:rsidP="00BD6BB5">
      <w:pPr>
        <w:rPr>
          <w:rFonts w:hint="eastAsia"/>
        </w:rPr>
      </w:pPr>
      <w:r>
        <w:rPr>
          <w:rFonts w:hint="eastAsia"/>
        </w:rPr>
        <w:t>对于多</w:t>
      </w:r>
      <w:r>
        <w:rPr>
          <w:rFonts w:hint="eastAsia"/>
        </w:rPr>
        <w:t>key</w:t>
      </w:r>
      <w:r>
        <w:rPr>
          <w:rFonts w:hint="eastAsia"/>
        </w:rPr>
        <w:t>读取，请考虑使用事务</w:t>
      </w:r>
    </w:p>
    <w:tbl>
      <w:tblPr>
        <w:tblW w:w="8228" w:type="dxa"/>
        <w:shd w:val="clear" w:color="auto" w:fill="FFFFFF"/>
        <w:tblCellMar>
          <w:top w:w="15" w:type="dxa"/>
          <w:left w:w="15" w:type="dxa"/>
          <w:bottom w:w="15" w:type="dxa"/>
          <w:right w:w="15" w:type="dxa"/>
        </w:tblCellMar>
        <w:tblLook w:val="04A0"/>
      </w:tblPr>
      <w:tblGrid>
        <w:gridCol w:w="1931"/>
        <w:gridCol w:w="2251"/>
        <w:gridCol w:w="4046"/>
      </w:tblGrid>
      <w:tr w:rsidR="00BD6BB5" w:rsidTr="009804DF">
        <w:trPr>
          <w:trHeight w:val="498"/>
          <w:tblHeader/>
        </w:trPr>
        <w:tc>
          <w:tcPr>
            <w:tcW w:w="0" w:type="auto"/>
            <w:tcBorders>
              <w:top w:val="nil"/>
              <w:bottom w:val="single" w:sz="12" w:space="0" w:color="DDDDDD"/>
            </w:tcBorders>
            <w:shd w:val="clear" w:color="auto" w:fill="FFFFFF"/>
            <w:tcMar>
              <w:top w:w="109" w:type="dxa"/>
              <w:left w:w="109" w:type="dxa"/>
              <w:bottom w:w="109" w:type="dxa"/>
              <w:right w:w="109" w:type="dxa"/>
            </w:tcMar>
            <w:vAlign w:val="bottom"/>
            <w:hideMark/>
          </w:tcPr>
          <w:p w:rsidR="00BD6BB5" w:rsidRDefault="00BD6BB5">
            <w:pPr>
              <w:spacing w:after="272"/>
              <w:rPr>
                <w:rFonts w:ascii="Arial" w:eastAsia="宋体" w:hAnsi="Arial" w:cs="Arial"/>
                <w:b/>
                <w:bCs/>
                <w:color w:val="555555"/>
                <w:sz w:val="20"/>
                <w:szCs w:val="20"/>
              </w:rPr>
            </w:pPr>
            <w:r>
              <w:rPr>
                <w:rFonts w:ascii="Arial" w:hAnsi="Arial" w:cs="Arial"/>
                <w:b/>
                <w:bCs/>
                <w:color w:val="555555"/>
                <w:sz w:val="20"/>
                <w:szCs w:val="20"/>
              </w:rPr>
              <w:t>Method</w:t>
            </w:r>
          </w:p>
        </w:tc>
        <w:tc>
          <w:tcPr>
            <w:tcW w:w="0" w:type="auto"/>
            <w:tcBorders>
              <w:top w:val="nil"/>
              <w:bottom w:val="single" w:sz="12" w:space="0" w:color="DDDDDD"/>
            </w:tcBorders>
            <w:shd w:val="clear" w:color="auto" w:fill="FFFFFF"/>
            <w:tcMar>
              <w:top w:w="109" w:type="dxa"/>
              <w:left w:w="109" w:type="dxa"/>
              <w:bottom w:w="109" w:type="dxa"/>
              <w:right w:w="109" w:type="dxa"/>
            </w:tcMar>
            <w:vAlign w:val="bottom"/>
            <w:hideMark/>
          </w:tcPr>
          <w:p w:rsidR="00BD6BB5" w:rsidRDefault="00BD6BB5">
            <w:pPr>
              <w:spacing w:after="272"/>
              <w:rPr>
                <w:rFonts w:ascii="Arial" w:eastAsia="宋体" w:hAnsi="Arial" w:cs="Arial"/>
                <w:b/>
                <w:bCs/>
                <w:color w:val="555555"/>
                <w:sz w:val="20"/>
                <w:szCs w:val="20"/>
              </w:rPr>
            </w:pPr>
            <w:r>
              <w:rPr>
                <w:rFonts w:ascii="Arial" w:hAnsi="Arial" w:cs="Arial"/>
                <w:b/>
                <w:bCs/>
                <w:color w:val="555555"/>
                <w:sz w:val="20"/>
                <w:szCs w:val="20"/>
              </w:rPr>
              <w:t>Path</w:t>
            </w:r>
          </w:p>
        </w:tc>
        <w:tc>
          <w:tcPr>
            <w:tcW w:w="0" w:type="auto"/>
            <w:tcBorders>
              <w:top w:val="nil"/>
              <w:bottom w:val="single" w:sz="12" w:space="0" w:color="DDDDDD"/>
            </w:tcBorders>
            <w:shd w:val="clear" w:color="auto" w:fill="FFFFFF"/>
            <w:tcMar>
              <w:top w:w="109" w:type="dxa"/>
              <w:left w:w="109" w:type="dxa"/>
              <w:bottom w:w="109" w:type="dxa"/>
              <w:right w:w="109" w:type="dxa"/>
            </w:tcMar>
            <w:vAlign w:val="bottom"/>
            <w:hideMark/>
          </w:tcPr>
          <w:p w:rsidR="00BD6BB5" w:rsidRDefault="00BD6BB5">
            <w:pPr>
              <w:spacing w:after="272"/>
              <w:rPr>
                <w:rFonts w:ascii="Arial" w:eastAsia="宋体" w:hAnsi="Arial" w:cs="Arial"/>
                <w:b/>
                <w:bCs/>
                <w:color w:val="555555"/>
                <w:sz w:val="20"/>
                <w:szCs w:val="20"/>
              </w:rPr>
            </w:pPr>
            <w:r>
              <w:rPr>
                <w:rFonts w:ascii="Arial" w:hAnsi="Arial" w:cs="Arial"/>
                <w:b/>
                <w:bCs/>
                <w:color w:val="555555"/>
                <w:sz w:val="20"/>
                <w:szCs w:val="20"/>
              </w:rPr>
              <w:t>Produces</w:t>
            </w:r>
          </w:p>
        </w:tc>
      </w:tr>
      <w:tr w:rsidR="00BD6BB5" w:rsidTr="009804DF">
        <w:trPr>
          <w:trHeight w:val="470"/>
        </w:trPr>
        <w:tc>
          <w:tcPr>
            <w:tcW w:w="0" w:type="auto"/>
            <w:tcBorders>
              <w:top w:val="single" w:sz="6" w:space="0" w:color="DDDDDD"/>
            </w:tcBorders>
            <w:shd w:val="clear" w:color="auto" w:fill="F9F9F9"/>
            <w:tcMar>
              <w:top w:w="109" w:type="dxa"/>
              <w:left w:w="109" w:type="dxa"/>
              <w:bottom w:w="109" w:type="dxa"/>
              <w:right w:w="109" w:type="dxa"/>
            </w:tcMar>
            <w:hideMark/>
          </w:tcPr>
          <w:p w:rsidR="00BD6BB5" w:rsidRDefault="00BD6BB5">
            <w:pPr>
              <w:spacing w:after="272"/>
              <w:rPr>
                <w:rFonts w:ascii="Arial" w:eastAsia="宋体" w:hAnsi="Arial" w:cs="Arial"/>
                <w:color w:val="555555"/>
                <w:sz w:val="20"/>
                <w:szCs w:val="20"/>
              </w:rPr>
            </w:pPr>
            <w:r>
              <w:rPr>
                <w:rStyle w:val="HTML0"/>
                <w:rFonts w:ascii="Courier New" w:hAnsi="Courier New" w:cs="Courier New"/>
                <w:color w:val="555555"/>
                <w:sz w:val="18"/>
                <w:szCs w:val="18"/>
              </w:rPr>
              <w:t>GET</w:t>
            </w:r>
          </w:p>
        </w:tc>
        <w:tc>
          <w:tcPr>
            <w:tcW w:w="0" w:type="auto"/>
            <w:tcBorders>
              <w:top w:val="single" w:sz="6" w:space="0" w:color="DDDDDD"/>
            </w:tcBorders>
            <w:shd w:val="clear" w:color="auto" w:fill="F9F9F9"/>
            <w:tcMar>
              <w:top w:w="109" w:type="dxa"/>
              <w:left w:w="109" w:type="dxa"/>
              <w:bottom w:w="109" w:type="dxa"/>
              <w:right w:w="109" w:type="dxa"/>
            </w:tcMar>
            <w:hideMark/>
          </w:tcPr>
          <w:p w:rsidR="00BD6BB5" w:rsidRDefault="00BD6BB5">
            <w:pPr>
              <w:spacing w:after="272"/>
              <w:rPr>
                <w:rFonts w:ascii="Arial" w:eastAsia="宋体" w:hAnsi="Arial" w:cs="Arial"/>
                <w:color w:val="555555"/>
                <w:sz w:val="20"/>
                <w:szCs w:val="20"/>
              </w:rPr>
            </w:pPr>
            <w:r>
              <w:rPr>
                <w:rStyle w:val="HTML0"/>
                <w:rFonts w:ascii="Courier New" w:hAnsi="Courier New" w:cs="Courier New"/>
                <w:color w:val="555555"/>
                <w:sz w:val="18"/>
                <w:szCs w:val="18"/>
              </w:rPr>
              <w:t>/</w:t>
            </w:r>
            <w:proofErr w:type="spellStart"/>
            <w:r>
              <w:rPr>
                <w:rStyle w:val="HTML0"/>
                <w:rFonts w:ascii="Courier New" w:hAnsi="Courier New" w:cs="Courier New"/>
                <w:color w:val="555555"/>
                <w:sz w:val="18"/>
                <w:szCs w:val="18"/>
              </w:rPr>
              <w:t>kv</w:t>
            </w:r>
            <w:proofErr w:type="spellEnd"/>
            <w:r>
              <w:rPr>
                <w:rStyle w:val="HTML0"/>
                <w:rFonts w:ascii="Courier New" w:hAnsi="Courier New" w:cs="Courier New"/>
                <w:color w:val="555555"/>
                <w:sz w:val="18"/>
                <w:szCs w:val="18"/>
              </w:rPr>
              <w:t>/:key</w:t>
            </w:r>
          </w:p>
        </w:tc>
        <w:tc>
          <w:tcPr>
            <w:tcW w:w="0" w:type="auto"/>
            <w:tcBorders>
              <w:top w:val="single" w:sz="6" w:space="0" w:color="DDDDDD"/>
            </w:tcBorders>
            <w:shd w:val="clear" w:color="auto" w:fill="F9F9F9"/>
            <w:tcMar>
              <w:top w:w="109" w:type="dxa"/>
              <w:left w:w="109" w:type="dxa"/>
              <w:bottom w:w="109" w:type="dxa"/>
              <w:right w:w="109" w:type="dxa"/>
            </w:tcMar>
            <w:hideMark/>
          </w:tcPr>
          <w:p w:rsidR="00BD6BB5" w:rsidRDefault="00BD6BB5">
            <w:pPr>
              <w:spacing w:after="272"/>
              <w:rPr>
                <w:rFonts w:ascii="Arial" w:eastAsia="宋体" w:hAnsi="Arial" w:cs="Arial"/>
                <w:color w:val="555555"/>
                <w:sz w:val="20"/>
                <w:szCs w:val="20"/>
              </w:rPr>
            </w:pPr>
            <w:r>
              <w:rPr>
                <w:rStyle w:val="HTML0"/>
                <w:rFonts w:ascii="Courier New" w:hAnsi="Courier New" w:cs="Courier New"/>
                <w:color w:val="555555"/>
                <w:sz w:val="18"/>
                <w:szCs w:val="18"/>
              </w:rPr>
              <w:t>application/</w:t>
            </w:r>
            <w:proofErr w:type="spellStart"/>
            <w:r>
              <w:rPr>
                <w:rStyle w:val="HTML0"/>
                <w:rFonts w:ascii="Courier New" w:hAnsi="Courier New" w:cs="Courier New"/>
                <w:color w:val="555555"/>
                <w:sz w:val="18"/>
                <w:szCs w:val="18"/>
              </w:rPr>
              <w:t>json</w:t>
            </w:r>
            <w:proofErr w:type="spellEnd"/>
          </w:p>
        </w:tc>
      </w:tr>
    </w:tbl>
    <w:p w:rsidR="00BD6BB5" w:rsidRDefault="00BD6BB5" w:rsidP="00BD6BB5">
      <w:pPr>
        <w:pStyle w:val="a7"/>
        <w:shd w:val="clear" w:color="auto" w:fill="FFFFFF"/>
        <w:spacing w:before="0" w:beforeAutospacing="0" w:after="204" w:afterAutospacing="0" w:line="442" w:lineRule="atLeast"/>
        <w:rPr>
          <w:rFonts w:ascii="Arial" w:hAnsi="Arial" w:cs="Arial" w:hint="eastAsia"/>
          <w:color w:val="555555"/>
          <w:sz w:val="20"/>
          <w:szCs w:val="20"/>
        </w:rPr>
      </w:pPr>
      <w:r>
        <w:rPr>
          <w:rFonts w:ascii="Arial" w:hAnsi="Arial" w:cs="Arial"/>
          <w:color w:val="555555"/>
          <w:sz w:val="20"/>
          <w:szCs w:val="20"/>
        </w:rPr>
        <w:t>The table below shows this endpoint's support for </w:t>
      </w:r>
      <w:hyperlink r:id="rId28" w:history="1">
        <w:r>
          <w:rPr>
            <w:rStyle w:val="a5"/>
            <w:rFonts w:ascii="Arial" w:hAnsi="Arial" w:cs="Arial"/>
            <w:color w:val="C62A71"/>
            <w:sz w:val="20"/>
            <w:szCs w:val="20"/>
          </w:rPr>
          <w:t>blocking queries</w:t>
        </w:r>
      </w:hyperlink>
      <w:r>
        <w:rPr>
          <w:rFonts w:ascii="Arial" w:hAnsi="Arial" w:cs="Arial"/>
          <w:color w:val="555555"/>
          <w:sz w:val="20"/>
          <w:szCs w:val="20"/>
        </w:rPr>
        <w:t>, </w:t>
      </w:r>
      <w:hyperlink r:id="rId29" w:history="1">
        <w:r>
          <w:rPr>
            <w:rStyle w:val="a5"/>
            <w:rFonts w:ascii="Arial" w:hAnsi="Arial" w:cs="Arial"/>
            <w:color w:val="C62A71"/>
            <w:sz w:val="20"/>
            <w:szCs w:val="20"/>
          </w:rPr>
          <w:t>consistency modes</w:t>
        </w:r>
      </w:hyperlink>
      <w:r>
        <w:rPr>
          <w:rFonts w:ascii="Arial" w:hAnsi="Arial" w:cs="Arial"/>
          <w:color w:val="555555"/>
          <w:sz w:val="20"/>
          <w:szCs w:val="20"/>
        </w:rPr>
        <w:t>, </w:t>
      </w:r>
      <w:hyperlink r:id="rId30" w:history="1">
        <w:r>
          <w:rPr>
            <w:rStyle w:val="a5"/>
            <w:rFonts w:ascii="Arial" w:hAnsi="Arial" w:cs="Arial"/>
            <w:color w:val="C62A71"/>
            <w:sz w:val="20"/>
            <w:szCs w:val="20"/>
          </w:rPr>
          <w:t>agent caching</w:t>
        </w:r>
      </w:hyperlink>
      <w:r>
        <w:rPr>
          <w:rFonts w:ascii="Arial" w:hAnsi="Arial" w:cs="Arial"/>
          <w:color w:val="555555"/>
          <w:sz w:val="20"/>
          <w:szCs w:val="20"/>
        </w:rPr>
        <w:t>, and </w:t>
      </w:r>
      <w:hyperlink r:id="rId31" w:anchor="authentication" w:history="1">
        <w:r>
          <w:rPr>
            <w:rStyle w:val="a5"/>
            <w:rFonts w:ascii="Arial" w:hAnsi="Arial" w:cs="Arial"/>
            <w:color w:val="C62A71"/>
            <w:sz w:val="20"/>
            <w:szCs w:val="20"/>
          </w:rPr>
          <w:t>required ACLs</w:t>
        </w:r>
      </w:hyperlink>
      <w:r>
        <w:rPr>
          <w:rFonts w:ascii="Arial" w:hAnsi="Arial" w:cs="Arial"/>
          <w:color w:val="555555"/>
          <w:sz w:val="20"/>
          <w:szCs w:val="20"/>
        </w:rPr>
        <w:t>.</w:t>
      </w:r>
    </w:p>
    <w:p w:rsidR="009804DF" w:rsidRDefault="009804DF" w:rsidP="00BD6BB5">
      <w:pPr>
        <w:pStyle w:val="a7"/>
        <w:shd w:val="clear" w:color="auto" w:fill="FFFFFF"/>
        <w:spacing w:before="0" w:beforeAutospacing="0" w:after="204" w:afterAutospacing="0" w:line="442" w:lineRule="atLeast"/>
        <w:rPr>
          <w:rFonts w:ascii="Arial" w:hAnsi="Arial" w:cs="Arial"/>
          <w:color w:val="555555"/>
          <w:sz w:val="20"/>
          <w:szCs w:val="20"/>
        </w:rPr>
      </w:pPr>
      <w:r>
        <w:rPr>
          <w:rFonts w:ascii="Arial" w:hAnsi="Arial" w:cs="Arial" w:hint="eastAsia"/>
          <w:color w:val="555555"/>
          <w:sz w:val="20"/>
          <w:szCs w:val="20"/>
        </w:rPr>
        <w:t>如下表显示了终端对阻塞查询，一致性模型，</w:t>
      </w:r>
      <w:r>
        <w:rPr>
          <w:rFonts w:ascii="Arial" w:hAnsi="Arial" w:cs="Arial" w:hint="eastAsia"/>
          <w:color w:val="555555"/>
          <w:sz w:val="20"/>
          <w:szCs w:val="20"/>
        </w:rPr>
        <w:t>agent</w:t>
      </w:r>
      <w:r>
        <w:rPr>
          <w:rFonts w:ascii="Arial" w:hAnsi="Arial" w:cs="Arial" w:hint="eastAsia"/>
          <w:color w:val="555555"/>
          <w:sz w:val="20"/>
          <w:szCs w:val="20"/>
        </w:rPr>
        <w:t>缓存，</w:t>
      </w:r>
      <w:r>
        <w:rPr>
          <w:rFonts w:ascii="Arial" w:hAnsi="Arial" w:cs="Arial" w:hint="eastAsia"/>
          <w:color w:val="555555"/>
          <w:sz w:val="20"/>
          <w:szCs w:val="20"/>
        </w:rPr>
        <w:t>ACL</w:t>
      </w:r>
      <w:r>
        <w:rPr>
          <w:rFonts w:ascii="Arial" w:hAnsi="Arial" w:cs="Arial" w:hint="eastAsia"/>
          <w:color w:val="555555"/>
          <w:sz w:val="20"/>
          <w:szCs w:val="20"/>
        </w:rPr>
        <w:t>依赖的支持</w:t>
      </w:r>
    </w:p>
    <w:tbl>
      <w:tblPr>
        <w:tblW w:w="8433" w:type="dxa"/>
        <w:shd w:val="clear" w:color="auto" w:fill="FFFFFF"/>
        <w:tblCellMar>
          <w:top w:w="15" w:type="dxa"/>
          <w:left w:w="15" w:type="dxa"/>
          <w:bottom w:w="15" w:type="dxa"/>
          <w:right w:w="15" w:type="dxa"/>
        </w:tblCellMar>
        <w:tblLook w:val="04A0"/>
      </w:tblPr>
      <w:tblGrid>
        <w:gridCol w:w="2199"/>
        <w:gridCol w:w="2476"/>
        <w:gridCol w:w="1925"/>
        <w:gridCol w:w="1833"/>
      </w:tblGrid>
      <w:tr w:rsidR="00BD6BB5" w:rsidTr="009804DF">
        <w:trPr>
          <w:trHeight w:val="469"/>
          <w:tblHeader/>
        </w:trPr>
        <w:tc>
          <w:tcPr>
            <w:tcW w:w="0" w:type="auto"/>
            <w:tcBorders>
              <w:top w:val="nil"/>
              <w:bottom w:val="single" w:sz="12" w:space="0" w:color="DDDDDD"/>
            </w:tcBorders>
            <w:shd w:val="clear" w:color="auto" w:fill="FFFFFF"/>
            <w:tcMar>
              <w:top w:w="109" w:type="dxa"/>
              <w:left w:w="109" w:type="dxa"/>
              <w:bottom w:w="109" w:type="dxa"/>
              <w:right w:w="109" w:type="dxa"/>
            </w:tcMar>
            <w:vAlign w:val="bottom"/>
            <w:hideMark/>
          </w:tcPr>
          <w:p w:rsidR="00BD6BB5" w:rsidRDefault="00BD6BB5">
            <w:pPr>
              <w:spacing w:after="272"/>
              <w:rPr>
                <w:rFonts w:ascii="Arial" w:eastAsia="宋体" w:hAnsi="Arial" w:cs="Arial"/>
                <w:b/>
                <w:bCs/>
                <w:color w:val="555555"/>
                <w:sz w:val="20"/>
                <w:szCs w:val="20"/>
              </w:rPr>
            </w:pPr>
            <w:r>
              <w:rPr>
                <w:rFonts w:ascii="Arial" w:hAnsi="Arial" w:cs="Arial"/>
                <w:b/>
                <w:bCs/>
                <w:color w:val="555555"/>
                <w:sz w:val="20"/>
                <w:szCs w:val="20"/>
              </w:rPr>
              <w:t>Blocking Queries</w:t>
            </w:r>
          </w:p>
        </w:tc>
        <w:tc>
          <w:tcPr>
            <w:tcW w:w="0" w:type="auto"/>
            <w:tcBorders>
              <w:top w:val="nil"/>
              <w:bottom w:val="single" w:sz="12" w:space="0" w:color="DDDDDD"/>
            </w:tcBorders>
            <w:shd w:val="clear" w:color="auto" w:fill="FFFFFF"/>
            <w:tcMar>
              <w:top w:w="109" w:type="dxa"/>
              <w:left w:w="109" w:type="dxa"/>
              <w:bottom w:w="109" w:type="dxa"/>
              <w:right w:w="109" w:type="dxa"/>
            </w:tcMar>
            <w:vAlign w:val="bottom"/>
            <w:hideMark/>
          </w:tcPr>
          <w:p w:rsidR="00BD6BB5" w:rsidRDefault="00BD6BB5">
            <w:pPr>
              <w:spacing w:after="272"/>
              <w:rPr>
                <w:rFonts w:ascii="Arial" w:eastAsia="宋体" w:hAnsi="Arial" w:cs="Arial"/>
                <w:b/>
                <w:bCs/>
                <w:color w:val="555555"/>
                <w:sz w:val="20"/>
                <w:szCs w:val="20"/>
              </w:rPr>
            </w:pPr>
            <w:r>
              <w:rPr>
                <w:rFonts w:ascii="Arial" w:hAnsi="Arial" w:cs="Arial"/>
                <w:b/>
                <w:bCs/>
                <w:color w:val="555555"/>
                <w:sz w:val="20"/>
                <w:szCs w:val="20"/>
              </w:rPr>
              <w:t>Consistency Modes</w:t>
            </w:r>
          </w:p>
        </w:tc>
        <w:tc>
          <w:tcPr>
            <w:tcW w:w="0" w:type="auto"/>
            <w:tcBorders>
              <w:top w:val="nil"/>
              <w:bottom w:val="single" w:sz="12" w:space="0" w:color="DDDDDD"/>
            </w:tcBorders>
            <w:shd w:val="clear" w:color="auto" w:fill="FFFFFF"/>
            <w:tcMar>
              <w:top w:w="109" w:type="dxa"/>
              <w:left w:w="109" w:type="dxa"/>
              <w:bottom w:w="109" w:type="dxa"/>
              <w:right w:w="109" w:type="dxa"/>
            </w:tcMar>
            <w:vAlign w:val="bottom"/>
            <w:hideMark/>
          </w:tcPr>
          <w:p w:rsidR="00BD6BB5" w:rsidRDefault="00BD6BB5">
            <w:pPr>
              <w:spacing w:after="272"/>
              <w:rPr>
                <w:rFonts w:ascii="Arial" w:eastAsia="宋体" w:hAnsi="Arial" w:cs="Arial"/>
                <w:b/>
                <w:bCs/>
                <w:color w:val="555555"/>
                <w:sz w:val="20"/>
                <w:szCs w:val="20"/>
              </w:rPr>
            </w:pPr>
            <w:r>
              <w:rPr>
                <w:rFonts w:ascii="Arial" w:hAnsi="Arial" w:cs="Arial"/>
                <w:b/>
                <w:bCs/>
                <w:color w:val="555555"/>
                <w:sz w:val="20"/>
                <w:szCs w:val="20"/>
              </w:rPr>
              <w:t>Agent Caching</w:t>
            </w:r>
          </w:p>
        </w:tc>
        <w:tc>
          <w:tcPr>
            <w:tcW w:w="0" w:type="auto"/>
            <w:tcBorders>
              <w:top w:val="nil"/>
              <w:bottom w:val="single" w:sz="12" w:space="0" w:color="DDDDDD"/>
            </w:tcBorders>
            <w:shd w:val="clear" w:color="auto" w:fill="FFFFFF"/>
            <w:tcMar>
              <w:top w:w="109" w:type="dxa"/>
              <w:left w:w="109" w:type="dxa"/>
              <w:bottom w:w="109" w:type="dxa"/>
              <w:right w:w="109" w:type="dxa"/>
            </w:tcMar>
            <w:vAlign w:val="bottom"/>
            <w:hideMark/>
          </w:tcPr>
          <w:p w:rsidR="00BD6BB5" w:rsidRDefault="00BD6BB5">
            <w:pPr>
              <w:spacing w:after="272"/>
              <w:rPr>
                <w:rFonts w:ascii="Arial" w:eastAsia="宋体" w:hAnsi="Arial" w:cs="Arial"/>
                <w:b/>
                <w:bCs/>
                <w:color w:val="555555"/>
                <w:sz w:val="20"/>
                <w:szCs w:val="20"/>
              </w:rPr>
            </w:pPr>
            <w:r>
              <w:rPr>
                <w:rFonts w:ascii="Arial" w:hAnsi="Arial" w:cs="Arial"/>
                <w:b/>
                <w:bCs/>
                <w:color w:val="555555"/>
                <w:sz w:val="20"/>
                <w:szCs w:val="20"/>
              </w:rPr>
              <w:t>ACL Required</w:t>
            </w:r>
          </w:p>
        </w:tc>
      </w:tr>
      <w:tr w:rsidR="00BD6BB5" w:rsidTr="009804DF">
        <w:trPr>
          <w:trHeight w:val="443"/>
        </w:trPr>
        <w:tc>
          <w:tcPr>
            <w:tcW w:w="0" w:type="auto"/>
            <w:tcBorders>
              <w:top w:val="single" w:sz="6" w:space="0" w:color="DDDDDD"/>
            </w:tcBorders>
            <w:shd w:val="clear" w:color="auto" w:fill="F9F9F9"/>
            <w:tcMar>
              <w:top w:w="109" w:type="dxa"/>
              <w:left w:w="109" w:type="dxa"/>
              <w:bottom w:w="109" w:type="dxa"/>
              <w:right w:w="109" w:type="dxa"/>
            </w:tcMar>
            <w:hideMark/>
          </w:tcPr>
          <w:p w:rsidR="00BD6BB5" w:rsidRDefault="00BD6BB5">
            <w:pPr>
              <w:spacing w:after="272"/>
              <w:rPr>
                <w:rFonts w:ascii="Arial" w:eastAsia="宋体" w:hAnsi="Arial" w:cs="Arial"/>
                <w:color w:val="555555"/>
                <w:sz w:val="20"/>
                <w:szCs w:val="20"/>
              </w:rPr>
            </w:pPr>
            <w:r>
              <w:rPr>
                <w:rStyle w:val="HTML0"/>
                <w:rFonts w:ascii="Courier New" w:hAnsi="Courier New" w:cs="Courier New"/>
                <w:color w:val="555555"/>
                <w:sz w:val="18"/>
                <w:szCs w:val="18"/>
              </w:rPr>
              <w:lastRenderedPageBreak/>
              <w:t>YES</w:t>
            </w:r>
          </w:p>
        </w:tc>
        <w:tc>
          <w:tcPr>
            <w:tcW w:w="0" w:type="auto"/>
            <w:tcBorders>
              <w:top w:val="single" w:sz="6" w:space="0" w:color="DDDDDD"/>
            </w:tcBorders>
            <w:shd w:val="clear" w:color="auto" w:fill="F9F9F9"/>
            <w:tcMar>
              <w:top w:w="109" w:type="dxa"/>
              <w:left w:w="109" w:type="dxa"/>
              <w:bottom w:w="109" w:type="dxa"/>
              <w:right w:w="109" w:type="dxa"/>
            </w:tcMar>
            <w:hideMark/>
          </w:tcPr>
          <w:p w:rsidR="00BD6BB5" w:rsidRDefault="00BD6BB5">
            <w:pPr>
              <w:spacing w:after="272"/>
              <w:rPr>
                <w:rFonts w:ascii="Arial" w:eastAsia="宋体" w:hAnsi="Arial" w:cs="Arial"/>
                <w:color w:val="555555"/>
                <w:sz w:val="20"/>
                <w:szCs w:val="20"/>
              </w:rPr>
            </w:pPr>
            <w:r>
              <w:rPr>
                <w:rStyle w:val="HTML0"/>
                <w:rFonts w:ascii="Courier New" w:hAnsi="Courier New" w:cs="Courier New"/>
                <w:color w:val="555555"/>
                <w:sz w:val="18"/>
                <w:szCs w:val="18"/>
              </w:rPr>
              <w:t>all</w:t>
            </w:r>
          </w:p>
        </w:tc>
        <w:tc>
          <w:tcPr>
            <w:tcW w:w="0" w:type="auto"/>
            <w:tcBorders>
              <w:top w:val="single" w:sz="6" w:space="0" w:color="DDDDDD"/>
            </w:tcBorders>
            <w:shd w:val="clear" w:color="auto" w:fill="F9F9F9"/>
            <w:tcMar>
              <w:top w:w="109" w:type="dxa"/>
              <w:left w:w="109" w:type="dxa"/>
              <w:bottom w:w="109" w:type="dxa"/>
              <w:right w:w="109" w:type="dxa"/>
            </w:tcMar>
            <w:hideMark/>
          </w:tcPr>
          <w:p w:rsidR="00BD6BB5" w:rsidRDefault="00BD6BB5">
            <w:pPr>
              <w:spacing w:after="272"/>
              <w:rPr>
                <w:rFonts w:ascii="Arial" w:eastAsia="宋体" w:hAnsi="Arial" w:cs="Arial"/>
                <w:color w:val="555555"/>
                <w:sz w:val="20"/>
                <w:szCs w:val="20"/>
              </w:rPr>
            </w:pPr>
            <w:r>
              <w:rPr>
                <w:rStyle w:val="HTML0"/>
                <w:rFonts w:ascii="Courier New" w:hAnsi="Courier New" w:cs="Courier New"/>
                <w:color w:val="555555"/>
                <w:sz w:val="18"/>
                <w:szCs w:val="18"/>
              </w:rPr>
              <w:t>none</w:t>
            </w:r>
          </w:p>
        </w:tc>
        <w:tc>
          <w:tcPr>
            <w:tcW w:w="0" w:type="auto"/>
            <w:tcBorders>
              <w:top w:val="single" w:sz="6" w:space="0" w:color="DDDDDD"/>
            </w:tcBorders>
            <w:shd w:val="clear" w:color="auto" w:fill="F9F9F9"/>
            <w:tcMar>
              <w:top w:w="109" w:type="dxa"/>
              <w:left w:w="109" w:type="dxa"/>
              <w:bottom w:w="109" w:type="dxa"/>
              <w:right w:w="109" w:type="dxa"/>
            </w:tcMar>
            <w:hideMark/>
          </w:tcPr>
          <w:p w:rsidR="00BD6BB5" w:rsidRDefault="00BD6BB5">
            <w:pPr>
              <w:spacing w:after="272"/>
              <w:rPr>
                <w:rFonts w:ascii="Arial" w:eastAsia="宋体" w:hAnsi="Arial" w:cs="Arial"/>
                <w:color w:val="555555"/>
                <w:sz w:val="20"/>
                <w:szCs w:val="20"/>
              </w:rPr>
            </w:pPr>
            <w:proofErr w:type="spellStart"/>
            <w:r>
              <w:rPr>
                <w:rStyle w:val="HTML0"/>
                <w:rFonts w:ascii="Courier New" w:hAnsi="Courier New" w:cs="Courier New"/>
                <w:color w:val="555555"/>
                <w:sz w:val="18"/>
                <w:szCs w:val="18"/>
              </w:rPr>
              <w:t>key:read</w:t>
            </w:r>
            <w:proofErr w:type="spellEnd"/>
          </w:p>
        </w:tc>
      </w:tr>
    </w:tbl>
    <w:p w:rsidR="00BD6BB5" w:rsidRDefault="00254B13" w:rsidP="00547E20">
      <w:pPr>
        <w:pStyle w:val="3"/>
        <w:numPr>
          <w:ilvl w:val="2"/>
          <w:numId w:val="1"/>
        </w:numPr>
        <w:rPr>
          <w:rFonts w:hint="eastAsia"/>
        </w:rPr>
      </w:pPr>
      <w:r>
        <w:t>参数</w:t>
      </w:r>
    </w:p>
    <w:p w:rsidR="00855D4B" w:rsidRDefault="00855D4B" w:rsidP="00855D4B">
      <w:pPr>
        <w:pStyle w:val="a7"/>
        <w:numPr>
          <w:ilvl w:val="0"/>
          <w:numId w:val="8"/>
        </w:numPr>
        <w:shd w:val="clear" w:color="auto" w:fill="FFFFFF"/>
        <w:spacing w:before="0" w:beforeAutospacing="0" w:after="204" w:afterAutospacing="0" w:line="442" w:lineRule="atLeast"/>
        <w:rPr>
          <w:rFonts w:ascii="Arial" w:hAnsi="Arial" w:cs="Arial"/>
          <w:color w:val="555555"/>
          <w:sz w:val="20"/>
          <w:szCs w:val="20"/>
        </w:rPr>
      </w:pPr>
      <w:hyperlink r:id="rId32" w:anchor="key" w:history="1">
        <w:r>
          <w:rPr>
            <w:rStyle w:val="HTML0"/>
            <w:rFonts w:ascii="Courier New" w:hAnsi="Courier New" w:cs="Courier New"/>
            <w:color w:val="C62A71"/>
          </w:rPr>
          <w:t>key</w:t>
        </w:r>
      </w:hyperlink>
      <w:r>
        <w:rPr>
          <w:rFonts w:ascii="Arial" w:hAnsi="Arial" w:cs="Arial"/>
          <w:color w:val="555555"/>
          <w:sz w:val="20"/>
          <w:szCs w:val="20"/>
        </w:rPr>
        <w:t> </w:t>
      </w:r>
      <w:r>
        <w:rPr>
          <w:rStyle w:val="HTML0"/>
          <w:rFonts w:ascii="Courier New" w:hAnsi="Courier New" w:cs="Courier New"/>
          <w:color w:val="555555"/>
        </w:rPr>
        <w:t>(string: "")</w:t>
      </w:r>
      <w:r>
        <w:rPr>
          <w:rFonts w:ascii="Arial" w:hAnsi="Arial" w:cs="Arial"/>
          <w:color w:val="555555"/>
          <w:sz w:val="20"/>
          <w:szCs w:val="20"/>
        </w:rPr>
        <w:t> -</w:t>
      </w:r>
      <w:r>
        <w:rPr>
          <w:rFonts w:ascii="Arial" w:hAnsi="Arial" w:cs="Arial"/>
          <w:color w:val="555555"/>
          <w:sz w:val="20"/>
          <w:szCs w:val="20"/>
        </w:rPr>
        <w:t>指定读取</w:t>
      </w:r>
      <w:r>
        <w:rPr>
          <w:rFonts w:ascii="Arial" w:hAnsi="Arial" w:cs="Arial"/>
          <w:color w:val="555555"/>
          <w:sz w:val="20"/>
          <w:szCs w:val="20"/>
        </w:rPr>
        <w:t>key</w:t>
      </w:r>
      <w:r>
        <w:rPr>
          <w:rFonts w:ascii="Arial" w:hAnsi="Arial" w:cs="Arial"/>
          <w:color w:val="555555"/>
          <w:sz w:val="20"/>
          <w:szCs w:val="20"/>
        </w:rPr>
        <w:t>的路径</w:t>
      </w:r>
      <w:r>
        <w:rPr>
          <w:rFonts w:ascii="Arial" w:hAnsi="Arial" w:cs="Arial" w:hint="eastAsia"/>
          <w:color w:val="555555"/>
          <w:sz w:val="20"/>
          <w:szCs w:val="20"/>
        </w:rPr>
        <w:t>。</w:t>
      </w:r>
    </w:p>
    <w:bookmarkStart w:id="0" w:name="dc"/>
    <w:bookmarkEnd w:id="0"/>
    <w:p w:rsidR="00855D4B" w:rsidRDefault="00855D4B" w:rsidP="00855D4B">
      <w:pPr>
        <w:pStyle w:val="a7"/>
        <w:numPr>
          <w:ilvl w:val="0"/>
          <w:numId w:val="8"/>
        </w:numPr>
        <w:shd w:val="clear" w:color="auto" w:fill="FFFFFF"/>
        <w:spacing w:before="0" w:beforeAutospacing="0" w:after="204" w:afterAutospacing="0" w:line="442" w:lineRule="atLeast"/>
        <w:rPr>
          <w:rFonts w:ascii="Arial" w:hAnsi="Arial" w:cs="Arial"/>
          <w:color w:val="555555"/>
          <w:sz w:val="20"/>
          <w:szCs w:val="20"/>
        </w:rPr>
      </w:pPr>
      <w:r>
        <w:rPr>
          <w:rFonts w:ascii="Arial" w:hAnsi="Arial" w:cs="Arial"/>
          <w:color w:val="555555"/>
          <w:sz w:val="20"/>
          <w:szCs w:val="20"/>
        </w:rPr>
        <w:fldChar w:fldCharType="begin"/>
      </w:r>
      <w:r>
        <w:rPr>
          <w:rFonts w:ascii="Arial" w:hAnsi="Arial" w:cs="Arial"/>
          <w:color w:val="555555"/>
          <w:sz w:val="20"/>
          <w:szCs w:val="20"/>
        </w:rPr>
        <w:instrText xml:space="preserve"> HYPERLINK "https://www.consul.io/api/kv.html" \l "dc" </w:instrText>
      </w:r>
      <w:r>
        <w:rPr>
          <w:rFonts w:ascii="Arial" w:hAnsi="Arial" w:cs="Arial"/>
          <w:color w:val="555555"/>
          <w:sz w:val="20"/>
          <w:szCs w:val="20"/>
        </w:rPr>
        <w:fldChar w:fldCharType="separate"/>
      </w:r>
      <w:r>
        <w:rPr>
          <w:rStyle w:val="HTML0"/>
          <w:rFonts w:ascii="Courier New" w:hAnsi="Courier New" w:cs="Courier New"/>
          <w:color w:val="C62A71"/>
        </w:rPr>
        <w:t>dc</w:t>
      </w:r>
      <w:r>
        <w:rPr>
          <w:rFonts w:ascii="Arial" w:hAnsi="Arial" w:cs="Arial"/>
          <w:color w:val="555555"/>
          <w:sz w:val="20"/>
          <w:szCs w:val="20"/>
        </w:rPr>
        <w:fldChar w:fldCharType="end"/>
      </w:r>
      <w:r>
        <w:rPr>
          <w:rFonts w:ascii="Arial" w:hAnsi="Arial" w:cs="Arial"/>
          <w:color w:val="555555"/>
          <w:sz w:val="20"/>
          <w:szCs w:val="20"/>
        </w:rPr>
        <w:t> </w:t>
      </w:r>
      <w:r>
        <w:rPr>
          <w:rStyle w:val="HTML0"/>
          <w:rFonts w:ascii="Courier New" w:hAnsi="Courier New" w:cs="Courier New"/>
          <w:color w:val="555555"/>
        </w:rPr>
        <w:t>(string: "")</w:t>
      </w:r>
      <w:r>
        <w:rPr>
          <w:rFonts w:ascii="Arial" w:hAnsi="Arial" w:cs="Arial"/>
          <w:color w:val="555555"/>
          <w:sz w:val="20"/>
          <w:szCs w:val="20"/>
        </w:rPr>
        <w:t> -</w:t>
      </w:r>
      <w:r w:rsidR="003E0B09">
        <w:rPr>
          <w:rFonts w:ascii="Arial" w:hAnsi="Arial" w:cs="Arial"/>
          <w:color w:val="555555"/>
          <w:sz w:val="20"/>
          <w:szCs w:val="20"/>
        </w:rPr>
        <w:t>指定查询的数据中心</w:t>
      </w:r>
      <w:r w:rsidR="003E0B09">
        <w:rPr>
          <w:rFonts w:ascii="Arial" w:hAnsi="Arial" w:cs="Arial" w:hint="eastAsia"/>
          <w:color w:val="555555"/>
          <w:sz w:val="20"/>
          <w:szCs w:val="20"/>
        </w:rPr>
        <w:t>。</w:t>
      </w:r>
      <w:r w:rsidR="00263C9D">
        <w:rPr>
          <w:rFonts w:ascii="Arial" w:hAnsi="Arial" w:cs="Arial"/>
          <w:color w:val="555555"/>
          <w:sz w:val="20"/>
          <w:szCs w:val="20"/>
        </w:rPr>
        <w:t>默认是</w:t>
      </w:r>
      <w:r w:rsidR="00263C9D">
        <w:rPr>
          <w:rFonts w:ascii="Arial" w:hAnsi="Arial" w:cs="Arial"/>
          <w:color w:val="555555"/>
          <w:sz w:val="20"/>
          <w:szCs w:val="20"/>
        </w:rPr>
        <w:t>agent</w:t>
      </w:r>
      <w:r w:rsidR="00263C9D">
        <w:rPr>
          <w:rFonts w:ascii="Arial" w:hAnsi="Arial" w:cs="Arial"/>
          <w:color w:val="555555"/>
          <w:sz w:val="20"/>
          <w:szCs w:val="20"/>
        </w:rPr>
        <w:t>正在查询的数据中心</w:t>
      </w:r>
      <w:r w:rsidR="00263C9D">
        <w:rPr>
          <w:rFonts w:ascii="Arial" w:hAnsi="Arial" w:cs="Arial" w:hint="eastAsia"/>
          <w:color w:val="555555"/>
          <w:sz w:val="20"/>
          <w:szCs w:val="20"/>
        </w:rPr>
        <w:t>。</w:t>
      </w:r>
      <w:r w:rsidR="00263C9D">
        <w:rPr>
          <w:rFonts w:ascii="Arial" w:hAnsi="Arial" w:cs="Arial"/>
          <w:color w:val="555555"/>
          <w:sz w:val="20"/>
          <w:szCs w:val="20"/>
        </w:rPr>
        <w:t>这可以作为一个查询参数如</w:t>
      </w:r>
      <w:r w:rsidR="00263C9D">
        <w:rPr>
          <w:rFonts w:ascii="Arial" w:hAnsi="Arial" w:cs="Arial"/>
          <w:color w:val="555555"/>
          <w:sz w:val="20"/>
          <w:szCs w:val="20"/>
        </w:rPr>
        <w:t>URL</w:t>
      </w:r>
      <w:r w:rsidR="00263C9D">
        <w:rPr>
          <w:rFonts w:ascii="Arial" w:hAnsi="Arial" w:cs="Arial" w:hint="eastAsia"/>
          <w:color w:val="555555"/>
          <w:sz w:val="20"/>
          <w:szCs w:val="20"/>
        </w:rPr>
        <w:t>的一部分。</w:t>
      </w:r>
    </w:p>
    <w:bookmarkStart w:id="1" w:name="recurse"/>
    <w:bookmarkEnd w:id="1"/>
    <w:p w:rsidR="00F711B9" w:rsidRDefault="00855D4B" w:rsidP="00855D4B">
      <w:pPr>
        <w:pStyle w:val="a7"/>
        <w:numPr>
          <w:ilvl w:val="0"/>
          <w:numId w:val="8"/>
        </w:numPr>
        <w:shd w:val="clear" w:color="auto" w:fill="FFFFFF"/>
        <w:spacing w:before="0" w:beforeAutospacing="0" w:after="204" w:afterAutospacing="0" w:line="442" w:lineRule="atLeast"/>
        <w:rPr>
          <w:rFonts w:ascii="Arial" w:hAnsi="Arial" w:cs="Arial" w:hint="eastAsia"/>
          <w:color w:val="555555"/>
          <w:sz w:val="20"/>
          <w:szCs w:val="20"/>
        </w:rPr>
      </w:pPr>
      <w:r w:rsidRPr="00F711B9">
        <w:rPr>
          <w:rFonts w:ascii="Arial" w:hAnsi="Arial" w:cs="Arial"/>
          <w:color w:val="555555"/>
          <w:sz w:val="20"/>
          <w:szCs w:val="20"/>
        </w:rPr>
        <w:fldChar w:fldCharType="begin"/>
      </w:r>
      <w:r w:rsidRPr="00F711B9">
        <w:rPr>
          <w:rFonts w:ascii="Arial" w:hAnsi="Arial" w:cs="Arial"/>
          <w:color w:val="555555"/>
          <w:sz w:val="20"/>
          <w:szCs w:val="20"/>
        </w:rPr>
        <w:instrText xml:space="preserve"> HYPERLINK "https://www.consul.io/api/kv.html" \l "recurse" </w:instrText>
      </w:r>
      <w:r w:rsidRPr="00F711B9">
        <w:rPr>
          <w:rFonts w:ascii="Arial" w:hAnsi="Arial" w:cs="Arial"/>
          <w:color w:val="555555"/>
          <w:sz w:val="20"/>
          <w:szCs w:val="20"/>
        </w:rPr>
        <w:fldChar w:fldCharType="separate"/>
      </w:r>
      <w:r w:rsidRPr="00F711B9">
        <w:rPr>
          <w:rStyle w:val="HTML0"/>
          <w:rFonts w:ascii="Courier New" w:hAnsi="Courier New" w:cs="Courier New"/>
          <w:color w:val="C62A71"/>
        </w:rPr>
        <w:t>recurse</w:t>
      </w:r>
      <w:r w:rsidRPr="00F711B9">
        <w:rPr>
          <w:rFonts w:ascii="Arial" w:hAnsi="Arial" w:cs="Arial"/>
          <w:color w:val="555555"/>
          <w:sz w:val="20"/>
          <w:szCs w:val="20"/>
        </w:rPr>
        <w:fldChar w:fldCharType="end"/>
      </w:r>
      <w:r w:rsidRPr="00F711B9">
        <w:rPr>
          <w:rFonts w:ascii="Arial" w:hAnsi="Arial" w:cs="Arial"/>
          <w:color w:val="555555"/>
          <w:sz w:val="20"/>
          <w:szCs w:val="20"/>
        </w:rPr>
        <w:t> </w:t>
      </w:r>
      <w:r w:rsidRPr="00F711B9">
        <w:rPr>
          <w:rStyle w:val="HTML0"/>
          <w:rFonts w:ascii="Courier New" w:hAnsi="Courier New" w:cs="Courier New"/>
          <w:color w:val="555555"/>
        </w:rPr>
        <w:t>(bool: false)</w:t>
      </w:r>
      <w:r w:rsidRPr="00F711B9">
        <w:rPr>
          <w:rFonts w:ascii="Arial" w:hAnsi="Arial" w:cs="Arial"/>
          <w:color w:val="555555"/>
          <w:sz w:val="20"/>
          <w:szCs w:val="20"/>
        </w:rPr>
        <w:t> -</w:t>
      </w:r>
      <w:r w:rsidR="005C3744" w:rsidRPr="00F711B9">
        <w:rPr>
          <w:rFonts w:ascii="Arial" w:hAnsi="Arial" w:cs="Arial" w:hint="eastAsia"/>
          <w:color w:val="555555"/>
          <w:sz w:val="20"/>
          <w:szCs w:val="20"/>
        </w:rPr>
        <w:t>指定查找是否应该是递归的，并将键视为前缀而不是文字匹配。</w:t>
      </w:r>
      <w:bookmarkStart w:id="2" w:name="raw"/>
      <w:bookmarkEnd w:id="2"/>
      <w:r w:rsidR="00F711B9">
        <w:rPr>
          <w:rFonts w:ascii="Arial" w:hAnsi="Arial" w:cs="Arial"/>
          <w:color w:val="555555"/>
          <w:sz w:val="20"/>
          <w:szCs w:val="20"/>
        </w:rPr>
        <w:t>这可以作为一个查询参数如</w:t>
      </w:r>
      <w:r w:rsidR="00F711B9">
        <w:rPr>
          <w:rFonts w:ascii="Arial" w:hAnsi="Arial" w:cs="Arial"/>
          <w:color w:val="555555"/>
          <w:sz w:val="20"/>
          <w:szCs w:val="20"/>
        </w:rPr>
        <w:t>URL</w:t>
      </w:r>
      <w:r w:rsidR="00F711B9">
        <w:rPr>
          <w:rFonts w:ascii="Arial" w:hAnsi="Arial" w:cs="Arial" w:hint="eastAsia"/>
          <w:color w:val="555555"/>
          <w:sz w:val="20"/>
          <w:szCs w:val="20"/>
        </w:rPr>
        <w:t>的一部分。</w:t>
      </w:r>
    </w:p>
    <w:p w:rsidR="0013462B" w:rsidRDefault="00F711B9" w:rsidP="00855D4B">
      <w:pPr>
        <w:pStyle w:val="a7"/>
        <w:numPr>
          <w:ilvl w:val="0"/>
          <w:numId w:val="8"/>
        </w:numPr>
        <w:shd w:val="clear" w:color="auto" w:fill="FFFFFF"/>
        <w:spacing w:before="0" w:beforeAutospacing="0" w:after="204" w:afterAutospacing="0" w:line="442" w:lineRule="atLeast"/>
        <w:rPr>
          <w:rFonts w:ascii="Arial" w:hAnsi="Arial" w:cs="Arial" w:hint="eastAsia"/>
          <w:color w:val="555555"/>
          <w:sz w:val="20"/>
          <w:szCs w:val="20"/>
        </w:rPr>
      </w:pPr>
      <w:r w:rsidRPr="0013462B">
        <w:rPr>
          <w:rFonts w:ascii="Arial" w:hAnsi="Arial" w:cs="Arial"/>
          <w:color w:val="555555"/>
          <w:sz w:val="20"/>
          <w:szCs w:val="20"/>
        </w:rPr>
        <w:t xml:space="preserve"> </w:t>
      </w:r>
      <w:hyperlink r:id="rId33" w:anchor="raw" w:history="1">
        <w:r w:rsidR="00855D4B" w:rsidRPr="0013462B">
          <w:rPr>
            <w:rStyle w:val="HTML0"/>
            <w:rFonts w:ascii="Courier New" w:hAnsi="Courier New" w:cs="Courier New"/>
            <w:color w:val="C62A71"/>
          </w:rPr>
          <w:t>ra</w:t>
        </w:r>
        <w:r w:rsidR="00855D4B" w:rsidRPr="00206169">
          <w:rPr>
            <w:rStyle w:val="HTML0"/>
            <w:rFonts w:ascii="Courier New" w:hAnsi="Courier New" w:cs="Courier New"/>
            <w:color w:val="C62A71"/>
          </w:rPr>
          <w:t>w</w:t>
        </w:r>
      </w:hyperlink>
      <w:r w:rsidR="00855D4B" w:rsidRPr="00206169">
        <w:rPr>
          <w:rStyle w:val="HTML0"/>
          <w:rFonts w:ascii="Courier New" w:hAnsi="Courier New" w:cs="Courier New"/>
          <w:color w:val="C62A71"/>
        </w:rPr>
        <w:t> </w:t>
      </w:r>
      <w:r w:rsidR="00855D4B" w:rsidRPr="0013462B">
        <w:rPr>
          <w:rStyle w:val="HTML0"/>
          <w:rFonts w:ascii="Courier New" w:hAnsi="Courier New" w:cs="Courier New"/>
          <w:color w:val="555555"/>
        </w:rPr>
        <w:t>(</w:t>
      </w:r>
      <w:proofErr w:type="spellStart"/>
      <w:r w:rsidR="00855D4B" w:rsidRPr="0013462B">
        <w:rPr>
          <w:rStyle w:val="HTML0"/>
          <w:rFonts w:ascii="Courier New" w:hAnsi="Courier New" w:cs="Courier New"/>
          <w:color w:val="555555"/>
        </w:rPr>
        <w:t>bool</w:t>
      </w:r>
      <w:proofErr w:type="spellEnd"/>
      <w:r w:rsidR="00855D4B" w:rsidRPr="0013462B">
        <w:rPr>
          <w:rStyle w:val="HTML0"/>
          <w:rFonts w:ascii="Courier New" w:hAnsi="Courier New" w:cs="Courier New"/>
          <w:color w:val="555555"/>
        </w:rPr>
        <w:t>: false</w:t>
      </w:r>
      <w:r w:rsidR="00855D4B" w:rsidRPr="0013462B">
        <w:rPr>
          <w:rStyle w:val="HTML0"/>
          <w:rFonts w:ascii="Arial" w:hAnsi="Arial" w:cs="Arial"/>
          <w:color w:val="555555"/>
          <w:sz w:val="20"/>
          <w:szCs w:val="20"/>
        </w:rPr>
        <w:t>)</w:t>
      </w:r>
      <w:r w:rsidR="00855D4B" w:rsidRPr="0013462B">
        <w:rPr>
          <w:rFonts w:ascii="Arial" w:hAnsi="Arial" w:cs="Arial"/>
          <w:color w:val="555555"/>
          <w:sz w:val="20"/>
          <w:szCs w:val="20"/>
        </w:rPr>
        <w:t> -</w:t>
      </w:r>
      <w:r w:rsidRPr="0013462B">
        <w:rPr>
          <w:rFonts w:ascii="Arial" w:hAnsi="Arial" w:cs="Arial" w:hint="eastAsia"/>
          <w:color w:val="555555"/>
          <w:sz w:val="20"/>
          <w:szCs w:val="20"/>
        </w:rPr>
        <w:t>指定响应只是键的原始值，没有任何编码或元数据。</w:t>
      </w:r>
      <w:bookmarkStart w:id="3" w:name="keys"/>
      <w:bookmarkEnd w:id="3"/>
      <w:r w:rsidR="0013462B">
        <w:rPr>
          <w:rFonts w:ascii="Arial" w:hAnsi="Arial" w:cs="Arial"/>
          <w:color w:val="555555"/>
          <w:sz w:val="20"/>
          <w:szCs w:val="20"/>
        </w:rPr>
        <w:t>这可以作为一个查询参数如</w:t>
      </w:r>
      <w:r w:rsidR="0013462B">
        <w:rPr>
          <w:rFonts w:ascii="Arial" w:hAnsi="Arial" w:cs="Arial"/>
          <w:color w:val="555555"/>
          <w:sz w:val="20"/>
          <w:szCs w:val="20"/>
        </w:rPr>
        <w:t>URL</w:t>
      </w:r>
      <w:r w:rsidR="0013462B">
        <w:rPr>
          <w:rFonts w:ascii="Arial" w:hAnsi="Arial" w:cs="Arial" w:hint="eastAsia"/>
          <w:color w:val="555555"/>
          <w:sz w:val="20"/>
          <w:szCs w:val="20"/>
        </w:rPr>
        <w:t>的一部分。</w:t>
      </w:r>
    </w:p>
    <w:p w:rsidR="00391A36" w:rsidRPr="00C344E3" w:rsidRDefault="00855D4B" w:rsidP="00C344E3">
      <w:pPr>
        <w:pStyle w:val="a7"/>
        <w:numPr>
          <w:ilvl w:val="0"/>
          <w:numId w:val="8"/>
        </w:numPr>
        <w:shd w:val="clear" w:color="auto" w:fill="FFFFFF"/>
        <w:spacing w:before="0" w:beforeAutospacing="0" w:after="204" w:afterAutospacing="0" w:line="442" w:lineRule="atLeast"/>
        <w:rPr>
          <w:rFonts w:ascii="Arial" w:hAnsi="Arial" w:cs="Arial" w:hint="eastAsia"/>
          <w:color w:val="555555"/>
          <w:sz w:val="20"/>
          <w:szCs w:val="20"/>
        </w:rPr>
      </w:pPr>
      <w:hyperlink r:id="rId34" w:anchor="keys" w:history="1">
        <w:r w:rsidRPr="00391A36">
          <w:rPr>
            <w:rStyle w:val="HTML0"/>
            <w:rFonts w:ascii="Courier New" w:hAnsi="Courier New" w:cs="Courier New"/>
            <w:color w:val="C62A71"/>
          </w:rPr>
          <w:t>keys</w:t>
        </w:r>
      </w:hyperlink>
      <w:r w:rsidRPr="00391A36">
        <w:rPr>
          <w:rFonts w:ascii="Arial" w:hAnsi="Arial" w:cs="Arial"/>
          <w:color w:val="555555"/>
          <w:sz w:val="20"/>
          <w:szCs w:val="20"/>
        </w:rPr>
        <w:t> </w:t>
      </w:r>
      <w:r w:rsidRPr="00391A36">
        <w:rPr>
          <w:rStyle w:val="HTML0"/>
          <w:rFonts w:ascii="Courier New" w:hAnsi="Courier New" w:cs="Courier New"/>
          <w:color w:val="555555"/>
        </w:rPr>
        <w:t>(</w:t>
      </w:r>
      <w:proofErr w:type="spellStart"/>
      <w:r w:rsidRPr="00391A36">
        <w:rPr>
          <w:rStyle w:val="HTML0"/>
          <w:rFonts w:ascii="Courier New" w:hAnsi="Courier New" w:cs="Courier New"/>
          <w:color w:val="555555"/>
        </w:rPr>
        <w:t>bool</w:t>
      </w:r>
      <w:proofErr w:type="spellEnd"/>
      <w:r w:rsidRPr="00391A36">
        <w:rPr>
          <w:rStyle w:val="HTML0"/>
          <w:rFonts w:ascii="Courier New" w:hAnsi="Courier New" w:cs="Courier New"/>
          <w:color w:val="555555"/>
        </w:rPr>
        <w:t>: false)</w:t>
      </w:r>
      <w:r w:rsidRPr="00391A36">
        <w:rPr>
          <w:rFonts w:ascii="Arial" w:hAnsi="Arial" w:cs="Arial"/>
          <w:color w:val="555555"/>
          <w:sz w:val="20"/>
          <w:szCs w:val="20"/>
        </w:rPr>
        <w:t> -</w:t>
      </w:r>
      <w:r w:rsidR="00391A36" w:rsidRPr="00391A36">
        <w:rPr>
          <w:rFonts w:ascii="Arial" w:hAnsi="Arial" w:cs="Arial" w:hint="eastAsia"/>
          <w:color w:val="555555"/>
          <w:sz w:val="20"/>
          <w:szCs w:val="20"/>
        </w:rPr>
        <w:t>指定仅返回键（无值或元数据）。</w:t>
      </w:r>
      <w:bookmarkStart w:id="4" w:name="separator"/>
      <w:bookmarkEnd w:id="4"/>
      <w:r w:rsidR="00391A36">
        <w:rPr>
          <w:rFonts w:ascii="Arial" w:hAnsi="Arial" w:cs="Arial"/>
          <w:color w:val="555555"/>
          <w:sz w:val="20"/>
          <w:szCs w:val="20"/>
        </w:rPr>
        <w:t>这可以作为一个查询参数如</w:t>
      </w:r>
      <w:r w:rsidR="00391A36">
        <w:rPr>
          <w:rFonts w:ascii="Arial" w:hAnsi="Arial" w:cs="Arial"/>
          <w:color w:val="555555"/>
          <w:sz w:val="20"/>
          <w:szCs w:val="20"/>
        </w:rPr>
        <w:t>URL</w:t>
      </w:r>
      <w:r w:rsidR="00391A36">
        <w:rPr>
          <w:rFonts w:ascii="Arial" w:hAnsi="Arial" w:cs="Arial" w:hint="eastAsia"/>
          <w:color w:val="555555"/>
          <w:sz w:val="20"/>
          <w:szCs w:val="20"/>
        </w:rPr>
        <w:t>的一部分。</w:t>
      </w:r>
    </w:p>
    <w:p w:rsidR="00855D4B" w:rsidRDefault="00855D4B" w:rsidP="00C61ECB">
      <w:pPr>
        <w:pStyle w:val="a7"/>
        <w:numPr>
          <w:ilvl w:val="0"/>
          <w:numId w:val="8"/>
        </w:numPr>
        <w:shd w:val="clear" w:color="auto" w:fill="FFFFFF"/>
        <w:spacing w:before="0" w:beforeAutospacing="0" w:after="204" w:afterAutospacing="0" w:line="442" w:lineRule="atLeast"/>
        <w:rPr>
          <w:rFonts w:ascii="Arial" w:hAnsi="Arial" w:cs="Arial" w:hint="eastAsia"/>
          <w:color w:val="555555"/>
          <w:sz w:val="20"/>
          <w:szCs w:val="20"/>
        </w:rPr>
      </w:pPr>
      <w:hyperlink r:id="rId35" w:anchor="separator" w:history="1">
        <w:r w:rsidRPr="00C61ECB">
          <w:rPr>
            <w:rStyle w:val="HTML0"/>
            <w:rFonts w:ascii="Courier New" w:hAnsi="Courier New" w:cs="Courier New"/>
            <w:color w:val="C62A71"/>
          </w:rPr>
          <w:t>separator</w:t>
        </w:r>
      </w:hyperlink>
      <w:r w:rsidRPr="00C61ECB">
        <w:rPr>
          <w:rFonts w:ascii="Arial" w:hAnsi="Arial" w:cs="Arial"/>
          <w:color w:val="555555"/>
          <w:sz w:val="20"/>
          <w:szCs w:val="20"/>
        </w:rPr>
        <w:t> </w:t>
      </w:r>
      <w:r w:rsidRPr="00C61ECB">
        <w:rPr>
          <w:rStyle w:val="HTML0"/>
          <w:rFonts w:ascii="Arial" w:hAnsi="Arial" w:cs="Arial"/>
          <w:color w:val="555555"/>
          <w:sz w:val="20"/>
          <w:szCs w:val="20"/>
        </w:rPr>
        <w:t>(</w:t>
      </w:r>
      <w:r w:rsidRPr="00C61ECB">
        <w:rPr>
          <w:rStyle w:val="HTML0"/>
          <w:rFonts w:ascii="Courier New" w:hAnsi="Courier New" w:cs="Courier New"/>
          <w:color w:val="555555"/>
        </w:rPr>
        <w:t>string: '')</w:t>
      </w:r>
      <w:r w:rsidRPr="00C61ECB">
        <w:rPr>
          <w:rFonts w:ascii="Courier New" w:hAnsi="Courier New" w:cs="Courier New"/>
          <w:color w:val="555555"/>
          <w:sz w:val="20"/>
          <w:szCs w:val="20"/>
        </w:rPr>
        <w:t> </w:t>
      </w:r>
      <w:r w:rsidRPr="00C61ECB">
        <w:rPr>
          <w:rFonts w:ascii="Arial" w:hAnsi="Arial" w:cs="Arial"/>
          <w:color w:val="555555"/>
          <w:sz w:val="20"/>
          <w:szCs w:val="20"/>
        </w:rPr>
        <w:t>-</w:t>
      </w:r>
      <w:r w:rsidR="00C61ECB" w:rsidRPr="00C61ECB">
        <w:rPr>
          <w:rFonts w:ascii="Arial" w:hAnsi="Arial" w:cs="Arial" w:hint="eastAsia"/>
          <w:color w:val="555555"/>
          <w:sz w:val="20"/>
          <w:szCs w:val="20"/>
        </w:rPr>
        <w:t>指定用作递归键查找的分隔符的字符串。</w:t>
      </w:r>
      <w:r w:rsidR="00C61ECB" w:rsidRPr="00C61ECB">
        <w:rPr>
          <w:rFonts w:ascii="Arial" w:hAnsi="Arial" w:cs="Arial" w:hint="eastAsia"/>
          <w:color w:val="555555"/>
          <w:sz w:val="20"/>
          <w:szCs w:val="20"/>
        </w:rPr>
        <w:t xml:space="preserve"> </w:t>
      </w:r>
      <w:r w:rsidR="00C61ECB" w:rsidRPr="00C61ECB">
        <w:rPr>
          <w:rFonts w:ascii="Arial" w:hAnsi="Arial" w:cs="Arial" w:hint="eastAsia"/>
          <w:color w:val="555555"/>
          <w:sz w:val="20"/>
          <w:szCs w:val="20"/>
        </w:rPr>
        <w:t>此选项仅在与</w:t>
      </w:r>
      <w:r w:rsidR="00C61ECB" w:rsidRPr="00C61ECB">
        <w:rPr>
          <w:rFonts w:ascii="Arial" w:hAnsi="Arial" w:cs="Arial" w:hint="eastAsia"/>
          <w:color w:val="555555"/>
          <w:sz w:val="20"/>
          <w:szCs w:val="20"/>
        </w:rPr>
        <w:t>keys</w:t>
      </w:r>
      <w:r w:rsidR="00C61ECB" w:rsidRPr="00C61ECB">
        <w:rPr>
          <w:rFonts w:ascii="Arial" w:hAnsi="Arial" w:cs="Arial" w:hint="eastAsia"/>
          <w:color w:val="555555"/>
          <w:sz w:val="20"/>
          <w:szCs w:val="20"/>
        </w:rPr>
        <w:t>参数配对时使用，以限制返回的键的前缀，仅限于给定的分隔符。</w:t>
      </w:r>
      <w:r w:rsidR="00C61ECB">
        <w:rPr>
          <w:rFonts w:ascii="Arial" w:hAnsi="Arial" w:cs="Arial"/>
          <w:color w:val="555555"/>
          <w:sz w:val="20"/>
          <w:szCs w:val="20"/>
        </w:rPr>
        <w:t>这可以作为一个查询参数如</w:t>
      </w:r>
      <w:r w:rsidR="00C61ECB">
        <w:rPr>
          <w:rFonts w:ascii="Arial" w:hAnsi="Arial" w:cs="Arial"/>
          <w:color w:val="555555"/>
          <w:sz w:val="20"/>
          <w:szCs w:val="20"/>
        </w:rPr>
        <w:t>URL</w:t>
      </w:r>
      <w:r w:rsidR="00C61ECB">
        <w:rPr>
          <w:rFonts w:ascii="Arial" w:hAnsi="Arial" w:cs="Arial" w:hint="eastAsia"/>
          <w:color w:val="555555"/>
          <w:sz w:val="20"/>
          <w:szCs w:val="20"/>
        </w:rPr>
        <w:t>的一部分。</w:t>
      </w:r>
    </w:p>
    <w:p w:rsidR="005B6DC0" w:rsidRPr="005B6DC0" w:rsidRDefault="005B6DC0" w:rsidP="005B6DC0">
      <w:pPr>
        <w:pStyle w:val="3"/>
        <w:numPr>
          <w:ilvl w:val="2"/>
          <w:numId w:val="1"/>
        </w:numPr>
      </w:pPr>
      <w:r w:rsidRPr="005B6DC0">
        <w:t>Sample Request</w:t>
      </w:r>
    </w:p>
    <w:p w:rsidR="00A75F9A" w:rsidRDefault="00A75F9A" w:rsidP="00A75F9A">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 curl \</w:t>
      </w:r>
    </w:p>
    <w:p w:rsidR="00A75F9A" w:rsidRDefault="00A75F9A" w:rsidP="00A75F9A">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Fonts w:ascii="Courier New" w:hAnsi="Courier New" w:cs="Courier New"/>
          <w:color w:val="333333"/>
          <w:sz w:val="18"/>
          <w:szCs w:val="18"/>
        </w:rPr>
      </w:pPr>
      <w:r>
        <w:rPr>
          <w:rStyle w:val="HTML0"/>
          <w:rFonts w:ascii="Courier New" w:hAnsi="Courier New" w:cs="Courier New"/>
          <w:color w:val="333333"/>
          <w:sz w:val="18"/>
          <w:szCs w:val="18"/>
        </w:rPr>
        <w:t xml:space="preserve">    http://127.0.0.1:8500/v1/kv/my-key</w:t>
      </w:r>
    </w:p>
    <w:p w:rsidR="00A75F9A" w:rsidRPr="00A75F9A" w:rsidRDefault="00A75F9A" w:rsidP="00A75F9A">
      <w:pPr>
        <w:pStyle w:val="3"/>
        <w:numPr>
          <w:ilvl w:val="2"/>
          <w:numId w:val="1"/>
        </w:numPr>
      </w:pPr>
      <w:r w:rsidRPr="00A75F9A">
        <w:t>Sample Response</w:t>
      </w:r>
    </w:p>
    <w:p w:rsidR="00A75F9A" w:rsidRPr="00A75F9A" w:rsidRDefault="00A75F9A" w:rsidP="00A75F9A">
      <w:pPr>
        <w:rPr>
          <w:b/>
        </w:rPr>
      </w:pPr>
      <w:r w:rsidRPr="00A75F9A">
        <w:rPr>
          <w:b/>
        </w:rPr>
        <w:t>Metadata Response</w:t>
      </w:r>
    </w:p>
    <w:p w:rsidR="00A75F9A" w:rsidRDefault="00A75F9A" w:rsidP="00A75F9A">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p"/>
          <w:rFonts w:ascii="Courier New" w:hAnsi="Courier New" w:cs="Courier New"/>
          <w:color w:val="333333"/>
        </w:rPr>
        <w:t>[</w:t>
      </w:r>
    </w:p>
    <w:p w:rsidR="00A75F9A" w:rsidRDefault="00A75F9A" w:rsidP="00A75F9A">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lastRenderedPageBreak/>
        <w:t xml:space="preserve">  </w:t>
      </w:r>
      <w:r>
        <w:rPr>
          <w:rStyle w:val="p"/>
          <w:rFonts w:ascii="Courier New" w:hAnsi="Courier New" w:cs="Courier New"/>
          <w:color w:val="333333"/>
        </w:rPr>
        <w:t>{</w:t>
      </w:r>
    </w:p>
    <w:p w:rsidR="00A75F9A" w:rsidRDefault="00A75F9A" w:rsidP="00A75F9A">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CreateIndex</w:t>
      </w:r>
      <w:proofErr w:type="spellEnd"/>
      <w:r>
        <w:rPr>
          <w:rStyle w:val="s2"/>
          <w:rFonts w:ascii="Courier New" w:hAnsi="Courier New" w:cs="Courier New"/>
          <w:color w:val="DD1144"/>
          <w:sz w:val="18"/>
          <w:szCs w:val="18"/>
        </w:rPr>
        <w:t>"</w:t>
      </w:r>
      <w:r>
        <w:rPr>
          <w:rStyle w:val="p"/>
          <w:rFonts w:ascii="Courier New" w:hAnsi="Courier New" w:cs="Courier New"/>
          <w:color w:val="333333"/>
        </w:rPr>
        <w:t>:</w:t>
      </w:r>
      <w:r>
        <w:rPr>
          <w:rStyle w:val="w"/>
          <w:rFonts w:ascii="Courier New" w:hAnsi="Courier New" w:cs="Courier New"/>
          <w:color w:val="BBBBBB"/>
          <w:sz w:val="18"/>
          <w:szCs w:val="18"/>
        </w:rPr>
        <w:t xml:space="preserve"> </w:t>
      </w:r>
      <w:r>
        <w:rPr>
          <w:rStyle w:val="mi"/>
          <w:rFonts w:ascii="Courier New" w:hAnsi="Courier New" w:cs="Courier New"/>
          <w:color w:val="009999"/>
          <w:sz w:val="18"/>
          <w:szCs w:val="18"/>
        </w:rPr>
        <w:t>100</w:t>
      </w:r>
      <w:r>
        <w:rPr>
          <w:rStyle w:val="p"/>
          <w:rFonts w:ascii="Courier New" w:hAnsi="Courier New" w:cs="Courier New"/>
          <w:color w:val="333333"/>
        </w:rPr>
        <w:t>,</w:t>
      </w:r>
    </w:p>
    <w:p w:rsidR="00A75F9A" w:rsidRDefault="00A75F9A" w:rsidP="00A75F9A">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ModifyIndex</w:t>
      </w:r>
      <w:proofErr w:type="spellEnd"/>
      <w:r>
        <w:rPr>
          <w:rStyle w:val="s2"/>
          <w:rFonts w:ascii="Courier New" w:hAnsi="Courier New" w:cs="Courier New"/>
          <w:color w:val="DD1144"/>
          <w:sz w:val="18"/>
          <w:szCs w:val="18"/>
        </w:rPr>
        <w:t>"</w:t>
      </w:r>
      <w:r>
        <w:rPr>
          <w:rStyle w:val="p"/>
          <w:rFonts w:ascii="Courier New" w:hAnsi="Courier New" w:cs="Courier New"/>
          <w:color w:val="333333"/>
        </w:rPr>
        <w:t>:</w:t>
      </w:r>
      <w:r>
        <w:rPr>
          <w:rStyle w:val="w"/>
          <w:rFonts w:ascii="Courier New" w:hAnsi="Courier New" w:cs="Courier New"/>
          <w:color w:val="BBBBBB"/>
          <w:sz w:val="18"/>
          <w:szCs w:val="18"/>
        </w:rPr>
        <w:t xml:space="preserve"> </w:t>
      </w:r>
      <w:r>
        <w:rPr>
          <w:rStyle w:val="mi"/>
          <w:rFonts w:ascii="Courier New" w:hAnsi="Courier New" w:cs="Courier New"/>
          <w:color w:val="009999"/>
          <w:sz w:val="18"/>
          <w:szCs w:val="18"/>
        </w:rPr>
        <w:t>200</w:t>
      </w:r>
      <w:r>
        <w:rPr>
          <w:rStyle w:val="p"/>
          <w:rFonts w:ascii="Courier New" w:hAnsi="Courier New" w:cs="Courier New"/>
          <w:color w:val="333333"/>
        </w:rPr>
        <w:t>,</w:t>
      </w:r>
    </w:p>
    <w:p w:rsidR="00A75F9A" w:rsidRDefault="00A75F9A" w:rsidP="00A75F9A">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LockIndex</w:t>
      </w:r>
      <w:proofErr w:type="spellEnd"/>
      <w:r>
        <w:rPr>
          <w:rStyle w:val="s2"/>
          <w:rFonts w:ascii="Courier New" w:hAnsi="Courier New" w:cs="Courier New"/>
          <w:color w:val="DD1144"/>
          <w:sz w:val="18"/>
          <w:szCs w:val="18"/>
        </w:rPr>
        <w:t>"</w:t>
      </w:r>
      <w:r>
        <w:rPr>
          <w:rStyle w:val="p"/>
          <w:rFonts w:ascii="Courier New" w:hAnsi="Courier New" w:cs="Courier New"/>
          <w:color w:val="333333"/>
        </w:rPr>
        <w:t>:</w:t>
      </w:r>
      <w:r>
        <w:rPr>
          <w:rStyle w:val="w"/>
          <w:rFonts w:ascii="Courier New" w:hAnsi="Courier New" w:cs="Courier New"/>
          <w:color w:val="BBBBBB"/>
          <w:sz w:val="18"/>
          <w:szCs w:val="18"/>
        </w:rPr>
        <w:t xml:space="preserve"> </w:t>
      </w:r>
      <w:r>
        <w:rPr>
          <w:rStyle w:val="mi"/>
          <w:rFonts w:ascii="Courier New" w:hAnsi="Courier New" w:cs="Courier New"/>
          <w:color w:val="009999"/>
          <w:sz w:val="18"/>
          <w:szCs w:val="18"/>
        </w:rPr>
        <w:t>200</w:t>
      </w:r>
      <w:r>
        <w:rPr>
          <w:rStyle w:val="p"/>
          <w:rFonts w:ascii="Courier New" w:hAnsi="Courier New" w:cs="Courier New"/>
          <w:color w:val="333333"/>
        </w:rPr>
        <w:t>,</w:t>
      </w:r>
    </w:p>
    <w:p w:rsidR="00A75F9A" w:rsidRDefault="00A75F9A" w:rsidP="00A75F9A">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"Key"</w:t>
      </w:r>
      <w:r>
        <w:rPr>
          <w:rStyle w:val="p"/>
          <w:rFonts w:ascii="Courier New" w:hAnsi="Courier New" w:cs="Courier New"/>
          <w:color w:val="333333"/>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"zip"</w:t>
      </w:r>
      <w:r>
        <w:rPr>
          <w:rStyle w:val="p"/>
          <w:rFonts w:ascii="Courier New" w:hAnsi="Courier New" w:cs="Courier New"/>
          <w:color w:val="333333"/>
        </w:rPr>
        <w:t>,</w:t>
      </w:r>
    </w:p>
    <w:p w:rsidR="00A75F9A" w:rsidRDefault="00A75F9A" w:rsidP="00A75F9A">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"Flags"</w:t>
      </w:r>
      <w:r>
        <w:rPr>
          <w:rStyle w:val="p"/>
          <w:rFonts w:ascii="Courier New" w:hAnsi="Courier New" w:cs="Courier New"/>
          <w:color w:val="333333"/>
        </w:rPr>
        <w:t>:</w:t>
      </w:r>
      <w:r>
        <w:rPr>
          <w:rStyle w:val="w"/>
          <w:rFonts w:ascii="Courier New" w:hAnsi="Courier New" w:cs="Courier New"/>
          <w:color w:val="BBBBBB"/>
          <w:sz w:val="18"/>
          <w:szCs w:val="18"/>
        </w:rPr>
        <w:t xml:space="preserve"> </w:t>
      </w:r>
      <w:r>
        <w:rPr>
          <w:rStyle w:val="mi"/>
          <w:rFonts w:ascii="Courier New" w:hAnsi="Courier New" w:cs="Courier New"/>
          <w:color w:val="009999"/>
          <w:sz w:val="18"/>
          <w:szCs w:val="18"/>
        </w:rPr>
        <w:t>0</w:t>
      </w:r>
      <w:r>
        <w:rPr>
          <w:rStyle w:val="p"/>
          <w:rFonts w:ascii="Courier New" w:hAnsi="Courier New" w:cs="Courier New"/>
          <w:color w:val="333333"/>
        </w:rPr>
        <w:t>,</w:t>
      </w:r>
    </w:p>
    <w:p w:rsidR="00A75F9A" w:rsidRDefault="00A75F9A" w:rsidP="00A75F9A">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"Value"</w:t>
      </w:r>
      <w:r>
        <w:rPr>
          <w:rStyle w:val="p"/>
          <w:rFonts w:ascii="Courier New" w:hAnsi="Courier New" w:cs="Courier New"/>
          <w:color w:val="333333"/>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dGVzdA</w:t>
      </w:r>
      <w:proofErr w:type="spellEnd"/>
      <w:r>
        <w:rPr>
          <w:rStyle w:val="s2"/>
          <w:rFonts w:ascii="Courier New" w:hAnsi="Courier New" w:cs="Courier New"/>
          <w:color w:val="DD1144"/>
          <w:sz w:val="18"/>
          <w:szCs w:val="18"/>
        </w:rPr>
        <w:t>=="</w:t>
      </w:r>
      <w:r>
        <w:rPr>
          <w:rStyle w:val="p"/>
          <w:rFonts w:ascii="Courier New" w:hAnsi="Courier New" w:cs="Courier New"/>
          <w:color w:val="333333"/>
        </w:rPr>
        <w:t>,</w:t>
      </w:r>
    </w:p>
    <w:p w:rsidR="00A75F9A" w:rsidRDefault="00A75F9A" w:rsidP="00A75F9A">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"Session"</w:t>
      </w:r>
      <w:r>
        <w:rPr>
          <w:rStyle w:val="p"/>
          <w:rFonts w:ascii="Courier New" w:hAnsi="Courier New" w:cs="Courier New"/>
          <w:color w:val="333333"/>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"adf4238a-882b-9ddc-4a9d-5b6758e4159e"</w:t>
      </w:r>
    </w:p>
    <w:p w:rsidR="00A75F9A" w:rsidRDefault="00A75F9A" w:rsidP="00A75F9A">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rPr>
        <w:t>}</w:t>
      </w:r>
    </w:p>
    <w:p w:rsidR="00A75F9A" w:rsidRDefault="00A75F9A" w:rsidP="00A75F9A">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Fonts w:ascii="Courier New" w:hAnsi="Courier New" w:cs="Courier New"/>
          <w:color w:val="333333"/>
          <w:sz w:val="18"/>
          <w:szCs w:val="18"/>
        </w:rPr>
      </w:pPr>
      <w:r>
        <w:rPr>
          <w:rStyle w:val="p"/>
          <w:rFonts w:ascii="Courier New" w:hAnsi="Courier New" w:cs="Courier New"/>
          <w:color w:val="333333"/>
        </w:rPr>
        <w:t>]</w:t>
      </w:r>
    </w:p>
    <w:p w:rsidR="00A75F9A" w:rsidRDefault="00A75F9A" w:rsidP="00A75F9A">
      <w:pPr>
        <w:pStyle w:val="a7"/>
        <w:numPr>
          <w:ilvl w:val="0"/>
          <w:numId w:val="10"/>
        </w:numPr>
        <w:shd w:val="clear" w:color="auto" w:fill="FFFFFF"/>
        <w:spacing w:before="0" w:beforeAutospacing="0" w:after="204" w:afterAutospacing="0" w:line="442" w:lineRule="atLeast"/>
        <w:rPr>
          <w:rFonts w:ascii="Arial" w:hAnsi="Arial" w:cs="Arial"/>
          <w:color w:val="555555"/>
          <w:sz w:val="20"/>
          <w:szCs w:val="20"/>
        </w:rPr>
      </w:pPr>
      <w:hyperlink r:id="rId36" w:anchor="createindex" w:history="1">
        <w:r>
          <w:rPr>
            <w:rStyle w:val="HTML0"/>
            <w:rFonts w:ascii="Courier New" w:hAnsi="Courier New" w:cs="Courier New"/>
            <w:color w:val="C62A71"/>
          </w:rPr>
          <w:t>CreateIndex</w:t>
        </w:r>
      </w:hyperlink>
      <w:r>
        <w:rPr>
          <w:rFonts w:ascii="Arial" w:hAnsi="Arial" w:cs="Arial"/>
          <w:color w:val="555555"/>
          <w:sz w:val="20"/>
          <w:szCs w:val="20"/>
        </w:rPr>
        <w:t> </w:t>
      </w:r>
      <w:r w:rsidR="002C781B" w:rsidRPr="002C781B">
        <w:rPr>
          <w:rFonts w:ascii="Arial" w:hAnsi="Arial" w:cs="Arial" w:hint="eastAsia"/>
          <w:color w:val="555555"/>
          <w:sz w:val="20"/>
          <w:szCs w:val="20"/>
        </w:rPr>
        <w:t>是表示创建条目的内部索引值</w:t>
      </w:r>
    </w:p>
    <w:bookmarkStart w:id="5" w:name="modifyindex"/>
    <w:bookmarkEnd w:id="5"/>
    <w:p w:rsidR="0001365F" w:rsidRPr="002836C2" w:rsidRDefault="00A75F9A" w:rsidP="00166C18">
      <w:pPr>
        <w:pStyle w:val="a7"/>
        <w:numPr>
          <w:ilvl w:val="0"/>
          <w:numId w:val="10"/>
        </w:numPr>
        <w:shd w:val="clear" w:color="auto" w:fill="FFFFFF"/>
        <w:spacing w:before="0" w:beforeAutospacing="0" w:after="204" w:afterAutospacing="0" w:line="442" w:lineRule="atLeast"/>
        <w:rPr>
          <w:rFonts w:ascii="Arial" w:hAnsi="Arial" w:cs="Arial"/>
          <w:sz w:val="20"/>
          <w:szCs w:val="20"/>
        </w:rPr>
      </w:pPr>
      <w:r>
        <w:rPr>
          <w:rFonts w:ascii="Arial" w:hAnsi="Arial" w:cs="Arial"/>
          <w:color w:val="555555"/>
          <w:sz w:val="20"/>
          <w:szCs w:val="20"/>
        </w:rPr>
        <w:fldChar w:fldCharType="begin"/>
      </w:r>
      <w:r>
        <w:rPr>
          <w:rFonts w:ascii="Arial" w:hAnsi="Arial" w:cs="Arial"/>
          <w:color w:val="555555"/>
          <w:sz w:val="20"/>
          <w:szCs w:val="20"/>
        </w:rPr>
        <w:instrText xml:space="preserve"> HYPERLINK "https://www.consul.io/api/kv.html" \l "modifyindex" </w:instrText>
      </w:r>
      <w:r>
        <w:rPr>
          <w:rFonts w:ascii="Arial" w:hAnsi="Arial" w:cs="Arial"/>
          <w:color w:val="555555"/>
          <w:sz w:val="20"/>
          <w:szCs w:val="20"/>
        </w:rPr>
        <w:fldChar w:fldCharType="separate"/>
      </w:r>
      <w:r>
        <w:rPr>
          <w:rStyle w:val="HTML0"/>
          <w:rFonts w:ascii="Courier New" w:hAnsi="Courier New" w:cs="Courier New"/>
          <w:color w:val="C62A71"/>
        </w:rPr>
        <w:t>ModifyIndex</w:t>
      </w:r>
      <w:r>
        <w:rPr>
          <w:rFonts w:ascii="Arial" w:hAnsi="Arial" w:cs="Arial"/>
          <w:color w:val="555555"/>
          <w:sz w:val="20"/>
          <w:szCs w:val="20"/>
        </w:rPr>
        <w:fldChar w:fldCharType="end"/>
      </w:r>
      <w:r>
        <w:rPr>
          <w:rFonts w:ascii="Arial" w:hAnsi="Arial" w:cs="Arial"/>
          <w:color w:val="555555"/>
          <w:sz w:val="20"/>
          <w:szCs w:val="20"/>
        </w:rPr>
        <w:t> </w:t>
      </w:r>
      <w:r w:rsidR="00166C18" w:rsidRPr="002836C2">
        <w:rPr>
          <w:rFonts w:ascii="Arial" w:hAnsi="Arial" w:cs="Arial" w:hint="eastAsia"/>
          <w:color w:val="555555"/>
          <w:sz w:val="20"/>
          <w:szCs w:val="20"/>
        </w:rPr>
        <w:t>是修改这个可以的最后的索引。</w:t>
      </w:r>
      <w:r w:rsidR="00DD4BB2" w:rsidRPr="002836C2">
        <w:rPr>
          <w:rFonts w:ascii="Arial" w:hAnsi="Arial" w:cs="Arial" w:hint="eastAsia"/>
          <w:color w:val="555555"/>
          <w:sz w:val="20"/>
          <w:szCs w:val="20"/>
        </w:rPr>
        <w:t>这个索引对应于返回的响应头的</w:t>
      </w:r>
      <w:r w:rsidR="00DD4BB2" w:rsidRPr="002836C2">
        <w:rPr>
          <w:rFonts w:ascii="Arial" w:hAnsi="Arial" w:cs="Arial"/>
          <w:sz w:val="20"/>
          <w:szCs w:val="20"/>
        </w:rPr>
        <w:t>X-Consul-Index</w:t>
      </w:r>
      <w:r w:rsidR="00DD4BB2" w:rsidRPr="002836C2">
        <w:rPr>
          <w:rFonts w:ascii="Arial" w:hAnsi="Arial" w:cs="Arial"/>
          <w:color w:val="555555"/>
          <w:sz w:val="20"/>
          <w:szCs w:val="20"/>
        </w:rPr>
        <w:t> </w:t>
      </w:r>
      <w:r w:rsidR="00DD4BB2" w:rsidRPr="002836C2">
        <w:rPr>
          <w:rFonts w:ascii="Arial" w:hAnsi="Arial" w:cs="Arial"/>
          <w:color w:val="555555"/>
          <w:sz w:val="20"/>
          <w:szCs w:val="20"/>
        </w:rPr>
        <w:t>的值</w:t>
      </w:r>
      <w:r w:rsidR="00DD4BB2" w:rsidRPr="002836C2">
        <w:rPr>
          <w:rFonts w:ascii="Arial" w:hAnsi="Arial" w:cs="Arial" w:hint="eastAsia"/>
          <w:color w:val="555555"/>
          <w:sz w:val="20"/>
          <w:szCs w:val="20"/>
        </w:rPr>
        <w:t>，</w:t>
      </w:r>
      <w:r w:rsidR="00B06B58" w:rsidRPr="002836C2">
        <w:rPr>
          <w:rFonts w:ascii="Arial" w:hAnsi="Arial" w:cs="Arial" w:hint="eastAsia"/>
          <w:color w:val="555555"/>
          <w:sz w:val="20"/>
          <w:szCs w:val="20"/>
        </w:rPr>
        <w:t>并且他可以通过设置</w:t>
      </w:r>
      <w:r w:rsidR="00B06B58" w:rsidRPr="002836C2">
        <w:rPr>
          <w:rFonts w:ascii="Arial" w:hAnsi="Arial" w:cs="Arial"/>
          <w:sz w:val="20"/>
          <w:szCs w:val="20"/>
        </w:rPr>
        <w:t>?index</w:t>
      </w:r>
      <w:r w:rsidR="00B06B58" w:rsidRPr="002836C2">
        <w:rPr>
          <w:rFonts w:ascii="Arial" w:hAnsi="Arial" w:cs="Arial"/>
          <w:sz w:val="20"/>
          <w:szCs w:val="20"/>
        </w:rPr>
        <w:t>请求参数用于建立一个阻塞查询。</w:t>
      </w:r>
      <w:r w:rsidR="00813D3B" w:rsidRPr="002836C2">
        <w:rPr>
          <w:rFonts w:ascii="Arial" w:hAnsi="Arial" w:cs="Arial"/>
          <w:sz w:val="20"/>
          <w:szCs w:val="20"/>
        </w:rPr>
        <w:t>你甚至可以对整个</w:t>
      </w:r>
      <w:r w:rsidR="00813D3B" w:rsidRPr="002836C2">
        <w:rPr>
          <w:rFonts w:ascii="Arial" w:hAnsi="Arial" w:cs="Arial"/>
          <w:sz w:val="20"/>
          <w:szCs w:val="20"/>
        </w:rPr>
        <w:t>KV</w:t>
      </w:r>
      <w:r w:rsidR="00813D3B" w:rsidRPr="002836C2">
        <w:rPr>
          <w:rFonts w:ascii="Arial" w:hAnsi="Arial" w:cs="Arial"/>
          <w:sz w:val="20"/>
          <w:szCs w:val="20"/>
        </w:rPr>
        <w:t>存储子树执行阻塞查询。</w:t>
      </w:r>
      <w:r w:rsidR="00D71533" w:rsidRPr="002836C2">
        <w:rPr>
          <w:rFonts w:ascii="Arial" w:hAnsi="Arial" w:cs="Arial"/>
          <w:sz w:val="20"/>
          <w:szCs w:val="20"/>
        </w:rPr>
        <w:t>如果</w:t>
      </w:r>
      <w:r w:rsidR="00D71533" w:rsidRPr="002836C2">
        <w:rPr>
          <w:rFonts w:ascii="Arial" w:hAnsi="Arial" w:cs="Arial"/>
          <w:sz w:val="20"/>
          <w:szCs w:val="20"/>
        </w:rPr>
        <w:t>?</w:t>
      </w:r>
      <w:proofErr w:type="spellStart"/>
      <w:r w:rsidR="00D71533" w:rsidRPr="002836C2">
        <w:rPr>
          <w:rFonts w:ascii="Arial" w:hAnsi="Arial" w:cs="Arial"/>
          <w:sz w:val="20"/>
          <w:szCs w:val="20"/>
        </w:rPr>
        <w:t>recurse</w:t>
      </w:r>
      <w:proofErr w:type="spellEnd"/>
      <w:r w:rsidR="00A57BEE" w:rsidRPr="002836C2">
        <w:rPr>
          <w:rFonts w:ascii="Arial" w:hAnsi="Arial" w:cs="Arial"/>
          <w:sz w:val="20"/>
          <w:szCs w:val="20"/>
        </w:rPr>
        <w:t>被提供。</w:t>
      </w:r>
      <w:r w:rsidR="004D2D85" w:rsidRPr="002836C2">
        <w:rPr>
          <w:rFonts w:ascii="Arial" w:hAnsi="Arial" w:cs="Arial"/>
          <w:sz w:val="20"/>
          <w:szCs w:val="20"/>
        </w:rPr>
        <w:t>则返回的</w:t>
      </w:r>
      <w:r w:rsidR="004D2D85" w:rsidRPr="002836C2">
        <w:rPr>
          <w:rFonts w:ascii="Arial" w:hAnsi="Arial" w:cs="Arial"/>
          <w:sz w:val="20"/>
          <w:szCs w:val="20"/>
        </w:rPr>
        <w:t>X-Consul-Index</w:t>
      </w:r>
      <w:r w:rsidR="004D2D85" w:rsidRPr="002836C2">
        <w:rPr>
          <w:rFonts w:ascii="Arial" w:hAnsi="Arial" w:cs="Arial"/>
          <w:sz w:val="20"/>
          <w:szCs w:val="20"/>
        </w:rPr>
        <w:t>对应于</w:t>
      </w:r>
      <w:r w:rsidR="00BB4AA8" w:rsidRPr="002836C2">
        <w:rPr>
          <w:rFonts w:ascii="Arial" w:hAnsi="Arial" w:cs="Arial"/>
          <w:sz w:val="20"/>
          <w:szCs w:val="20"/>
        </w:rPr>
        <w:t>前缀内的最后</w:t>
      </w:r>
      <w:proofErr w:type="spellStart"/>
      <w:r w:rsidR="00BB4AA8" w:rsidRPr="002836C2">
        <w:rPr>
          <w:rFonts w:ascii="Arial" w:hAnsi="Arial" w:cs="Arial"/>
          <w:sz w:val="20"/>
          <w:szCs w:val="20"/>
        </w:rPr>
        <w:t>ModifyIndex</w:t>
      </w:r>
      <w:proofErr w:type="spellEnd"/>
      <w:r w:rsidR="001E7315" w:rsidRPr="002836C2">
        <w:rPr>
          <w:rFonts w:ascii="Arial" w:hAnsi="Arial" w:cs="Arial"/>
          <w:sz w:val="20"/>
          <w:szCs w:val="20"/>
        </w:rPr>
        <w:t>，</w:t>
      </w:r>
      <w:r w:rsidR="007B519B" w:rsidRPr="002836C2">
        <w:rPr>
          <w:rFonts w:ascii="Arial" w:hAnsi="Arial" w:cs="Arial"/>
          <w:sz w:val="20"/>
          <w:szCs w:val="20"/>
        </w:rPr>
        <w:t>并且使用</w:t>
      </w:r>
      <w:r w:rsidR="007B519B" w:rsidRPr="002836C2">
        <w:rPr>
          <w:rFonts w:ascii="Arial" w:hAnsi="Arial" w:cs="Arial"/>
          <w:color w:val="555555"/>
          <w:sz w:val="20"/>
          <w:szCs w:val="20"/>
        </w:rPr>
        <w:t> </w:t>
      </w:r>
      <w:r w:rsidR="007B519B" w:rsidRPr="002836C2">
        <w:rPr>
          <w:rFonts w:ascii="Arial" w:hAnsi="Arial" w:cs="Arial"/>
          <w:sz w:val="20"/>
          <w:szCs w:val="20"/>
        </w:rPr>
        <w:t>?index</w:t>
      </w:r>
      <w:r w:rsidR="00EF4050" w:rsidRPr="002836C2">
        <w:rPr>
          <w:rFonts w:ascii="Arial" w:hAnsi="Arial" w:cs="Arial"/>
          <w:sz w:val="20"/>
          <w:szCs w:val="20"/>
        </w:rPr>
        <w:t>的阻塞查询</w:t>
      </w:r>
      <w:r w:rsidR="00EF4050" w:rsidRPr="002836C2">
        <w:rPr>
          <w:rFonts w:ascii="Arial" w:hAnsi="Arial" w:cs="Arial" w:hint="eastAsia"/>
          <w:sz w:val="20"/>
          <w:szCs w:val="20"/>
        </w:rPr>
        <w:t>阻塞等待</w:t>
      </w:r>
      <w:r w:rsidR="00EF4050" w:rsidRPr="002836C2">
        <w:rPr>
          <w:rFonts w:ascii="Arial" w:hAnsi="Arial" w:cs="Arial"/>
          <w:sz w:val="20"/>
          <w:szCs w:val="20"/>
        </w:rPr>
        <w:t>那个前缀内的</w:t>
      </w:r>
      <w:r w:rsidR="00EF4050" w:rsidRPr="002836C2">
        <w:rPr>
          <w:rFonts w:ascii="Arial" w:hAnsi="Arial" w:cs="Arial"/>
          <w:sz w:val="20"/>
          <w:szCs w:val="20"/>
        </w:rPr>
        <w:t>key</w:t>
      </w:r>
      <w:r w:rsidR="00EF4050" w:rsidRPr="002836C2">
        <w:rPr>
          <w:rFonts w:ascii="Arial" w:hAnsi="Arial" w:cs="Arial"/>
          <w:sz w:val="20"/>
          <w:szCs w:val="20"/>
        </w:rPr>
        <w:t>被更新才返回。</w:t>
      </w:r>
    </w:p>
    <w:bookmarkStart w:id="6" w:name="lockindex"/>
    <w:bookmarkEnd w:id="6"/>
    <w:p w:rsidR="004A1D98" w:rsidRPr="004A1D98" w:rsidRDefault="00A75F9A" w:rsidP="004A1D98">
      <w:pPr>
        <w:pStyle w:val="a7"/>
        <w:numPr>
          <w:ilvl w:val="0"/>
          <w:numId w:val="10"/>
        </w:numPr>
        <w:shd w:val="clear" w:color="auto" w:fill="FFFFFF"/>
        <w:spacing w:before="0" w:beforeAutospacing="0" w:after="204" w:afterAutospacing="0" w:line="442" w:lineRule="atLeast"/>
        <w:rPr>
          <w:rFonts w:ascii="Arial" w:hAnsi="Arial" w:cs="Arial"/>
          <w:color w:val="555555"/>
          <w:sz w:val="20"/>
          <w:szCs w:val="20"/>
        </w:rPr>
      </w:pPr>
      <w:r>
        <w:rPr>
          <w:rFonts w:ascii="Arial" w:hAnsi="Arial" w:cs="Arial"/>
          <w:color w:val="555555"/>
          <w:sz w:val="20"/>
          <w:szCs w:val="20"/>
        </w:rPr>
        <w:fldChar w:fldCharType="begin"/>
      </w:r>
      <w:r>
        <w:rPr>
          <w:rFonts w:ascii="Arial" w:hAnsi="Arial" w:cs="Arial"/>
          <w:color w:val="555555"/>
          <w:sz w:val="20"/>
          <w:szCs w:val="20"/>
        </w:rPr>
        <w:instrText xml:space="preserve"> HYPERLINK "https://www.consul.io/api/kv.html" \l "lockindex" </w:instrText>
      </w:r>
      <w:r>
        <w:rPr>
          <w:rFonts w:ascii="Arial" w:hAnsi="Arial" w:cs="Arial"/>
          <w:color w:val="555555"/>
          <w:sz w:val="20"/>
          <w:szCs w:val="20"/>
        </w:rPr>
        <w:fldChar w:fldCharType="separate"/>
      </w:r>
      <w:r>
        <w:rPr>
          <w:rStyle w:val="HTML0"/>
          <w:rFonts w:ascii="Courier New" w:hAnsi="Courier New" w:cs="Courier New"/>
          <w:color w:val="C62A71"/>
        </w:rPr>
        <w:t>LockIndex</w:t>
      </w:r>
      <w:r>
        <w:rPr>
          <w:rFonts w:ascii="Arial" w:hAnsi="Arial" w:cs="Arial"/>
          <w:color w:val="555555"/>
          <w:sz w:val="20"/>
          <w:szCs w:val="20"/>
        </w:rPr>
        <w:fldChar w:fldCharType="end"/>
      </w:r>
      <w:r>
        <w:rPr>
          <w:rFonts w:ascii="Arial" w:hAnsi="Arial" w:cs="Arial"/>
          <w:color w:val="555555"/>
          <w:sz w:val="20"/>
          <w:szCs w:val="20"/>
        </w:rPr>
        <w:t> </w:t>
      </w:r>
      <w:r w:rsidR="00744060">
        <w:rPr>
          <w:rFonts w:ascii="Arial" w:hAnsi="Arial" w:cs="Arial"/>
          <w:color w:val="555555"/>
          <w:sz w:val="20"/>
          <w:szCs w:val="20"/>
        </w:rPr>
        <w:t>在一个锁中成功获取</w:t>
      </w:r>
      <w:r w:rsidR="00744060">
        <w:rPr>
          <w:rFonts w:ascii="Arial" w:hAnsi="Arial" w:cs="Arial"/>
          <w:color w:val="555555"/>
          <w:sz w:val="20"/>
          <w:szCs w:val="20"/>
        </w:rPr>
        <w:t>key</w:t>
      </w:r>
      <w:r w:rsidR="00744060">
        <w:rPr>
          <w:rFonts w:ascii="Arial" w:hAnsi="Arial" w:cs="Arial"/>
          <w:color w:val="555555"/>
          <w:sz w:val="20"/>
          <w:szCs w:val="20"/>
        </w:rPr>
        <w:t>的次数</w:t>
      </w:r>
      <w:r w:rsidR="00744060">
        <w:rPr>
          <w:rFonts w:ascii="Arial" w:hAnsi="Arial" w:cs="Arial" w:hint="eastAsia"/>
          <w:color w:val="555555"/>
          <w:sz w:val="20"/>
          <w:szCs w:val="20"/>
        </w:rPr>
        <w:t>。</w:t>
      </w:r>
      <w:r w:rsidR="00744060">
        <w:rPr>
          <w:rFonts w:ascii="Arial" w:hAnsi="Arial" w:cs="Arial"/>
          <w:color w:val="555555"/>
          <w:sz w:val="20"/>
          <w:szCs w:val="20"/>
        </w:rPr>
        <w:t>如果持有锁</w:t>
      </w:r>
      <w:r w:rsidR="00744060">
        <w:rPr>
          <w:rFonts w:ascii="Arial" w:hAnsi="Arial" w:cs="Arial" w:hint="eastAsia"/>
          <w:color w:val="555555"/>
          <w:sz w:val="20"/>
          <w:szCs w:val="20"/>
        </w:rPr>
        <w:t>，</w:t>
      </w:r>
      <w:r w:rsidR="00744060">
        <w:rPr>
          <w:rFonts w:ascii="Arial" w:hAnsi="Arial" w:cs="Arial"/>
          <w:color w:val="555555"/>
          <w:sz w:val="20"/>
          <w:szCs w:val="20"/>
        </w:rPr>
        <w:t>这个会话</w:t>
      </w:r>
      <w:r w:rsidR="00744060">
        <w:rPr>
          <w:rFonts w:ascii="Arial" w:hAnsi="Arial" w:cs="Arial"/>
          <w:color w:val="555555"/>
          <w:sz w:val="20"/>
          <w:szCs w:val="20"/>
        </w:rPr>
        <w:t>key</w:t>
      </w:r>
      <w:r w:rsidR="00744060">
        <w:rPr>
          <w:rFonts w:ascii="Arial" w:hAnsi="Arial" w:cs="Arial"/>
          <w:color w:val="555555"/>
          <w:sz w:val="20"/>
          <w:szCs w:val="20"/>
        </w:rPr>
        <w:t>将提供拥有此锁的会话</w:t>
      </w:r>
      <w:r w:rsidR="00744060">
        <w:rPr>
          <w:rFonts w:ascii="Arial" w:hAnsi="Arial" w:cs="Arial" w:hint="eastAsia"/>
          <w:color w:val="555555"/>
          <w:sz w:val="20"/>
          <w:szCs w:val="20"/>
        </w:rPr>
        <w:t>。</w:t>
      </w:r>
    </w:p>
    <w:bookmarkStart w:id="7" w:name="key-1"/>
    <w:bookmarkEnd w:id="7"/>
    <w:p w:rsidR="00A75F9A" w:rsidRDefault="00A75F9A" w:rsidP="00A75F9A">
      <w:pPr>
        <w:pStyle w:val="a7"/>
        <w:numPr>
          <w:ilvl w:val="0"/>
          <w:numId w:val="10"/>
        </w:numPr>
        <w:shd w:val="clear" w:color="auto" w:fill="FFFFFF"/>
        <w:spacing w:before="0" w:beforeAutospacing="0" w:after="204" w:afterAutospacing="0" w:line="442" w:lineRule="atLeast"/>
        <w:rPr>
          <w:rFonts w:ascii="Arial" w:hAnsi="Arial" w:cs="Arial"/>
          <w:color w:val="555555"/>
          <w:sz w:val="20"/>
          <w:szCs w:val="20"/>
        </w:rPr>
      </w:pPr>
      <w:r>
        <w:rPr>
          <w:rFonts w:ascii="Arial" w:hAnsi="Arial" w:cs="Arial"/>
          <w:color w:val="555555"/>
          <w:sz w:val="20"/>
          <w:szCs w:val="20"/>
        </w:rPr>
        <w:fldChar w:fldCharType="begin"/>
      </w:r>
      <w:r>
        <w:rPr>
          <w:rFonts w:ascii="Arial" w:hAnsi="Arial" w:cs="Arial"/>
          <w:color w:val="555555"/>
          <w:sz w:val="20"/>
          <w:szCs w:val="20"/>
        </w:rPr>
        <w:instrText xml:space="preserve"> HYPERLINK "https://www.consul.io/api/kv.html" \l "key-1" </w:instrText>
      </w:r>
      <w:r>
        <w:rPr>
          <w:rFonts w:ascii="Arial" w:hAnsi="Arial" w:cs="Arial"/>
          <w:color w:val="555555"/>
          <w:sz w:val="20"/>
          <w:szCs w:val="20"/>
        </w:rPr>
        <w:fldChar w:fldCharType="separate"/>
      </w:r>
      <w:r>
        <w:rPr>
          <w:rStyle w:val="HTML0"/>
          <w:rFonts w:ascii="Courier New" w:hAnsi="Courier New" w:cs="Courier New"/>
          <w:color w:val="C62A71"/>
        </w:rPr>
        <w:t>Key</w:t>
      </w:r>
      <w:r>
        <w:rPr>
          <w:rFonts w:ascii="Arial" w:hAnsi="Arial" w:cs="Arial"/>
          <w:color w:val="555555"/>
          <w:sz w:val="20"/>
          <w:szCs w:val="20"/>
        </w:rPr>
        <w:fldChar w:fldCharType="end"/>
      </w:r>
      <w:r w:rsidR="00BE05E0">
        <w:rPr>
          <w:rFonts w:ascii="Arial" w:hAnsi="Arial" w:cs="Arial"/>
          <w:color w:val="555555"/>
          <w:sz w:val="20"/>
          <w:szCs w:val="20"/>
        </w:rPr>
        <w:t> </w:t>
      </w:r>
      <w:r w:rsidR="00AB4D2B">
        <w:rPr>
          <w:rFonts w:ascii="Arial" w:hAnsi="Arial" w:cs="Arial"/>
          <w:color w:val="555555"/>
          <w:sz w:val="20"/>
          <w:szCs w:val="20"/>
        </w:rPr>
        <w:t>只是条目简单路径</w:t>
      </w:r>
      <w:r w:rsidR="00AB4D2B">
        <w:rPr>
          <w:rFonts w:ascii="Arial" w:hAnsi="Arial" w:cs="Arial" w:hint="eastAsia"/>
          <w:color w:val="555555"/>
          <w:sz w:val="20"/>
          <w:szCs w:val="20"/>
        </w:rPr>
        <w:t>。</w:t>
      </w:r>
    </w:p>
    <w:bookmarkStart w:id="8" w:name="flags"/>
    <w:bookmarkEnd w:id="8"/>
    <w:p w:rsidR="00A75F9A" w:rsidRDefault="00A75F9A" w:rsidP="00A75F9A">
      <w:pPr>
        <w:pStyle w:val="a7"/>
        <w:numPr>
          <w:ilvl w:val="0"/>
          <w:numId w:val="10"/>
        </w:numPr>
        <w:shd w:val="clear" w:color="auto" w:fill="FFFFFF"/>
        <w:spacing w:before="0" w:beforeAutospacing="0" w:after="204" w:afterAutospacing="0" w:line="442" w:lineRule="atLeast"/>
        <w:rPr>
          <w:rFonts w:ascii="Arial" w:hAnsi="Arial" w:cs="Arial"/>
          <w:color w:val="555555"/>
          <w:sz w:val="20"/>
          <w:szCs w:val="20"/>
        </w:rPr>
      </w:pPr>
      <w:r>
        <w:rPr>
          <w:rFonts w:ascii="Arial" w:hAnsi="Arial" w:cs="Arial"/>
          <w:color w:val="555555"/>
          <w:sz w:val="20"/>
          <w:szCs w:val="20"/>
        </w:rPr>
        <w:fldChar w:fldCharType="begin"/>
      </w:r>
      <w:r>
        <w:rPr>
          <w:rFonts w:ascii="Arial" w:hAnsi="Arial" w:cs="Arial"/>
          <w:color w:val="555555"/>
          <w:sz w:val="20"/>
          <w:szCs w:val="20"/>
        </w:rPr>
        <w:instrText xml:space="preserve"> HYPERLINK "https://www.consul.io/api/kv.html" \l "flags" </w:instrText>
      </w:r>
      <w:r>
        <w:rPr>
          <w:rFonts w:ascii="Arial" w:hAnsi="Arial" w:cs="Arial"/>
          <w:color w:val="555555"/>
          <w:sz w:val="20"/>
          <w:szCs w:val="20"/>
        </w:rPr>
        <w:fldChar w:fldCharType="separate"/>
      </w:r>
      <w:r>
        <w:rPr>
          <w:rStyle w:val="HTML0"/>
          <w:rFonts w:ascii="Courier New" w:hAnsi="Courier New" w:cs="Courier New"/>
          <w:color w:val="C62A71"/>
        </w:rPr>
        <w:t>Flags</w:t>
      </w:r>
      <w:r>
        <w:rPr>
          <w:rFonts w:ascii="Arial" w:hAnsi="Arial" w:cs="Arial"/>
          <w:color w:val="555555"/>
          <w:sz w:val="20"/>
          <w:szCs w:val="20"/>
        </w:rPr>
        <w:fldChar w:fldCharType="end"/>
      </w:r>
      <w:r w:rsidR="006A5D52" w:rsidRPr="006A5D52">
        <w:rPr>
          <w:rFonts w:ascii="Arial" w:hAnsi="Arial" w:cs="Arial" w:hint="eastAsia"/>
          <w:color w:val="555555"/>
          <w:sz w:val="20"/>
          <w:szCs w:val="20"/>
        </w:rPr>
        <w:t>是一个不透明的无符号整数，可以附加到每个条目。</w:t>
      </w:r>
      <w:r w:rsidR="006A5D52" w:rsidRPr="006A5D52">
        <w:rPr>
          <w:rFonts w:ascii="Arial" w:hAnsi="Arial" w:cs="Arial" w:hint="eastAsia"/>
          <w:color w:val="555555"/>
          <w:sz w:val="20"/>
          <w:szCs w:val="20"/>
        </w:rPr>
        <w:t xml:space="preserve"> </w:t>
      </w:r>
      <w:r w:rsidR="006A5D52" w:rsidRPr="006A5D52">
        <w:rPr>
          <w:rFonts w:ascii="Arial" w:hAnsi="Arial" w:cs="Arial" w:hint="eastAsia"/>
          <w:color w:val="555555"/>
          <w:sz w:val="20"/>
          <w:szCs w:val="20"/>
        </w:rPr>
        <w:t>客户可以选择使用它，但对他们的应用程序</w:t>
      </w:r>
      <w:r w:rsidR="00352868">
        <w:rPr>
          <w:rFonts w:ascii="Arial" w:hAnsi="Arial" w:cs="Arial" w:hint="eastAsia"/>
          <w:color w:val="555555"/>
          <w:sz w:val="20"/>
          <w:szCs w:val="20"/>
        </w:rPr>
        <w:t>应</w:t>
      </w:r>
      <w:r w:rsidR="006A5D52" w:rsidRPr="006A5D52">
        <w:rPr>
          <w:rFonts w:ascii="Arial" w:hAnsi="Arial" w:cs="Arial" w:hint="eastAsia"/>
          <w:color w:val="555555"/>
          <w:sz w:val="20"/>
          <w:szCs w:val="20"/>
        </w:rPr>
        <w:t>有意义。</w:t>
      </w:r>
    </w:p>
    <w:bookmarkStart w:id="9" w:name="value"/>
    <w:bookmarkEnd w:id="9"/>
    <w:p w:rsidR="00A75F9A" w:rsidRDefault="00A75F9A" w:rsidP="00A75F9A">
      <w:pPr>
        <w:pStyle w:val="a7"/>
        <w:numPr>
          <w:ilvl w:val="0"/>
          <w:numId w:val="10"/>
        </w:numPr>
        <w:shd w:val="clear" w:color="auto" w:fill="FFFFFF"/>
        <w:spacing w:before="0" w:beforeAutospacing="0" w:after="204" w:afterAutospacing="0" w:line="442" w:lineRule="atLeast"/>
        <w:rPr>
          <w:rFonts w:ascii="Arial" w:hAnsi="Arial" w:cs="Arial" w:hint="eastAsia"/>
          <w:color w:val="555555"/>
          <w:sz w:val="20"/>
          <w:szCs w:val="20"/>
        </w:rPr>
      </w:pPr>
      <w:r>
        <w:rPr>
          <w:rFonts w:ascii="Arial" w:hAnsi="Arial" w:cs="Arial"/>
          <w:color w:val="555555"/>
          <w:sz w:val="20"/>
          <w:szCs w:val="20"/>
        </w:rPr>
        <w:fldChar w:fldCharType="begin"/>
      </w:r>
      <w:r>
        <w:rPr>
          <w:rFonts w:ascii="Arial" w:hAnsi="Arial" w:cs="Arial"/>
          <w:color w:val="555555"/>
          <w:sz w:val="20"/>
          <w:szCs w:val="20"/>
        </w:rPr>
        <w:instrText xml:space="preserve"> HYPERLINK "https://www.consul.io/api/kv.html" \l "value" </w:instrText>
      </w:r>
      <w:r>
        <w:rPr>
          <w:rFonts w:ascii="Arial" w:hAnsi="Arial" w:cs="Arial"/>
          <w:color w:val="555555"/>
          <w:sz w:val="20"/>
          <w:szCs w:val="20"/>
        </w:rPr>
        <w:fldChar w:fldCharType="separate"/>
      </w:r>
      <w:r>
        <w:rPr>
          <w:rStyle w:val="HTML0"/>
          <w:rFonts w:ascii="Courier New" w:hAnsi="Courier New" w:cs="Courier New"/>
          <w:color w:val="C62A71"/>
        </w:rPr>
        <w:t>Value</w:t>
      </w:r>
      <w:r>
        <w:rPr>
          <w:rFonts w:ascii="Arial" w:hAnsi="Arial" w:cs="Arial"/>
          <w:color w:val="555555"/>
          <w:sz w:val="20"/>
          <w:szCs w:val="20"/>
        </w:rPr>
        <w:fldChar w:fldCharType="end"/>
      </w:r>
      <w:r w:rsidR="003C052D">
        <w:rPr>
          <w:rFonts w:ascii="Arial" w:hAnsi="Arial" w:cs="Arial"/>
          <w:color w:val="555555"/>
          <w:sz w:val="20"/>
          <w:szCs w:val="20"/>
        </w:rPr>
        <w:t> base</w:t>
      </w:r>
      <w:r w:rsidR="003C052D">
        <w:rPr>
          <w:rFonts w:ascii="Arial" w:hAnsi="Arial" w:cs="Arial" w:hint="eastAsia"/>
          <w:color w:val="555555"/>
          <w:sz w:val="20"/>
          <w:szCs w:val="20"/>
        </w:rPr>
        <w:t>64</w:t>
      </w:r>
      <w:r w:rsidR="003C052D">
        <w:rPr>
          <w:rFonts w:ascii="Arial" w:hAnsi="Arial" w:cs="Arial" w:hint="eastAsia"/>
          <w:color w:val="555555"/>
          <w:sz w:val="20"/>
          <w:szCs w:val="20"/>
        </w:rPr>
        <w:t>位编码的数据块。</w:t>
      </w:r>
    </w:p>
    <w:p w:rsidR="00D91BB9" w:rsidRPr="00D91BB9" w:rsidRDefault="00D91BB9" w:rsidP="00D91BB9">
      <w:pPr>
        <w:rPr>
          <w:b/>
        </w:rPr>
      </w:pPr>
      <w:r w:rsidRPr="00D91BB9">
        <w:rPr>
          <w:b/>
        </w:rPr>
        <w:t>Keys Response</w:t>
      </w:r>
    </w:p>
    <w:p w:rsidR="00D91BB9" w:rsidRDefault="00D91BB9" w:rsidP="00D91BB9">
      <w:pPr>
        <w:pStyle w:val="a7"/>
        <w:shd w:val="clear" w:color="auto" w:fill="FFFFFF"/>
        <w:spacing w:before="0" w:beforeAutospacing="0" w:after="204" w:afterAutospacing="0" w:line="442" w:lineRule="atLeast"/>
        <w:rPr>
          <w:rFonts w:ascii="Arial" w:hAnsi="Arial" w:cs="Arial" w:hint="eastAsia"/>
          <w:color w:val="555555"/>
          <w:sz w:val="20"/>
          <w:szCs w:val="20"/>
        </w:rPr>
      </w:pPr>
      <w:r w:rsidRPr="00D91BB9">
        <w:rPr>
          <w:rFonts w:ascii="Arial" w:hAnsi="Arial" w:cs="Arial" w:hint="eastAsia"/>
          <w:color w:val="555555"/>
          <w:sz w:val="20"/>
          <w:szCs w:val="20"/>
        </w:rPr>
        <w:t>使用？</w:t>
      </w:r>
      <w:r w:rsidRPr="00D91BB9">
        <w:rPr>
          <w:rFonts w:ascii="Arial" w:hAnsi="Arial" w:cs="Arial" w:hint="eastAsia"/>
          <w:color w:val="555555"/>
          <w:sz w:val="20"/>
          <w:szCs w:val="20"/>
        </w:rPr>
        <w:t>keys</w:t>
      </w:r>
      <w:r w:rsidRPr="00D91BB9">
        <w:rPr>
          <w:rFonts w:ascii="Arial" w:hAnsi="Arial" w:cs="Arial" w:hint="eastAsia"/>
          <w:color w:val="555555"/>
          <w:sz w:val="20"/>
          <w:szCs w:val="20"/>
        </w:rPr>
        <w:t>查询参数时，响应结构将更改为字符串数组而不是</w:t>
      </w:r>
      <w:r w:rsidRPr="00D91BB9">
        <w:rPr>
          <w:rFonts w:ascii="Arial" w:hAnsi="Arial" w:cs="Arial" w:hint="eastAsia"/>
          <w:color w:val="555555"/>
          <w:sz w:val="20"/>
          <w:szCs w:val="20"/>
        </w:rPr>
        <w:t>JSON</w:t>
      </w:r>
      <w:r w:rsidRPr="00D91BB9">
        <w:rPr>
          <w:rFonts w:ascii="Arial" w:hAnsi="Arial" w:cs="Arial" w:hint="eastAsia"/>
          <w:color w:val="555555"/>
          <w:sz w:val="20"/>
          <w:szCs w:val="20"/>
        </w:rPr>
        <w:t>对象数组。</w:t>
      </w:r>
      <w:r w:rsidRPr="00D91BB9">
        <w:rPr>
          <w:rFonts w:ascii="Arial" w:hAnsi="Arial" w:cs="Arial" w:hint="eastAsia"/>
          <w:color w:val="555555"/>
          <w:sz w:val="20"/>
          <w:szCs w:val="20"/>
        </w:rPr>
        <w:t xml:space="preserve"> </w:t>
      </w:r>
      <w:r w:rsidRPr="00D91BB9">
        <w:rPr>
          <w:rFonts w:ascii="Arial" w:hAnsi="Arial" w:cs="Arial" w:hint="eastAsia"/>
          <w:color w:val="555555"/>
          <w:sz w:val="20"/>
          <w:szCs w:val="20"/>
        </w:rPr>
        <w:t>列表</w:t>
      </w:r>
      <w:r w:rsidRPr="00D91BB9">
        <w:rPr>
          <w:rFonts w:ascii="Arial" w:hAnsi="Arial" w:cs="Arial" w:hint="eastAsia"/>
          <w:color w:val="555555"/>
          <w:sz w:val="20"/>
          <w:szCs w:val="20"/>
        </w:rPr>
        <w:t>/ web /</w:t>
      </w:r>
      <w:r w:rsidRPr="00D91BB9">
        <w:rPr>
          <w:rFonts w:ascii="Arial" w:hAnsi="Arial" w:cs="Arial" w:hint="eastAsia"/>
          <w:color w:val="555555"/>
          <w:sz w:val="20"/>
          <w:szCs w:val="20"/>
        </w:rPr>
        <w:t>带有</w:t>
      </w:r>
      <w:r w:rsidRPr="00D91BB9">
        <w:rPr>
          <w:rFonts w:ascii="Arial" w:hAnsi="Arial" w:cs="Arial" w:hint="eastAsia"/>
          <w:color w:val="555555"/>
          <w:sz w:val="20"/>
          <w:szCs w:val="20"/>
        </w:rPr>
        <w:t>/ separator</w:t>
      </w:r>
      <w:r w:rsidRPr="00D91BB9">
        <w:rPr>
          <w:rFonts w:ascii="Arial" w:hAnsi="Arial" w:cs="Arial" w:hint="eastAsia"/>
          <w:color w:val="555555"/>
          <w:sz w:val="20"/>
          <w:szCs w:val="20"/>
        </w:rPr>
        <w:t>可能会返回：</w:t>
      </w:r>
    </w:p>
    <w:p w:rsidR="00D91BB9" w:rsidRDefault="00D91BB9" w:rsidP="00D91BB9">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p"/>
          <w:rFonts w:ascii="Courier New" w:hAnsi="Courier New" w:cs="Courier New"/>
          <w:color w:val="333333"/>
        </w:rPr>
        <w:lastRenderedPageBreak/>
        <w:t>[</w:t>
      </w:r>
    </w:p>
    <w:p w:rsidR="00D91BB9" w:rsidRDefault="00D91BB9" w:rsidP="00D91BB9">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"/web/bar"</w:t>
      </w:r>
      <w:r>
        <w:rPr>
          <w:rStyle w:val="p"/>
          <w:rFonts w:ascii="Courier New" w:hAnsi="Courier New" w:cs="Courier New"/>
          <w:color w:val="333333"/>
        </w:rPr>
        <w:t>,</w:t>
      </w:r>
    </w:p>
    <w:p w:rsidR="00D91BB9" w:rsidRDefault="00D91BB9" w:rsidP="00D91BB9">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"/web/</w:t>
      </w:r>
      <w:proofErr w:type="spellStart"/>
      <w:r>
        <w:rPr>
          <w:rStyle w:val="s2"/>
          <w:rFonts w:ascii="Courier New" w:hAnsi="Courier New" w:cs="Courier New"/>
          <w:color w:val="DD1144"/>
          <w:sz w:val="18"/>
          <w:szCs w:val="18"/>
        </w:rPr>
        <w:t>foo</w:t>
      </w:r>
      <w:proofErr w:type="spellEnd"/>
      <w:r>
        <w:rPr>
          <w:rStyle w:val="s2"/>
          <w:rFonts w:ascii="Courier New" w:hAnsi="Courier New" w:cs="Courier New"/>
          <w:color w:val="DD1144"/>
          <w:sz w:val="18"/>
          <w:szCs w:val="18"/>
        </w:rPr>
        <w:t>"</w:t>
      </w:r>
      <w:r>
        <w:rPr>
          <w:rStyle w:val="p"/>
          <w:rFonts w:ascii="Courier New" w:hAnsi="Courier New" w:cs="Courier New"/>
          <w:color w:val="333333"/>
        </w:rPr>
        <w:t>,</w:t>
      </w:r>
    </w:p>
    <w:p w:rsidR="00D91BB9" w:rsidRDefault="00D91BB9" w:rsidP="00D91BB9">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"/web/</w:t>
      </w:r>
      <w:proofErr w:type="spellStart"/>
      <w:r>
        <w:rPr>
          <w:rStyle w:val="s2"/>
          <w:rFonts w:ascii="Courier New" w:hAnsi="Courier New" w:cs="Courier New"/>
          <w:color w:val="DD1144"/>
          <w:sz w:val="18"/>
          <w:szCs w:val="18"/>
        </w:rPr>
        <w:t>subdir</w:t>
      </w:r>
      <w:proofErr w:type="spellEnd"/>
      <w:r>
        <w:rPr>
          <w:rStyle w:val="s2"/>
          <w:rFonts w:ascii="Courier New" w:hAnsi="Courier New" w:cs="Courier New"/>
          <w:color w:val="DD1144"/>
          <w:sz w:val="18"/>
          <w:szCs w:val="18"/>
        </w:rPr>
        <w:t>/"</w:t>
      </w:r>
    </w:p>
    <w:p w:rsidR="00D91BB9" w:rsidRDefault="00D91BB9" w:rsidP="00D91BB9">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Fonts w:ascii="Courier New" w:hAnsi="Courier New" w:cs="Courier New"/>
          <w:color w:val="333333"/>
          <w:sz w:val="18"/>
          <w:szCs w:val="18"/>
        </w:rPr>
      </w:pPr>
      <w:r>
        <w:rPr>
          <w:rStyle w:val="p"/>
          <w:rFonts w:ascii="Courier New" w:hAnsi="Courier New" w:cs="Courier New"/>
          <w:color w:val="333333"/>
        </w:rPr>
        <w:t>]</w:t>
      </w:r>
    </w:p>
    <w:p w:rsidR="00D91BB9" w:rsidRDefault="00D91BB9" w:rsidP="00D91BB9">
      <w:pPr>
        <w:pStyle w:val="a7"/>
        <w:shd w:val="clear" w:color="auto" w:fill="FFFFFF"/>
        <w:spacing w:before="0" w:beforeAutospacing="0" w:after="204" w:afterAutospacing="0" w:line="442" w:lineRule="atLeast"/>
        <w:rPr>
          <w:rFonts w:ascii="Arial" w:hAnsi="Arial" w:cs="Arial"/>
          <w:color w:val="555555"/>
          <w:sz w:val="20"/>
          <w:szCs w:val="20"/>
        </w:rPr>
      </w:pPr>
    </w:p>
    <w:p w:rsidR="005B6DC0" w:rsidRPr="00C61ECB" w:rsidRDefault="005B6DC0" w:rsidP="005B6DC0">
      <w:pPr>
        <w:pStyle w:val="a7"/>
        <w:shd w:val="clear" w:color="auto" w:fill="FFFFFF"/>
        <w:spacing w:before="0" w:beforeAutospacing="0" w:after="204" w:afterAutospacing="0" w:line="442" w:lineRule="atLeast"/>
        <w:rPr>
          <w:rFonts w:ascii="Arial" w:hAnsi="Arial" w:cs="Arial"/>
          <w:color w:val="555555"/>
          <w:sz w:val="20"/>
          <w:szCs w:val="20"/>
        </w:rPr>
      </w:pPr>
    </w:p>
    <w:p w:rsidR="001D7555" w:rsidRDefault="001D7555" w:rsidP="00A026F6">
      <w:pPr>
        <w:pStyle w:val="1"/>
        <w:numPr>
          <w:ilvl w:val="0"/>
          <w:numId w:val="1"/>
        </w:numPr>
      </w:pPr>
      <w:r>
        <w:rPr>
          <w:rFonts w:hint="eastAsia"/>
        </w:rPr>
        <w:t>API</w:t>
      </w:r>
      <w:r>
        <w:rPr>
          <w:rFonts w:hint="eastAsia"/>
        </w:rPr>
        <w:t>功能</w:t>
      </w:r>
    </w:p>
    <w:p w:rsidR="00A026F6" w:rsidRPr="00702AB7" w:rsidRDefault="00A026F6" w:rsidP="00A41411">
      <w:pPr>
        <w:pStyle w:val="2"/>
        <w:numPr>
          <w:ilvl w:val="1"/>
          <w:numId w:val="1"/>
        </w:numPr>
      </w:pPr>
      <w:r w:rsidRPr="00C32BBE">
        <w:t>Consistency Modes</w:t>
      </w:r>
      <w:r w:rsidR="00DC2CDC">
        <w:rPr>
          <w:rFonts w:hint="eastAsia"/>
        </w:rPr>
        <w:t xml:space="preserve"> </w:t>
      </w:r>
      <w:r w:rsidR="00DC2CDC">
        <w:rPr>
          <w:rFonts w:hint="eastAsia"/>
        </w:rPr>
        <w:t>一致性模型</w:t>
      </w:r>
    </w:p>
    <w:p w:rsidR="00702AB7" w:rsidRDefault="006D15BE" w:rsidP="00FD0925">
      <w:r w:rsidRPr="006D15BE">
        <w:rPr>
          <w:rFonts w:hint="eastAsia"/>
        </w:rPr>
        <w:t>大多数读取查询端点支持多个级别的一致性。</w:t>
      </w:r>
      <w:r w:rsidRPr="006D15BE">
        <w:rPr>
          <w:rFonts w:hint="eastAsia"/>
        </w:rPr>
        <w:t xml:space="preserve"> </w:t>
      </w:r>
      <w:r w:rsidRPr="006D15BE">
        <w:rPr>
          <w:rFonts w:hint="eastAsia"/>
        </w:rPr>
        <w:t>由于没有任何策略可以满足所有客户的需求，因此这些一致性模式允许用户在如何平衡分布式系统中固有的权衡方面拥有最终的发言权。</w:t>
      </w:r>
    </w:p>
    <w:p w:rsidR="00624D7F" w:rsidRDefault="00925419" w:rsidP="00FD0925">
      <w:r w:rsidRPr="00925419">
        <w:rPr>
          <w:rFonts w:hint="eastAsia"/>
        </w:rPr>
        <w:t>三种读取模式是：</w:t>
      </w:r>
    </w:p>
    <w:p w:rsidR="006A36C2" w:rsidRDefault="006A36C2" w:rsidP="006A36C2">
      <w:pPr>
        <w:pStyle w:val="a4"/>
        <w:numPr>
          <w:ilvl w:val="0"/>
          <w:numId w:val="5"/>
        </w:numPr>
        <w:ind w:firstLineChars="0"/>
      </w:pPr>
      <w:r w:rsidRPr="006A36C2">
        <w:rPr>
          <w:rFonts w:hint="eastAsia"/>
        </w:rPr>
        <w:t xml:space="preserve">default  - </w:t>
      </w:r>
      <w:r w:rsidRPr="006A36C2">
        <w:rPr>
          <w:rFonts w:hint="eastAsia"/>
        </w:rPr>
        <w:t>如果未指定，则几乎在所有情况下默认值都</w:t>
      </w:r>
      <w:r w:rsidR="00632F3B">
        <w:rPr>
          <w:rFonts w:hint="eastAsia"/>
        </w:rPr>
        <w:t>强一致性</w:t>
      </w:r>
      <w:r w:rsidRPr="006A36C2">
        <w:rPr>
          <w:rFonts w:hint="eastAsia"/>
        </w:rPr>
        <w:t>。</w:t>
      </w:r>
      <w:r w:rsidRPr="006A36C2">
        <w:rPr>
          <w:rFonts w:hint="eastAsia"/>
        </w:rPr>
        <w:t xml:space="preserve"> </w:t>
      </w:r>
      <w:r w:rsidRPr="006A36C2">
        <w:rPr>
          <w:rFonts w:hint="eastAsia"/>
        </w:rPr>
        <w:t>但是，有一个小窗口可以选出新的领导者</w:t>
      </w:r>
      <w:r w:rsidR="008806FA">
        <w:rPr>
          <w:rFonts w:hint="eastAsia"/>
        </w:rPr>
        <w:t>（</w:t>
      </w:r>
      <w:r w:rsidR="008806FA">
        <w:rPr>
          <w:rFonts w:hint="eastAsia"/>
        </w:rPr>
        <w:t>leader</w:t>
      </w:r>
      <w:r w:rsidR="008806FA">
        <w:rPr>
          <w:rFonts w:hint="eastAsia"/>
        </w:rPr>
        <w:t>）</w:t>
      </w:r>
      <w:r w:rsidRPr="006A36C2">
        <w:rPr>
          <w:rFonts w:hint="eastAsia"/>
        </w:rPr>
        <w:t>，在此期间</w:t>
      </w:r>
      <w:r w:rsidR="00490B72">
        <w:rPr>
          <w:rFonts w:hint="eastAsia"/>
        </w:rPr>
        <w:t>老</w:t>
      </w:r>
      <w:r w:rsidR="00490B72">
        <w:rPr>
          <w:rFonts w:hint="eastAsia"/>
        </w:rPr>
        <w:t>leader</w:t>
      </w:r>
      <w:r w:rsidR="00292E64">
        <w:rPr>
          <w:rFonts w:hint="eastAsia"/>
        </w:rPr>
        <w:t>仍可以服务</w:t>
      </w:r>
      <w:r w:rsidR="00250B4B">
        <w:rPr>
          <w:rFonts w:hint="eastAsia"/>
        </w:rPr>
        <w:t>过时的值</w:t>
      </w:r>
      <w:r w:rsidRPr="006A36C2">
        <w:rPr>
          <w:rFonts w:hint="eastAsia"/>
        </w:rPr>
        <w:t>。</w:t>
      </w:r>
      <w:r w:rsidR="007E57D8">
        <w:rPr>
          <w:rFonts w:hint="eastAsia"/>
        </w:rPr>
        <w:t>这种</w:t>
      </w:r>
      <w:r w:rsidR="00423A61">
        <w:rPr>
          <w:rFonts w:hint="eastAsia"/>
        </w:rPr>
        <w:t>权衡方式</w:t>
      </w:r>
      <w:r w:rsidR="005C158C">
        <w:rPr>
          <w:rFonts w:hint="eastAsia"/>
        </w:rPr>
        <w:t>读取</w:t>
      </w:r>
      <w:r w:rsidR="005F680E">
        <w:rPr>
          <w:rFonts w:hint="eastAsia"/>
        </w:rPr>
        <w:t>速度快</w:t>
      </w:r>
      <w:r w:rsidR="00020E78">
        <w:rPr>
          <w:rFonts w:hint="eastAsia"/>
        </w:rPr>
        <w:t>，但可能是过时</w:t>
      </w:r>
      <w:r w:rsidR="00707B39">
        <w:rPr>
          <w:rFonts w:hint="eastAsia"/>
        </w:rPr>
        <w:t>的</w:t>
      </w:r>
      <w:r w:rsidRPr="006A36C2">
        <w:rPr>
          <w:rFonts w:hint="eastAsia"/>
        </w:rPr>
        <w:t>值。</w:t>
      </w:r>
      <w:r w:rsidRPr="006A36C2">
        <w:rPr>
          <w:rFonts w:hint="eastAsia"/>
        </w:rPr>
        <w:t xml:space="preserve"> </w:t>
      </w:r>
      <w:r w:rsidRPr="006A36C2">
        <w:rPr>
          <w:rFonts w:hint="eastAsia"/>
        </w:rPr>
        <w:t>导致过时读取的条件很难触发，大多数客户端不应该担心这种情况。</w:t>
      </w:r>
      <w:r w:rsidRPr="006A36C2">
        <w:rPr>
          <w:rFonts w:hint="eastAsia"/>
        </w:rPr>
        <w:t xml:space="preserve"> </w:t>
      </w:r>
      <w:r w:rsidRPr="006A36C2">
        <w:rPr>
          <w:rFonts w:hint="eastAsia"/>
        </w:rPr>
        <w:t>另请注意，此竞争条件仅适用于读取，而不适用于写入。</w:t>
      </w:r>
    </w:p>
    <w:p w:rsidR="00171CB2" w:rsidRDefault="00171CB2" w:rsidP="00171CB2"/>
    <w:p w:rsidR="00171CB2" w:rsidRDefault="002219AA" w:rsidP="00171CB2">
      <w:r>
        <w:t>要切换这些模式，应该在请求中提供陈旧的或一致的查询参数。提供两者都是错误的。</w:t>
      </w:r>
    </w:p>
    <w:p w:rsidR="00A0348C" w:rsidRDefault="00A00E7A" w:rsidP="00A0348C">
      <w:r>
        <w:t>请注意，一些端点支持缓存参数，该参数的语义与陈旧的参数相同，但取舍不同。代理缓存功能文档中描述了此行为。</w:t>
      </w:r>
    </w:p>
    <w:p w:rsidR="00234229" w:rsidRDefault="00234229" w:rsidP="00A0348C">
      <w:r>
        <w:lastRenderedPageBreak/>
        <w:t>为了支持数据的可接受丢失，响应提供了</w:t>
      </w:r>
      <w:r>
        <w:t>X-</w:t>
      </w:r>
      <w:proofErr w:type="spellStart"/>
      <w:r>
        <w:t>Consuer-LastContact</w:t>
      </w:r>
      <w:proofErr w:type="spellEnd"/>
      <w:r>
        <w:t>报头，其中包含了服务器最后一次被</w:t>
      </w:r>
      <w:r w:rsidR="00953924">
        <w:rPr>
          <w:rFonts w:hint="eastAsia"/>
        </w:rPr>
        <w:t>leader</w:t>
      </w:r>
      <w:r>
        <w:t>节点联系的时间，以毫秒为单位。</w:t>
      </w:r>
      <w:r w:rsidRPr="00234229">
        <w:t>X-Consul-</w:t>
      </w:r>
      <w:proofErr w:type="spellStart"/>
      <w:r w:rsidRPr="00234229">
        <w:t>KnownLeader</w:t>
      </w:r>
      <w:proofErr w:type="spellEnd"/>
      <w:r>
        <w:rPr>
          <w:rFonts w:hint="eastAsia"/>
        </w:rPr>
        <w:t xml:space="preserve"> </w:t>
      </w:r>
      <w:r>
        <w:t>标题还表示是否存在已知的</w:t>
      </w:r>
      <w:r w:rsidR="00761A44">
        <w:rPr>
          <w:rFonts w:hint="eastAsia"/>
        </w:rPr>
        <w:t>leader</w:t>
      </w:r>
      <w:r>
        <w:t>.</w:t>
      </w:r>
      <w:r>
        <w:t>客户可以使用这些信息来判断结果的损耗程度，并采取适当的行动。</w:t>
      </w:r>
    </w:p>
    <w:p w:rsidR="000A2688" w:rsidRPr="000A2688" w:rsidRDefault="000A2688" w:rsidP="000A2688">
      <w:pPr>
        <w:pStyle w:val="2"/>
        <w:numPr>
          <w:ilvl w:val="1"/>
          <w:numId w:val="1"/>
        </w:numPr>
      </w:pPr>
      <w:r w:rsidRPr="000A2688">
        <w:t>Blocking Queries</w:t>
      </w:r>
    </w:p>
    <w:p w:rsidR="00083E20" w:rsidRDefault="00083E20" w:rsidP="00083E20">
      <w:r>
        <w:rPr>
          <w:rFonts w:hint="eastAsia"/>
        </w:rPr>
        <w:t>Consul</w:t>
      </w:r>
      <w:r>
        <w:rPr>
          <w:rFonts w:hint="eastAsia"/>
        </w:rPr>
        <w:t>中的许多端点都支持称为“阻塞查询”的功能。阻塞查询用于使用长轮询等待潜在的更改。并非所有端点都支持阻止，但每个端点都唯一地记录了它对文档中阻止查询的支持。</w:t>
      </w:r>
    </w:p>
    <w:p w:rsidR="00083E20" w:rsidRDefault="00083E20" w:rsidP="00083E20"/>
    <w:p w:rsidR="00083E20" w:rsidRDefault="00083E20" w:rsidP="00083E20">
      <w:r>
        <w:rPr>
          <w:rFonts w:hint="eastAsia"/>
        </w:rPr>
        <w:t>支持阻塞查询的端点返回名为</w:t>
      </w:r>
      <w:r>
        <w:rPr>
          <w:rFonts w:hint="eastAsia"/>
        </w:rPr>
        <w:t>X-Consul-Index</w:t>
      </w:r>
      <w:r>
        <w:rPr>
          <w:rFonts w:hint="eastAsia"/>
        </w:rPr>
        <w:t>的</w:t>
      </w:r>
      <w:r>
        <w:rPr>
          <w:rFonts w:hint="eastAsia"/>
        </w:rPr>
        <w:t>HTTP</w:t>
      </w:r>
      <w:r>
        <w:rPr>
          <w:rFonts w:hint="eastAsia"/>
        </w:rPr>
        <w:t>头。这是表示所请求资源的当前状态的唯一标识符。</w:t>
      </w:r>
    </w:p>
    <w:p w:rsidR="00083E20" w:rsidRDefault="00083E20" w:rsidP="00083E20"/>
    <w:p w:rsidR="00083E20" w:rsidRDefault="00083E20" w:rsidP="00083E20">
      <w:r>
        <w:rPr>
          <w:rFonts w:hint="eastAsia"/>
        </w:rPr>
        <w:t>在对此资源的后续请求中，客户端可以将索引查询字符串参数设置为</w:t>
      </w:r>
      <w:r>
        <w:rPr>
          <w:rFonts w:hint="eastAsia"/>
        </w:rPr>
        <w:t>X-Consul-Index</w:t>
      </w:r>
      <w:r>
        <w:rPr>
          <w:rFonts w:hint="eastAsia"/>
        </w:rPr>
        <w:t>的值，指示客户端希望等待该索引之后的任何更改。</w:t>
      </w:r>
    </w:p>
    <w:p w:rsidR="00083E20" w:rsidRDefault="00083E20" w:rsidP="00083E20"/>
    <w:p w:rsidR="00083E20" w:rsidRDefault="00083E20" w:rsidP="00083E20">
      <w:r>
        <w:rPr>
          <w:rFonts w:hint="eastAsia"/>
        </w:rPr>
        <w:t>提供此选项后，</w:t>
      </w:r>
      <w:r>
        <w:rPr>
          <w:rFonts w:hint="eastAsia"/>
        </w:rPr>
        <w:t>HTTP</w:t>
      </w:r>
      <w:r>
        <w:rPr>
          <w:rFonts w:hint="eastAsia"/>
        </w:rPr>
        <w:t>请求将“挂起”，直到系统发生更改或达到最大超时。一个关键的注意事项是，阻止请求的返回并不能保证更改。可能已达到超时或存在不影响查询结果的幂等写入。</w:t>
      </w:r>
    </w:p>
    <w:p w:rsidR="00083E20" w:rsidRDefault="00083E20" w:rsidP="00083E20"/>
    <w:p w:rsidR="000A2688" w:rsidRDefault="00083E20" w:rsidP="00083E20">
      <w:r>
        <w:rPr>
          <w:rFonts w:hint="eastAsia"/>
        </w:rPr>
        <w:t>除了索引之外，支持阻塞的端点还将遵循指定阻塞请求的最大持续时间的等待参数。这仅限</w:t>
      </w:r>
      <w:r>
        <w:rPr>
          <w:rFonts w:hint="eastAsia"/>
        </w:rPr>
        <w:t>10</w:t>
      </w:r>
      <w:r>
        <w:rPr>
          <w:rFonts w:hint="eastAsia"/>
        </w:rPr>
        <w:t>分钟。如果未设置，则等待时间默认为</w:t>
      </w:r>
      <w:r>
        <w:rPr>
          <w:rFonts w:hint="eastAsia"/>
        </w:rPr>
        <w:t>5</w:t>
      </w:r>
      <w:r>
        <w:rPr>
          <w:rFonts w:hint="eastAsia"/>
        </w:rPr>
        <w:t>分钟。该值可以以“</w:t>
      </w:r>
      <w:r>
        <w:rPr>
          <w:rFonts w:hint="eastAsia"/>
        </w:rPr>
        <w:t>10s</w:t>
      </w:r>
      <w:r>
        <w:rPr>
          <w:rFonts w:hint="eastAsia"/>
        </w:rPr>
        <w:t>”或“</w:t>
      </w:r>
      <w:r>
        <w:rPr>
          <w:rFonts w:hint="eastAsia"/>
        </w:rPr>
        <w:t>5m</w:t>
      </w:r>
      <w:r>
        <w:rPr>
          <w:rFonts w:hint="eastAsia"/>
        </w:rPr>
        <w:t>”的形式指定（即分别为</w:t>
      </w:r>
      <w:r>
        <w:rPr>
          <w:rFonts w:hint="eastAsia"/>
        </w:rPr>
        <w:t>10</w:t>
      </w:r>
      <w:r>
        <w:rPr>
          <w:rFonts w:hint="eastAsia"/>
        </w:rPr>
        <w:t>秒或</w:t>
      </w:r>
      <w:r>
        <w:rPr>
          <w:rFonts w:hint="eastAsia"/>
        </w:rPr>
        <w:t>5</w:t>
      </w:r>
      <w:r>
        <w:rPr>
          <w:rFonts w:hint="eastAsia"/>
        </w:rPr>
        <w:t>分钟）。在所提供的最大等待时间上添加一小部分额外的等待时间，以分散任何并发请求的唤醒时间。这相当于等待</w:t>
      </w:r>
      <w:r>
        <w:rPr>
          <w:rFonts w:hint="eastAsia"/>
        </w:rPr>
        <w:t>/</w:t>
      </w:r>
      <w:r>
        <w:rPr>
          <w:rFonts w:hint="eastAsia"/>
        </w:rPr>
        <w:t>最多持续时间的</w:t>
      </w:r>
      <w:r>
        <w:rPr>
          <w:rFonts w:hint="eastAsia"/>
        </w:rPr>
        <w:t>16</w:t>
      </w:r>
      <w:r>
        <w:rPr>
          <w:rFonts w:hint="eastAsia"/>
        </w:rPr>
        <w:t>个额外时间。</w:t>
      </w:r>
    </w:p>
    <w:p w:rsidR="00756B68" w:rsidRPr="00E864E0" w:rsidRDefault="00756B68" w:rsidP="00E864E0">
      <w:pPr>
        <w:pStyle w:val="3"/>
        <w:numPr>
          <w:ilvl w:val="2"/>
          <w:numId w:val="1"/>
        </w:numPr>
      </w:pPr>
      <w:r w:rsidRPr="00E864E0">
        <w:t>Implementation Details</w:t>
      </w:r>
      <w:r w:rsidR="00370629">
        <w:rPr>
          <w:rFonts w:hint="eastAsia"/>
        </w:rPr>
        <w:t xml:space="preserve"> </w:t>
      </w:r>
      <w:r w:rsidR="00370629">
        <w:rPr>
          <w:rFonts w:hint="eastAsia"/>
        </w:rPr>
        <w:t>实现细节</w:t>
      </w:r>
    </w:p>
    <w:p w:rsidR="00756B68" w:rsidRDefault="00651394" w:rsidP="00083E20">
      <w:r w:rsidRPr="00651394">
        <w:rPr>
          <w:rFonts w:hint="eastAsia"/>
        </w:rPr>
        <w:t>虽然该机制使用起来相对简单，但仍有一些必须正确处理的边缘情况。</w:t>
      </w:r>
    </w:p>
    <w:p w:rsidR="00CF7466" w:rsidRDefault="00CF7466" w:rsidP="00CF7466">
      <w:pPr>
        <w:pStyle w:val="a4"/>
        <w:numPr>
          <w:ilvl w:val="0"/>
          <w:numId w:val="5"/>
        </w:numPr>
        <w:ind w:firstLineChars="0"/>
      </w:pPr>
      <w:r>
        <w:rPr>
          <w:rFonts w:hint="eastAsia"/>
        </w:rPr>
        <w:t>如果索引倒退，请重置索引。虽然索引一般是单调递增的（即它们应该随着时间的推移而不断增加），但是有几种真实场景可以在给定查询的情况下向后转换。</w:t>
      </w:r>
      <w:r>
        <w:rPr>
          <w:rFonts w:hint="eastAsia"/>
        </w:rPr>
        <w:lastRenderedPageBreak/>
        <w:t>实现必须检查返回的索引是否低于先前的值，如果是，则应将索引重置为</w:t>
      </w:r>
      <w:r>
        <w:rPr>
          <w:rFonts w:hint="eastAsia"/>
        </w:rPr>
        <w:t xml:space="preserve">0  - </w:t>
      </w:r>
      <w:r>
        <w:rPr>
          <w:rFonts w:hint="eastAsia"/>
        </w:rPr>
        <w:t>有效地重新启动其阻塞循环。如果不这样做可能会导致客户端在无限时间内错过未来的更新，或者使用无效的索引值导致无阻塞并增加服务器的负载。可能发生这种情况的情况包括：</w:t>
      </w:r>
    </w:p>
    <w:p w:rsidR="00CF7466" w:rsidRDefault="00CF7466" w:rsidP="00CF7466"/>
    <w:p w:rsidR="00CF7466" w:rsidRDefault="00CF7466" w:rsidP="00CF7466">
      <w:pPr>
        <w:pStyle w:val="a4"/>
        <w:numPr>
          <w:ilvl w:val="1"/>
          <w:numId w:val="5"/>
        </w:numPr>
        <w:ind w:firstLineChars="0"/>
      </w:pPr>
      <w:r>
        <w:rPr>
          <w:rFonts w:hint="eastAsia"/>
        </w:rPr>
        <w:t>如果在具有较旧版本数据的服务器上恢复了</w:t>
      </w:r>
      <w:r>
        <w:rPr>
          <w:rFonts w:hint="eastAsia"/>
        </w:rPr>
        <w:t>raft</w:t>
      </w:r>
      <w:r>
        <w:rPr>
          <w:rFonts w:hint="eastAsia"/>
        </w:rPr>
        <w:t>快照。</w:t>
      </w:r>
    </w:p>
    <w:p w:rsidR="00CF7466" w:rsidRDefault="00CF7466" w:rsidP="00CF7466">
      <w:pPr>
        <w:pStyle w:val="a4"/>
        <w:numPr>
          <w:ilvl w:val="1"/>
          <w:numId w:val="5"/>
        </w:numPr>
        <w:ind w:firstLineChars="0"/>
      </w:pPr>
      <w:r>
        <w:rPr>
          <w:rFonts w:hint="eastAsia"/>
        </w:rPr>
        <w:t>KV</w:t>
      </w:r>
      <w:r>
        <w:rPr>
          <w:rFonts w:hint="eastAsia"/>
        </w:rPr>
        <w:t>列表操作，其中删除了具有最高索引的项目。</w:t>
      </w:r>
    </w:p>
    <w:p w:rsidR="00CF7466" w:rsidRDefault="00CF7466" w:rsidP="00CF7466">
      <w:pPr>
        <w:pStyle w:val="a4"/>
        <w:numPr>
          <w:ilvl w:val="1"/>
          <w:numId w:val="5"/>
        </w:numPr>
        <w:ind w:firstLineChars="0"/>
      </w:pPr>
      <w:r>
        <w:rPr>
          <w:rFonts w:hint="eastAsia"/>
        </w:rPr>
        <w:t>Consul</w:t>
      </w:r>
      <w:r>
        <w:rPr>
          <w:rFonts w:hint="eastAsia"/>
        </w:rPr>
        <w:t>升级改变了手表的工作方式，通过更细粒度的索引对其进行优化。</w:t>
      </w:r>
    </w:p>
    <w:p w:rsidR="00CF7466" w:rsidRDefault="00CF7466" w:rsidP="00CF7466">
      <w:pPr>
        <w:pStyle w:val="a4"/>
        <w:numPr>
          <w:ilvl w:val="0"/>
          <w:numId w:val="5"/>
        </w:numPr>
        <w:ind w:firstLineChars="0"/>
      </w:pPr>
      <w:r>
        <w:rPr>
          <w:rFonts w:hint="eastAsia"/>
        </w:rPr>
        <w:t>完整性检查指数大于零。在初始请求（或上面的重置）之后，返回的</w:t>
      </w:r>
      <w:r>
        <w:rPr>
          <w:rFonts w:hint="eastAsia"/>
        </w:rPr>
        <w:t>X-Consul-Index</w:t>
      </w:r>
      <w:r>
        <w:rPr>
          <w:rFonts w:hint="eastAsia"/>
        </w:rPr>
        <w:t>应始终大于零。如果不是</w:t>
      </w:r>
      <w:r>
        <w:rPr>
          <w:rFonts w:hint="eastAsia"/>
        </w:rPr>
        <w:t>Consul</w:t>
      </w:r>
      <w:r>
        <w:rPr>
          <w:rFonts w:hint="eastAsia"/>
        </w:rPr>
        <w:t>中的一个错误，但是这已经发生了几次，并且仍然可以在一些较旧的</w:t>
      </w:r>
      <w:r>
        <w:rPr>
          <w:rFonts w:hint="eastAsia"/>
        </w:rPr>
        <w:t>Consul</w:t>
      </w:r>
      <w:r>
        <w:rPr>
          <w:rFonts w:hint="eastAsia"/>
        </w:rPr>
        <w:t>版本上触发。它特别糟糕，因为它会导致阻塞的客户端无法进入繁忙的循环，使用过多的客户端</w:t>
      </w:r>
      <w:r>
        <w:rPr>
          <w:rFonts w:hint="eastAsia"/>
        </w:rPr>
        <w:t>CPU</w:t>
      </w:r>
      <w:r>
        <w:rPr>
          <w:rFonts w:hint="eastAsia"/>
        </w:rPr>
        <w:t>并导致服务器上的高负载。当请求的数据尚不存在时，使用索引</w:t>
      </w:r>
      <w:r>
        <w:rPr>
          <w:rFonts w:hint="eastAsia"/>
        </w:rPr>
        <w:t>1</w:t>
      </w:r>
      <w:r>
        <w:rPr>
          <w:rFonts w:hint="eastAsia"/>
        </w:rPr>
        <w:t>来等待更新总是安全的，因此客户端应该在处理每个阻塞响应之后检查它们的索引是否至少为</w:t>
      </w:r>
      <w:r>
        <w:rPr>
          <w:rFonts w:hint="eastAsia"/>
        </w:rPr>
        <w:t>1</w:t>
      </w:r>
      <w:r>
        <w:rPr>
          <w:rFonts w:hint="eastAsia"/>
        </w:rPr>
        <w:t>，以确保它们实际阻塞下一个请求。</w:t>
      </w:r>
    </w:p>
    <w:p w:rsidR="00CF7466" w:rsidRDefault="00CF7466" w:rsidP="00CF7466"/>
    <w:p w:rsidR="00CF7466" w:rsidRDefault="00CF7466" w:rsidP="00CF7466">
      <w:pPr>
        <w:pStyle w:val="a4"/>
        <w:numPr>
          <w:ilvl w:val="0"/>
          <w:numId w:val="5"/>
        </w:numPr>
        <w:ind w:firstLineChars="0"/>
      </w:pPr>
      <w:r>
        <w:rPr>
          <w:rFonts w:hint="eastAsia"/>
        </w:rPr>
        <w:t>速率限制。当更新相对较少时（更新之间的数十秒到几分钟的顺序），阻塞查询机制相当有效。如果结果得到更快的更新</w:t>
      </w:r>
      <w:r>
        <w:rPr>
          <w:rFonts w:hint="eastAsia"/>
        </w:rPr>
        <w:t xml:space="preserve"> - </w:t>
      </w:r>
      <w:r>
        <w:rPr>
          <w:rFonts w:hint="eastAsia"/>
        </w:rPr>
        <w:t>可能是在中断或与行为不端的客户端发生事件时</w:t>
      </w:r>
      <w:r>
        <w:rPr>
          <w:rFonts w:hint="eastAsia"/>
        </w:rPr>
        <w:t xml:space="preserve"> - </w:t>
      </w:r>
      <w:r>
        <w:rPr>
          <w:rFonts w:hint="eastAsia"/>
        </w:rPr>
        <w:t>阻塞查询循环会降级为占用过多客户端</w:t>
      </w:r>
      <w:r>
        <w:rPr>
          <w:rFonts w:hint="eastAsia"/>
        </w:rPr>
        <w:t>CPU</w:t>
      </w:r>
      <w:r>
        <w:rPr>
          <w:rFonts w:hint="eastAsia"/>
        </w:rPr>
        <w:t>并导致高服务器负载的繁忙循环。虽然可以在循环的每次迭代中添加一个睡眠，但不建议这样做，因为它会导致更新传递在快乐的情况下被延迟，并且它可能会加剧问题，因为它增加了索引在下一个请求。客户应该对循环进行速率限制，以便在快乐的情况下，它们无需等待即可继续进行，但是当值开始快速流失时，它们会以合理的速率（例如每</w:t>
      </w:r>
      <w:r>
        <w:rPr>
          <w:rFonts w:hint="eastAsia"/>
        </w:rPr>
        <w:t>15</w:t>
      </w:r>
      <w:r>
        <w:rPr>
          <w:rFonts w:hint="eastAsia"/>
        </w:rPr>
        <w:t>秒）降级为轮询。理想情况下，这是通过一种算法来完成的，该算法允许在开始限制速率之前进行几次快速连续交付</w:t>
      </w:r>
      <w:r>
        <w:rPr>
          <w:rFonts w:hint="eastAsia"/>
        </w:rPr>
        <w:t xml:space="preserve"> - </w:t>
      </w:r>
      <w:r>
        <w:rPr>
          <w:rFonts w:hint="eastAsia"/>
        </w:rPr>
        <w:t>突发</w:t>
      </w:r>
      <w:r>
        <w:rPr>
          <w:rFonts w:hint="eastAsia"/>
        </w:rPr>
        <w:t>2</w:t>
      </w:r>
      <w:r>
        <w:rPr>
          <w:rFonts w:hint="eastAsia"/>
        </w:rPr>
        <w:t>的令牌桶是实现此目的的简单方法。</w:t>
      </w:r>
    </w:p>
    <w:p w:rsidR="004A7013" w:rsidRPr="00E864E0" w:rsidRDefault="004A7013" w:rsidP="00E864E0">
      <w:pPr>
        <w:pStyle w:val="3"/>
        <w:numPr>
          <w:ilvl w:val="2"/>
          <w:numId w:val="1"/>
        </w:numPr>
      </w:pPr>
      <w:r w:rsidRPr="00E864E0">
        <w:t>Hash-based Blocking Queries</w:t>
      </w:r>
    </w:p>
    <w:p w:rsidR="00C00BB9" w:rsidRDefault="00C00BB9" w:rsidP="00ED268D">
      <w:pPr>
        <w:ind w:firstLineChars="200" w:firstLine="440"/>
      </w:pPr>
      <w:r>
        <w:rPr>
          <w:rFonts w:hint="eastAsia"/>
        </w:rPr>
        <w:t>有限数量的代理端点也支持阻塞，但是因为状态是代理的本地状态而不是使用一致的</w:t>
      </w:r>
      <w:r>
        <w:rPr>
          <w:rFonts w:hint="eastAsia"/>
        </w:rPr>
        <w:t>raft</w:t>
      </w:r>
      <w:r>
        <w:rPr>
          <w:rFonts w:hint="eastAsia"/>
        </w:rPr>
        <w:t>索引来管理，所以它们的阻塞机制是不同的。</w:t>
      </w:r>
    </w:p>
    <w:p w:rsidR="00C00BB9" w:rsidRDefault="00C00BB9" w:rsidP="00ED268D">
      <w:pPr>
        <w:ind w:firstLineChars="200" w:firstLine="440"/>
      </w:pPr>
      <w:r>
        <w:rPr>
          <w:rFonts w:hint="eastAsia"/>
        </w:rPr>
        <w:t>由于没有单调递增的索引，因此每个响应都包含一个标头</w:t>
      </w:r>
      <w:r>
        <w:rPr>
          <w:rFonts w:hint="eastAsia"/>
        </w:rPr>
        <w:t>X-Consul-</w:t>
      </w:r>
      <w:proofErr w:type="spellStart"/>
      <w:r>
        <w:rPr>
          <w:rFonts w:hint="eastAsia"/>
        </w:rPr>
        <w:t>ContentHash</w:t>
      </w:r>
      <w:proofErr w:type="spellEnd"/>
      <w:r>
        <w:rPr>
          <w:rFonts w:hint="eastAsia"/>
        </w:rPr>
        <w:t>，它是通过对响应中相关的所有字段进行散列而生成的不透明散列摘要。</w:t>
      </w:r>
    </w:p>
    <w:p w:rsidR="00C00BB9" w:rsidRDefault="00C00BB9" w:rsidP="00ED268D">
      <w:pPr>
        <w:ind w:firstLineChars="200" w:firstLine="440"/>
      </w:pPr>
      <w:r>
        <w:rPr>
          <w:rFonts w:hint="eastAsia"/>
        </w:rPr>
        <w:lastRenderedPageBreak/>
        <w:t>后续请求可以与查询参数</w:t>
      </w:r>
      <w:r>
        <w:rPr>
          <w:rFonts w:hint="eastAsia"/>
        </w:rPr>
        <w:t>hash = &lt;value&gt;</w:t>
      </w:r>
      <w:r>
        <w:rPr>
          <w:rFonts w:hint="eastAsia"/>
        </w:rPr>
        <w:t>一起发送，其中</w:t>
      </w:r>
      <w:r>
        <w:rPr>
          <w:rFonts w:hint="eastAsia"/>
        </w:rPr>
        <w:t>value</w:t>
      </w:r>
      <w:r>
        <w:rPr>
          <w:rFonts w:hint="eastAsia"/>
        </w:rPr>
        <w:t>是看到的最后一个哈希头值，并且这将阻塞直到等待超时被传递或者直到本地代理的状态以哈希将是的方式改变为止不同。</w:t>
      </w:r>
    </w:p>
    <w:p w:rsidR="004A7013" w:rsidRDefault="00C00BB9" w:rsidP="00ED268D">
      <w:pPr>
        <w:ind w:firstLineChars="200" w:firstLine="440"/>
      </w:pPr>
      <w:r>
        <w:rPr>
          <w:rFonts w:hint="eastAsia"/>
        </w:rPr>
        <w:t>除了不同的头和查询参数名称之外，最大的区别是哈希值是不透明的，无法比较以查看一个结果是旧的还是比另一个更新。通常基于散列的阻塞由于幂等更新而不会过早返回，因为除非结果实际发生更改，否则散列将保持不变，但是与基于索引的阻塞一样，没有严格保证客户端永远不会观察到相同的结果在完全超时之前。</w:t>
      </w:r>
    </w:p>
    <w:p w:rsidR="004E6D9D" w:rsidRPr="004E6D9D" w:rsidRDefault="004E6D9D" w:rsidP="004E6D9D">
      <w:pPr>
        <w:pStyle w:val="2"/>
        <w:numPr>
          <w:ilvl w:val="1"/>
          <w:numId w:val="1"/>
        </w:numPr>
      </w:pPr>
      <w:r w:rsidRPr="004E6D9D">
        <w:t>Filtering</w:t>
      </w:r>
    </w:p>
    <w:p w:rsidR="004E6D9D" w:rsidRDefault="00B43A9F" w:rsidP="00ED268D">
      <w:pPr>
        <w:ind w:firstLineChars="200" w:firstLine="440"/>
      </w:pPr>
      <w:r w:rsidRPr="00B43A9F">
        <w:rPr>
          <w:rFonts w:hint="eastAsia"/>
        </w:rPr>
        <w:t>过滤器表达式用于优化某些</w:t>
      </w:r>
      <w:r w:rsidRPr="00B43A9F">
        <w:rPr>
          <w:rFonts w:hint="eastAsia"/>
        </w:rPr>
        <w:t>API</w:t>
      </w:r>
      <w:r w:rsidRPr="00B43A9F">
        <w:rPr>
          <w:rFonts w:hint="eastAsia"/>
        </w:rPr>
        <w:t>列表端点的数据查询，如各个</w:t>
      </w:r>
      <w:r w:rsidRPr="00B43A9F">
        <w:rPr>
          <w:rFonts w:hint="eastAsia"/>
        </w:rPr>
        <w:t>API</w:t>
      </w:r>
      <w:r w:rsidRPr="00B43A9F">
        <w:rPr>
          <w:rFonts w:hint="eastAsia"/>
        </w:rPr>
        <w:t>文档中所述。</w:t>
      </w:r>
      <w:r w:rsidRPr="00B43A9F">
        <w:rPr>
          <w:rFonts w:hint="eastAsia"/>
        </w:rPr>
        <w:t xml:space="preserve"> </w:t>
      </w:r>
      <w:r w:rsidRPr="00B43A9F">
        <w:rPr>
          <w:rFonts w:hint="eastAsia"/>
        </w:rPr>
        <w:t>在返回数据之前，将在</w:t>
      </w:r>
      <w:r w:rsidRPr="00B43A9F">
        <w:rPr>
          <w:rFonts w:hint="eastAsia"/>
        </w:rPr>
        <w:t>Consul</w:t>
      </w:r>
      <w:r w:rsidRPr="00B43A9F">
        <w:rPr>
          <w:rFonts w:hint="eastAsia"/>
        </w:rPr>
        <w:t>服务器上执行过滤，从而减少网络负载。</w:t>
      </w:r>
      <w:r w:rsidRPr="00B43A9F">
        <w:rPr>
          <w:rFonts w:hint="eastAsia"/>
        </w:rPr>
        <w:t xml:space="preserve"> </w:t>
      </w:r>
      <w:r w:rsidRPr="00B43A9F">
        <w:rPr>
          <w:rFonts w:hint="eastAsia"/>
        </w:rPr>
        <w:t>要使用数据查询将过滤器表达式传递给</w:t>
      </w:r>
      <w:r w:rsidRPr="00B43A9F">
        <w:rPr>
          <w:rFonts w:hint="eastAsia"/>
        </w:rPr>
        <w:t>Consul</w:t>
      </w:r>
      <w:r w:rsidRPr="00B43A9F">
        <w:rPr>
          <w:rFonts w:hint="eastAsia"/>
        </w:rPr>
        <w:t>，请使用</w:t>
      </w:r>
      <w:r w:rsidRPr="00B43A9F">
        <w:rPr>
          <w:rFonts w:hint="eastAsia"/>
        </w:rPr>
        <w:t>filter</w:t>
      </w:r>
      <w:r w:rsidRPr="00B43A9F">
        <w:rPr>
          <w:rFonts w:hint="eastAsia"/>
        </w:rPr>
        <w:t>参数。</w:t>
      </w:r>
    </w:p>
    <w:p w:rsidR="00B43A9F" w:rsidRDefault="00B43A9F" w:rsidP="00B43A9F">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Fonts w:ascii="Courier New" w:hAnsi="Courier New" w:cs="Courier New"/>
          <w:color w:val="333333"/>
          <w:sz w:val="18"/>
          <w:szCs w:val="18"/>
        </w:rPr>
      </w:pPr>
      <w:r>
        <w:rPr>
          <w:rStyle w:val="HTML0"/>
          <w:rFonts w:ascii="Courier New" w:hAnsi="Courier New" w:cs="Courier New"/>
          <w:color w:val="333333"/>
          <w:sz w:val="18"/>
          <w:szCs w:val="18"/>
        </w:rPr>
        <w:t xml:space="preserve">curl </w:t>
      </w:r>
      <w:r>
        <w:rPr>
          <w:rStyle w:val="nt"/>
          <w:rFonts w:ascii="Courier New" w:hAnsi="Courier New" w:cs="Courier New"/>
          <w:color w:val="000080"/>
        </w:rPr>
        <w:t>-G</w:t>
      </w:r>
      <w:r>
        <w:rPr>
          <w:rStyle w:val="HTML0"/>
          <w:rFonts w:ascii="Courier New" w:hAnsi="Courier New" w:cs="Courier New"/>
          <w:color w:val="333333"/>
          <w:sz w:val="18"/>
          <w:szCs w:val="18"/>
        </w:rPr>
        <w:t xml:space="preserve"> &lt;path&gt; </w:t>
      </w:r>
      <w:r>
        <w:rPr>
          <w:rStyle w:val="nt"/>
          <w:rFonts w:ascii="Courier New" w:hAnsi="Courier New" w:cs="Courier New"/>
          <w:color w:val="000080"/>
        </w:rPr>
        <w:t>--data-</w:t>
      </w:r>
      <w:proofErr w:type="spellStart"/>
      <w:r>
        <w:rPr>
          <w:rStyle w:val="nt"/>
          <w:rFonts w:ascii="Courier New" w:hAnsi="Courier New" w:cs="Courier New"/>
          <w:color w:val="000080"/>
        </w:rPr>
        <w:t>urlencode</w:t>
      </w:r>
      <w:proofErr w:type="spellEnd"/>
      <w:r>
        <w:rPr>
          <w:rStyle w:val="HTML0"/>
          <w:rFonts w:ascii="Courier New" w:hAnsi="Courier New" w:cs="Courier New"/>
          <w:color w:val="333333"/>
          <w:sz w:val="18"/>
          <w:szCs w:val="18"/>
        </w:rPr>
        <w:t xml:space="preserve"> </w:t>
      </w:r>
      <w:r>
        <w:rPr>
          <w:rStyle w:val="s1"/>
          <w:rFonts w:ascii="Courier New" w:hAnsi="Courier New" w:cs="Courier New"/>
          <w:color w:val="DD1144"/>
          <w:sz w:val="18"/>
          <w:szCs w:val="18"/>
        </w:rPr>
        <w:t>'filter=&lt;filter expression&gt;'</w:t>
      </w:r>
    </w:p>
    <w:p w:rsidR="00B43A9F" w:rsidRDefault="005878CB" w:rsidP="00ED268D">
      <w:pPr>
        <w:ind w:firstLineChars="200" w:firstLine="440"/>
      </w:pPr>
      <w:r w:rsidRPr="005878CB">
        <w:rPr>
          <w:rFonts w:hint="eastAsia"/>
        </w:rPr>
        <w:t>要创建过滤器表达式，您将使用匹配的运算符，选择器和值编写一个或多个表达式。</w:t>
      </w:r>
    </w:p>
    <w:p w:rsidR="0014297D" w:rsidRPr="0014297D" w:rsidRDefault="0014297D" w:rsidP="0014297D">
      <w:pPr>
        <w:pStyle w:val="3"/>
        <w:numPr>
          <w:ilvl w:val="2"/>
          <w:numId w:val="1"/>
        </w:numPr>
      </w:pPr>
      <w:r w:rsidRPr="0014297D">
        <w:t>Expression Syntax</w:t>
      </w:r>
      <w:r>
        <w:rPr>
          <w:rFonts w:hint="eastAsia"/>
        </w:rPr>
        <w:t xml:space="preserve"> </w:t>
      </w:r>
      <w:r>
        <w:rPr>
          <w:rFonts w:hint="eastAsia"/>
        </w:rPr>
        <w:t>表达式语法</w:t>
      </w:r>
    </w:p>
    <w:p w:rsidR="0014297D" w:rsidRDefault="00150267" w:rsidP="00ED268D">
      <w:pPr>
        <w:ind w:firstLineChars="200" w:firstLine="440"/>
      </w:pPr>
      <w:r w:rsidRPr="00150267">
        <w:rPr>
          <w:rFonts w:hint="eastAsia"/>
        </w:rPr>
        <w:t>表达式以纯文本格式书写。</w:t>
      </w:r>
      <w:r w:rsidRPr="00150267">
        <w:rPr>
          <w:rFonts w:hint="eastAsia"/>
        </w:rPr>
        <w:t xml:space="preserve"> </w:t>
      </w:r>
      <w:r w:rsidRPr="00150267">
        <w:rPr>
          <w:rFonts w:hint="eastAsia"/>
        </w:rPr>
        <w:t>支持布尔逻辑和括号。</w:t>
      </w:r>
      <w:r w:rsidRPr="00150267">
        <w:rPr>
          <w:rFonts w:hint="eastAsia"/>
        </w:rPr>
        <w:t xml:space="preserve"> </w:t>
      </w:r>
      <w:r w:rsidRPr="00150267">
        <w:rPr>
          <w:rFonts w:hint="eastAsia"/>
        </w:rPr>
        <w:t>通常，忽略空格，除了文字字符串。</w:t>
      </w:r>
    </w:p>
    <w:p w:rsidR="005C3989" w:rsidRDefault="005C3989" w:rsidP="005C3989">
      <w:pPr>
        <w:pStyle w:val="4"/>
        <w:numPr>
          <w:ilvl w:val="3"/>
          <w:numId w:val="1"/>
        </w:numPr>
      </w:pPr>
      <w:r w:rsidRPr="005C3989">
        <w:t>Expressions</w:t>
      </w:r>
    </w:p>
    <w:p w:rsidR="00B568B0" w:rsidRDefault="00B568B0" w:rsidP="00B568B0">
      <w:r w:rsidRPr="00B568B0">
        <w:rPr>
          <w:rFonts w:hint="eastAsia"/>
        </w:rPr>
        <w:t>有几种连接表达式的方法，包括</w:t>
      </w:r>
    </w:p>
    <w:p w:rsidR="00215360" w:rsidRPr="00215360" w:rsidRDefault="00215360" w:rsidP="00215360">
      <w:pPr>
        <w:numPr>
          <w:ilvl w:val="0"/>
          <w:numId w:val="6"/>
        </w:numPr>
      </w:pPr>
      <w:proofErr w:type="spellStart"/>
      <w:r w:rsidRPr="00215360">
        <w:t>ogical</w:t>
      </w:r>
      <w:proofErr w:type="spellEnd"/>
      <w:r w:rsidRPr="00215360">
        <w:t> or</w:t>
      </w:r>
    </w:p>
    <w:p w:rsidR="00215360" w:rsidRPr="00215360" w:rsidRDefault="00215360" w:rsidP="00215360">
      <w:pPr>
        <w:numPr>
          <w:ilvl w:val="0"/>
          <w:numId w:val="6"/>
        </w:numPr>
      </w:pPr>
      <w:r w:rsidRPr="00215360">
        <w:t>logical and</w:t>
      </w:r>
    </w:p>
    <w:p w:rsidR="00215360" w:rsidRPr="00215360" w:rsidRDefault="00215360" w:rsidP="00215360">
      <w:pPr>
        <w:numPr>
          <w:ilvl w:val="0"/>
          <w:numId w:val="6"/>
        </w:numPr>
      </w:pPr>
      <w:r w:rsidRPr="00215360">
        <w:t>logical not</w:t>
      </w:r>
    </w:p>
    <w:p w:rsidR="00215360" w:rsidRPr="00215360" w:rsidRDefault="00215360" w:rsidP="00215360">
      <w:pPr>
        <w:numPr>
          <w:ilvl w:val="0"/>
          <w:numId w:val="6"/>
        </w:numPr>
      </w:pPr>
      <w:r w:rsidRPr="00215360">
        <w:t>grouping with parenthesis</w:t>
      </w:r>
    </w:p>
    <w:p w:rsidR="00215360" w:rsidRPr="00215360" w:rsidRDefault="00215360" w:rsidP="00215360">
      <w:pPr>
        <w:numPr>
          <w:ilvl w:val="0"/>
          <w:numId w:val="6"/>
        </w:numPr>
      </w:pPr>
      <w:r w:rsidRPr="00215360">
        <w:t>matching expressions</w:t>
      </w:r>
    </w:p>
    <w:p w:rsidR="002966A3" w:rsidRDefault="002966A3" w:rsidP="002966A3">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ind w:left="360"/>
        <w:rPr>
          <w:rStyle w:val="HTML0"/>
          <w:rFonts w:ascii="Courier New" w:hAnsi="Courier New" w:cs="Courier New"/>
          <w:color w:val="333333"/>
          <w:sz w:val="18"/>
          <w:szCs w:val="18"/>
        </w:rPr>
      </w:pPr>
      <w:r>
        <w:rPr>
          <w:rStyle w:val="HTML0"/>
          <w:rFonts w:ascii="Courier New" w:hAnsi="Courier New" w:cs="Courier New"/>
          <w:color w:val="333333"/>
          <w:sz w:val="18"/>
          <w:szCs w:val="18"/>
        </w:rPr>
        <w:t>// Logical Or - evaluates to true if either sub-expression does</w:t>
      </w:r>
    </w:p>
    <w:p w:rsidR="002966A3" w:rsidRDefault="002966A3" w:rsidP="002966A3">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ind w:left="360"/>
        <w:rPr>
          <w:rStyle w:val="HTML0"/>
          <w:rFonts w:ascii="Courier New" w:hAnsi="Courier New" w:cs="Courier New"/>
          <w:color w:val="333333"/>
          <w:sz w:val="18"/>
          <w:szCs w:val="18"/>
        </w:rPr>
      </w:pPr>
      <w:r>
        <w:rPr>
          <w:rStyle w:val="HTML0"/>
          <w:rFonts w:ascii="Courier New" w:hAnsi="Courier New" w:cs="Courier New"/>
          <w:color w:val="333333"/>
          <w:sz w:val="18"/>
          <w:szCs w:val="18"/>
        </w:rPr>
        <w:lastRenderedPageBreak/>
        <w:t>&lt;Expression 1&gt; or &lt;Expression 2&gt;</w:t>
      </w:r>
    </w:p>
    <w:p w:rsidR="002966A3" w:rsidRDefault="002966A3" w:rsidP="002966A3">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ind w:left="360"/>
        <w:rPr>
          <w:rStyle w:val="HTML0"/>
          <w:rFonts w:ascii="Courier New" w:hAnsi="Courier New" w:cs="Courier New"/>
          <w:color w:val="333333"/>
          <w:sz w:val="18"/>
          <w:szCs w:val="18"/>
        </w:rPr>
      </w:pPr>
    </w:p>
    <w:p w:rsidR="002966A3" w:rsidRDefault="002966A3" w:rsidP="002966A3">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ind w:left="360"/>
        <w:rPr>
          <w:rStyle w:val="HTML0"/>
          <w:rFonts w:ascii="Courier New" w:hAnsi="Courier New" w:cs="Courier New"/>
          <w:color w:val="333333"/>
          <w:sz w:val="18"/>
          <w:szCs w:val="18"/>
        </w:rPr>
      </w:pPr>
      <w:r>
        <w:rPr>
          <w:rStyle w:val="HTML0"/>
          <w:rFonts w:ascii="Courier New" w:hAnsi="Courier New" w:cs="Courier New"/>
          <w:color w:val="333333"/>
          <w:sz w:val="18"/>
          <w:szCs w:val="18"/>
        </w:rPr>
        <w:t>// Logical And - evaluates to true if both sub-expressions do</w:t>
      </w:r>
    </w:p>
    <w:p w:rsidR="002966A3" w:rsidRDefault="002966A3" w:rsidP="002966A3">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ind w:left="360"/>
        <w:rPr>
          <w:rStyle w:val="HTML0"/>
          <w:rFonts w:ascii="Courier New" w:hAnsi="Courier New" w:cs="Courier New"/>
          <w:color w:val="333333"/>
          <w:sz w:val="18"/>
          <w:szCs w:val="18"/>
        </w:rPr>
      </w:pPr>
      <w:r>
        <w:rPr>
          <w:rStyle w:val="HTML0"/>
          <w:rFonts w:ascii="Courier New" w:hAnsi="Courier New" w:cs="Courier New"/>
          <w:color w:val="333333"/>
          <w:sz w:val="18"/>
          <w:szCs w:val="18"/>
        </w:rPr>
        <w:t>&lt;Expression 1 &gt; and &lt;Expression 2&gt;</w:t>
      </w:r>
    </w:p>
    <w:p w:rsidR="002966A3" w:rsidRDefault="002966A3" w:rsidP="002966A3">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ind w:left="360"/>
        <w:rPr>
          <w:rStyle w:val="HTML0"/>
          <w:rFonts w:ascii="Courier New" w:hAnsi="Courier New" w:cs="Courier New"/>
          <w:color w:val="333333"/>
          <w:sz w:val="18"/>
          <w:szCs w:val="18"/>
        </w:rPr>
      </w:pPr>
    </w:p>
    <w:p w:rsidR="002966A3" w:rsidRDefault="002966A3" w:rsidP="002966A3">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ind w:left="360"/>
        <w:rPr>
          <w:rStyle w:val="HTML0"/>
          <w:rFonts w:ascii="Courier New" w:hAnsi="Courier New" w:cs="Courier New"/>
          <w:color w:val="333333"/>
          <w:sz w:val="18"/>
          <w:szCs w:val="18"/>
        </w:rPr>
      </w:pPr>
      <w:r>
        <w:rPr>
          <w:rStyle w:val="HTML0"/>
          <w:rFonts w:ascii="Courier New" w:hAnsi="Courier New" w:cs="Courier New"/>
          <w:color w:val="333333"/>
          <w:sz w:val="18"/>
          <w:szCs w:val="18"/>
        </w:rPr>
        <w:t>// Logical Not - evaluates to true if the sub-expression does not</w:t>
      </w:r>
    </w:p>
    <w:p w:rsidR="002966A3" w:rsidRDefault="002966A3" w:rsidP="002966A3">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ind w:left="360"/>
        <w:rPr>
          <w:rStyle w:val="HTML0"/>
          <w:rFonts w:ascii="Courier New" w:hAnsi="Courier New" w:cs="Courier New"/>
          <w:color w:val="333333"/>
          <w:sz w:val="18"/>
          <w:szCs w:val="18"/>
        </w:rPr>
      </w:pPr>
      <w:r>
        <w:rPr>
          <w:rStyle w:val="HTML0"/>
          <w:rFonts w:ascii="Courier New" w:hAnsi="Courier New" w:cs="Courier New"/>
          <w:color w:val="333333"/>
          <w:sz w:val="18"/>
          <w:szCs w:val="18"/>
        </w:rPr>
        <w:t>not &lt;Expression 1&gt;</w:t>
      </w:r>
    </w:p>
    <w:p w:rsidR="002966A3" w:rsidRDefault="002966A3" w:rsidP="002966A3">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ind w:left="360"/>
        <w:rPr>
          <w:rStyle w:val="HTML0"/>
          <w:rFonts w:ascii="Courier New" w:hAnsi="Courier New" w:cs="Courier New"/>
          <w:color w:val="333333"/>
          <w:sz w:val="18"/>
          <w:szCs w:val="18"/>
        </w:rPr>
      </w:pPr>
    </w:p>
    <w:p w:rsidR="002966A3" w:rsidRDefault="002966A3" w:rsidP="002966A3">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ind w:left="360"/>
        <w:rPr>
          <w:rStyle w:val="HTML0"/>
          <w:rFonts w:ascii="Courier New" w:hAnsi="Courier New" w:cs="Courier New"/>
          <w:color w:val="333333"/>
          <w:sz w:val="18"/>
          <w:szCs w:val="18"/>
        </w:rPr>
      </w:pPr>
      <w:r>
        <w:rPr>
          <w:rStyle w:val="HTML0"/>
          <w:rFonts w:ascii="Courier New" w:hAnsi="Courier New" w:cs="Courier New"/>
          <w:color w:val="333333"/>
          <w:sz w:val="18"/>
          <w:szCs w:val="18"/>
        </w:rPr>
        <w:t>// Grouping - Overrides normal precedence rules</w:t>
      </w:r>
    </w:p>
    <w:p w:rsidR="002966A3" w:rsidRDefault="002966A3" w:rsidP="002966A3">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ind w:left="360"/>
        <w:rPr>
          <w:rStyle w:val="HTML0"/>
          <w:rFonts w:ascii="Courier New" w:hAnsi="Courier New" w:cs="Courier New"/>
          <w:color w:val="333333"/>
          <w:sz w:val="18"/>
          <w:szCs w:val="18"/>
        </w:rPr>
      </w:pPr>
      <w:r>
        <w:rPr>
          <w:rStyle w:val="HTML0"/>
          <w:rFonts w:ascii="Courier New" w:hAnsi="Courier New" w:cs="Courier New"/>
          <w:color w:val="333333"/>
          <w:sz w:val="18"/>
          <w:szCs w:val="18"/>
        </w:rPr>
        <w:t>( &lt;Expression 1&gt; )</w:t>
      </w:r>
    </w:p>
    <w:p w:rsidR="002966A3" w:rsidRDefault="002966A3" w:rsidP="002966A3">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ind w:left="360"/>
        <w:rPr>
          <w:rStyle w:val="HTML0"/>
          <w:rFonts w:ascii="Courier New" w:hAnsi="Courier New" w:cs="Courier New"/>
          <w:color w:val="333333"/>
          <w:sz w:val="18"/>
          <w:szCs w:val="18"/>
        </w:rPr>
      </w:pPr>
    </w:p>
    <w:p w:rsidR="002966A3" w:rsidRDefault="002966A3" w:rsidP="002966A3">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ind w:left="360"/>
        <w:rPr>
          <w:rStyle w:val="HTML0"/>
          <w:rFonts w:ascii="Courier New" w:hAnsi="Courier New" w:cs="Courier New"/>
          <w:color w:val="333333"/>
          <w:sz w:val="18"/>
          <w:szCs w:val="18"/>
        </w:rPr>
      </w:pPr>
      <w:r>
        <w:rPr>
          <w:rStyle w:val="HTML0"/>
          <w:rFonts w:ascii="Courier New" w:hAnsi="Courier New" w:cs="Courier New"/>
          <w:color w:val="333333"/>
          <w:sz w:val="18"/>
          <w:szCs w:val="18"/>
        </w:rPr>
        <w:t>// Inspects data to check for a match</w:t>
      </w:r>
    </w:p>
    <w:p w:rsidR="002966A3" w:rsidRDefault="002966A3" w:rsidP="002966A3">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ind w:left="360"/>
        <w:rPr>
          <w:rFonts w:ascii="Courier New" w:hAnsi="Courier New" w:cs="Courier New"/>
          <w:color w:val="333333"/>
          <w:sz w:val="18"/>
          <w:szCs w:val="18"/>
        </w:rPr>
      </w:pPr>
      <w:r>
        <w:rPr>
          <w:rStyle w:val="HTML0"/>
          <w:rFonts w:ascii="Courier New" w:hAnsi="Courier New" w:cs="Courier New"/>
          <w:color w:val="333333"/>
          <w:sz w:val="18"/>
          <w:szCs w:val="18"/>
        </w:rPr>
        <w:t>&lt;Matching Expression 1&gt;</w:t>
      </w:r>
    </w:p>
    <w:p w:rsidR="005C3989" w:rsidRDefault="005F5954" w:rsidP="00215360">
      <w:r w:rsidRPr="005F5954">
        <w:rPr>
          <w:rFonts w:hint="eastAsia"/>
        </w:rPr>
        <w:t>各种形式可以预期标准运算符优先级。</w:t>
      </w:r>
      <w:r w:rsidRPr="005F5954">
        <w:rPr>
          <w:rFonts w:hint="eastAsia"/>
        </w:rPr>
        <w:t xml:space="preserve"> </w:t>
      </w:r>
      <w:r w:rsidRPr="005F5954">
        <w:rPr>
          <w:rFonts w:hint="eastAsia"/>
        </w:rPr>
        <w:t>例如，以下两个表达式是等效的。</w:t>
      </w:r>
    </w:p>
    <w:p w:rsidR="009B6D7C" w:rsidRDefault="009B6D7C" w:rsidP="009B6D7C">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&lt;Expression 1&gt; and not &lt;Expression 2&gt; or &lt;Expression 3&gt;</w:t>
      </w:r>
    </w:p>
    <w:p w:rsidR="009B6D7C" w:rsidRDefault="009B6D7C" w:rsidP="009B6D7C">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p>
    <w:p w:rsidR="009B6D7C" w:rsidRDefault="009B6D7C" w:rsidP="009B6D7C">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Fonts w:ascii="Courier New" w:hAnsi="Courier New" w:cs="Courier New"/>
          <w:color w:val="333333"/>
          <w:sz w:val="18"/>
          <w:szCs w:val="18"/>
        </w:rPr>
      </w:pPr>
      <w:r>
        <w:rPr>
          <w:rStyle w:val="HTML0"/>
          <w:rFonts w:ascii="Courier New" w:hAnsi="Courier New" w:cs="Courier New"/>
          <w:color w:val="333333"/>
          <w:sz w:val="18"/>
          <w:szCs w:val="18"/>
        </w:rPr>
        <w:t>( &lt;Expression 1&gt; and (not &lt;Expression 2&gt; )) or &lt;Expression 3&gt;</w:t>
      </w:r>
    </w:p>
    <w:p w:rsidR="002C6828" w:rsidRDefault="002C6828" w:rsidP="002C6828">
      <w:pPr>
        <w:pStyle w:val="4"/>
        <w:numPr>
          <w:ilvl w:val="3"/>
          <w:numId w:val="1"/>
        </w:numPr>
      </w:pPr>
      <w:r w:rsidRPr="002C6828">
        <w:t>Matching Operators</w:t>
      </w:r>
    </w:p>
    <w:p w:rsidR="002C6828" w:rsidRDefault="002C6828" w:rsidP="002C6828">
      <w:r w:rsidRPr="002C6828">
        <w:rPr>
          <w:rFonts w:hint="eastAsia"/>
        </w:rPr>
        <w:t>匹配运算符用于创建表达式。</w:t>
      </w:r>
      <w:r w:rsidRPr="002C6828">
        <w:rPr>
          <w:rFonts w:hint="eastAsia"/>
        </w:rPr>
        <w:t xml:space="preserve"> </w:t>
      </w:r>
      <w:r w:rsidRPr="002C6828">
        <w:rPr>
          <w:rFonts w:hint="eastAsia"/>
        </w:rPr>
        <w:t>所有匹配的运算符都使用选择器或值来选择应匹配的数据。</w:t>
      </w:r>
      <w:r w:rsidRPr="002C6828">
        <w:rPr>
          <w:rFonts w:hint="eastAsia"/>
        </w:rPr>
        <w:t xml:space="preserve"> </w:t>
      </w:r>
      <w:r w:rsidRPr="002C6828">
        <w:rPr>
          <w:rFonts w:hint="eastAsia"/>
        </w:rPr>
        <w:t>支持过滤的每个端点都接受可能不同的选择器列表，并在这些端点的</w:t>
      </w:r>
      <w:r w:rsidRPr="002C6828">
        <w:rPr>
          <w:rFonts w:hint="eastAsia"/>
        </w:rPr>
        <w:t>API</w:t>
      </w:r>
      <w:r w:rsidRPr="002C6828">
        <w:rPr>
          <w:rFonts w:hint="eastAsia"/>
        </w:rPr>
        <w:t>文档中进行了详细说明。</w:t>
      </w:r>
    </w:p>
    <w:p w:rsidR="00F26F58" w:rsidRDefault="00F26F58" w:rsidP="00F26F5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 Equality &amp; Inequality checks</w:t>
      </w:r>
    </w:p>
    <w:p w:rsidR="00F26F58" w:rsidRDefault="00F26F58" w:rsidP="00F26F5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&lt;Selector&gt; == &lt;Value&gt;</w:t>
      </w:r>
    </w:p>
    <w:p w:rsidR="00F26F58" w:rsidRDefault="00F26F58" w:rsidP="00F26F5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&lt;Selector&gt; != &lt;Value&gt;</w:t>
      </w:r>
    </w:p>
    <w:p w:rsidR="00F26F58" w:rsidRDefault="00F26F58" w:rsidP="00F26F5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p>
    <w:p w:rsidR="00F26F58" w:rsidRDefault="00F26F58" w:rsidP="00F26F5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 Emptiness checks</w:t>
      </w:r>
    </w:p>
    <w:p w:rsidR="00F26F58" w:rsidRDefault="00F26F58" w:rsidP="00F26F5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&lt;Selector&gt; is empty</w:t>
      </w:r>
    </w:p>
    <w:p w:rsidR="00F26F58" w:rsidRDefault="00F26F58" w:rsidP="00F26F5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&lt;Selector&gt; is not empty</w:t>
      </w:r>
    </w:p>
    <w:p w:rsidR="00F26F58" w:rsidRDefault="00F26F58" w:rsidP="00F26F5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p>
    <w:p w:rsidR="00F26F58" w:rsidRDefault="00F26F58" w:rsidP="00F26F5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lastRenderedPageBreak/>
        <w:t>// Contains checks or Substring Matching</w:t>
      </w:r>
    </w:p>
    <w:p w:rsidR="00F26F58" w:rsidRDefault="00F26F58" w:rsidP="00F26F5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&lt;Value&gt; in &lt;Selector&gt;</w:t>
      </w:r>
    </w:p>
    <w:p w:rsidR="00F26F58" w:rsidRDefault="00F26F58" w:rsidP="00F26F5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&lt;Value&gt; not in &lt;Selector&gt;</w:t>
      </w:r>
    </w:p>
    <w:p w:rsidR="00F26F58" w:rsidRDefault="00F26F58" w:rsidP="00F26F5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&lt;Selector&gt; contains &lt;Value&gt;</w:t>
      </w:r>
    </w:p>
    <w:p w:rsidR="00F26F58" w:rsidRDefault="00F26F58" w:rsidP="00F26F5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&lt;Selector&gt; not contains &lt;Value&gt;</w:t>
      </w:r>
    </w:p>
    <w:p w:rsidR="00F26F58" w:rsidRDefault="00F26F58" w:rsidP="00F26F5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p>
    <w:p w:rsidR="00F26F58" w:rsidRDefault="00F26F58" w:rsidP="00F26F5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 Regular Expression Matching</w:t>
      </w:r>
    </w:p>
    <w:p w:rsidR="00F26F58" w:rsidRDefault="00F26F58" w:rsidP="00F26F5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&lt;Selector&gt; matches &lt;Value&gt;</w:t>
      </w:r>
    </w:p>
    <w:p w:rsidR="00F26F58" w:rsidRDefault="00F26F58" w:rsidP="00F26F5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Fonts w:ascii="Courier New" w:hAnsi="Courier New" w:cs="Courier New"/>
          <w:color w:val="333333"/>
          <w:sz w:val="18"/>
          <w:szCs w:val="18"/>
        </w:rPr>
      </w:pPr>
      <w:r>
        <w:rPr>
          <w:rStyle w:val="HTML0"/>
          <w:rFonts w:ascii="Courier New" w:hAnsi="Courier New" w:cs="Courier New"/>
          <w:color w:val="333333"/>
          <w:sz w:val="18"/>
          <w:szCs w:val="18"/>
        </w:rPr>
        <w:t>&lt;Selector&gt; not matches &lt;Value&gt;</w:t>
      </w:r>
    </w:p>
    <w:p w:rsidR="00F26F58" w:rsidRPr="00F26F58" w:rsidRDefault="00F26F58" w:rsidP="00F26F58">
      <w:pPr>
        <w:pStyle w:val="4"/>
        <w:numPr>
          <w:ilvl w:val="3"/>
          <w:numId w:val="1"/>
        </w:numPr>
      </w:pPr>
      <w:r w:rsidRPr="00F26F58">
        <w:t>Selectors</w:t>
      </w:r>
    </w:p>
    <w:p w:rsidR="00F26F58" w:rsidRDefault="00F26F58" w:rsidP="002C6828">
      <w:r w:rsidRPr="00F26F58">
        <w:rPr>
          <w:rFonts w:hint="eastAsia"/>
        </w:rPr>
        <w:t>匹配运算符使用选择器来创建表达式。</w:t>
      </w:r>
      <w:r w:rsidRPr="00F26F58">
        <w:rPr>
          <w:rFonts w:hint="eastAsia"/>
        </w:rPr>
        <w:t xml:space="preserve"> </w:t>
      </w:r>
      <w:r w:rsidRPr="00F26F58">
        <w:rPr>
          <w:rFonts w:hint="eastAsia"/>
        </w:rPr>
        <w:t>它们由</w:t>
      </w:r>
      <w:r w:rsidRPr="00F26F58">
        <w:rPr>
          <w:rFonts w:hint="eastAsia"/>
        </w:rPr>
        <w:t>a</w:t>
      </w:r>
      <w:r w:rsidRPr="00F26F58">
        <w:rPr>
          <w:rFonts w:hint="eastAsia"/>
        </w:rPr>
        <w:t>定义。</w:t>
      </w:r>
      <w:r w:rsidRPr="00F26F58">
        <w:rPr>
          <w:rFonts w:hint="eastAsia"/>
        </w:rPr>
        <w:t xml:space="preserve"> </w:t>
      </w:r>
      <w:r w:rsidRPr="00F26F58">
        <w:rPr>
          <w:rFonts w:hint="eastAsia"/>
        </w:rPr>
        <w:t>分隔的名单。</w:t>
      </w:r>
      <w:r w:rsidRPr="00F26F58">
        <w:rPr>
          <w:rFonts w:hint="eastAsia"/>
        </w:rPr>
        <w:t xml:space="preserve"> </w:t>
      </w:r>
      <w:r w:rsidRPr="00F26F58">
        <w:rPr>
          <w:rFonts w:hint="eastAsia"/>
        </w:rPr>
        <w:t>每个名称必须以</w:t>
      </w:r>
      <w:r w:rsidRPr="00F26F58">
        <w:rPr>
          <w:rFonts w:hint="eastAsia"/>
        </w:rPr>
        <w:t>ASCII</w:t>
      </w:r>
      <w:r w:rsidRPr="00F26F58">
        <w:rPr>
          <w:rFonts w:hint="eastAsia"/>
        </w:rPr>
        <w:t>字母开头，并且可以包含</w:t>
      </w:r>
      <w:r w:rsidRPr="00F26F58">
        <w:rPr>
          <w:rFonts w:hint="eastAsia"/>
        </w:rPr>
        <w:t>ASCII</w:t>
      </w:r>
      <w:r w:rsidRPr="00F26F58">
        <w:rPr>
          <w:rFonts w:hint="eastAsia"/>
        </w:rPr>
        <w:t>字母，数字和下划线。</w:t>
      </w:r>
      <w:r w:rsidRPr="00F26F58">
        <w:rPr>
          <w:rFonts w:hint="eastAsia"/>
        </w:rPr>
        <w:t xml:space="preserve"> </w:t>
      </w:r>
      <w:r w:rsidRPr="00F26F58">
        <w:rPr>
          <w:rFonts w:hint="eastAsia"/>
        </w:rPr>
        <w:t>当选择器的一部分引用地图值时，可以使用</w:t>
      </w:r>
      <w:r w:rsidRPr="00F26F58">
        <w:rPr>
          <w:rFonts w:hint="eastAsia"/>
        </w:rPr>
        <w:t>[</w:t>
      </w:r>
      <w:r w:rsidRPr="00F26F58">
        <w:rPr>
          <w:rFonts w:hint="eastAsia"/>
        </w:rPr>
        <w:t>“</w:t>
      </w:r>
      <w:r w:rsidRPr="00F26F58">
        <w:rPr>
          <w:rFonts w:hint="eastAsia"/>
        </w:rPr>
        <w:t>&lt;map key name&gt;</w:t>
      </w:r>
      <w:r w:rsidRPr="00F26F58">
        <w:rPr>
          <w:rFonts w:hint="eastAsia"/>
        </w:rPr>
        <w:t>”</w:t>
      </w:r>
      <w:r w:rsidRPr="00F26F58">
        <w:rPr>
          <w:rFonts w:hint="eastAsia"/>
        </w:rPr>
        <w:t>]</w:t>
      </w:r>
      <w:r w:rsidRPr="00F26F58">
        <w:rPr>
          <w:rFonts w:hint="eastAsia"/>
        </w:rPr>
        <w:t>形式表示，而不是。</w:t>
      </w:r>
      <w:r w:rsidRPr="00F26F58">
        <w:rPr>
          <w:rFonts w:hint="eastAsia"/>
        </w:rPr>
        <w:t>&lt;map key name&gt;</w:t>
      </w:r>
      <w:r w:rsidRPr="00F26F58">
        <w:rPr>
          <w:rFonts w:hint="eastAsia"/>
        </w:rPr>
        <w:t>。</w:t>
      </w:r>
      <w:r w:rsidRPr="00F26F58">
        <w:rPr>
          <w:rFonts w:hint="eastAsia"/>
        </w:rPr>
        <w:t xml:space="preserve"> </w:t>
      </w:r>
      <w:r w:rsidRPr="00F26F58">
        <w:rPr>
          <w:rFonts w:hint="eastAsia"/>
        </w:rPr>
        <w:t>这允许使用不是有效选择器的映射键的可能性。</w:t>
      </w:r>
    </w:p>
    <w:p w:rsidR="00920B98" w:rsidRDefault="00920B98" w:rsidP="00920B9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 xml:space="preserve">// selects the </w:t>
      </w:r>
      <w:proofErr w:type="spellStart"/>
      <w:r>
        <w:rPr>
          <w:rStyle w:val="HTML0"/>
          <w:rFonts w:ascii="Courier New" w:hAnsi="Courier New" w:cs="Courier New"/>
          <w:color w:val="333333"/>
          <w:sz w:val="18"/>
          <w:szCs w:val="18"/>
        </w:rPr>
        <w:t>foo</w:t>
      </w:r>
      <w:proofErr w:type="spellEnd"/>
      <w:r>
        <w:rPr>
          <w:rStyle w:val="HTML0"/>
          <w:rFonts w:ascii="Courier New" w:hAnsi="Courier New" w:cs="Courier New"/>
          <w:color w:val="333333"/>
          <w:sz w:val="18"/>
          <w:szCs w:val="18"/>
        </w:rPr>
        <w:t xml:space="preserve"> key within the </w:t>
      </w:r>
      <w:proofErr w:type="spellStart"/>
      <w:r>
        <w:rPr>
          <w:rStyle w:val="HTML0"/>
          <w:rFonts w:ascii="Courier New" w:hAnsi="Courier New" w:cs="Courier New"/>
          <w:color w:val="333333"/>
          <w:sz w:val="18"/>
          <w:szCs w:val="18"/>
        </w:rPr>
        <w:t>ServiceMeta</w:t>
      </w:r>
      <w:proofErr w:type="spellEnd"/>
      <w:r>
        <w:rPr>
          <w:rStyle w:val="HTML0"/>
          <w:rFonts w:ascii="Courier New" w:hAnsi="Courier New" w:cs="Courier New"/>
          <w:color w:val="333333"/>
          <w:sz w:val="18"/>
          <w:szCs w:val="18"/>
        </w:rPr>
        <w:t xml:space="preserve"> mapping for the</w:t>
      </w:r>
    </w:p>
    <w:p w:rsidR="00920B98" w:rsidRDefault="00920B98" w:rsidP="00920B9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 /catalog/service/:service endpoint</w:t>
      </w:r>
    </w:p>
    <w:p w:rsidR="00920B98" w:rsidRDefault="00920B98" w:rsidP="00920B9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proofErr w:type="spellStart"/>
      <w:r>
        <w:rPr>
          <w:rStyle w:val="HTML0"/>
          <w:rFonts w:ascii="Courier New" w:hAnsi="Courier New" w:cs="Courier New"/>
          <w:color w:val="333333"/>
          <w:sz w:val="18"/>
          <w:szCs w:val="18"/>
        </w:rPr>
        <w:t>ServiceMeta.foo</w:t>
      </w:r>
      <w:proofErr w:type="spellEnd"/>
    </w:p>
    <w:p w:rsidR="00920B98" w:rsidRDefault="00920B98" w:rsidP="00920B9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p>
    <w:p w:rsidR="00920B98" w:rsidRDefault="00920B98" w:rsidP="00920B9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 xml:space="preserve">// Also selects the </w:t>
      </w:r>
      <w:proofErr w:type="spellStart"/>
      <w:r>
        <w:rPr>
          <w:rStyle w:val="HTML0"/>
          <w:rFonts w:ascii="Courier New" w:hAnsi="Courier New" w:cs="Courier New"/>
          <w:color w:val="333333"/>
          <w:sz w:val="18"/>
          <w:szCs w:val="18"/>
        </w:rPr>
        <w:t>foo</w:t>
      </w:r>
      <w:proofErr w:type="spellEnd"/>
      <w:r>
        <w:rPr>
          <w:rStyle w:val="HTML0"/>
          <w:rFonts w:ascii="Courier New" w:hAnsi="Courier New" w:cs="Courier New"/>
          <w:color w:val="333333"/>
          <w:sz w:val="18"/>
          <w:szCs w:val="18"/>
        </w:rPr>
        <w:t xml:space="preserve"> key for the same endpoint</w:t>
      </w:r>
    </w:p>
    <w:p w:rsidR="00920B98" w:rsidRDefault="00920B98" w:rsidP="00920B9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Fonts w:ascii="Courier New" w:hAnsi="Courier New" w:cs="Courier New"/>
          <w:color w:val="333333"/>
          <w:sz w:val="18"/>
          <w:szCs w:val="18"/>
        </w:rPr>
      </w:pPr>
      <w:proofErr w:type="spellStart"/>
      <w:r>
        <w:rPr>
          <w:rStyle w:val="HTML0"/>
          <w:rFonts w:ascii="Courier New" w:hAnsi="Courier New" w:cs="Courier New"/>
          <w:color w:val="333333"/>
          <w:sz w:val="18"/>
          <w:szCs w:val="18"/>
        </w:rPr>
        <w:t>ServiceMeta</w:t>
      </w:r>
      <w:proofErr w:type="spellEnd"/>
      <w:r>
        <w:rPr>
          <w:rStyle w:val="HTML0"/>
          <w:rFonts w:ascii="Courier New" w:hAnsi="Courier New" w:cs="Courier New"/>
          <w:color w:val="333333"/>
          <w:sz w:val="18"/>
          <w:szCs w:val="18"/>
        </w:rPr>
        <w:t>["</w:t>
      </w:r>
      <w:proofErr w:type="spellStart"/>
      <w:r>
        <w:rPr>
          <w:rStyle w:val="HTML0"/>
          <w:rFonts w:ascii="Courier New" w:hAnsi="Courier New" w:cs="Courier New"/>
          <w:color w:val="333333"/>
          <w:sz w:val="18"/>
          <w:szCs w:val="18"/>
        </w:rPr>
        <w:t>foo</w:t>
      </w:r>
      <w:proofErr w:type="spellEnd"/>
      <w:r>
        <w:rPr>
          <w:rStyle w:val="HTML0"/>
          <w:rFonts w:ascii="Courier New" w:hAnsi="Courier New" w:cs="Courier New"/>
          <w:color w:val="333333"/>
          <w:sz w:val="18"/>
          <w:szCs w:val="18"/>
        </w:rPr>
        <w:t>"]</w:t>
      </w:r>
    </w:p>
    <w:p w:rsidR="00876887" w:rsidRPr="00876887" w:rsidRDefault="00876887" w:rsidP="00876887">
      <w:pPr>
        <w:pStyle w:val="4"/>
        <w:numPr>
          <w:ilvl w:val="3"/>
          <w:numId w:val="1"/>
        </w:numPr>
      </w:pPr>
      <w:r w:rsidRPr="00876887">
        <w:t>Values</w:t>
      </w:r>
    </w:p>
    <w:p w:rsidR="00920B98" w:rsidRPr="002C6828" w:rsidRDefault="00876887" w:rsidP="002C6828">
      <w:r w:rsidRPr="00876887">
        <w:rPr>
          <w:rFonts w:hint="eastAsia"/>
        </w:rPr>
        <w:t>匹配运算符使用值来创建表达式。</w:t>
      </w:r>
      <w:r w:rsidRPr="00876887">
        <w:rPr>
          <w:rFonts w:hint="eastAsia"/>
        </w:rPr>
        <w:t xml:space="preserve"> </w:t>
      </w:r>
      <w:r w:rsidRPr="00876887">
        <w:rPr>
          <w:rFonts w:hint="eastAsia"/>
        </w:rPr>
        <w:t>值可以是任何有效的选择器，数字或带引号的字符串。</w:t>
      </w:r>
      <w:r w:rsidRPr="00876887">
        <w:rPr>
          <w:rFonts w:hint="eastAsia"/>
        </w:rPr>
        <w:t xml:space="preserve"> </w:t>
      </w:r>
      <w:r w:rsidRPr="00876887">
        <w:rPr>
          <w:rFonts w:hint="eastAsia"/>
        </w:rPr>
        <w:t>对于数字，任何基数为</w:t>
      </w:r>
      <w:r w:rsidRPr="00876887">
        <w:rPr>
          <w:rFonts w:hint="eastAsia"/>
        </w:rPr>
        <w:t>10</w:t>
      </w:r>
      <w:r w:rsidRPr="00876887">
        <w:rPr>
          <w:rFonts w:hint="eastAsia"/>
        </w:rPr>
        <w:t>的整数和浮点数都是可能的。</w:t>
      </w:r>
      <w:r w:rsidRPr="00876887">
        <w:rPr>
          <w:rFonts w:hint="eastAsia"/>
        </w:rPr>
        <w:t xml:space="preserve"> </w:t>
      </w:r>
      <w:r w:rsidRPr="00876887">
        <w:rPr>
          <w:rFonts w:hint="eastAsia"/>
        </w:rPr>
        <w:t>对于引用的字符串，它们可以用双引号或反引号括起来。</w:t>
      </w:r>
      <w:r w:rsidRPr="00876887">
        <w:rPr>
          <w:rFonts w:hint="eastAsia"/>
        </w:rPr>
        <w:t xml:space="preserve"> </w:t>
      </w:r>
      <w:r w:rsidRPr="00876887">
        <w:rPr>
          <w:rFonts w:hint="eastAsia"/>
        </w:rPr>
        <w:t>当用反引号括起来时，它们被视为原始字符串，而</w:t>
      </w:r>
      <w:r w:rsidRPr="00876887">
        <w:rPr>
          <w:rFonts w:hint="eastAsia"/>
        </w:rPr>
        <w:t>\ n</w:t>
      </w:r>
      <w:r w:rsidRPr="00876887">
        <w:rPr>
          <w:rFonts w:hint="eastAsia"/>
        </w:rPr>
        <w:t>的转义序列将不会被展开。</w:t>
      </w:r>
    </w:p>
    <w:p w:rsidR="0045729D" w:rsidRDefault="0045729D" w:rsidP="0045729D">
      <w:pPr>
        <w:pStyle w:val="3"/>
        <w:numPr>
          <w:ilvl w:val="2"/>
          <w:numId w:val="1"/>
        </w:numPr>
      </w:pPr>
      <w:r w:rsidRPr="0045729D">
        <w:lastRenderedPageBreak/>
        <w:t>Filter Utilization</w:t>
      </w:r>
    </w:p>
    <w:p w:rsidR="003210FF" w:rsidRPr="003210FF" w:rsidRDefault="003210FF" w:rsidP="003210FF">
      <w:r w:rsidRPr="003210FF">
        <w:rPr>
          <w:rFonts w:hint="eastAsia"/>
        </w:rPr>
        <w:t>通常，仅过滤主对象。</w:t>
      </w:r>
      <w:r w:rsidRPr="003210FF">
        <w:rPr>
          <w:rFonts w:hint="eastAsia"/>
        </w:rPr>
        <w:t xml:space="preserve"> </w:t>
      </w:r>
      <w:r w:rsidRPr="003210FF">
        <w:rPr>
          <w:rFonts w:hint="eastAsia"/>
        </w:rPr>
        <w:t>过滤不在顶层的数组中的项目时，将返回包含该项目的整个数组。</w:t>
      </w:r>
      <w:r w:rsidRPr="003210FF">
        <w:rPr>
          <w:rFonts w:hint="eastAsia"/>
        </w:rPr>
        <w:t xml:space="preserve"> </w:t>
      </w:r>
      <w:r w:rsidRPr="003210FF">
        <w:rPr>
          <w:rFonts w:hint="eastAsia"/>
        </w:rPr>
        <w:t>这通常是响应的最外层对象，但在某些情况下，例如</w:t>
      </w:r>
      <w:r w:rsidRPr="003210FF">
        <w:rPr>
          <w:rFonts w:hint="eastAsia"/>
        </w:rPr>
        <w:t>/ catalog / node /</w:t>
      </w:r>
      <w:r w:rsidRPr="003210FF">
        <w:rPr>
          <w:rFonts w:hint="eastAsia"/>
        </w:rPr>
        <w:t>：</w:t>
      </w:r>
      <w:r w:rsidRPr="003210FF">
        <w:rPr>
          <w:rFonts w:hint="eastAsia"/>
        </w:rPr>
        <w:t>node</w:t>
      </w:r>
      <w:r w:rsidRPr="003210FF">
        <w:rPr>
          <w:rFonts w:hint="eastAsia"/>
        </w:rPr>
        <w:t>端点，对结果中嵌入的对象执行过滤。</w:t>
      </w:r>
    </w:p>
    <w:p w:rsidR="00A43E8C" w:rsidRPr="00A43E8C" w:rsidRDefault="00A43E8C" w:rsidP="00A43E8C">
      <w:pPr>
        <w:pStyle w:val="4"/>
        <w:numPr>
          <w:ilvl w:val="3"/>
          <w:numId w:val="1"/>
        </w:numPr>
      </w:pPr>
      <w:r w:rsidRPr="00A43E8C">
        <w:t>Performance</w:t>
      </w:r>
    </w:p>
    <w:p w:rsidR="009B6D7C" w:rsidRDefault="003913D4" w:rsidP="00215360">
      <w:r w:rsidRPr="003913D4">
        <w:rPr>
          <w:rFonts w:hint="eastAsia"/>
        </w:rPr>
        <w:t>过滤器在服务器上执行，因此会占用服务器上的一些</w:t>
      </w:r>
      <w:r w:rsidRPr="003913D4">
        <w:rPr>
          <w:rFonts w:hint="eastAsia"/>
        </w:rPr>
        <w:t>CPU</w:t>
      </w:r>
      <w:r w:rsidRPr="003913D4">
        <w:rPr>
          <w:rFonts w:hint="eastAsia"/>
        </w:rPr>
        <w:t>时间。</w:t>
      </w:r>
      <w:r w:rsidRPr="003913D4">
        <w:rPr>
          <w:rFonts w:hint="eastAsia"/>
        </w:rPr>
        <w:t xml:space="preserve"> </w:t>
      </w:r>
      <w:r w:rsidRPr="003913D4">
        <w:rPr>
          <w:rFonts w:hint="eastAsia"/>
        </w:rPr>
        <w:t>对于非陈旧查询，这意味着过滤器在领导者上执行。</w:t>
      </w:r>
    </w:p>
    <w:p w:rsidR="00824BB7" w:rsidRPr="00824BB7" w:rsidRDefault="00824BB7" w:rsidP="00824BB7">
      <w:pPr>
        <w:pStyle w:val="4"/>
        <w:numPr>
          <w:ilvl w:val="3"/>
          <w:numId w:val="1"/>
        </w:numPr>
      </w:pPr>
      <w:r w:rsidRPr="00824BB7">
        <w:t>Filtering Examples</w:t>
      </w:r>
    </w:p>
    <w:p w:rsidR="00DD59FF" w:rsidRDefault="00DD59FF" w:rsidP="00131969">
      <w:pPr>
        <w:pStyle w:val="5"/>
      </w:pPr>
      <w:r>
        <w:t>Agent API</w:t>
      </w:r>
    </w:p>
    <w:p w:rsidR="00824BB7" w:rsidRDefault="00DD59FF" w:rsidP="00215360">
      <w:pPr>
        <w:rPr>
          <w:rStyle w:val="a8"/>
          <w:rFonts w:ascii="Arial" w:hAnsi="Arial" w:cs="Arial"/>
          <w:color w:val="555555"/>
          <w:sz w:val="20"/>
          <w:szCs w:val="20"/>
          <w:shd w:val="clear" w:color="auto" w:fill="FFFFFF"/>
        </w:rPr>
      </w:pPr>
      <w:r>
        <w:rPr>
          <w:rStyle w:val="a8"/>
          <w:rFonts w:ascii="Arial" w:hAnsi="Arial" w:cs="Arial"/>
          <w:color w:val="555555"/>
          <w:sz w:val="20"/>
          <w:szCs w:val="20"/>
          <w:shd w:val="clear" w:color="auto" w:fill="FFFFFF"/>
        </w:rPr>
        <w:t>Command – Unfiltered</w:t>
      </w:r>
    </w:p>
    <w:p w:rsidR="00DD59FF" w:rsidRDefault="00DD59FF" w:rsidP="00DD59FF">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Fonts w:ascii="Courier New" w:hAnsi="Courier New" w:cs="Courier New"/>
          <w:color w:val="333333"/>
          <w:sz w:val="18"/>
          <w:szCs w:val="18"/>
        </w:rPr>
      </w:pPr>
      <w:r>
        <w:rPr>
          <w:rStyle w:val="HTML0"/>
          <w:rFonts w:ascii="Courier New" w:hAnsi="Courier New" w:cs="Courier New"/>
          <w:color w:val="333333"/>
          <w:sz w:val="18"/>
          <w:szCs w:val="18"/>
        </w:rPr>
        <w:t xml:space="preserve">curl </w:t>
      </w:r>
      <w:r>
        <w:rPr>
          <w:rStyle w:val="nt"/>
          <w:rFonts w:ascii="Courier New" w:hAnsi="Courier New" w:cs="Courier New"/>
          <w:color w:val="000080"/>
        </w:rPr>
        <w:t>-X</w:t>
      </w:r>
      <w:r>
        <w:rPr>
          <w:rStyle w:val="HTML0"/>
          <w:rFonts w:ascii="Courier New" w:hAnsi="Courier New" w:cs="Courier New"/>
          <w:color w:val="333333"/>
          <w:sz w:val="18"/>
          <w:szCs w:val="18"/>
        </w:rPr>
        <w:t xml:space="preserve"> GET localhost:8500/v1/agent/services</w:t>
      </w:r>
    </w:p>
    <w:p w:rsidR="00A844A7" w:rsidRDefault="00A844A7" w:rsidP="00A844A7">
      <w:pPr>
        <w:pStyle w:val="a7"/>
        <w:shd w:val="clear" w:color="auto" w:fill="FFFFFF"/>
        <w:spacing w:before="0" w:beforeAutospacing="0" w:after="204" w:afterAutospacing="0" w:line="442" w:lineRule="atLeast"/>
        <w:rPr>
          <w:rFonts w:ascii="Arial" w:hAnsi="Arial" w:cs="Arial"/>
          <w:color w:val="555555"/>
          <w:sz w:val="20"/>
          <w:szCs w:val="20"/>
        </w:rPr>
      </w:pPr>
      <w:r>
        <w:rPr>
          <w:rStyle w:val="a8"/>
          <w:rFonts w:ascii="Arial" w:hAnsi="Arial" w:cs="Arial"/>
          <w:color w:val="555555"/>
          <w:sz w:val="20"/>
          <w:szCs w:val="20"/>
        </w:rPr>
        <w:t>Response - Unfiltered</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"redis1"</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"ID"</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"redis1"</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"Service"</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redis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"Tags"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"primary"</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"production"</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"Meta"</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env</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"production"</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foo</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"bar"</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"Port"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1234</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"Address"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lastRenderedPageBreak/>
        <w:t xml:space="preserve">        </w:t>
      </w:r>
      <w:r>
        <w:rPr>
          <w:rStyle w:val="s2"/>
          <w:rFonts w:ascii="Courier New" w:hAnsi="Courier New" w:cs="Courier New"/>
          <w:color w:val="DD1144"/>
          <w:sz w:val="18"/>
          <w:szCs w:val="18"/>
        </w:rPr>
        <w:t>"Weights"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"Passing"</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"Warning"</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EnableTagOverride</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kc"/>
          <w:rFonts w:ascii="Courier New" w:hAnsi="Courier New" w:cs="Courier New"/>
          <w:b/>
          <w:bCs/>
          <w:color w:val="000000"/>
          <w:sz w:val="18"/>
          <w:szCs w:val="18"/>
        </w:rPr>
        <w:t>false</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"redis2"</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"ID"</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"redis2"</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"Service"</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redis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"Tags"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"secondary"</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"production"</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"Meta"</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env</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"production"</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foo</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"bar"</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"Port"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1235</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"Address"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"Weights"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"Passing"</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"Warning"</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EnableTagOverride</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kc"/>
          <w:rFonts w:ascii="Courier New" w:hAnsi="Courier New" w:cs="Courier New"/>
          <w:b/>
          <w:bCs/>
          <w:color w:val="000000"/>
          <w:sz w:val="18"/>
          <w:szCs w:val="18"/>
        </w:rPr>
        <w:t>false</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"redis3"</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"ID"</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"redis3"</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"Service"</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redis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"Tags"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"primary"</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qa</w:t>
      </w:r>
      <w:proofErr w:type="spellEnd"/>
      <w:r>
        <w:rPr>
          <w:rStyle w:val="s2"/>
          <w:rFonts w:ascii="Courier New" w:hAnsi="Courier New" w:cs="Courier New"/>
          <w:color w:val="DD1144"/>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"Meta"</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lastRenderedPageBreak/>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env</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qa</w:t>
      </w:r>
      <w:proofErr w:type="spellEnd"/>
      <w:r>
        <w:rPr>
          <w:rStyle w:val="s2"/>
          <w:rFonts w:ascii="Courier New" w:hAnsi="Courier New" w:cs="Courier New"/>
          <w:color w:val="DD1144"/>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"Port"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1234</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"Address"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"Weights"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"Passing"</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"Warning"</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EnableTagOverride</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kc"/>
          <w:rFonts w:ascii="Courier New" w:hAnsi="Courier New" w:cs="Courier New"/>
          <w:b/>
          <w:bCs/>
          <w:color w:val="000000"/>
          <w:sz w:val="18"/>
          <w:szCs w:val="18"/>
        </w:rPr>
        <w:t>false</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p"/>
          <w:rFonts w:ascii="Courier New" w:hAnsi="Courier New" w:cs="Courier New"/>
          <w:color w:val="333333"/>
          <w:sz w:val="18"/>
          <w:szCs w:val="18"/>
        </w:rPr>
        <w:t>}</w:t>
      </w:r>
    </w:p>
    <w:p w:rsidR="00A844A7" w:rsidRDefault="00A844A7" w:rsidP="00A844A7">
      <w:pPr>
        <w:pStyle w:val="a7"/>
        <w:shd w:val="clear" w:color="auto" w:fill="FFFFFF"/>
        <w:spacing w:before="0" w:beforeAutospacing="0" w:after="204" w:afterAutospacing="0" w:line="442" w:lineRule="atLeast"/>
        <w:rPr>
          <w:rFonts w:ascii="Arial" w:hAnsi="Arial" w:cs="Arial"/>
          <w:color w:val="555555"/>
          <w:sz w:val="20"/>
          <w:szCs w:val="20"/>
        </w:rPr>
      </w:pPr>
      <w:r>
        <w:rPr>
          <w:rStyle w:val="a8"/>
          <w:rFonts w:ascii="Arial" w:hAnsi="Arial" w:cs="Arial"/>
          <w:color w:val="555555"/>
          <w:sz w:val="20"/>
          <w:szCs w:val="20"/>
        </w:rPr>
        <w:t>Command - Filtered</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 xml:space="preserve">curl </w:t>
      </w:r>
      <w:r>
        <w:rPr>
          <w:rStyle w:val="nt"/>
          <w:rFonts w:ascii="Courier New" w:hAnsi="Courier New" w:cs="Courier New"/>
          <w:color w:val="000080"/>
          <w:sz w:val="18"/>
          <w:szCs w:val="18"/>
        </w:rPr>
        <w:t>-G</w:t>
      </w:r>
      <w:r>
        <w:rPr>
          <w:rStyle w:val="HTML0"/>
          <w:rFonts w:ascii="Courier New" w:hAnsi="Courier New" w:cs="Courier New"/>
          <w:color w:val="333333"/>
          <w:sz w:val="18"/>
          <w:szCs w:val="18"/>
        </w:rPr>
        <w:t xml:space="preserve"> localhost:8500/v1/agent/services </w:t>
      </w:r>
      <w:r>
        <w:rPr>
          <w:rStyle w:val="nt"/>
          <w:rFonts w:ascii="Courier New" w:hAnsi="Courier New" w:cs="Courier New"/>
          <w:color w:val="000080"/>
          <w:sz w:val="18"/>
          <w:szCs w:val="18"/>
        </w:rPr>
        <w:t>--data-</w:t>
      </w:r>
      <w:proofErr w:type="spellStart"/>
      <w:r>
        <w:rPr>
          <w:rStyle w:val="nt"/>
          <w:rFonts w:ascii="Courier New" w:hAnsi="Courier New" w:cs="Courier New"/>
          <w:color w:val="000080"/>
          <w:sz w:val="18"/>
          <w:szCs w:val="18"/>
        </w:rPr>
        <w:t>urlencode</w:t>
      </w:r>
      <w:proofErr w:type="spellEnd"/>
      <w:r>
        <w:rPr>
          <w:rStyle w:val="HTML0"/>
          <w:rFonts w:ascii="Courier New" w:hAnsi="Courier New" w:cs="Courier New"/>
          <w:color w:val="333333"/>
          <w:sz w:val="18"/>
          <w:szCs w:val="18"/>
        </w:rPr>
        <w:t xml:space="preserve"> </w:t>
      </w:r>
      <w:r>
        <w:rPr>
          <w:rStyle w:val="s1"/>
          <w:rFonts w:ascii="Courier New" w:hAnsi="Courier New" w:cs="Courier New"/>
          <w:color w:val="DD1144"/>
          <w:sz w:val="18"/>
          <w:szCs w:val="18"/>
        </w:rPr>
        <w:t>'filter=</w:t>
      </w:r>
      <w:proofErr w:type="spellStart"/>
      <w:r>
        <w:rPr>
          <w:rStyle w:val="s1"/>
          <w:rFonts w:ascii="Courier New" w:hAnsi="Courier New" w:cs="Courier New"/>
          <w:color w:val="DD1144"/>
          <w:sz w:val="18"/>
          <w:szCs w:val="18"/>
        </w:rPr>
        <w:t>Meta.env</w:t>
      </w:r>
      <w:proofErr w:type="spellEnd"/>
      <w:r>
        <w:rPr>
          <w:rStyle w:val="s1"/>
          <w:rFonts w:ascii="Courier New" w:hAnsi="Courier New" w:cs="Courier New"/>
          <w:color w:val="DD1144"/>
          <w:sz w:val="18"/>
          <w:szCs w:val="18"/>
        </w:rPr>
        <w:t xml:space="preserve"> == </w:t>
      </w:r>
      <w:proofErr w:type="spellStart"/>
      <w:r>
        <w:rPr>
          <w:rStyle w:val="s1"/>
          <w:rFonts w:ascii="Courier New" w:hAnsi="Courier New" w:cs="Courier New"/>
          <w:color w:val="DD1144"/>
          <w:sz w:val="18"/>
          <w:szCs w:val="18"/>
        </w:rPr>
        <w:t>qa</w:t>
      </w:r>
      <w:proofErr w:type="spellEnd"/>
      <w:r>
        <w:rPr>
          <w:rStyle w:val="s1"/>
          <w:rFonts w:ascii="Courier New" w:hAnsi="Courier New" w:cs="Courier New"/>
          <w:color w:val="DD1144"/>
          <w:sz w:val="18"/>
          <w:szCs w:val="18"/>
        </w:rPr>
        <w:t>'</w:t>
      </w:r>
    </w:p>
    <w:p w:rsidR="00A844A7" w:rsidRDefault="00A844A7" w:rsidP="00A844A7">
      <w:pPr>
        <w:pStyle w:val="a7"/>
        <w:shd w:val="clear" w:color="auto" w:fill="FFFFFF"/>
        <w:spacing w:before="0" w:beforeAutospacing="0" w:after="204" w:afterAutospacing="0" w:line="442" w:lineRule="atLeast"/>
        <w:rPr>
          <w:rFonts w:ascii="Arial" w:hAnsi="Arial" w:cs="Arial"/>
          <w:color w:val="555555"/>
          <w:sz w:val="20"/>
          <w:szCs w:val="20"/>
        </w:rPr>
      </w:pPr>
      <w:r>
        <w:rPr>
          <w:rStyle w:val="a8"/>
          <w:rFonts w:ascii="Arial" w:hAnsi="Arial" w:cs="Arial"/>
          <w:color w:val="555555"/>
          <w:sz w:val="20"/>
          <w:szCs w:val="20"/>
        </w:rPr>
        <w:t>Response - Filtered</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"redis3"</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"ID"</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"redis3"</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"Service"</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redis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"Tags"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"primary"</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qa</w:t>
      </w:r>
      <w:proofErr w:type="spellEnd"/>
      <w:r>
        <w:rPr>
          <w:rStyle w:val="s2"/>
          <w:rFonts w:ascii="Courier New" w:hAnsi="Courier New" w:cs="Courier New"/>
          <w:color w:val="DD1144"/>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"Meta"</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env</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qa</w:t>
      </w:r>
      <w:proofErr w:type="spellEnd"/>
      <w:r>
        <w:rPr>
          <w:rStyle w:val="s2"/>
          <w:rFonts w:ascii="Courier New" w:hAnsi="Courier New" w:cs="Courier New"/>
          <w:color w:val="DD1144"/>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"Port"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1234</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"Address"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"Weights"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lastRenderedPageBreak/>
        <w:t xml:space="preserve">            </w:t>
      </w:r>
      <w:r>
        <w:rPr>
          <w:rStyle w:val="s2"/>
          <w:rFonts w:ascii="Courier New" w:hAnsi="Courier New" w:cs="Courier New"/>
          <w:color w:val="DD1144"/>
          <w:sz w:val="18"/>
          <w:szCs w:val="18"/>
        </w:rPr>
        <w:t>"Passing"</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"Warning"</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EnableTagOverride</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kc"/>
          <w:rFonts w:ascii="Courier New" w:hAnsi="Courier New" w:cs="Courier New"/>
          <w:b/>
          <w:bCs/>
          <w:color w:val="000000"/>
          <w:sz w:val="18"/>
          <w:szCs w:val="18"/>
        </w:rPr>
        <w:t>false</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p"/>
          <w:rFonts w:ascii="Courier New" w:hAnsi="Courier New" w:cs="Courier New"/>
          <w:color w:val="333333"/>
          <w:sz w:val="18"/>
          <w:szCs w:val="18"/>
        </w:rPr>
        <w:t>}</w:t>
      </w:r>
    </w:p>
    <w:p w:rsidR="00A844A7" w:rsidRDefault="00A844A7" w:rsidP="00131969">
      <w:pPr>
        <w:pStyle w:val="5"/>
      </w:pPr>
      <w:r>
        <w:t>Catalog API</w:t>
      </w:r>
    </w:p>
    <w:p w:rsidR="00A844A7" w:rsidRDefault="00A844A7" w:rsidP="00A844A7">
      <w:pPr>
        <w:pStyle w:val="a7"/>
        <w:shd w:val="clear" w:color="auto" w:fill="FFFFFF"/>
        <w:spacing w:before="0" w:beforeAutospacing="0" w:after="204" w:afterAutospacing="0" w:line="442" w:lineRule="atLeast"/>
        <w:rPr>
          <w:rFonts w:ascii="Arial" w:hAnsi="Arial" w:cs="Arial"/>
          <w:color w:val="555555"/>
          <w:sz w:val="20"/>
          <w:szCs w:val="20"/>
        </w:rPr>
      </w:pPr>
      <w:r>
        <w:rPr>
          <w:rStyle w:val="a8"/>
          <w:rFonts w:ascii="Arial" w:hAnsi="Arial" w:cs="Arial"/>
          <w:color w:val="555555"/>
          <w:sz w:val="20"/>
          <w:szCs w:val="20"/>
        </w:rPr>
        <w:t>Command - Unfiltered</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 xml:space="preserve">curl </w:t>
      </w:r>
      <w:r>
        <w:rPr>
          <w:rStyle w:val="nt"/>
          <w:rFonts w:ascii="Courier New" w:hAnsi="Courier New" w:cs="Courier New"/>
          <w:color w:val="000080"/>
          <w:sz w:val="18"/>
          <w:szCs w:val="18"/>
        </w:rPr>
        <w:t>-X</w:t>
      </w:r>
      <w:r>
        <w:rPr>
          <w:rStyle w:val="HTML0"/>
          <w:rFonts w:ascii="Courier New" w:hAnsi="Courier New" w:cs="Courier New"/>
          <w:color w:val="333333"/>
          <w:sz w:val="18"/>
          <w:szCs w:val="18"/>
        </w:rPr>
        <w:t xml:space="preserve"> GET localhost:8500/v1/catalog/service/api-internal</w:t>
      </w:r>
    </w:p>
    <w:p w:rsidR="00A844A7" w:rsidRDefault="00A844A7" w:rsidP="00A844A7">
      <w:pPr>
        <w:pStyle w:val="a7"/>
        <w:shd w:val="clear" w:color="auto" w:fill="FFFFFF"/>
        <w:spacing w:before="0" w:beforeAutospacing="0" w:after="204" w:afterAutospacing="0" w:line="442" w:lineRule="atLeast"/>
        <w:rPr>
          <w:rFonts w:ascii="Arial" w:hAnsi="Arial" w:cs="Arial"/>
          <w:color w:val="555555"/>
          <w:sz w:val="20"/>
          <w:szCs w:val="20"/>
        </w:rPr>
      </w:pPr>
      <w:r>
        <w:rPr>
          <w:rStyle w:val="a8"/>
          <w:rFonts w:ascii="Arial" w:hAnsi="Arial" w:cs="Arial"/>
          <w:color w:val="555555"/>
          <w:sz w:val="20"/>
          <w:szCs w:val="20"/>
        </w:rPr>
        <w:t>Response - Unfiltered</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"ID"</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"b4f64e8c-5c7d-11e9-bf68-8c8590bd0966"</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"Node"</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"node-1"</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"Address"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"198.18.0.1"</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"Datacenter"</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"dc1"</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TaggedAddresses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kc"/>
          <w:rFonts w:ascii="Courier New" w:hAnsi="Courier New" w:cs="Courier New"/>
          <w:b/>
          <w:bCs/>
          <w:color w:val="000000"/>
          <w:sz w:val="18"/>
          <w:szCs w:val="18"/>
        </w:rPr>
        <w:t>null</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NodeMeta</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"agent"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"true"</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"arch"</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"i386"</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os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darwin</w:t>
      </w:r>
      <w:proofErr w:type="spellEnd"/>
      <w:r>
        <w:rPr>
          <w:rStyle w:val="s2"/>
          <w:rFonts w:ascii="Courier New" w:hAnsi="Courier New" w:cs="Courier New"/>
          <w:color w:val="DD1144"/>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ServiceKind</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ServiceID</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api</w:t>
      </w:r>
      <w:proofErr w:type="spellEnd"/>
      <w:r>
        <w:rPr>
          <w:rStyle w:val="s2"/>
          <w:rFonts w:ascii="Courier New" w:hAnsi="Courier New" w:cs="Courier New"/>
          <w:color w:val="DD1144"/>
          <w:sz w:val="18"/>
          <w:szCs w:val="18"/>
        </w:rPr>
        <w:t>-internal"</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ServiceName</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api</w:t>
      </w:r>
      <w:proofErr w:type="spellEnd"/>
      <w:r>
        <w:rPr>
          <w:rStyle w:val="s2"/>
          <w:rFonts w:ascii="Courier New" w:hAnsi="Courier New" w:cs="Courier New"/>
          <w:color w:val="DD1144"/>
          <w:sz w:val="18"/>
          <w:szCs w:val="18"/>
        </w:rPr>
        <w:t>-internal"</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ServiceTags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"tag"</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lastRenderedPageBreak/>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ServiceAddress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ServiceWeights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"Passing"</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"Warning"</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ServiceMeta</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"environment"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qa</w:t>
      </w:r>
      <w:proofErr w:type="spellEnd"/>
      <w:r>
        <w:rPr>
          <w:rStyle w:val="s2"/>
          <w:rFonts w:ascii="Courier New" w:hAnsi="Courier New" w:cs="Courier New"/>
          <w:color w:val="DD1144"/>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ServicePort</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9090</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ServiceEnableTagOverride</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kc"/>
          <w:rFonts w:ascii="Courier New" w:hAnsi="Courier New" w:cs="Courier New"/>
          <w:b/>
          <w:bCs/>
          <w:color w:val="000000"/>
          <w:sz w:val="18"/>
          <w:szCs w:val="18"/>
        </w:rPr>
        <w:t>false</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ServiceProxy</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ServiceConnect</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CreateIndex</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30</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ModifyIndex</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30</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"ID"</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"b4faf93a-5c7d-11e9-840d-8c8590bd0966"</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"Node"</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"node-2"</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"Address"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"198.18.0.2"</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"Datacenter"</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"dc1"</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TaggedAddresses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kc"/>
          <w:rFonts w:ascii="Courier New" w:hAnsi="Courier New" w:cs="Courier New"/>
          <w:b/>
          <w:bCs/>
          <w:color w:val="000000"/>
          <w:sz w:val="18"/>
          <w:szCs w:val="18"/>
        </w:rPr>
        <w:t>null</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NodeMeta</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"arch"</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"arm"</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os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linux</w:t>
      </w:r>
      <w:proofErr w:type="spellEnd"/>
      <w:r>
        <w:rPr>
          <w:rStyle w:val="s2"/>
          <w:rFonts w:ascii="Courier New" w:hAnsi="Courier New" w:cs="Courier New"/>
          <w:color w:val="DD1144"/>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ServiceKind</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ServiceID</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api</w:t>
      </w:r>
      <w:proofErr w:type="spellEnd"/>
      <w:r>
        <w:rPr>
          <w:rStyle w:val="s2"/>
          <w:rFonts w:ascii="Courier New" w:hAnsi="Courier New" w:cs="Courier New"/>
          <w:color w:val="DD1144"/>
          <w:sz w:val="18"/>
          <w:szCs w:val="18"/>
        </w:rPr>
        <w:t>-internal"</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ServiceName</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api</w:t>
      </w:r>
      <w:proofErr w:type="spellEnd"/>
      <w:r>
        <w:rPr>
          <w:rStyle w:val="s2"/>
          <w:rFonts w:ascii="Courier New" w:hAnsi="Courier New" w:cs="Courier New"/>
          <w:color w:val="DD1144"/>
          <w:sz w:val="18"/>
          <w:szCs w:val="18"/>
        </w:rPr>
        <w:t>-internal"</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ServiceTags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"test"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"tag"</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ServiceAddress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lastRenderedPageBreak/>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ServiceWeights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"Passing"</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"Warning"</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ServiceMeta</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"environment"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"production"</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ServicePort</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9090</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ServiceEnableTagOverride</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kc"/>
          <w:rFonts w:ascii="Courier New" w:hAnsi="Courier New" w:cs="Courier New"/>
          <w:b/>
          <w:bCs/>
          <w:color w:val="000000"/>
          <w:sz w:val="18"/>
          <w:szCs w:val="18"/>
        </w:rPr>
        <w:t>false</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ServiceProxy</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ServiceConnect</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CreateIndex</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29</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ModifyIndex</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29</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"ID"</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"b4fbe7f4-5c7d-11e9-ac82-8c8590bd0966"</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"Node"</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"node-4"</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"Address"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"198.18.0.4"</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"Datacenter"</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"dc1"</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TaggedAddresses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kc"/>
          <w:rFonts w:ascii="Courier New" w:hAnsi="Courier New" w:cs="Courier New"/>
          <w:b/>
          <w:bCs/>
          <w:color w:val="000000"/>
          <w:sz w:val="18"/>
          <w:szCs w:val="18"/>
        </w:rPr>
        <w:t>null</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NodeMeta</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"arch"</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"i386"</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os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freebsd</w:t>
      </w:r>
      <w:proofErr w:type="spellEnd"/>
      <w:r>
        <w:rPr>
          <w:rStyle w:val="s2"/>
          <w:rFonts w:ascii="Courier New" w:hAnsi="Courier New" w:cs="Courier New"/>
          <w:color w:val="DD1144"/>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ServiceKind</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ServiceID</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api</w:t>
      </w:r>
      <w:proofErr w:type="spellEnd"/>
      <w:r>
        <w:rPr>
          <w:rStyle w:val="s2"/>
          <w:rFonts w:ascii="Courier New" w:hAnsi="Courier New" w:cs="Courier New"/>
          <w:color w:val="DD1144"/>
          <w:sz w:val="18"/>
          <w:szCs w:val="18"/>
        </w:rPr>
        <w:t>-internal"</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ServiceName</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api</w:t>
      </w:r>
      <w:proofErr w:type="spellEnd"/>
      <w:r>
        <w:rPr>
          <w:rStyle w:val="s2"/>
          <w:rFonts w:ascii="Courier New" w:hAnsi="Courier New" w:cs="Courier New"/>
          <w:color w:val="DD1144"/>
          <w:sz w:val="18"/>
          <w:szCs w:val="18"/>
        </w:rPr>
        <w:t>-internal"</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ServiceTags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ServiceAddress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ServiceWeights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"Passing"</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"Warning"</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lastRenderedPageBreak/>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ServiceMeta</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"environment"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qa</w:t>
      </w:r>
      <w:proofErr w:type="spellEnd"/>
      <w:r>
        <w:rPr>
          <w:rStyle w:val="s2"/>
          <w:rFonts w:ascii="Courier New" w:hAnsi="Courier New" w:cs="Courier New"/>
          <w:color w:val="DD1144"/>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ServicePort</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9090</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ServiceEnableTagOverride</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kc"/>
          <w:rFonts w:ascii="Courier New" w:hAnsi="Courier New" w:cs="Courier New"/>
          <w:b/>
          <w:bCs/>
          <w:color w:val="000000"/>
          <w:sz w:val="18"/>
          <w:szCs w:val="18"/>
        </w:rPr>
        <w:t>false</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ServiceProxy</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ServiceConnect</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CreateIndex</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28</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ModifyIndex</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28</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p"/>
          <w:rFonts w:ascii="Courier New" w:hAnsi="Courier New" w:cs="Courier New"/>
          <w:color w:val="333333"/>
          <w:sz w:val="18"/>
          <w:szCs w:val="18"/>
        </w:rPr>
        <w:t>]</w:t>
      </w:r>
    </w:p>
    <w:p w:rsidR="00A844A7" w:rsidRDefault="00A844A7" w:rsidP="00A844A7">
      <w:pPr>
        <w:pStyle w:val="a7"/>
        <w:shd w:val="clear" w:color="auto" w:fill="FFFFFF"/>
        <w:spacing w:before="0" w:beforeAutospacing="0" w:after="204" w:afterAutospacing="0" w:line="442" w:lineRule="atLeast"/>
        <w:rPr>
          <w:rFonts w:ascii="Arial" w:hAnsi="Arial" w:cs="Arial"/>
          <w:color w:val="555555"/>
          <w:sz w:val="20"/>
          <w:szCs w:val="20"/>
        </w:rPr>
      </w:pPr>
      <w:r>
        <w:rPr>
          <w:rStyle w:val="a8"/>
          <w:rFonts w:ascii="Arial" w:hAnsi="Arial" w:cs="Arial"/>
          <w:color w:val="555555"/>
          <w:sz w:val="20"/>
          <w:szCs w:val="20"/>
        </w:rPr>
        <w:t>Command - Filtered</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 xml:space="preserve">curl </w:t>
      </w:r>
      <w:r>
        <w:rPr>
          <w:rStyle w:val="nt"/>
          <w:rFonts w:ascii="Courier New" w:hAnsi="Courier New" w:cs="Courier New"/>
          <w:color w:val="000080"/>
          <w:sz w:val="18"/>
          <w:szCs w:val="18"/>
        </w:rPr>
        <w:t>-G</w:t>
      </w:r>
      <w:r>
        <w:rPr>
          <w:rStyle w:val="HTML0"/>
          <w:rFonts w:ascii="Courier New" w:hAnsi="Courier New" w:cs="Courier New"/>
          <w:color w:val="333333"/>
          <w:sz w:val="18"/>
          <w:szCs w:val="18"/>
        </w:rPr>
        <w:t xml:space="preserve"> localhost:8500/v1/catalog/service/api-internal </w:t>
      </w:r>
      <w:r>
        <w:rPr>
          <w:rStyle w:val="nt"/>
          <w:rFonts w:ascii="Courier New" w:hAnsi="Courier New" w:cs="Courier New"/>
          <w:color w:val="000080"/>
          <w:sz w:val="18"/>
          <w:szCs w:val="18"/>
        </w:rPr>
        <w:t>--data-</w:t>
      </w:r>
      <w:proofErr w:type="spellStart"/>
      <w:r>
        <w:rPr>
          <w:rStyle w:val="nt"/>
          <w:rFonts w:ascii="Courier New" w:hAnsi="Courier New" w:cs="Courier New"/>
          <w:color w:val="000080"/>
          <w:sz w:val="18"/>
          <w:szCs w:val="18"/>
        </w:rPr>
        <w:t>urlencode</w:t>
      </w:r>
      <w:proofErr w:type="spellEnd"/>
      <w:r>
        <w:rPr>
          <w:rStyle w:val="HTML0"/>
          <w:rFonts w:ascii="Courier New" w:hAnsi="Courier New" w:cs="Courier New"/>
          <w:color w:val="333333"/>
          <w:sz w:val="18"/>
          <w:szCs w:val="18"/>
        </w:rPr>
        <w:t xml:space="preserve"> </w:t>
      </w:r>
      <w:r>
        <w:rPr>
          <w:rStyle w:val="s1"/>
          <w:rFonts w:ascii="Courier New" w:hAnsi="Courier New" w:cs="Courier New"/>
          <w:color w:val="DD1144"/>
          <w:sz w:val="18"/>
          <w:szCs w:val="18"/>
        </w:rPr>
        <w:t>'filter=</w:t>
      </w:r>
      <w:proofErr w:type="spellStart"/>
      <w:r>
        <w:rPr>
          <w:rStyle w:val="s1"/>
          <w:rFonts w:ascii="Courier New" w:hAnsi="Courier New" w:cs="Courier New"/>
          <w:color w:val="DD1144"/>
          <w:sz w:val="18"/>
          <w:szCs w:val="18"/>
        </w:rPr>
        <w:t>NodeMeta.os</w:t>
      </w:r>
      <w:proofErr w:type="spellEnd"/>
      <w:r>
        <w:rPr>
          <w:rStyle w:val="s1"/>
          <w:rFonts w:ascii="Courier New" w:hAnsi="Courier New" w:cs="Courier New"/>
          <w:color w:val="DD1144"/>
          <w:sz w:val="18"/>
          <w:szCs w:val="18"/>
        </w:rPr>
        <w:t xml:space="preserve"> == </w:t>
      </w:r>
      <w:proofErr w:type="spellStart"/>
      <w:r>
        <w:rPr>
          <w:rStyle w:val="s1"/>
          <w:rFonts w:ascii="Courier New" w:hAnsi="Courier New" w:cs="Courier New"/>
          <w:color w:val="DD1144"/>
          <w:sz w:val="18"/>
          <w:szCs w:val="18"/>
        </w:rPr>
        <w:t>linux</w:t>
      </w:r>
      <w:proofErr w:type="spellEnd"/>
      <w:r>
        <w:rPr>
          <w:rStyle w:val="s1"/>
          <w:rFonts w:ascii="Courier New" w:hAnsi="Courier New" w:cs="Courier New"/>
          <w:color w:val="DD1144"/>
          <w:sz w:val="18"/>
          <w:szCs w:val="18"/>
        </w:rPr>
        <w:t>'</w:t>
      </w:r>
    </w:p>
    <w:p w:rsidR="00A844A7" w:rsidRDefault="00A844A7" w:rsidP="00A844A7">
      <w:pPr>
        <w:pStyle w:val="a7"/>
        <w:shd w:val="clear" w:color="auto" w:fill="FFFFFF"/>
        <w:spacing w:before="0" w:beforeAutospacing="0" w:after="204" w:afterAutospacing="0" w:line="442" w:lineRule="atLeast"/>
        <w:rPr>
          <w:rFonts w:ascii="Arial" w:hAnsi="Arial" w:cs="Arial"/>
          <w:color w:val="555555"/>
          <w:sz w:val="20"/>
          <w:szCs w:val="20"/>
        </w:rPr>
      </w:pPr>
      <w:r>
        <w:rPr>
          <w:rStyle w:val="a8"/>
          <w:rFonts w:ascii="Arial" w:hAnsi="Arial" w:cs="Arial"/>
          <w:color w:val="555555"/>
          <w:sz w:val="20"/>
          <w:szCs w:val="20"/>
        </w:rPr>
        <w:t>Response - Filtered</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"ID"</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"b4faf93a-5c7d-11e9-840d-8c8590bd0966"</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"Node"</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"node-2"</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"Address"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"198.18.0.2"</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"Datacenter"</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"dc1"</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TaggedAddresses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kc"/>
          <w:rFonts w:ascii="Courier New" w:hAnsi="Courier New" w:cs="Courier New"/>
          <w:b/>
          <w:bCs/>
          <w:color w:val="000000"/>
          <w:sz w:val="18"/>
          <w:szCs w:val="18"/>
        </w:rPr>
        <w:t>null</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NodeMeta</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"arch"</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"arm"</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os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linux</w:t>
      </w:r>
      <w:proofErr w:type="spellEnd"/>
      <w:r>
        <w:rPr>
          <w:rStyle w:val="s2"/>
          <w:rFonts w:ascii="Courier New" w:hAnsi="Courier New" w:cs="Courier New"/>
          <w:color w:val="DD1144"/>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ServiceKind</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ServiceID</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api</w:t>
      </w:r>
      <w:proofErr w:type="spellEnd"/>
      <w:r>
        <w:rPr>
          <w:rStyle w:val="s2"/>
          <w:rFonts w:ascii="Courier New" w:hAnsi="Courier New" w:cs="Courier New"/>
          <w:color w:val="DD1144"/>
          <w:sz w:val="18"/>
          <w:szCs w:val="18"/>
        </w:rPr>
        <w:t>-internal"</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lastRenderedPageBreak/>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ServiceName</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api</w:t>
      </w:r>
      <w:proofErr w:type="spellEnd"/>
      <w:r>
        <w:rPr>
          <w:rStyle w:val="s2"/>
          <w:rFonts w:ascii="Courier New" w:hAnsi="Courier New" w:cs="Courier New"/>
          <w:color w:val="DD1144"/>
          <w:sz w:val="18"/>
          <w:szCs w:val="18"/>
        </w:rPr>
        <w:t>-internal"</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ServiceTags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"test"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"tag"</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ServiceAddress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ServiceWeights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"Passing"</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"Warning"</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ServiceMeta</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"environment"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"production"</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ServicePort</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9090</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ServiceEnableTagOverride</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kc"/>
          <w:rFonts w:ascii="Courier New" w:hAnsi="Courier New" w:cs="Courier New"/>
          <w:b/>
          <w:bCs/>
          <w:color w:val="000000"/>
          <w:sz w:val="18"/>
          <w:szCs w:val="18"/>
        </w:rPr>
        <w:t>false</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ServiceProxy</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ServiceConnect</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CreateIndex</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29</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ModifyIndex</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29</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p>
    <w:p w:rsidR="00A844A7" w:rsidRDefault="00A844A7" w:rsidP="00131969">
      <w:pPr>
        <w:pStyle w:val="5"/>
      </w:pPr>
      <w:r>
        <w:t>Health API</w:t>
      </w:r>
    </w:p>
    <w:p w:rsidR="00A844A7" w:rsidRDefault="00A844A7" w:rsidP="00A844A7">
      <w:pPr>
        <w:pStyle w:val="a7"/>
        <w:shd w:val="clear" w:color="auto" w:fill="FFFFFF"/>
        <w:spacing w:before="0" w:beforeAutospacing="0" w:after="204" w:afterAutospacing="0" w:line="442" w:lineRule="atLeast"/>
        <w:rPr>
          <w:rFonts w:ascii="Arial" w:hAnsi="Arial" w:cs="Arial"/>
          <w:color w:val="555555"/>
          <w:sz w:val="20"/>
          <w:szCs w:val="20"/>
        </w:rPr>
      </w:pPr>
      <w:r>
        <w:rPr>
          <w:rStyle w:val="a8"/>
          <w:rFonts w:ascii="Arial" w:hAnsi="Arial" w:cs="Arial"/>
          <w:color w:val="555555"/>
          <w:sz w:val="20"/>
          <w:szCs w:val="20"/>
        </w:rPr>
        <w:t>Command - Unfiltered</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 xml:space="preserve">curl </w:t>
      </w:r>
      <w:r>
        <w:rPr>
          <w:rStyle w:val="nt"/>
          <w:rFonts w:ascii="Courier New" w:hAnsi="Courier New" w:cs="Courier New"/>
          <w:color w:val="000080"/>
          <w:sz w:val="18"/>
          <w:szCs w:val="18"/>
        </w:rPr>
        <w:t>-X</w:t>
      </w:r>
      <w:r>
        <w:rPr>
          <w:rStyle w:val="HTML0"/>
          <w:rFonts w:ascii="Courier New" w:hAnsi="Courier New" w:cs="Courier New"/>
          <w:color w:val="333333"/>
          <w:sz w:val="18"/>
          <w:szCs w:val="18"/>
        </w:rPr>
        <w:t xml:space="preserve"> GET localhost:8500/v1/health/node/node-1</w:t>
      </w:r>
    </w:p>
    <w:p w:rsidR="00A844A7" w:rsidRDefault="00A844A7" w:rsidP="00A844A7">
      <w:pPr>
        <w:pStyle w:val="a7"/>
        <w:shd w:val="clear" w:color="auto" w:fill="FFFFFF"/>
        <w:spacing w:before="0" w:beforeAutospacing="0" w:after="204" w:afterAutospacing="0" w:line="442" w:lineRule="atLeast"/>
        <w:rPr>
          <w:rFonts w:ascii="Arial" w:hAnsi="Arial" w:cs="Arial"/>
          <w:color w:val="555555"/>
          <w:sz w:val="20"/>
          <w:szCs w:val="20"/>
        </w:rPr>
      </w:pPr>
      <w:r>
        <w:rPr>
          <w:rStyle w:val="a8"/>
          <w:rFonts w:ascii="Arial" w:hAnsi="Arial" w:cs="Arial"/>
          <w:color w:val="555555"/>
          <w:sz w:val="20"/>
          <w:szCs w:val="20"/>
        </w:rPr>
        <w:t>Response - Unfiltered</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lastRenderedPageBreak/>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"Node"</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"node-1"</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CheckID</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"node-health"</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"Name"</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"Node level check"</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"Status"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"critical"</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"Notes"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"Output"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ServiceID</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ServiceName</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ServiceTags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"Definition"</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CreateIndex</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13</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ModifyIndex</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13</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"Node"</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"node-1"</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CheckID</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"svc-web-health"</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"Name"</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"Service level check - web"</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"Status"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"warning"</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"Notes"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"Output"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ServiceID</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ServiceName</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"web"</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ServiceTags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"Definition"</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CreateIndex</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18</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ModifyIndex</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18</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p"/>
          <w:rFonts w:ascii="Courier New" w:hAnsi="Courier New" w:cs="Courier New"/>
          <w:color w:val="333333"/>
          <w:sz w:val="18"/>
          <w:szCs w:val="18"/>
        </w:rPr>
        <w:t>]</w:t>
      </w:r>
    </w:p>
    <w:p w:rsidR="00A844A7" w:rsidRDefault="00A844A7" w:rsidP="00A844A7">
      <w:pPr>
        <w:pStyle w:val="a7"/>
        <w:shd w:val="clear" w:color="auto" w:fill="FFFFFF"/>
        <w:spacing w:before="0" w:beforeAutospacing="0" w:after="204" w:afterAutospacing="0" w:line="442" w:lineRule="atLeast"/>
        <w:rPr>
          <w:rFonts w:ascii="Arial" w:hAnsi="Arial" w:cs="Arial"/>
          <w:color w:val="555555"/>
          <w:sz w:val="20"/>
          <w:szCs w:val="20"/>
        </w:rPr>
      </w:pPr>
      <w:r>
        <w:rPr>
          <w:rStyle w:val="a8"/>
          <w:rFonts w:ascii="Arial" w:hAnsi="Arial" w:cs="Arial"/>
          <w:color w:val="555555"/>
          <w:sz w:val="20"/>
          <w:szCs w:val="20"/>
        </w:rPr>
        <w:t>Command - Filtered</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lastRenderedPageBreak/>
        <w:t xml:space="preserve">curl </w:t>
      </w:r>
      <w:r>
        <w:rPr>
          <w:rStyle w:val="nt"/>
          <w:rFonts w:ascii="Courier New" w:hAnsi="Courier New" w:cs="Courier New"/>
          <w:color w:val="000080"/>
          <w:sz w:val="18"/>
          <w:szCs w:val="18"/>
        </w:rPr>
        <w:t>-G</w:t>
      </w:r>
      <w:r>
        <w:rPr>
          <w:rStyle w:val="HTML0"/>
          <w:rFonts w:ascii="Courier New" w:hAnsi="Courier New" w:cs="Courier New"/>
          <w:color w:val="333333"/>
          <w:sz w:val="18"/>
          <w:szCs w:val="18"/>
        </w:rPr>
        <w:t xml:space="preserve"> localhost:8500/v1/health/node/node-1 </w:t>
      </w:r>
      <w:r>
        <w:rPr>
          <w:rStyle w:val="nt"/>
          <w:rFonts w:ascii="Courier New" w:hAnsi="Courier New" w:cs="Courier New"/>
          <w:color w:val="000080"/>
          <w:sz w:val="18"/>
          <w:szCs w:val="18"/>
        </w:rPr>
        <w:t>--data-</w:t>
      </w:r>
      <w:proofErr w:type="spellStart"/>
      <w:r>
        <w:rPr>
          <w:rStyle w:val="nt"/>
          <w:rFonts w:ascii="Courier New" w:hAnsi="Courier New" w:cs="Courier New"/>
          <w:color w:val="000080"/>
          <w:sz w:val="18"/>
          <w:szCs w:val="18"/>
        </w:rPr>
        <w:t>urlencode</w:t>
      </w:r>
      <w:proofErr w:type="spellEnd"/>
      <w:r>
        <w:rPr>
          <w:rStyle w:val="HTML0"/>
          <w:rFonts w:ascii="Courier New" w:hAnsi="Courier New" w:cs="Courier New"/>
          <w:color w:val="333333"/>
          <w:sz w:val="18"/>
          <w:szCs w:val="18"/>
        </w:rPr>
        <w:t xml:space="preserve"> </w:t>
      </w:r>
      <w:r>
        <w:rPr>
          <w:rStyle w:val="s1"/>
          <w:rFonts w:ascii="Courier New" w:hAnsi="Courier New" w:cs="Courier New"/>
          <w:color w:val="DD1144"/>
          <w:sz w:val="18"/>
          <w:szCs w:val="18"/>
        </w:rPr>
        <w:t>'filter=</w:t>
      </w:r>
      <w:proofErr w:type="spellStart"/>
      <w:r>
        <w:rPr>
          <w:rStyle w:val="s1"/>
          <w:rFonts w:ascii="Courier New" w:hAnsi="Courier New" w:cs="Courier New"/>
          <w:color w:val="DD1144"/>
          <w:sz w:val="18"/>
          <w:szCs w:val="18"/>
        </w:rPr>
        <w:t>ServiceName</w:t>
      </w:r>
      <w:proofErr w:type="spellEnd"/>
      <w:r>
        <w:rPr>
          <w:rStyle w:val="s1"/>
          <w:rFonts w:ascii="Courier New" w:hAnsi="Courier New" w:cs="Courier New"/>
          <w:color w:val="DD1144"/>
          <w:sz w:val="18"/>
          <w:szCs w:val="18"/>
        </w:rPr>
        <w:t xml:space="preserve"> != ""'</w:t>
      </w:r>
    </w:p>
    <w:p w:rsidR="00A844A7" w:rsidRDefault="00A844A7" w:rsidP="00A844A7">
      <w:pPr>
        <w:pStyle w:val="a7"/>
        <w:shd w:val="clear" w:color="auto" w:fill="FFFFFF"/>
        <w:spacing w:before="0" w:beforeAutospacing="0" w:after="204" w:afterAutospacing="0" w:line="442" w:lineRule="atLeast"/>
        <w:rPr>
          <w:rFonts w:ascii="Arial" w:hAnsi="Arial" w:cs="Arial"/>
          <w:color w:val="555555"/>
          <w:sz w:val="20"/>
          <w:szCs w:val="20"/>
        </w:rPr>
      </w:pPr>
      <w:r>
        <w:rPr>
          <w:rStyle w:val="a8"/>
          <w:rFonts w:ascii="Arial" w:hAnsi="Arial" w:cs="Arial"/>
          <w:color w:val="555555"/>
          <w:sz w:val="20"/>
          <w:szCs w:val="20"/>
        </w:rPr>
        <w:t>Response - Filtered</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"Node"</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"node-1"</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CheckID</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"svc-web-health"</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"Name"</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"Service level check - web"</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"Status"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"warning"</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"Notes"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"Output"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ServiceID</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ServiceName</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"web"</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ServiceTags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"Definition"</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CreateIndex</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18</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ModifyIndex</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18</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Fonts w:ascii="Courier New" w:hAnsi="Courier New" w:cs="Courier New"/>
          <w:color w:val="333333"/>
          <w:sz w:val="18"/>
          <w:szCs w:val="18"/>
        </w:rPr>
      </w:pPr>
      <w:r>
        <w:rPr>
          <w:rStyle w:val="p"/>
          <w:rFonts w:ascii="Courier New" w:hAnsi="Courier New" w:cs="Courier New"/>
          <w:color w:val="333333"/>
          <w:sz w:val="18"/>
          <w:szCs w:val="18"/>
        </w:rPr>
        <w:t>]</w:t>
      </w:r>
    </w:p>
    <w:p w:rsidR="00DD59FF" w:rsidRDefault="00DD59FF" w:rsidP="00215360"/>
    <w:p w:rsidR="006073AF" w:rsidRPr="000A2688" w:rsidRDefault="006073AF" w:rsidP="000A2688">
      <w:pPr>
        <w:pStyle w:val="2"/>
        <w:numPr>
          <w:ilvl w:val="1"/>
          <w:numId w:val="1"/>
        </w:numPr>
      </w:pPr>
      <w:r w:rsidRPr="000A2688">
        <w:t>Agent Caching</w:t>
      </w:r>
    </w:p>
    <w:p w:rsidR="006073AF" w:rsidRDefault="0087043A" w:rsidP="00A0348C">
      <w:r>
        <w:t>一些读取端点支持代理缓存。它们在文件中有明确的标记。代理缓存可以采取两种形式，简单刷新或后台刷新，这取决于端点的语义。每个端点的文档清楚地标识支持哪种形式的缓存。详细情况如下。</w:t>
      </w:r>
    </w:p>
    <w:p w:rsidR="0087043A" w:rsidRDefault="0087043A" w:rsidP="00A0348C">
      <w:r w:rsidRPr="003A2B53">
        <w:rPr>
          <w:rFonts w:hint="eastAsia"/>
        </w:rPr>
        <w:t>在支持缓存的地方，可以通过</w:t>
      </w:r>
      <w:r w:rsidRPr="003A2B53">
        <w:t> ?cached</w:t>
      </w:r>
      <w:r w:rsidRPr="003A2B53">
        <w:t>参数启动缓存</w:t>
      </w:r>
      <w:r w:rsidRPr="003A2B53">
        <w:rPr>
          <w:rFonts w:hint="eastAsia"/>
        </w:rPr>
        <w:t>。</w:t>
      </w:r>
      <w:r w:rsidR="003A2B53" w:rsidRPr="003A2B53">
        <w:rPr>
          <w:rFonts w:hint="eastAsia"/>
        </w:rPr>
        <w:t>不能错误的</w:t>
      </w:r>
      <w:r w:rsidRPr="003A2B53">
        <w:t> </w:t>
      </w:r>
      <w:r w:rsidR="003A2B53" w:rsidRPr="003A2B53">
        <w:t>把</w:t>
      </w:r>
      <w:r w:rsidRPr="003A2B53">
        <w:t>?cached</w:t>
      </w:r>
      <w:r w:rsidRPr="003A2B53">
        <w:rPr>
          <w:rFonts w:hint="eastAsia"/>
        </w:rPr>
        <w:t xml:space="preserve"> </w:t>
      </w:r>
      <w:r w:rsidRPr="003A2B53">
        <w:rPr>
          <w:rFonts w:hint="eastAsia"/>
        </w:rPr>
        <w:t>和</w:t>
      </w:r>
      <w:r w:rsidRPr="003A2B53">
        <w:rPr>
          <w:rFonts w:hint="eastAsia"/>
        </w:rPr>
        <w:t xml:space="preserve"> </w:t>
      </w:r>
      <w:r w:rsidRPr="003A2B53">
        <w:t>?consistent</w:t>
      </w:r>
      <w:r w:rsidR="003A2B53" w:rsidRPr="003A2B53">
        <w:t>组合一起</w:t>
      </w:r>
    </w:p>
    <w:p w:rsidR="00CC2BCA" w:rsidRPr="00E864E0" w:rsidRDefault="00CC2BCA" w:rsidP="00E864E0">
      <w:pPr>
        <w:pStyle w:val="3"/>
        <w:numPr>
          <w:ilvl w:val="2"/>
          <w:numId w:val="1"/>
        </w:numPr>
      </w:pPr>
      <w:r w:rsidRPr="00E864E0">
        <w:lastRenderedPageBreak/>
        <w:t>Simple Caching</w:t>
      </w:r>
    </w:p>
    <w:p w:rsidR="00CC2BCA" w:rsidRDefault="00A815C8" w:rsidP="00A0348C">
      <w:r w:rsidRPr="00A815C8">
        <w:rPr>
          <w:rFonts w:hint="eastAsia"/>
        </w:rPr>
        <w:t>支持简单缓存的端点可以直接从本地代理的缓存返回结果，而无需往返服务器。</w:t>
      </w:r>
      <w:r w:rsidRPr="00A815C8">
        <w:rPr>
          <w:rFonts w:hint="eastAsia"/>
        </w:rPr>
        <w:t xml:space="preserve"> </w:t>
      </w:r>
      <w:r w:rsidRPr="00A815C8">
        <w:rPr>
          <w:rFonts w:hint="eastAsia"/>
        </w:rPr>
        <w:t>默认情况下，代理会将结果缓存相对较长的时间（</w:t>
      </w:r>
      <w:r w:rsidRPr="00A815C8">
        <w:rPr>
          <w:rFonts w:hint="eastAsia"/>
        </w:rPr>
        <w:t>3</w:t>
      </w:r>
      <w:r w:rsidRPr="00A815C8">
        <w:rPr>
          <w:rFonts w:hint="eastAsia"/>
        </w:rPr>
        <w:t>天），这样即使服务器在较长时间内不可用以启用“失败静态”语义，它仍然可以返回结果。</w:t>
      </w:r>
    </w:p>
    <w:p w:rsidR="00A815C8" w:rsidRDefault="00A815C8" w:rsidP="00A0348C">
      <w:r>
        <w:t>这意味着在没有其他参数的情况下，缓存的查询可能会收到几天前的响应。为了要求更好的新鲜度，</w:t>
      </w:r>
      <w:r>
        <w:t>HTTP</w:t>
      </w:r>
      <w:r>
        <w:t>缓存</w:t>
      </w:r>
      <w:r>
        <w:t>-</w:t>
      </w:r>
      <w:r>
        <w:t>控制报头可以设置一个指令，比如</w:t>
      </w:r>
      <w:r>
        <w:t>max-age=&lt;</w:t>
      </w:r>
      <w:r>
        <w:t>秒</w:t>
      </w:r>
      <w:r>
        <w:t>&gt;</w:t>
      </w:r>
      <w:r>
        <w:t>。在这种情况下，如果缓存的值早于给定的最大年龄，代理将尝试从服务器重新获取结果。如果无法到达服务器，将正常返回</w:t>
      </w:r>
      <w:r>
        <w:t>500</w:t>
      </w:r>
      <w:r>
        <w:t>。</w:t>
      </w:r>
    </w:p>
    <w:p w:rsidR="00FE6211" w:rsidRDefault="00FE6211" w:rsidP="00A0348C">
      <w:r w:rsidRPr="00FE6211">
        <w:rPr>
          <w:rFonts w:hint="eastAsia"/>
        </w:rPr>
        <w:t>为了允许客户端在正常操作中保持新的结果，但是如果服务器不可用，则允许客户端使用过时的结果，可以在</w:t>
      </w:r>
      <w:r w:rsidRPr="00FE6211">
        <w:rPr>
          <w:rFonts w:hint="eastAsia"/>
        </w:rPr>
        <w:t>Cache-Control</w:t>
      </w:r>
      <w:r w:rsidRPr="00FE6211">
        <w:rPr>
          <w:rFonts w:hint="eastAsia"/>
        </w:rPr>
        <w:t>头中另外提供</w:t>
      </w:r>
      <w:r w:rsidRPr="00FE6211">
        <w:rPr>
          <w:rFonts w:hint="eastAsia"/>
        </w:rPr>
        <w:t>stale-if-error = &lt;seconds&gt;</w:t>
      </w:r>
      <w:r w:rsidRPr="00FE6211">
        <w:rPr>
          <w:rFonts w:hint="eastAsia"/>
        </w:rPr>
        <w:t>指令。</w:t>
      </w:r>
      <w:r w:rsidRPr="00FE6211">
        <w:rPr>
          <w:rFonts w:hint="eastAsia"/>
        </w:rPr>
        <w:t xml:space="preserve"> </w:t>
      </w:r>
      <w:r w:rsidRPr="00FE6211">
        <w:rPr>
          <w:rFonts w:hint="eastAsia"/>
        </w:rPr>
        <w:t>这将返回缓存的值，即使它比</w:t>
      </w:r>
      <w:r w:rsidRPr="00FE6211">
        <w:rPr>
          <w:rFonts w:hint="eastAsia"/>
        </w:rPr>
        <w:t>max-age</w:t>
      </w:r>
      <w:r w:rsidRPr="00FE6211">
        <w:rPr>
          <w:rFonts w:hint="eastAsia"/>
        </w:rPr>
        <w:t>更早（假设它不比</w:t>
      </w:r>
      <w:r w:rsidRPr="00FE6211">
        <w:rPr>
          <w:rFonts w:hint="eastAsia"/>
        </w:rPr>
        <w:t>stale-if-error</w:t>
      </w:r>
      <w:r w:rsidRPr="00FE6211">
        <w:rPr>
          <w:rFonts w:hint="eastAsia"/>
        </w:rPr>
        <w:t>更早）而不是</w:t>
      </w:r>
      <w:r w:rsidRPr="00FE6211">
        <w:rPr>
          <w:rFonts w:hint="eastAsia"/>
        </w:rPr>
        <w:t>500.</w:t>
      </w:r>
      <w:r w:rsidRPr="00FE6211">
        <w:rPr>
          <w:rFonts w:hint="eastAsia"/>
        </w:rPr>
        <w:t>它必须与</w:t>
      </w:r>
      <w:r w:rsidRPr="00FE6211">
        <w:rPr>
          <w:rFonts w:hint="eastAsia"/>
        </w:rPr>
        <w:t>max-age</w:t>
      </w:r>
      <w:r w:rsidRPr="00FE6211">
        <w:rPr>
          <w:rFonts w:hint="eastAsia"/>
        </w:rPr>
        <w:t>或</w:t>
      </w:r>
      <w:r w:rsidRPr="00FE6211">
        <w:rPr>
          <w:rFonts w:hint="eastAsia"/>
        </w:rPr>
        <w:t>must-revalidate</w:t>
      </w:r>
      <w:r w:rsidRPr="00FE6211">
        <w:rPr>
          <w:rFonts w:hint="eastAsia"/>
        </w:rPr>
        <w:t>一起提供。</w:t>
      </w:r>
      <w:r w:rsidRPr="00FE6211">
        <w:rPr>
          <w:rFonts w:hint="eastAsia"/>
        </w:rPr>
        <w:t xml:space="preserve"> </w:t>
      </w:r>
      <w:r w:rsidRPr="00FE6211">
        <w:rPr>
          <w:rFonts w:hint="eastAsia"/>
        </w:rPr>
        <w:t>如果大于</w:t>
      </w:r>
      <w:r w:rsidRPr="00FE6211">
        <w:rPr>
          <w:rFonts w:hint="eastAsia"/>
        </w:rPr>
        <w:t>max-age</w:t>
      </w:r>
      <w:r w:rsidRPr="00FE6211">
        <w:rPr>
          <w:rFonts w:hint="eastAsia"/>
        </w:rPr>
        <w:t>，则</w:t>
      </w:r>
      <w:r w:rsidRPr="00FE6211">
        <w:rPr>
          <w:rFonts w:hint="eastAsia"/>
        </w:rPr>
        <w:t>Age</w:t>
      </w:r>
      <w:r w:rsidRPr="00FE6211">
        <w:rPr>
          <w:rFonts w:hint="eastAsia"/>
        </w:rPr>
        <w:t>响应头可用于确定服务器是否无法访问，而是返回缓存版本。</w:t>
      </w:r>
    </w:p>
    <w:p w:rsidR="007609AD" w:rsidRDefault="007609AD" w:rsidP="00A0348C">
      <w:r w:rsidRPr="007609AD">
        <w:rPr>
          <w:rFonts w:hint="eastAsia"/>
        </w:rPr>
        <w:t>例如，假设存在</w:t>
      </w:r>
      <w:r w:rsidRPr="007609AD">
        <w:rPr>
          <w:rFonts w:hint="eastAsia"/>
        </w:rPr>
        <w:t>65</w:t>
      </w:r>
      <w:r w:rsidRPr="007609AD">
        <w:rPr>
          <w:rFonts w:hint="eastAsia"/>
        </w:rPr>
        <w:t>秒的缓存响应，并且服务器当前不可用，则</w:t>
      </w:r>
      <w:r w:rsidRPr="007609AD">
        <w:rPr>
          <w:rFonts w:hint="eastAsia"/>
        </w:rPr>
        <w:t>Cache-Control</w:t>
      </w:r>
      <w:r w:rsidRPr="007609AD">
        <w:rPr>
          <w:rFonts w:hint="eastAsia"/>
        </w:rPr>
        <w:t>：</w:t>
      </w:r>
      <w:r w:rsidRPr="007609AD">
        <w:rPr>
          <w:rFonts w:hint="eastAsia"/>
        </w:rPr>
        <w:t>max-age = 30</w:t>
      </w:r>
      <w:r w:rsidRPr="007609AD">
        <w:rPr>
          <w:rFonts w:hint="eastAsia"/>
        </w:rPr>
        <w:t>将导致</w:t>
      </w:r>
      <w:r w:rsidRPr="007609AD">
        <w:rPr>
          <w:rFonts w:hint="eastAsia"/>
        </w:rPr>
        <w:t>500</w:t>
      </w:r>
      <w:r w:rsidRPr="007609AD">
        <w:rPr>
          <w:rFonts w:hint="eastAsia"/>
        </w:rPr>
        <w:t>错误，而</w:t>
      </w:r>
      <w:r w:rsidRPr="007609AD">
        <w:rPr>
          <w:rFonts w:hint="eastAsia"/>
        </w:rPr>
        <w:t>Cache-Control</w:t>
      </w:r>
      <w:r w:rsidRPr="007609AD">
        <w:rPr>
          <w:rFonts w:hint="eastAsia"/>
        </w:rPr>
        <w:t>：</w:t>
      </w:r>
      <w:r w:rsidRPr="007609AD">
        <w:rPr>
          <w:rFonts w:hint="eastAsia"/>
        </w:rPr>
        <w:t>max-age = 30 stale -if-error = 259200</w:t>
      </w:r>
      <w:r w:rsidRPr="007609AD">
        <w:rPr>
          <w:rFonts w:hint="eastAsia"/>
        </w:rPr>
        <w:t>将导致返回缓存的响应。</w:t>
      </w:r>
    </w:p>
    <w:p w:rsidR="009B1116" w:rsidRDefault="009B1116" w:rsidP="00A0348C">
      <w:r w:rsidRPr="009B1116">
        <w:rPr>
          <w:rFonts w:hint="eastAsia"/>
        </w:rPr>
        <w:t>请求设置</w:t>
      </w:r>
      <w:r w:rsidRPr="009B1116">
        <w:rPr>
          <w:rFonts w:hint="eastAsia"/>
        </w:rPr>
        <w:t>max-age = 0</w:t>
      </w:r>
      <w:r w:rsidRPr="009B1116">
        <w:rPr>
          <w:rFonts w:hint="eastAsia"/>
        </w:rPr>
        <w:t>或</w:t>
      </w:r>
      <w:r w:rsidRPr="009B1116">
        <w:rPr>
          <w:rFonts w:hint="eastAsia"/>
        </w:rPr>
        <w:t>must-revalidate</w:t>
      </w:r>
      <w:r w:rsidRPr="009B1116">
        <w:rPr>
          <w:rFonts w:hint="eastAsia"/>
        </w:rPr>
        <w:t>指令将导致代理始终从服务器重新获取响应。</w:t>
      </w:r>
      <w:r w:rsidRPr="009B1116">
        <w:rPr>
          <w:rFonts w:hint="eastAsia"/>
        </w:rPr>
        <w:t xml:space="preserve"> </w:t>
      </w:r>
      <w:r w:rsidRPr="009B1116">
        <w:rPr>
          <w:rFonts w:hint="eastAsia"/>
        </w:rPr>
        <w:t>可以将两者结合使用</w:t>
      </w:r>
      <w:r w:rsidRPr="009B1116">
        <w:rPr>
          <w:rFonts w:hint="eastAsia"/>
        </w:rPr>
        <w:t>stale-if-error = &lt;seconds&gt;</w:t>
      </w:r>
      <w:r w:rsidRPr="009B1116">
        <w:rPr>
          <w:rFonts w:hint="eastAsia"/>
        </w:rPr>
        <w:t>以确保服务器可用时的新结果，但如果对服务器的请求失败，则返回到缓存结果。</w:t>
      </w:r>
    </w:p>
    <w:p w:rsidR="009D1C3D" w:rsidRDefault="009D1C3D" w:rsidP="00A0348C">
      <w:r w:rsidRPr="009D1C3D">
        <w:rPr>
          <w:rFonts w:hint="eastAsia"/>
        </w:rPr>
        <w:t>不使用缓存的请求当前完全绕过缓存，因此返回的缓存响应可能比同一代理上返回的最后一个未缓存响应更陈旧。</w:t>
      </w:r>
      <w:r w:rsidRPr="009D1C3D">
        <w:rPr>
          <w:rFonts w:hint="eastAsia"/>
        </w:rPr>
        <w:t xml:space="preserve"> </w:t>
      </w:r>
      <w:r w:rsidRPr="009D1C3D">
        <w:rPr>
          <w:rFonts w:hint="eastAsia"/>
        </w:rPr>
        <w:t>如果这会导致问题，则可以使用？</w:t>
      </w:r>
      <w:r w:rsidRPr="009D1C3D">
        <w:rPr>
          <w:rFonts w:hint="eastAsia"/>
        </w:rPr>
        <w:t>cached</w:t>
      </w:r>
      <w:r w:rsidRPr="009D1C3D">
        <w:rPr>
          <w:rFonts w:hint="eastAsia"/>
        </w:rPr>
        <w:t>和设置</w:t>
      </w:r>
      <w:r w:rsidRPr="009D1C3D">
        <w:rPr>
          <w:rFonts w:hint="eastAsia"/>
        </w:rPr>
        <w:t>Cache-Control</w:t>
      </w:r>
      <w:r w:rsidRPr="009D1C3D">
        <w:rPr>
          <w:rFonts w:hint="eastAsia"/>
        </w:rPr>
        <w:t>：</w:t>
      </w:r>
      <w:r w:rsidRPr="009D1C3D">
        <w:rPr>
          <w:rFonts w:hint="eastAsia"/>
        </w:rPr>
        <w:t>must-revalidate</w:t>
      </w:r>
      <w:r w:rsidRPr="009D1C3D">
        <w:rPr>
          <w:rFonts w:hint="eastAsia"/>
        </w:rPr>
        <w:t>来生成请求，以获得始终保持新鲜的结果，同时保持缓存填充最新结果。</w:t>
      </w:r>
    </w:p>
    <w:p w:rsidR="00350412" w:rsidRDefault="00350412" w:rsidP="00A0348C">
      <w:r>
        <w:t>在所有情况下，</w:t>
      </w:r>
      <w:r>
        <w:t>HTTPX-Cache</w:t>
      </w:r>
      <w:r>
        <w:t>报头总是在响应中设置为命中或未命中，指示响应是否来自缓存。</w:t>
      </w:r>
    </w:p>
    <w:p w:rsidR="00FC2CCB" w:rsidRDefault="00FC2CCB" w:rsidP="00A0348C">
      <w:r>
        <w:t>对于缓存命中，总是在响应中设置</w:t>
      </w:r>
      <w:r>
        <w:t>HTTPAGE</w:t>
      </w:r>
      <w:r>
        <w:t>报头，以指示从服务器获取该响应后的秒数。</w:t>
      </w:r>
    </w:p>
    <w:p w:rsidR="000571DC" w:rsidRDefault="000571DC" w:rsidP="00E864E0">
      <w:pPr>
        <w:pStyle w:val="3"/>
        <w:numPr>
          <w:ilvl w:val="2"/>
          <w:numId w:val="1"/>
        </w:numPr>
      </w:pPr>
      <w:r w:rsidRPr="00E864E0">
        <w:lastRenderedPageBreak/>
        <w:t>Background Refresh Caching</w:t>
      </w:r>
    </w:p>
    <w:p w:rsidR="000571DC" w:rsidRDefault="005D7C35" w:rsidP="00A0348C">
      <w:r>
        <w:t>支持后台刷新缓存的端点可以直接从本地代理的缓存返回结果，而无需往返服务器。作为未命中的第一次提取将导致从服务器进行初始提取，但还将触发代理开始后台阻止查询，以监视对该结果的任何更改，并在发生更改时更新缓存值。</w:t>
      </w:r>
    </w:p>
    <w:p w:rsidR="003D209B" w:rsidRDefault="003D209B" w:rsidP="00A0348C">
      <w:r w:rsidRPr="003D209B">
        <w:rPr>
          <w:rFonts w:hint="eastAsia"/>
        </w:rPr>
        <w:t>在没有请求</w:t>
      </w:r>
      <w:r w:rsidRPr="003D209B">
        <w:rPr>
          <w:rFonts w:hint="eastAsia"/>
        </w:rPr>
        <w:t>TTL</w:t>
      </w:r>
      <w:r w:rsidRPr="003D209B">
        <w:rPr>
          <w:rFonts w:hint="eastAsia"/>
        </w:rPr>
        <w:t>资源（通常为</w:t>
      </w:r>
      <w:r w:rsidRPr="003D209B">
        <w:rPr>
          <w:rFonts w:hint="eastAsia"/>
        </w:rPr>
        <w:t>3</w:t>
      </w:r>
      <w:r w:rsidRPr="003D209B">
        <w:rPr>
          <w:rFonts w:hint="eastAsia"/>
        </w:rPr>
        <w:t>天）之前，以下请求将始终是缓存命中。</w:t>
      </w:r>
    </w:p>
    <w:p w:rsidR="00ED66CE" w:rsidRDefault="00ED66CE" w:rsidP="00A0348C">
      <w:r w:rsidRPr="00ED66CE">
        <w:rPr>
          <w:rFonts w:hint="eastAsia"/>
        </w:rPr>
        <w:t>客户端可以对将从缓存提供的本地代理执行阻止查询。</w:t>
      </w:r>
      <w:r w:rsidRPr="00ED66CE">
        <w:rPr>
          <w:rFonts w:hint="eastAsia"/>
        </w:rPr>
        <w:t xml:space="preserve"> </w:t>
      </w:r>
      <w:r w:rsidRPr="00ED66CE">
        <w:rPr>
          <w:rFonts w:hint="eastAsia"/>
        </w:rPr>
        <w:t>这允许多个客户端在本地观察相同的资源，而对来自给定客户端代理的服务器只有一个阻止监视该资源。</w:t>
      </w:r>
    </w:p>
    <w:p w:rsidR="00836362" w:rsidRDefault="00836362" w:rsidP="00A0348C">
      <w:r w:rsidRPr="00836362">
        <w:rPr>
          <w:rFonts w:hint="eastAsia"/>
        </w:rPr>
        <w:t>在此模式下，将忽略</w:t>
      </w:r>
      <w:r w:rsidRPr="00836362">
        <w:rPr>
          <w:rFonts w:hint="eastAsia"/>
        </w:rPr>
        <w:t>HTTP Cache-Control</w:t>
      </w:r>
      <w:r w:rsidRPr="00836362">
        <w:rPr>
          <w:rFonts w:hint="eastAsia"/>
        </w:rPr>
        <w:t>标头，因为缓存正在主动更新，并且与典型的被动缓存具有不同的语义。</w:t>
      </w:r>
    </w:p>
    <w:p w:rsidR="00BA7131" w:rsidRDefault="00BA7131" w:rsidP="00A0348C">
      <w:r w:rsidRPr="00BA7131">
        <w:rPr>
          <w:rFonts w:hint="eastAsia"/>
        </w:rPr>
        <w:t>在所有情况下，</w:t>
      </w:r>
      <w:r w:rsidRPr="00BA7131">
        <w:rPr>
          <w:rFonts w:hint="eastAsia"/>
        </w:rPr>
        <w:t>HTTP X-Cache</w:t>
      </w:r>
      <w:r w:rsidRPr="00BA7131">
        <w:rPr>
          <w:rFonts w:hint="eastAsia"/>
        </w:rPr>
        <w:t>标头始终在对</w:t>
      </w:r>
      <w:r w:rsidRPr="00BA7131">
        <w:rPr>
          <w:rFonts w:hint="eastAsia"/>
        </w:rPr>
        <w:t>HIT</w:t>
      </w:r>
      <w:r w:rsidRPr="00BA7131">
        <w:rPr>
          <w:rFonts w:hint="eastAsia"/>
        </w:rPr>
        <w:t>或</w:t>
      </w:r>
      <w:r w:rsidRPr="00BA7131">
        <w:rPr>
          <w:rFonts w:hint="eastAsia"/>
        </w:rPr>
        <w:t>MISS</w:t>
      </w:r>
      <w:r w:rsidRPr="00BA7131">
        <w:rPr>
          <w:rFonts w:hint="eastAsia"/>
        </w:rPr>
        <w:t>的响应中设置，指示响应是否是从缓存提供的。</w:t>
      </w:r>
    </w:p>
    <w:p w:rsidR="00E100CC" w:rsidRPr="00E238C4" w:rsidRDefault="00E100CC" w:rsidP="00A0348C">
      <w:r w:rsidRPr="00E100CC">
        <w:rPr>
          <w:rFonts w:hint="eastAsia"/>
        </w:rPr>
        <w:t>对于缓存命中，始终在响应中设置</w:t>
      </w:r>
      <w:r w:rsidRPr="00E100CC">
        <w:rPr>
          <w:rFonts w:hint="eastAsia"/>
        </w:rPr>
        <w:t>HTTP Age</w:t>
      </w:r>
      <w:r w:rsidRPr="00E100CC">
        <w:rPr>
          <w:rFonts w:hint="eastAsia"/>
        </w:rPr>
        <w:t>标头，以指示自从服务器获取响应以来的秒数。</w:t>
      </w:r>
      <w:r w:rsidRPr="00E100CC">
        <w:rPr>
          <w:rFonts w:hint="eastAsia"/>
        </w:rPr>
        <w:t xml:space="preserve"> </w:t>
      </w:r>
      <w:r w:rsidRPr="00E100CC">
        <w:rPr>
          <w:rFonts w:hint="eastAsia"/>
        </w:rPr>
        <w:t>只要本地代理与服务器具有活动连接，则年龄将始终为</w:t>
      </w:r>
      <w:r w:rsidRPr="00E100CC">
        <w:rPr>
          <w:rFonts w:hint="eastAsia"/>
        </w:rPr>
        <w:t>0</w:t>
      </w:r>
      <w:r w:rsidRPr="00E100CC">
        <w:rPr>
          <w:rFonts w:hint="eastAsia"/>
        </w:rPr>
        <w:t>，因为该值是最新的。</w:t>
      </w:r>
      <w:r w:rsidRPr="00E100CC">
        <w:rPr>
          <w:rFonts w:hint="eastAsia"/>
        </w:rPr>
        <w:t xml:space="preserve"> </w:t>
      </w:r>
      <w:r w:rsidRPr="00E100CC">
        <w:rPr>
          <w:rFonts w:hint="eastAsia"/>
        </w:rPr>
        <w:t>如果代理程序断开连接，则仍会返回缓存的结果，但使用</w:t>
      </w:r>
      <w:r w:rsidRPr="00E100CC">
        <w:rPr>
          <w:rFonts w:hint="eastAsia"/>
        </w:rPr>
        <w:t>Age</w:t>
      </w:r>
      <w:r w:rsidRPr="00E100CC">
        <w:rPr>
          <w:rFonts w:hint="eastAsia"/>
        </w:rPr>
        <w:t>表示自本地代理程序与服务器断开连接以来经过了多少秒，在此期间可能错过了对结果的更新。</w:t>
      </w:r>
    </w:p>
    <w:sectPr w:rsidR="00E100CC" w:rsidRPr="00E238C4"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045FD"/>
    <w:multiLevelType w:val="multilevel"/>
    <w:tmpl w:val="6446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F3A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D7D1D3D"/>
    <w:multiLevelType w:val="multilevel"/>
    <w:tmpl w:val="E212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CB6675"/>
    <w:multiLevelType w:val="multilevel"/>
    <w:tmpl w:val="ADE2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F85C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7514118"/>
    <w:multiLevelType w:val="multilevel"/>
    <w:tmpl w:val="28A2596C"/>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6433412E"/>
    <w:multiLevelType w:val="multilevel"/>
    <w:tmpl w:val="6E96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467E42"/>
    <w:multiLevelType w:val="multilevel"/>
    <w:tmpl w:val="E522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5C71A2"/>
    <w:multiLevelType w:val="hybridMultilevel"/>
    <w:tmpl w:val="DFAC84A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4DA2BEE"/>
    <w:multiLevelType w:val="multilevel"/>
    <w:tmpl w:val="28A2596C"/>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2"/>
  </w:num>
  <w:num w:numId="3">
    <w:abstractNumId w:val="4"/>
  </w:num>
  <w:num w:numId="4">
    <w:abstractNumId w:val="3"/>
  </w:num>
  <w:num w:numId="5">
    <w:abstractNumId w:val="8"/>
  </w:num>
  <w:num w:numId="6">
    <w:abstractNumId w:val="0"/>
  </w:num>
  <w:num w:numId="7">
    <w:abstractNumId w:val="7"/>
  </w:num>
  <w:num w:numId="8">
    <w:abstractNumId w:val="9"/>
  </w:num>
  <w:num w:numId="9">
    <w:abstractNumId w:val="6"/>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proofState w:spelling="clean"/>
  <w:defaultTabStop w:val="720"/>
  <w:drawingGridHorizontalSpacing w:val="110"/>
  <w:displayHorizontalDrawingGridEvery w:val="2"/>
  <w:characterSpacingControl w:val="doNotCompress"/>
  <w:compat>
    <w:useFELayout/>
  </w:compat>
  <w:rsids>
    <w:rsidRoot w:val="00D31D50"/>
    <w:rsid w:val="00004861"/>
    <w:rsid w:val="000104D8"/>
    <w:rsid w:val="000133DA"/>
    <w:rsid w:val="0001365F"/>
    <w:rsid w:val="00015D79"/>
    <w:rsid w:val="00020E78"/>
    <w:rsid w:val="0002791C"/>
    <w:rsid w:val="000345AE"/>
    <w:rsid w:val="00035284"/>
    <w:rsid w:val="000571DC"/>
    <w:rsid w:val="00057E27"/>
    <w:rsid w:val="00063590"/>
    <w:rsid w:val="0006472C"/>
    <w:rsid w:val="00073A79"/>
    <w:rsid w:val="00083E20"/>
    <w:rsid w:val="000910F8"/>
    <w:rsid w:val="000A14E8"/>
    <w:rsid w:val="000A2688"/>
    <w:rsid w:val="000B40F0"/>
    <w:rsid w:val="000B44F0"/>
    <w:rsid w:val="000B5A8E"/>
    <w:rsid w:val="000C10B6"/>
    <w:rsid w:val="000C1D6A"/>
    <w:rsid w:val="000C552E"/>
    <w:rsid w:val="000D04E8"/>
    <w:rsid w:val="000D54D5"/>
    <w:rsid w:val="000E0157"/>
    <w:rsid w:val="000E2621"/>
    <w:rsid w:val="000F35F3"/>
    <w:rsid w:val="00100697"/>
    <w:rsid w:val="001127E4"/>
    <w:rsid w:val="00113591"/>
    <w:rsid w:val="00116396"/>
    <w:rsid w:val="001265DD"/>
    <w:rsid w:val="0012680F"/>
    <w:rsid w:val="00131969"/>
    <w:rsid w:val="0013462B"/>
    <w:rsid w:val="00141616"/>
    <w:rsid w:val="0014297D"/>
    <w:rsid w:val="00150267"/>
    <w:rsid w:val="00166C18"/>
    <w:rsid w:val="00171CB2"/>
    <w:rsid w:val="00197D83"/>
    <w:rsid w:val="001A1810"/>
    <w:rsid w:val="001B5864"/>
    <w:rsid w:val="001C2B1E"/>
    <w:rsid w:val="001C5241"/>
    <w:rsid w:val="001C5BF6"/>
    <w:rsid w:val="001D120E"/>
    <w:rsid w:val="001D7555"/>
    <w:rsid w:val="001E7315"/>
    <w:rsid w:val="001F0D5F"/>
    <w:rsid w:val="001F58F3"/>
    <w:rsid w:val="001F7614"/>
    <w:rsid w:val="00206169"/>
    <w:rsid w:val="00207241"/>
    <w:rsid w:val="00213E9B"/>
    <w:rsid w:val="0021477A"/>
    <w:rsid w:val="00215360"/>
    <w:rsid w:val="00215D06"/>
    <w:rsid w:val="002219AA"/>
    <w:rsid w:val="0022501B"/>
    <w:rsid w:val="00234229"/>
    <w:rsid w:val="0024150A"/>
    <w:rsid w:val="00241864"/>
    <w:rsid w:val="00247BB6"/>
    <w:rsid w:val="00250B4B"/>
    <w:rsid w:val="00254014"/>
    <w:rsid w:val="00254B13"/>
    <w:rsid w:val="00263C9D"/>
    <w:rsid w:val="0026739F"/>
    <w:rsid w:val="00276224"/>
    <w:rsid w:val="00276868"/>
    <w:rsid w:val="00280414"/>
    <w:rsid w:val="002836C2"/>
    <w:rsid w:val="00292E64"/>
    <w:rsid w:val="00296198"/>
    <w:rsid w:val="002966A3"/>
    <w:rsid w:val="002C6828"/>
    <w:rsid w:val="002C714C"/>
    <w:rsid w:val="002C781B"/>
    <w:rsid w:val="002D14E6"/>
    <w:rsid w:val="002E263E"/>
    <w:rsid w:val="002E2B87"/>
    <w:rsid w:val="002E535E"/>
    <w:rsid w:val="002F7439"/>
    <w:rsid w:val="00311ADD"/>
    <w:rsid w:val="00313E1A"/>
    <w:rsid w:val="0031742B"/>
    <w:rsid w:val="003200BB"/>
    <w:rsid w:val="003210FF"/>
    <w:rsid w:val="003222B4"/>
    <w:rsid w:val="003237AE"/>
    <w:rsid w:val="00323B43"/>
    <w:rsid w:val="003263F1"/>
    <w:rsid w:val="0033196F"/>
    <w:rsid w:val="003320BB"/>
    <w:rsid w:val="00343883"/>
    <w:rsid w:val="00350412"/>
    <w:rsid w:val="00352868"/>
    <w:rsid w:val="0035408B"/>
    <w:rsid w:val="00363796"/>
    <w:rsid w:val="00370629"/>
    <w:rsid w:val="00370813"/>
    <w:rsid w:val="00371018"/>
    <w:rsid w:val="003913D4"/>
    <w:rsid w:val="00391A36"/>
    <w:rsid w:val="00392328"/>
    <w:rsid w:val="00392963"/>
    <w:rsid w:val="003936C8"/>
    <w:rsid w:val="003946C8"/>
    <w:rsid w:val="003A0303"/>
    <w:rsid w:val="003A2B53"/>
    <w:rsid w:val="003A38AD"/>
    <w:rsid w:val="003A4D61"/>
    <w:rsid w:val="003B3BF4"/>
    <w:rsid w:val="003C052D"/>
    <w:rsid w:val="003C4864"/>
    <w:rsid w:val="003C4CC4"/>
    <w:rsid w:val="003D209B"/>
    <w:rsid w:val="003D37D8"/>
    <w:rsid w:val="003D72EF"/>
    <w:rsid w:val="003D7D45"/>
    <w:rsid w:val="003E0B09"/>
    <w:rsid w:val="003E344F"/>
    <w:rsid w:val="003E5B60"/>
    <w:rsid w:val="003E76E8"/>
    <w:rsid w:val="0040750C"/>
    <w:rsid w:val="00414272"/>
    <w:rsid w:val="00417E8A"/>
    <w:rsid w:val="00423A61"/>
    <w:rsid w:val="00426133"/>
    <w:rsid w:val="00431BA1"/>
    <w:rsid w:val="004358AB"/>
    <w:rsid w:val="00435FA8"/>
    <w:rsid w:val="004362D1"/>
    <w:rsid w:val="0044051F"/>
    <w:rsid w:val="00443760"/>
    <w:rsid w:val="00443ACD"/>
    <w:rsid w:val="00446F8A"/>
    <w:rsid w:val="00455BFF"/>
    <w:rsid w:val="0045729D"/>
    <w:rsid w:val="004613E1"/>
    <w:rsid w:val="00466D53"/>
    <w:rsid w:val="004763DF"/>
    <w:rsid w:val="00477EF7"/>
    <w:rsid w:val="00480091"/>
    <w:rsid w:val="00490B72"/>
    <w:rsid w:val="00495A92"/>
    <w:rsid w:val="00497A1D"/>
    <w:rsid w:val="004A1D98"/>
    <w:rsid w:val="004A6537"/>
    <w:rsid w:val="004A7013"/>
    <w:rsid w:val="004C1E08"/>
    <w:rsid w:val="004D2D85"/>
    <w:rsid w:val="004D5291"/>
    <w:rsid w:val="004E3A56"/>
    <w:rsid w:val="004E6D9D"/>
    <w:rsid w:val="004F71D4"/>
    <w:rsid w:val="00500998"/>
    <w:rsid w:val="00531880"/>
    <w:rsid w:val="00546A62"/>
    <w:rsid w:val="00547E20"/>
    <w:rsid w:val="005515EC"/>
    <w:rsid w:val="005662B5"/>
    <w:rsid w:val="0057160A"/>
    <w:rsid w:val="00577006"/>
    <w:rsid w:val="00582E22"/>
    <w:rsid w:val="00583F50"/>
    <w:rsid w:val="00585D12"/>
    <w:rsid w:val="005862A2"/>
    <w:rsid w:val="005878CB"/>
    <w:rsid w:val="0059142B"/>
    <w:rsid w:val="00592C10"/>
    <w:rsid w:val="0059796C"/>
    <w:rsid w:val="005B6DC0"/>
    <w:rsid w:val="005C03E5"/>
    <w:rsid w:val="005C158C"/>
    <w:rsid w:val="005C1A12"/>
    <w:rsid w:val="005C2153"/>
    <w:rsid w:val="005C3744"/>
    <w:rsid w:val="005C3989"/>
    <w:rsid w:val="005D29B1"/>
    <w:rsid w:val="005D7C35"/>
    <w:rsid w:val="005F2E91"/>
    <w:rsid w:val="005F5954"/>
    <w:rsid w:val="005F680E"/>
    <w:rsid w:val="005F751D"/>
    <w:rsid w:val="00601FC8"/>
    <w:rsid w:val="00604699"/>
    <w:rsid w:val="00606A26"/>
    <w:rsid w:val="006073AF"/>
    <w:rsid w:val="00610D4B"/>
    <w:rsid w:val="00611D28"/>
    <w:rsid w:val="006248CA"/>
    <w:rsid w:val="00624D7F"/>
    <w:rsid w:val="00632F3B"/>
    <w:rsid w:val="00636826"/>
    <w:rsid w:val="006408BC"/>
    <w:rsid w:val="00651394"/>
    <w:rsid w:val="00671488"/>
    <w:rsid w:val="00673710"/>
    <w:rsid w:val="006748BA"/>
    <w:rsid w:val="00680128"/>
    <w:rsid w:val="006809FA"/>
    <w:rsid w:val="0069268C"/>
    <w:rsid w:val="00695515"/>
    <w:rsid w:val="00697783"/>
    <w:rsid w:val="006A36C2"/>
    <w:rsid w:val="006A5D52"/>
    <w:rsid w:val="006C2B5F"/>
    <w:rsid w:val="006D0C8C"/>
    <w:rsid w:val="006D15BE"/>
    <w:rsid w:val="00700081"/>
    <w:rsid w:val="00702AB7"/>
    <w:rsid w:val="007042A0"/>
    <w:rsid w:val="007042C1"/>
    <w:rsid w:val="00707B39"/>
    <w:rsid w:val="0071190C"/>
    <w:rsid w:val="007416A1"/>
    <w:rsid w:val="00744060"/>
    <w:rsid w:val="00752793"/>
    <w:rsid w:val="00756B68"/>
    <w:rsid w:val="007570E5"/>
    <w:rsid w:val="007609AD"/>
    <w:rsid w:val="00761A44"/>
    <w:rsid w:val="00761E80"/>
    <w:rsid w:val="00785D7A"/>
    <w:rsid w:val="0079181D"/>
    <w:rsid w:val="007A44FF"/>
    <w:rsid w:val="007B1AE8"/>
    <w:rsid w:val="007B2187"/>
    <w:rsid w:val="007B305F"/>
    <w:rsid w:val="007B519B"/>
    <w:rsid w:val="007B6D53"/>
    <w:rsid w:val="007B7B54"/>
    <w:rsid w:val="007C7667"/>
    <w:rsid w:val="007D7812"/>
    <w:rsid w:val="007E08CC"/>
    <w:rsid w:val="007E4DC1"/>
    <w:rsid w:val="007E57D8"/>
    <w:rsid w:val="007F301C"/>
    <w:rsid w:val="007F5B4F"/>
    <w:rsid w:val="008060DE"/>
    <w:rsid w:val="00813D3B"/>
    <w:rsid w:val="008231F1"/>
    <w:rsid w:val="00824820"/>
    <w:rsid w:val="00824BB7"/>
    <w:rsid w:val="008301FE"/>
    <w:rsid w:val="00830739"/>
    <w:rsid w:val="00836362"/>
    <w:rsid w:val="00836D29"/>
    <w:rsid w:val="00837444"/>
    <w:rsid w:val="00841DF8"/>
    <w:rsid w:val="008425A3"/>
    <w:rsid w:val="00843A7C"/>
    <w:rsid w:val="00852F64"/>
    <w:rsid w:val="00855D4B"/>
    <w:rsid w:val="0087043A"/>
    <w:rsid w:val="00871A5B"/>
    <w:rsid w:val="00876887"/>
    <w:rsid w:val="00877F78"/>
    <w:rsid w:val="008806FA"/>
    <w:rsid w:val="00883C3C"/>
    <w:rsid w:val="0088681A"/>
    <w:rsid w:val="0088746D"/>
    <w:rsid w:val="00887484"/>
    <w:rsid w:val="008977AC"/>
    <w:rsid w:val="008A226F"/>
    <w:rsid w:val="008A4883"/>
    <w:rsid w:val="008A60E6"/>
    <w:rsid w:val="008A6329"/>
    <w:rsid w:val="008B50F1"/>
    <w:rsid w:val="008B63C4"/>
    <w:rsid w:val="008B7726"/>
    <w:rsid w:val="008C72B6"/>
    <w:rsid w:val="008D62C0"/>
    <w:rsid w:val="008D72C5"/>
    <w:rsid w:val="008E326E"/>
    <w:rsid w:val="008F66F9"/>
    <w:rsid w:val="008F7BE7"/>
    <w:rsid w:val="00920B98"/>
    <w:rsid w:val="00925419"/>
    <w:rsid w:val="0092751C"/>
    <w:rsid w:val="00953924"/>
    <w:rsid w:val="00957549"/>
    <w:rsid w:val="00962DA2"/>
    <w:rsid w:val="009654D1"/>
    <w:rsid w:val="0096789F"/>
    <w:rsid w:val="00977385"/>
    <w:rsid w:val="009804DF"/>
    <w:rsid w:val="009807F0"/>
    <w:rsid w:val="00982B56"/>
    <w:rsid w:val="00992102"/>
    <w:rsid w:val="009B1116"/>
    <w:rsid w:val="009B5161"/>
    <w:rsid w:val="009B6D7C"/>
    <w:rsid w:val="009B7E20"/>
    <w:rsid w:val="009C256A"/>
    <w:rsid w:val="009C32B5"/>
    <w:rsid w:val="009D1C3D"/>
    <w:rsid w:val="009D757D"/>
    <w:rsid w:val="009E2BB5"/>
    <w:rsid w:val="009E402F"/>
    <w:rsid w:val="009F325D"/>
    <w:rsid w:val="009F4E32"/>
    <w:rsid w:val="00A00E7A"/>
    <w:rsid w:val="00A026F6"/>
    <w:rsid w:val="00A0348C"/>
    <w:rsid w:val="00A04875"/>
    <w:rsid w:val="00A162B3"/>
    <w:rsid w:val="00A41411"/>
    <w:rsid w:val="00A43E8C"/>
    <w:rsid w:val="00A5044E"/>
    <w:rsid w:val="00A50469"/>
    <w:rsid w:val="00A57BEE"/>
    <w:rsid w:val="00A62D04"/>
    <w:rsid w:val="00A75F9A"/>
    <w:rsid w:val="00A815C8"/>
    <w:rsid w:val="00A8392F"/>
    <w:rsid w:val="00A844A7"/>
    <w:rsid w:val="00A860E5"/>
    <w:rsid w:val="00A945D6"/>
    <w:rsid w:val="00A95DCB"/>
    <w:rsid w:val="00AB4186"/>
    <w:rsid w:val="00AB4D2B"/>
    <w:rsid w:val="00AB5973"/>
    <w:rsid w:val="00AD0840"/>
    <w:rsid w:val="00AD236D"/>
    <w:rsid w:val="00AE5C46"/>
    <w:rsid w:val="00AF7BD5"/>
    <w:rsid w:val="00B04AC7"/>
    <w:rsid w:val="00B06B58"/>
    <w:rsid w:val="00B25398"/>
    <w:rsid w:val="00B2601A"/>
    <w:rsid w:val="00B43A9F"/>
    <w:rsid w:val="00B442D7"/>
    <w:rsid w:val="00B568B0"/>
    <w:rsid w:val="00B6070E"/>
    <w:rsid w:val="00B62110"/>
    <w:rsid w:val="00B64420"/>
    <w:rsid w:val="00B6657E"/>
    <w:rsid w:val="00B71EA7"/>
    <w:rsid w:val="00B90DA6"/>
    <w:rsid w:val="00BA0D73"/>
    <w:rsid w:val="00BA5038"/>
    <w:rsid w:val="00BA7131"/>
    <w:rsid w:val="00BB4AA8"/>
    <w:rsid w:val="00BB7D54"/>
    <w:rsid w:val="00BC000E"/>
    <w:rsid w:val="00BC3A34"/>
    <w:rsid w:val="00BC3E4F"/>
    <w:rsid w:val="00BD6BB5"/>
    <w:rsid w:val="00BE05E0"/>
    <w:rsid w:val="00BE147E"/>
    <w:rsid w:val="00BE3BFC"/>
    <w:rsid w:val="00BE6C42"/>
    <w:rsid w:val="00BF349E"/>
    <w:rsid w:val="00C00BB9"/>
    <w:rsid w:val="00C0227A"/>
    <w:rsid w:val="00C038A1"/>
    <w:rsid w:val="00C05821"/>
    <w:rsid w:val="00C127CF"/>
    <w:rsid w:val="00C1294F"/>
    <w:rsid w:val="00C1391A"/>
    <w:rsid w:val="00C13FA2"/>
    <w:rsid w:val="00C207F0"/>
    <w:rsid w:val="00C23868"/>
    <w:rsid w:val="00C23F9E"/>
    <w:rsid w:val="00C25456"/>
    <w:rsid w:val="00C32BBE"/>
    <w:rsid w:val="00C344E3"/>
    <w:rsid w:val="00C40EE1"/>
    <w:rsid w:val="00C43EAE"/>
    <w:rsid w:val="00C456CA"/>
    <w:rsid w:val="00C5483A"/>
    <w:rsid w:val="00C55EA1"/>
    <w:rsid w:val="00C56522"/>
    <w:rsid w:val="00C610B9"/>
    <w:rsid w:val="00C61ECB"/>
    <w:rsid w:val="00C6224D"/>
    <w:rsid w:val="00C640B7"/>
    <w:rsid w:val="00C6480F"/>
    <w:rsid w:val="00C66293"/>
    <w:rsid w:val="00C761FC"/>
    <w:rsid w:val="00C83948"/>
    <w:rsid w:val="00C86F46"/>
    <w:rsid w:val="00C91EDD"/>
    <w:rsid w:val="00C95B71"/>
    <w:rsid w:val="00CA1E86"/>
    <w:rsid w:val="00CA2A63"/>
    <w:rsid w:val="00CB25E6"/>
    <w:rsid w:val="00CB7B3F"/>
    <w:rsid w:val="00CC243A"/>
    <w:rsid w:val="00CC280B"/>
    <w:rsid w:val="00CC2BCA"/>
    <w:rsid w:val="00CD084A"/>
    <w:rsid w:val="00CE5E21"/>
    <w:rsid w:val="00CF7466"/>
    <w:rsid w:val="00CF78F2"/>
    <w:rsid w:val="00CF7A57"/>
    <w:rsid w:val="00D00223"/>
    <w:rsid w:val="00D17AEB"/>
    <w:rsid w:val="00D24F2A"/>
    <w:rsid w:val="00D25254"/>
    <w:rsid w:val="00D31D50"/>
    <w:rsid w:val="00D31E94"/>
    <w:rsid w:val="00D32668"/>
    <w:rsid w:val="00D448B3"/>
    <w:rsid w:val="00D5151A"/>
    <w:rsid w:val="00D51D36"/>
    <w:rsid w:val="00D5411A"/>
    <w:rsid w:val="00D63E10"/>
    <w:rsid w:val="00D653BD"/>
    <w:rsid w:val="00D71533"/>
    <w:rsid w:val="00D8565F"/>
    <w:rsid w:val="00D91BB9"/>
    <w:rsid w:val="00DA4A9E"/>
    <w:rsid w:val="00DA5060"/>
    <w:rsid w:val="00DC2CDC"/>
    <w:rsid w:val="00DD209E"/>
    <w:rsid w:val="00DD4582"/>
    <w:rsid w:val="00DD4BB2"/>
    <w:rsid w:val="00DD59FF"/>
    <w:rsid w:val="00DE6D8C"/>
    <w:rsid w:val="00DF4145"/>
    <w:rsid w:val="00DF6B63"/>
    <w:rsid w:val="00E0598A"/>
    <w:rsid w:val="00E100CC"/>
    <w:rsid w:val="00E21226"/>
    <w:rsid w:val="00E2280B"/>
    <w:rsid w:val="00E238C4"/>
    <w:rsid w:val="00E245CA"/>
    <w:rsid w:val="00E34292"/>
    <w:rsid w:val="00E43B4D"/>
    <w:rsid w:val="00E45130"/>
    <w:rsid w:val="00E457D9"/>
    <w:rsid w:val="00E46FA2"/>
    <w:rsid w:val="00E51317"/>
    <w:rsid w:val="00E60157"/>
    <w:rsid w:val="00E64208"/>
    <w:rsid w:val="00E65E35"/>
    <w:rsid w:val="00E676A0"/>
    <w:rsid w:val="00E71A0C"/>
    <w:rsid w:val="00E71F14"/>
    <w:rsid w:val="00E723C8"/>
    <w:rsid w:val="00E724C4"/>
    <w:rsid w:val="00E807BE"/>
    <w:rsid w:val="00E82341"/>
    <w:rsid w:val="00E864E0"/>
    <w:rsid w:val="00E94FFA"/>
    <w:rsid w:val="00EB3C61"/>
    <w:rsid w:val="00EC49C0"/>
    <w:rsid w:val="00ED0573"/>
    <w:rsid w:val="00ED268D"/>
    <w:rsid w:val="00ED66CE"/>
    <w:rsid w:val="00EE7D28"/>
    <w:rsid w:val="00EF1604"/>
    <w:rsid w:val="00EF4050"/>
    <w:rsid w:val="00F03015"/>
    <w:rsid w:val="00F26F58"/>
    <w:rsid w:val="00F4132C"/>
    <w:rsid w:val="00F5030E"/>
    <w:rsid w:val="00F52092"/>
    <w:rsid w:val="00F524E0"/>
    <w:rsid w:val="00F53469"/>
    <w:rsid w:val="00F54FE4"/>
    <w:rsid w:val="00F60417"/>
    <w:rsid w:val="00F65157"/>
    <w:rsid w:val="00F711B9"/>
    <w:rsid w:val="00F755E9"/>
    <w:rsid w:val="00F82B40"/>
    <w:rsid w:val="00F83471"/>
    <w:rsid w:val="00F9451E"/>
    <w:rsid w:val="00F94CAE"/>
    <w:rsid w:val="00F97128"/>
    <w:rsid w:val="00FA0AD4"/>
    <w:rsid w:val="00FA75B7"/>
    <w:rsid w:val="00FB4F51"/>
    <w:rsid w:val="00FB5DBC"/>
    <w:rsid w:val="00FC0EC4"/>
    <w:rsid w:val="00FC2CCB"/>
    <w:rsid w:val="00FC6A86"/>
    <w:rsid w:val="00FD0925"/>
    <w:rsid w:val="00FD62C2"/>
    <w:rsid w:val="00FE62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AD08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51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F6B6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24F2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3196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D0840"/>
    <w:rPr>
      <w:rFonts w:ascii="Tahoma" w:hAnsi="Tahoma"/>
      <w:b/>
      <w:bCs/>
      <w:kern w:val="44"/>
      <w:sz w:val="44"/>
      <w:szCs w:val="44"/>
    </w:rPr>
  </w:style>
  <w:style w:type="character" w:customStyle="1" w:styleId="2Char">
    <w:name w:val="标题 2 Char"/>
    <w:basedOn w:val="a0"/>
    <w:link w:val="2"/>
    <w:uiPriority w:val="9"/>
    <w:rsid w:val="00F65157"/>
    <w:rPr>
      <w:rFonts w:asciiTheme="majorHAnsi" w:eastAsiaTheme="majorEastAsia" w:hAnsiTheme="majorHAnsi" w:cstheme="majorBidi"/>
      <w:b/>
      <w:bCs/>
      <w:sz w:val="32"/>
      <w:szCs w:val="32"/>
    </w:rPr>
  </w:style>
  <w:style w:type="paragraph" w:styleId="a3">
    <w:name w:val="Document Map"/>
    <w:basedOn w:val="a"/>
    <w:link w:val="Char"/>
    <w:uiPriority w:val="99"/>
    <w:semiHidden/>
    <w:unhideWhenUsed/>
    <w:rsid w:val="00F97128"/>
    <w:rPr>
      <w:rFonts w:ascii="宋体" w:eastAsia="宋体"/>
      <w:sz w:val="18"/>
      <w:szCs w:val="18"/>
    </w:rPr>
  </w:style>
  <w:style w:type="character" w:customStyle="1" w:styleId="Char">
    <w:name w:val="文档结构图 Char"/>
    <w:basedOn w:val="a0"/>
    <w:link w:val="a3"/>
    <w:uiPriority w:val="99"/>
    <w:semiHidden/>
    <w:rsid w:val="00F97128"/>
    <w:rPr>
      <w:rFonts w:ascii="宋体" w:eastAsia="宋体" w:hAnsi="Tahoma"/>
      <w:sz w:val="18"/>
      <w:szCs w:val="18"/>
    </w:rPr>
  </w:style>
  <w:style w:type="character" w:customStyle="1" w:styleId="3Char">
    <w:name w:val="标题 3 Char"/>
    <w:basedOn w:val="a0"/>
    <w:link w:val="3"/>
    <w:uiPriority w:val="9"/>
    <w:rsid w:val="00DF6B63"/>
    <w:rPr>
      <w:rFonts w:ascii="Tahoma" w:hAnsi="Tahoma"/>
      <w:b/>
      <w:bCs/>
      <w:sz w:val="32"/>
      <w:szCs w:val="32"/>
    </w:rPr>
  </w:style>
  <w:style w:type="paragraph" w:styleId="a4">
    <w:name w:val="List Paragraph"/>
    <w:basedOn w:val="a"/>
    <w:uiPriority w:val="34"/>
    <w:qFormat/>
    <w:rsid w:val="0088681A"/>
    <w:pPr>
      <w:ind w:firstLineChars="200" w:firstLine="420"/>
    </w:pPr>
  </w:style>
  <w:style w:type="character" w:styleId="a5">
    <w:name w:val="Hyperlink"/>
    <w:basedOn w:val="a0"/>
    <w:uiPriority w:val="99"/>
    <w:unhideWhenUsed/>
    <w:rsid w:val="000B44F0"/>
    <w:rPr>
      <w:color w:val="0000FF" w:themeColor="hyperlink"/>
      <w:u w:val="single"/>
    </w:rPr>
  </w:style>
  <w:style w:type="paragraph" w:styleId="a6">
    <w:name w:val="Balloon Text"/>
    <w:basedOn w:val="a"/>
    <w:link w:val="Char0"/>
    <w:uiPriority w:val="99"/>
    <w:semiHidden/>
    <w:unhideWhenUsed/>
    <w:rsid w:val="000D54D5"/>
    <w:pPr>
      <w:spacing w:after="0"/>
    </w:pPr>
    <w:rPr>
      <w:sz w:val="18"/>
      <w:szCs w:val="18"/>
    </w:rPr>
  </w:style>
  <w:style w:type="character" w:customStyle="1" w:styleId="Char0">
    <w:name w:val="批注框文本 Char"/>
    <w:basedOn w:val="a0"/>
    <w:link w:val="a6"/>
    <w:uiPriority w:val="99"/>
    <w:semiHidden/>
    <w:rsid w:val="000D54D5"/>
    <w:rPr>
      <w:rFonts w:ascii="Tahoma" w:hAnsi="Tahoma"/>
      <w:sz w:val="18"/>
      <w:szCs w:val="18"/>
    </w:rPr>
  </w:style>
  <w:style w:type="paragraph" w:styleId="a7">
    <w:name w:val="Normal (Web)"/>
    <w:basedOn w:val="a"/>
    <w:uiPriority w:val="99"/>
    <w:unhideWhenUsed/>
    <w:rsid w:val="00604699"/>
    <w:pPr>
      <w:adjustRightInd/>
      <w:snapToGrid/>
      <w:spacing w:before="100" w:beforeAutospacing="1" w:after="100" w:afterAutospacing="1"/>
    </w:pPr>
    <w:rPr>
      <w:rFonts w:ascii="宋体" w:eastAsia="宋体" w:hAnsi="宋体" w:cs="宋体"/>
      <w:sz w:val="24"/>
      <w:szCs w:val="24"/>
    </w:rPr>
  </w:style>
  <w:style w:type="character" w:customStyle="1" w:styleId="4Char">
    <w:name w:val="标题 4 Char"/>
    <w:basedOn w:val="a0"/>
    <w:link w:val="4"/>
    <w:uiPriority w:val="9"/>
    <w:rsid w:val="00D24F2A"/>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3E3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3E344F"/>
    <w:rPr>
      <w:rFonts w:ascii="宋体" w:eastAsia="宋体" w:hAnsi="宋体" w:cs="宋体"/>
      <w:sz w:val="24"/>
      <w:szCs w:val="24"/>
    </w:rPr>
  </w:style>
  <w:style w:type="character" w:styleId="HTML0">
    <w:name w:val="HTML Code"/>
    <w:basedOn w:val="a0"/>
    <w:uiPriority w:val="99"/>
    <w:semiHidden/>
    <w:unhideWhenUsed/>
    <w:rsid w:val="003E344F"/>
    <w:rPr>
      <w:rFonts w:ascii="宋体" w:eastAsia="宋体" w:hAnsi="宋体" w:cs="宋体"/>
      <w:sz w:val="24"/>
      <w:szCs w:val="24"/>
    </w:rPr>
  </w:style>
  <w:style w:type="character" w:customStyle="1" w:styleId="nv">
    <w:name w:val="nv"/>
    <w:basedOn w:val="a0"/>
    <w:rsid w:val="003E344F"/>
  </w:style>
  <w:style w:type="character" w:customStyle="1" w:styleId="se">
    <w:name w:val="se"/>
    <w:basedOn w:val="a0"/>
    <w:rsid w:val="003E344F"/>
  </w:style>
  <w:style w:type="character" w:customStyle="1" w:styleId="nt">
    <w:name w:val="nt"/>
    <w:basedOn w:val="a0"/>
    <w:rsid w:val="003E344F"/>
  </w:style>
  <w:style w:type="character" w:customStyle="1" w:styleId="s2">
    <w:name w:val="s2"/>
    <w:basedOn w:val="a0"/>
    <w:rsid w:val="003E344F"/>
  </w:style>
  <w:style w:type="character" w:customStyle="1" w:styleId="s1">
    <w:name w:val="s1"/>
    <w:basedOn w:val="a0"/>
    <w:rsid w:val="00B04AC7"/>
  </w:style>
  <w:style w:type="character" w:styleId="a8">
    <w:name w:val="Strong"/>
    <w:basedOn w:val="a0"/>
    <w:uiPriority w:val="22"/>
    <w:qFormat/>
    <w:rsid w:val="00DD59FF"/>
    <w:rPr>
      <w:b/>
      <w:bCs/>
    </w:rPr>
  </w:style>
  <w:style w:type="character" w:customStyle="1" w:styleId="p">
    <w:name w:val="p"/>
    <w:basedOn w:val="a0"/>
    <w:rsid w:val="00A844A7"/>
  </w:style>
  <w:style w:type="character" w:customStyle="1" w:styleId="w">
    <w:name w:val="w"/>
    <w:basedOn w:val="a0"/>
    <w:rsid w:val="00A844A7"/>
  </w:style>
  <w:style w:type="character" w:customStyle="1" w:styleId="mi">
    <w:name w:val="mi"/>
    <w:basedOn w:val="a0"/>
    <w:rsid w:val="00A844A7"/>
  </w:style>
  <w:style w:type="character" w:customStyle="1" w:styleId="kc">
    <w:name w:val="kc"/>
    <w:basedOn w:val="a0"/>
    <w:rsid w:val="00A844A7"/>
  </w:style>
  <w:style w:type="character" w:styleId="a9">
    <w:name w:val="FollowedHyperlink"/>
    <w:basedOn w:val="a0"/>
    <w:uiPriority w:val="99"/>
    <w:semiHidden/>
    <w:unhideWhenUsed/>
    <w:rsid w:val="00A844A7"/>
    <w:rPr>
      <w:color w:val="800080"/>
      <w:u w:val="single"/>
    </w:rPr>
  </w:style>
  <w:style w:type="character" w:customStyle="1" w:styleId="5Char">
    <w:name w:val="标题 5 Char"/>
    <w:basedOn w:val="a0"/>
    <w:link w:val="5"/>
    <w:uiPriority w:val="9"/>
    <w:rsid w:val="00131969"/>
    <w:rPr>
      <w:rFonts w:ascii="Tahoma" w:hAnsi="Tahoma"/>
      <w:b/>
      <w:bCs/>
      <w:sz w:val="28"/>
      <w:szCs w:val="28"/>
    </w:rPr>
  </w:style>
</w:styles>
</file>

<file path=word/webSettings.xml><?xml version="1.0" encoding="utf-8"?>
<w:webSettings xmlns:r="http://schemas.openxmlformats.org/officeDocument/2006/relationships" xmlns:w="http://schemas.openxmlformats.org/wordprocessingml/2006/main">
  <w:divs>
    <w:div w:id="16128925">
      <w:bodyDiv w:val="1"/>
      <w:marLeft w:val="0"/>
      <w:marRight w:val="0"/>
      <w:marTop w:val="0"/>
      <w:marBottom w:val="0"/>
      <w:divBdr>
        <w:top w:val="none" w:sz="0" w:space="0" w:color="auto"/>
        <w:left w:val="none" w:sz="0" w:space="0" w:color="auto"/>
        <w:bottom w:val="none" w:sz="0" w:space="0" w:color="auto"/>
        <w:right w:val="none" w:sz="0" w:space="0" w:color="auto"/>
      </w:divBdr>
    </w:div>
    <w:div w:id="52124973">
      <w:bodyDiv w:val="1"/>
      <w:marLeft w:val="0"/>
      <w:marRight w:val="0"/>
      <w:marTop w:val="0"/>
      <w:marBottom w:val="0"/>
      <w:divBdr>
        <w:top w:val="none" w:sz="0" w:space="0" w:color="auto"/>
        <w:left w:val="none" w:sz="0" w:space="0" w:color="auto"/>
        <w:bottom w:val="none" w:sz="0" w:space="0" w:color="auto"/>
        <w:right w:val="none" w:sz="0" w:space="0" w:color="auto"/>
      </w:divBdr>
    </w:div>
    <w:div w:id="59211630">
      <w:bodyDiv w:val="1"/>
      <w:marLeft w:val="0"/>
      <w:marRight w:val="0"/>
      <w:marTop w:val="0"/>
      <w:marBottom w:val="0"/>
      <w:divBdr>
        <w:top w:val="none" w:sz="0" w:space="0" w:color="auto"/>
        <w:left w:val="none" w:sz="0" w:space="0" w:color="auto"/>
        <w:bottom w:val="none" w:sz="0" w:space="0" w:color="auto"/>
        <w:right w:val="none" w:sz="0" w:space="0" w:color="auto"/>
      </w:divBdr>
    </w:div>
    <w:div w:id="85002034">
      <w:bodyDiv w:val="1"/>
      <w:marLeft w:val="0"/>
      <w:marRight w:val="0"/>
      <w:marTop w:val="0"/>
      <w:marBottom w:val="0"/>
      <w:divBdr>
        <w:top w:val="none" w:sz="0" w:space="0" w:color="auto"/>
        <w:left w:val="none" w:sz="0" w:space="0" w:color="auto"/>
        <w:bottom w:val="none" w:sz="0" w:space="0" w:color="auto"/>
        <w:right w:val="none" w:sz="0" w:space="0" w:color="auto"/>
      </w:divBdr>
      <w:divsChild>
        <w:div w:id="1571773087">
          <w:marLeft w:val="0"/>
          <w:marRight w:val="0"/>
          <w:marTop w:val="0"/>
          <w:marBottom w:val="225"/>
          <w:divBdr>
            <w:top w:val="single" w:sz="6" w:space="11" w:color="BCE8F1"/>
            <w:left w:val="single" w:sz="6" w:space="11" w:color="BCE8F1"/>
            <w:bottom w:val="single" w:sz="6" w:space="11" w:color="BCE8F1"/>
            <w:right w:val="single" w:sz="6" w:space="11" w:color="BCE8F1"/>
          </w:divBdr>
        </w:div>
        <w:div w:id="676732313">
          <w:marLeft w:val="0"/>
          <w:marRight w:val="0"/>
          <w:marTop w:val="0"/>
          <w:marBottom w:val="0"/>
          <w:divBdr>
            <w:top w:val="none" w:sz="0" w:space="0" w:color="auto"/>
            <w:left w:val="none" w:sz="0" w:space="0" w:color="auto"/>
            <w:bottom w:val="none" w:sz="0" w:space="0" w:color="auto"/>
            <w:right w:val="none" w:sz="0" w:space="0" w:color="auto"/>
          </w:divBdr>
        </w:div>
      </w:divsChild>
    </w:div>
    <w:div w:id="92626940">
      <w:bodyDiv w:val="1"/>
      <w:marLeft w:val="0"/>
      <w:marRight w:val="0"/>
      <w:marTop w:val="0"/>
      <w:marBottom w:val="0"/>
      <w:divBdr>
        <w:top w:val="none" w:sz="0" w:space="0" w:color="auto"/>
        <w:left w:val="none" w:sz="0" w:space="0" w:color="auto"/>
        <w:bottom w:val="none" w:sz="0" w:space="0" w:color="auto"/>
        <w:right w:val="none" w:sz="0" w:space="0" w:color="auto"/>
      </w:divBdr>
    </w:div>
    <w:div w:id="126314156">
      <w:bodyDiv w:val="1"/>
      <w:marLeft w:val="0"/>
      <w:marRight w:val="0"/>
      <w:marTop w:val="0"/>
      <w:marBottom w:val="0"/>
      <w:divBdr>
        <w:top w:val="none" w:sz="0" w:space="0" w:color="auto"/>
        <w:left w:val="none" w:sz="0" w:space="0" w:color="auto"/>
        <w:bottom w:val="none" w:sz="0" w:space="0" w:color="auto"/>
        <w:right w:val="none" w:sz="0" w:space="0" w:color="auto"/>
      </w:divBdr>
    </w:div>
    <w:div w:id="129980142">
      <w:bodyDiv w:val="1"/>
      <w:marLeft w:val="0"/>
      <w:marRight w:val="0"/>
      <w:marTop w:val="0"/>
      <w:marBottom w:val="0"/>
      <w:divBdr>
        <w:top w:val="none" w:sz="0" w:space="0" w:color="auto"/>
        <w:left w:val="none" w:sz="0" w:space="0" w:color="auto"/>
        <w:bottom w:val="none" w:sz="0" w:space="0" w:color="auto"/>
        <w:right w:val="none" w:sz="0" w:space="0" w:color="auto"/>
      </w:divBdr>
    </w:div>
    <w:div w:id="135298685">
      <w:bodyDiv w:val="1"/>
      <w:marLeft w:val="0"/>
      <w:marRight w:val="0"/>
      <w:marTop w:val="0"/>
      <w:marBottom w:val="0"/>
      <w:divBdr>
        <w:top w:val="none" w:sz="0" w:space="0" w:color="auto"/>
        <w:left w:val="none" w:sz="0" w:space="0" w:color="auto"/>
        <w:bottom w:val="none" w:sz="0" w:space="0" w:color="auto"/>
        <w:right w:val="none" w:sz="0" w:space="0" w:color="auto"/>
      </w:divBdr>
    </w:div>
    <w:div w:id="223106082">
      <w:bodyDiv w:val="1"/>
      <w:marLeft w:val="0"/>
      <w:marRight w:val="0"/>
      <w:marTop w:val="0"/>
      <w:marBottom w:val="0"/>
      <w:divBdr>
        <w:top w:val="none" w:sz="0" w:space="0" w:color="auto"/>
        <w:left w:val="none" w:sz="0" w:space="0" w:color="auto"/>
        <w:bottom w:val="none" w:sz="0" w:space="0" w:color="auto"/>
        <w:right w:val="none" w:sz="0" w:space="0" w:color="auto"/>
      </w:divBdr>
    </w:div>
    <w:div w:id="228998270">
      <w:bodyDiv w:val="1"/>
      <w:marLeft w:val="0"/>
      <w:marRight w:val="0"/>
      <w:marTop w:val="0"/>
      <w:marBottom w:val="0"/>
      <w:divBdr>
        <w:top w:val="none" w:sz="0" w:space="0" w:color="auto"/>
        <w:left w:val="none" w:sz="0" w:space="0" w:color="auto"/>
        <w:bottom w:val="none" w:sz="0" w:space="0" w:color="auto"/>
        <w:right w:val="none" w:sz="0" w:space="0" w:color="auto"/>
      </w:divBdr>
    </w:div>
    <w:div w:id="262223195">
      <w:bodyDiv w:val="1"/>
      <w:marLeft w:val="0"/>
      <w:marRight w:val="0"/>
      <w:marTop w:val="0"/>
      <w:marBottom w:val="0"/>
      <w:divBdr>
        <w:top w:val="none" w:sz="0" w:space="0" w:color="auto"/>
        <w:left w:val="none" w:sz="0" w:space="0" w:color="auto"/>
        <w:bottom w:val="none" w:sz="0" w:space="0" w:color="auto"/>
        <w:right w:val="none" w:sz="0" w:space="0" w:color="auto"/>
      </w:divBdr>
    </w:div>
    <w:div w:id="306126616">
      <w:bodyDiv w:val="1"/>
      <w:marLeft w:val="0"/>
      <w:marRight w:val="0"/>
      <w:marTop w:val="0"/>
      <w:marBottom w:val="0"/>
      <w:divBdr>
        <w:top w:val="none" w:sz="0" w:space="0" w:color="auto"/>
        <w:left w:val="none" w:sz="0" w:space="0" w:color="auto"/>
        <w:bottom w:val="none" w:sz="0" w:space="0" w:color="auto"/>
        <w:right w:val="none" w:sz="0" w:space="0" w:color="auto"/>
      </w:divBdr>
    </w:div>
    <w:div w:id="332995691">
      <w:bodyDiv w:val="1"/>
      <w:marLeft w:val="0"/>
      <w:marRight w:val="0"/>
      <w:marTop w:val="0"/>
      <w:marBottom w:val="0"/>
      <w:divBdr>
        <w:top w:val="none" w:sz="0" w:space="0" w:color="auto"/>
        <w:left w:val="none" w:sz="0" w:space="0" w:color="auto"/>
        <w:bottom w:val="none" w:sz="0" w:space="0" w:color="auto"/>
        <w:right w:val="none" w:sz="0" w:space="0" w:color="auto"/>
      </w:divBdr>
      <w:divsChild>
        <w:div w:id="74205804">
          <w:marLeft w:val="0"/>
          <w:marRight w:val="0"/>
          <w:marTop w:val="0"/>
          <w:marBottom w:val="225"/>
          <w:divBdr>
            <w:top w:val="single" w:sz="6" w:space="11" w:color="BCE8F1"/>
            <w:left w:val="single" w:sz="6" w:space="11" w:color="BCE8F1"/>
            <w:bottom w:val="single" w:sz="6" w:space="11" w:color="BCE8F1"/>
            <w:right w:val="single" w:sz="6" w:space="11" w:color="BCE8F1"/>
          </w:divBdr>
        </w:div>
        <w:div w:id="573440277">
          <w:marLeft w:val="0"/>
          <w:marRight w:val="0"/>
          <w:marTop w:val="0"/>
          <w:marBottom w:val="0"/>
          <w:divBdr>
            <w:top w:val="none" w:sz="0" w:space="0" w:color="auto"/>
            <w:left w:val="none" w:sz="0" w:space="0" w:color="auto"/>
            <w:bottom w:val="none" w:sz="0" w:space="0" w:color="auto"/>
            <w:right w:val="none" w:sz="0" w:space="0" w:color="auto"/>
          </w:divBdr>
        </w:div>
      </w:divsChild>
    </w:div>
    <w:div w:id="342438355">
      <w:bodyDiv w:val="1"/>
      <w:marLeft w:val="0"/>
      <w:marRight w:val="0"/>
      <w:marTop w:val="0"/>
      <w:marBottom w:val="0"/>
      <w:divBdr>
        <w:top w:val="none" w:sz="0" w:space="0" w:color="auto"/>
        <w:left w:val="none" w:sz="0" w:space="0" w:color="auto"/>
        <w:bottom w:val="none" w:sz="0" w:space="0" w:color="auto"/>
        <w:right w:val="none" w:sz="0" w:space="0" w:color="auto"/>
      </w:divBdr>
      <w:divsChild>
        <w:div w:id="2016346994">
          <w:marLeft w:val="0"/>
          <w:marRight w:val="0"/>
          <w:marTop w:val="0"/>
          <w:marBottom w:val="0"/>
          <w:divBdr>
            <w:top w:val="none" w:sz="0" w:space="0" w:color="auto"/>
            <w:left w:val="none" w:sz="0" w:space="0" w:color="auto"/>
            <w:bottom w:val="none" w:sz="0" w:space="0" w:color="auto"/>
            <w:right w:val="none" w:sz="0" w:space="0" w:color="auto"/>
          </w:divBdr>
        </w:div>
        <w:div w:id="1056316040">
          <w:marLeft w:val="0"/>
          <w:marRight w:val="0"/>
          <w:marTop w:val="0"/>
          <w:marBottom w:val="0"/>
          <w:divBdr>
            <w:top w:val="none" w:sz="0" w:space="0" w:color="auto"/>
            <w:left w:val="none" w:sz="0" w:space="0" w:color="auto"/>
            <w:bottom w:val="none" w:sz="0" w:space="0" w:color="auto"/>
            <w:right w:val="none" w:sz="0" w:space="0" w:color="auto"/>
          </w:divBdr>
        </w:div>
        <w:div w:id="1589122406">
          <w:marLeft w:val="0"/>
          <w:marRight w:val="0"/>
          <w:marTop w:val="0"/>
          <w:marBottom w:val="0"/>
          <w:divBdr>
            <w:top w:val="none" w:sz="0" w:space="0" w:color="auto"/>
            <w:left w:val="none" w:sz="0" w:space="0" w:color="auto"/>
            <w:bottom w:val="none" w:sz="0" w:space="0" w:color="auto"/>
            <w:right w:val="none" w:sz="0" w:space="0" w:color="auto"/>
          </w:divBdr>
        </w:div>
        <w:div w:id="1718889925">
          <w:marLeft w:val="0"/>
          <w:marRight w:val="0"/>
          <w:marTop w:val="0"/>
          <w:marBottom w:val="0"/>
          <w:divBdr>
            <w:top w:val="none" w:sz="0" w:space="0" w:color="auto"/>
            <w:left w:val="none" w:sz="0" w:space="0" w:color="auto"/>
            <w:bottom w:val="none" w:sz="0" w:space="0" w:color="auto"/>
            <w:right w:val="none" w:sz="0" w:space="0" w:color="auto"/>
          </w:divBdr>
        </w:div>
        <w:div w:id="16738929">
          <w:marLeft w:val="0"/>
          <w:marRight w:val="0"/>
          <w:marTop w:val="0"/>
          <w:marBottom w:val="0"/>
          <w:divBdr>
            <w:top w:val="none" w:sz="0" w:space="0" w:color="auto"/>
            <w:left w:val="none" w:sz="0" w:space="0" w:color="auto"/>
            <w:bottom w:val="none" w:sz="0" w:space="0" w:color="auto"/>
            <w:right w:val="none" w:sz="0" w:space="0" w:color="auto"/>
          </w:divBdr>
        </w:div>
        <w:div w:id="263536336">
          <w:marLeft w:val="0"/>
          <w:marRight w:val="0"/>
          <w:marTop w:val="0"/>
          <w:marBottom w:val="0"/>
          <w:divBdr>
            <w:top w:val="none" w:sz="0" w:space="0" w:color="auto"/>
            <w:left w:val="none" w:sz="0" w:space="0" w:color="auto"/>
            <w:bottom w:val="none" w:sz="0" w:space="0" w:color="auto"/>
            <w:right w:val="none" w:sz="0" w:space="0" w:color="auto"/>
          </w:divBdr>
        </w:div>
        <w:div w:id="994988960">
          <w:marLeft w:val="0"/>
          <w:marRight w:val="0"/>
          <w:marTop w:val="0"/>
          <w:marBottom w:val="0"/>
          <w:divBdr>
            <w:top w:val="none" w:sz="0" w:space="0" w:color="auto"/>
            <w:left w:val="none" w:sz="0" w:space="0" w:color="auto"/>
            <w:bottom w:val="none" w:sz="0" w:space="0" w:color="auto"/>
            <w:right w:val="none" w:sz="0" w:space="0" w:color="auto"/>
          </w:divBdr>
        </w:div>
        <w:div w:id="1162500075">
          <w:marLeft w:val="0"/>
          <w:marRight w:val="0"/>
          <w:marTop w:val="0"/>
          <w:marBottom w:val="0"/>
          <w:divBdr>
            <w:top w:val="none" w:sz="0" w:space="0" w:color="auto"/>
            <w:left w:val="none" w:sz="0" w:space="0" w:color="auto"/>
            <w:bottom w:val="none" w:sz="0" w:space="0" w:color="auto"/>
            <w:right w:val="none" w:sz="0" w:space="0" w:color="auto"/>
          </w:divBdr>
        </w:div>
        <w:div w:id="40132524">
          <w:marLeft w:val="0"/>
          <w:marRight w:val="0"/>
          <w:marTop w:val="0"/>
          <w:marBottom w:val="0"/>
          <w:divBdr>
            <w:top w:val="none" w:sz="0" w:space="0" w:color="auto"/>
            <w:left w:val="none" w:sz="0" w:space="0" w:color="auto"/>
            <w:bottom w:val="none" w:sz="0" w:space="0" w:color="auto"/>
            <w:right w:val="none" w:sz="0" w:space="0" w:color="auto"/>
          </w:divBdr>
        </w:div>
        <w:div w:id="1816604298">
          <w:marLeft w:val="0"/>
          <w:marRight w:val="0"/>
          <w:marTop w:val="0"/>
          <w:marBottom w:val="0"/>
          <w:divBdr>
            <w:top w:val="none" w:sz="0" w:space="0" w:color="auto"/>
            <w:left w:val="none" w:sz="0" w:space="0" w:color="auto"/>
            <w:bottom w:val="none" w:sz="0" w:space="0" w:color="auto"/>
            <w:right w:val="none" w:sz="0" w:space="0" w:color="auto"/>
          </w:divBdr>
        </w:div>
        <w:div w:id="1862935318">
          <w:marLeft w:val="0"/>
          <w:marRight w:val="0"/>
          <w:marTop w:val="0"/>
          <w:marBottom w:val="0"/>
          <w:divBdr>
            <w:top w:val="none" w:sz="0" w:space="0" w:color="auto"/>
            <w:left w:val="none" w:sz="0" w:space="0" w:color="auto"/>
            <w:bottom w:val="none" w:sz="0" w:space="0" w:color="auto"/>
            <w:right w:val="none" w:sz="0" w:space="0" w:color="auto"/>
          </w:divBdr>
        </w:div>
      </w:divsChild>
    </w:div>
    <w:div w:id="354115213">
      <w:bodyDiv w:val="1"/>
      <w:marLeft w:val="0"/>
      <w:marRight w:val="0"/>
      <w:marTop w:val="0"/>
      <w:marBottom w:val="0"/>
      <w:divBdr>
        <w:top w:val="none" w:sz="0" w:space="0" w:color="auto"/>
        <w:left w:val="none" w:sz="0" w:space="0" w:color="auto"/>
        <w:bottom w:val="none" w:sz="0" w:space="0" w:color="auto"/>
        <w:right w:val="none" w:sz="0" w:space="0" w:color="auto"/>
      </w:divBdr>
    </w:div>
    <w:div w:id="390272580">
      <w:bodyDiv w:val="1"/>
      <w:marLeft w:val="0"/>
      <w:marRight w:val="0"/>
      <w:marTop w:val="0"/>
      <w:marBottom w:val="0"/>
      <w:divBdr>
        <w:top w:val="none" w:sz="0" w:space="0" w:color="auto"/>
        <w:left w:val="none" w:sz="0" w:space="0" w:color="auto"/>
        <w:bottom w:val="none" w:sz="0" w:space="0" w:color="auto"/>
        <w:right w:val="none" w:sz="0" w:space="0" w:color="auto"/>
      </w:divBdr>
    </w:div>
    <w:div w:id="439910304">
      <w:bodyDiv w:val="1"/>
      <w:marLeft w:val="0"/>
      <w:marRight w:val="0"/>
      <w:marTop w:val="0"/>
      <w:marBottom w:val="0"/>
      <w:divBdr>
        <w:top w:val="none" w:sz="0" w:space="0" w:color="auto"/>
        <w:left w:val="none" w:sz="0" w:space="0" w:color="auto"/>
        <w:bottom w:val="none" w:sz="0" w:space="0" w:color="auto"/>
        <w:right w:val="none" w:sz="0" w:space="0" w:color="auto"/>
      </w:divBdr>
    </w:div>
    <w:div w:id="444033871">
      <w:bodyDiv w:val="1"/>
      <w:marLeft w:val="0"/>
      <w:marRight w:val="0"/>
      <w:marTop w:val="0"/>
      <w:marBottom w:val="0"/>
      <w:divBdr>
        <w:top w:val="none" w:sz="0" w:space="0" w:color="auto"/>
        <w:left w:val="none" w:sz="0" w:space="0" w:color="auto"/>
        <w:bottom w:val="none" w:sz="0" w:space="0" w:color="auto"/>
        <w:right w:val="none" w:sz="0" w:space="0" w:color="auto"/>
      </w:divBdr>
    </w:div>
    <w:div w:id="464733635">
      <w:bodyDiv w:val="1"/>
      <w:marLeft w:val="0"/>
      <w:marRight w:val="0"/>
      <w:marTop w:val="0"/>
      <w:marBottom w:val="0"/>
      <w:divBdr>
        <w:top w:val="none" w:sz="0" w:space="0" w:color="auto"/>
        <w:left w:val="none" w:sz="0" w:space="0" w:color="auto"/>
        <w:bottom w:val="none" w:sz="0" w:space="0" w:color="auto"/>
        <w:right w:val="none" w:sz="0" w:space="0" w:color="auto"/>
      </w:divBdr>
    </w:div>
    <w:div w:id="493760036">
      <w:bodyDiv w:val="1"/>
      <w:marLeft w:val="0"/>
      <w:marRight w:val="0"/>
      <w:marTop w:val="0"/>
      <w:marBottom w:val="0"/>
      <w:divBdr>
        <w:top w:val="none" w:sz="0" w:space="0" w:color="auto"/>
        <w:left w:val="none" w:sz="0" w:space="0" w:color="auto"/>
        <w:bottom w:val="none" w:sz="0" w:space="0" w:color="auto"/>
        <w:right w:val="none" w:sz="0" w:space="0" w:color="auto"/>
      </w:divBdr>
    </w:div>
    <w:div w:id="502013843">
      <w:bodyDiv w:val="1"/>
      <w:marLeft w:val="0"/>
      <w:marRight w:val="0"/>
      <w:marTop w:val="0"/>
      <w:marBottom w:val="0"/>
      <w:divBdr>
        <w:top w:val="none" w:sz="0" w:space="0" w:color="auto"/>
        <w:left w:val="none" w:sz="0" w:space="0" w:color="auto"/>
        <w:bottom w:val="none" w:sz="0" w:space="0" w:color="auto"/>
        <w:right w:val="none" w:sz="0" w:space="0" w:color="auto"/>
      </w:divBdr>
    </w:div>
    <w:div w:id="574777797">
      <w:bodyDiv w:val="1"/>
      <w:marLeft w:val="0"/>
      <w:marRight w:val="0"/>
      <w:marTop w:val="0"/>
      <w:marBottom w:val="0"/>
      <w:divBdr>
        <w:top w:val="none" w:sz="0" w:space="0" w:color="auto"/>
        <w:left w:val="none" w:sz="0" w:space="0" w:color="auto"/>
        <w:bottom w:val="none" w:sz="0" w:space="0" w:color="auto"/>
        <w:right w:val="none" w:sz="0" w:space="0" w:color="auto"/>
      </w:divBdr>
      <w:divsChild>
        <w:div w:id="1671640978">
          <w:marLeft w:val="0"/>
          <w:marRight w:val="0"/>
          <w:marTop w:val="0"/>
          <w:marBottom w:val="225"/>
          <w:divBdr>
            <w:top w:val="single" w:sz="6" w:space="11" w:color="BCE8F1"/>
            <w:left w:val="single" w:sz="6" w:space="11" w:color="BCE8F1"/>
            <w:bottom w:val="single" w:sz="6" w:space="11" w:color="BCE8F1"/>
            <w:right w:val="single" w:sz="6" w:space="11" w:color="BCE8F1"/>
          </w:divBdr>
        </w:div>
        <w:div w:id="1914924427">
          <w:marLeft w:val="0"/>
          <w:marRight w:val="0"/>
          <w:marTop w:val="0"/>
          <w:marBottom w:val="0"/>
          <w:divBdr>
            <w:top w:val="none" w:sz="0" w:space="0" w:color="auto"/>
            <w:left w:val="none" w:sz="0" w:space="0" w:color="auto"/>
            <w:bottom w:val="none" w:sz="0" w:space="0" w:color="auto"/>
            <w:right w:val="none" w:sz="0" w:space="0" w:color="auto"/>
          </w:divBdr>
        </w:div>
      </w:divsChild>
    </w:div>
    <w:div w:id="587542106">
      <w:bodyDiv w:val="1"/>
      <w:marLeft w:val="0"/>
      <w:marRight w:val="0"/>
      <w:marTop w:val="0"/>
      <w:marBottom w:val="0"/>
      <w:divBdr>
        <w:top w:val="none" w:sz="0" w:space="0" w:color="auto"/>
        <w:left w:val="none" w:sz="0" w:space="0" w:color="auto"/>
        <w:bottom w:val="none" w:sz="0" w:space="0" w:color="auto"/>
        <w:right w:val="none" w:sz="0" w:space="0" w:color="auto"/>
      </w:divBdr>
    </w:div>
    <w:div w:id="606936211">
      <w:bodyDiv w:val="1"/>
      <w:marLeft w:val="0"/>
      <w:marRight w:val="0"/>
      <w:marTop w:val="0"/>
      <w:marBottom w:val="0"/>
      <w:divBdr>
        <w:top w:val="none" w:sz="0" w:space="0" w:color="auto"/>
        <w:left w:val="none" w:sz="0" w:space="0" w:color="auto"/>
        <w:bottom w:val="none" w:sz="0" w:space="0" w:color="auto"/>
        <w:right w:val="none" w:sz="0" w:space="0" w:color="auto"/>
      </w:divBdr>
    </w:div>
    <w:div w:id="622004382">
      <w:bodyDiv w:val="1"/>
      <w:marLeft w:val="0"/>
      <w:marRight w:val="0"/>
      <w:marTop w:val="0"/>
      <w:marBottom w:val="0"/>
      <w:divBdr>
        <w:top w:val="none" w:sz="0" w:space="0" w:color="auto"/>
        <w:left w:val="none" w:sz="0" w:space="0" w:color="auto"/>
        <w:bottom w:val="none" w:sz="0" w:space="0" w:color="auto"/>
        <w:right w:val="none" w:sz="0" w:space="0" w:color="auto"/>
      </w:divBdr>
    </w:div>
    <w:div w:id="676536977">
      <w:bodyDiv w:val="1"/>
      <w:marLeft w:val="0"/>
      <w:marRight w:val="0"/>
      <w:marTop w:val="0"/>
      <w:marBottom w:val="0"/>
      <w:divBdr>
        <w:top w:val="none" w:sz="0" w:space="0" w:color="auto"/>
        <w:left w:val="none" w:sz="0" w:space="0" w:color="auto"/>
        <w:bottom w:val="none" w:sz="0" w:space="0" w:color="auto"/>
        <w:right w:val="none" w:sz="0" w:space="0" w:color="auto"/>
      </w:divBdr>
      <w:divsChild>
        <w:div w:id="2137991522">
          <w:marLeft w:val="0"/>
          <w:marRight w:val="0"/>
          <w:marTop w:val="0"/>
          <w:marBottom w:val="0"/>
          <w:divBdr>
            <w:top w:val="none" w:sz="0" w:space="0" w:color="auto"/>
            <w:left w:val="none" w:sz="0" w:space="0" w:color="auto"/>
            <w:bottom w:val="none" w:sz="0" w:space="0" w:color="auto"/>
            <w:right w:val="none" w:sz="0" w:space="0" w:color="auto"/>
          </w:divBdr>
          <w:divsChild>
            <w:div w:id="667513690">
              <w:marLeft w:val="-225"/>
              <w:marRight w:val="-225"/>
              <w:marTop w:val="0"/>
              <w:marBottom w:val="0"/>
              <w:divBdr>
                <w:top w:val="none" w:sz="0" w:space="0" w:color="auto"/>
                <w:left w:val="none" w:sz="0" w:space="0" w:color="auto"/>
                <w:bottom w:val="none" w:sz="0" w:space="0" w:color="auto"/>
                <w:right w:val="none" w:sz="0" w:space="0" w:color="auto"/>
              </w:divBdr>
              <w:divsChild>
                <w:div w:id="5994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8971">
      <w:bodyDiv w:val="1"/>
      <w:marLeft w:val="0"/>
      <w:marRight w:val="0"/>
      <w:marTop w:val="0"/>
      <w:marBottom w:val="0"/>
      <w:divBdr>
        <w:top w:val="none" w:sz="0" w:space="0" w:color="auto"/>
        <w:left w:val="none" w:sz="0" w:space="0" w:color="auto"/>
        <w:bottom w:val="none" w:sz="0" w:space="0" w:color="auto"/>
        <w:right w:val="none" w:sz="0" w:space="0" w:color="auto"/>
      </w:divBdr>
      <w:divsChild>
        <w:div w:id="473178667">
          <w:marLeft w:val="0"/>
          <w:marRight w:val="0"/>
          <w:marTop w:val="0"/>
          <w:marBottom w:val="225"/>
          <w:divBdr>
            <w:top w:val="single" w:sz="6" w:space="11" w:color="BCE8F1"/>
            <w:left w:val="single" w:sz="6" w:space="11" w:color="BCE8F1"/>
            <w:bottom w:val="single" w:sz="6" w:space="11" w:color="BCE8F1"/>
            <w:right w:val="single" w:sz="6" w:space="11" w:color="BCE8F1"/>
          </w:divBdr>
        </w:div>
        <w:div w:id="1467774642">
          <w:marLeft w:val="0"/>
          <w:marRight w:val="0"/>
          <w:marTop w:val="0"/>
          <w:marBottom w:val="0"/>
          <w:divBdr>
            <w:top w:val="none" w:sz="0" w:space="0" w:color="auto"/>
            <w:left w:val="none" w:sz="0" w:space="0" w:color="auto"/>
            <w:bottom w:val="none" w:sz="0" w:space="0" w:color="auto"/>
            <w:right w:val="none" w:sz="0" w:space="0" w:color="auto"/>
          </w:divBdr>
        </w:div>
      </w:divsChild>
    </w:div>
    <w:div w:id="708921491">
      <w:bodyDiv w:val="1"/>
      <w:marLeft w:val="0"/>
      <w:marRight w:val="0"/>
      <w:marTop w:val="0"/>
      <w:marBottom w:val="0"/>
      <w:divBdr>
        <w:top w:val="none" w:sz="0" w:space="0" w:color="auto"/>
        <w:left w:val="none" w:sz="0" w:space="0" w:color="auto"/>
        <w:bottom w:val="none" w:sz="0" w:space="0" w:color="auto"/>
        <w:right w:val="none" w:sz="0" w:space="0" w:color="auto"/>
      </w:divBdr>
      <w:divsChild>
        <w:div w:id="1643852807">
          <w:marLeft w:val="0"/>
          <w:marRight w:val="0"/>
          <w:marTop w:val="0"/>
          <w:marBottom w:val="0"/>
          <w:divBdr>
            <w:top w:val="none" w:sz="0" w:space="0" w:color="auto"/>
            <w:left w:val="none" w:sz="0" w:space="0" w:color="auto"/>
            <w:bottom w:val="none" w:sz="0" w:space="0" w:color="auto"/>
            <w:right w:val="none" w:sz="0" w:space="0" w:color="auto"/>
          </w:divBdr>
          <w:divsChild>
            <w:div w:id="180047396">
              <w:marLeft w:val="-204"/>
              <w:marRight w:val="-204"/>
              <w:marTop w:val="0"/>
              <w:marBottom w:val="0"/>
              <w:divBdr>
                <w:top w:val="none" w:sz="0" w:space="0" w:color="auto"/>
                <w:left w:val="none" w:sz="0" w:space="0" w:color="auto"/>
                <w:bottom w:val="none" w:sz="0" w:space="0" w:color="auto"/>
                <w:right w:val="none" w:sz="0" w:space="0" w:color="auto"/>
              </w:divBdr>
              <w:divsChild>
                <w:div w:id="121191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92463">
      <w:bodyDiv w:val="1"/>
      <w:marLeft w:val="0"/>
      <w:marRight w:val="0"/>
      <w:marTop w:val="0"/>
      <w:marBottom w:val="0"/>
      <w:divBdr>
        <w:top w:val="none" w:sz="0" w:space="0" w:color="auto"/>
        <w:left w:val="none" w:sz="0" w:space="0" w:color="auto"/>
        <w:bottom w:val="none" w:sz="0" w:space="0" w:color="auto"/>
        <w:right w:val="none" w:sz="0" w:space="0" w:color="auto"/>
      </w:divBdr>
    </w:div>
    <w:div w:id="726337253">
      <w:bodyDiv w:val="1"/>
      <w:marLeft w:val="0"/>
      <w:marRight w:val="0"/>
      <w:marTop w:val="0"/>
      <w:marBottom w:val="0"/>
      <w:divBdr>
        <w:top w:val="none" w:sz="0" w:space="0" w:color="auto"/>
        <w:left w:val="none" w:sz="0" w:space="0" w:color="auto"/>
        <w:bottom w:val="none" w:sz="0" w:space="0" w:color="auto"/>
        <w:right w:val="none" w:sz="0" w:space="0" w:color="auto"/>
      </w:divBdr>
    </w:div>
    <w:div w:id="758213171">
      <w:bodyDiv w:val="1"/>
      <w:marLeft w:val="0"/>
      <w:marRight w:val="0"/>
      <w:marTop w:val="0"/>
      <w:marBottom w:val="0"/>
      <w:divBdr>
        <w:top w:val="none" w:sz="0" w:space="0" w:color="auto"/>
        <w:left w:val="none" w:sz="0" w:space="0" w:color="auto"/>
        <w:bottom w:val="none" w:sz="0" w:space="0" w:color="auto"/>
        <w:right w:val="none" w:sz="0" w:space="0" w:color="auto"/>
      </w:divBdr>
    </w:div>
    <w:div w:id="776757016">
      <w:bodyDiv w:val="1"/>
      <w:marLeft w:val="0"/>
      <w:marRight w:val="0"/>
      <w:marTop w:val="0"/>
      <w:marBottom w:val="0"/>
      <w:divBdr>
        <w:top w:val="none" w:sz="0" w:space="0" w:color="auto"/>
        <w:left w:val="none" w:sz="0" w:space="0" w:color="auto"/>
        <w:bottom w:val="none" w:sz="0" w:space="0" w:color="auto"/>
        <w:right w:val="none" w:sz="0" w:space="0" w:color="auto"/>
      </w:divBdr>
    </w:div>
    <w:div w:id="785273032">
      <w:bodyDiv w:val="1"/>
      <w:marLeft w:val="0"/>
      <w:marRight w:val="0"/>
      <w:marTop w:val="0"/>
      <w:marBottom w:val="0"/>
      <w:divBdr>
        <w:top w:val="none" w:sz="0" w:space="0" w:color="auto"/>
        <w:left w:val="none" w:sz="0" w:space="0" w:color="auto"/>
        <w:bottom w:val="none" w:sz="0" w:space="0" w:color="auto"/>
        <w:right w:val="none" w:sz="0" w:space="0" w:color="auto"/>
      </w:divBdr>
      <w:divsChild>
        <w:div w:id="1619146560">
          <w:marLeft w:val="0"/>
          <w:marRight w:val="0"/>
          <w:marTop w:val="0"/>
          <w:marBottom w:val="0"/>
          <w:divBdr>
            <w:top w:val="none" w:sz="0" w:space="0" w:color="auto"/>
            <w:left w:val="none" w:sz="0" w:space="0" w:color="auto"/>
            <w:bottom w:val="none" w:sz="0" w:space="0" w:color="auto"/>
            <w:right w:val="none" w:sz="0" w:space="0" w:color="auto"/>
          </w:divBdr>
          <w:divsChild>
            <w:div w:id="398527024">
              <w:marLeft w:val="-204"/>
              <w:marRight w:val="-204"/>
              <w:marTop w:val="0"/>
              <w:marBottom w:val="0"/>
              <w:divBdr>
                <w:top w:val="none" w:sz="0" w:space="0" w:color="auto"/>
                <w:left w:val="none" w:sz="0" w:space="0" w:color="auto"/>
                <w:bottom w:val="none" w:sz="0" w:space="0" w:color="auto"/>
                <w:right w:val="none" w:sz="0" w:space="0" w:color="auto"/>
              </w:divBdr>
              <w:divsChild>
                <w:div w:id="117895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76450">
      <w:bodyDiv w:val="1"/>
      <w:marLeft w:val="0"/>
      <w:marRight w:val="0"/>
      <w:marTop w:val="0"/>
      <w:marBottom w:val="0"/>
      <w:divBdr>
        <w:top w:val="none" w:sz="0" w:space="0" w:color="auto"/>
        <w:left w:val="none" w:sz="0" w:space="0" w:color="auto"/>
        <w:bottom w:val="none" w:sz="0" w:space="0" w:color="auto"/>
        <w:right w:val="none" w:sz="0" w:space="0" w:color="auto"/>
      </w:divBdr>
    </w:div>
    <w:div w:id="801309915">
      <w:bodyDiv w:val="1"/>
      <w:marLeft w:val="0"/>
      <w:marRight w:val="0"/>
      <w:marTop w:val="0"/>
      <w:marBottom w:val="0"/>
      <w:divBdr>
        <w:top w:val="none" w:sz="0" w:space="0" w:color="auto"/>
        <w:left w:val="none" w:sz="0" w:space="0" w:color="auto"/>
        <w:bottom w:val="none" w:sz="0" w:space="0" w:color="auto"/>
        <w:right w:val="none" w:sz="0" w:space="0" w:color="auto"/>
      </w:divBdr>
    </w:div>
    <w:div w:id="815728314">
      <w:bodyDiv w:val="1"/>
      <w:marLeft w:val="0"/>
      <w:marRight w:val="0"/>
      <w:marTop w:val="0"/>
      <w:marBottom w:val="0"/>
      <w:divBdr>
        <w:top w:val="none" w:sz="0" w:space="0" w:color="auto"/>
        <w:left w:val="none" w:sz="0" w:space="0" w:color="auto"/>
        <w:bottom w:val="none" w:sz="0" w:space="0" w:color="auto"/>
        <w:right w:val="none" w:sz="0" w:space="0" w:color="auto"/>
      </w:divBdr>
    </w:div>
    <w:div w:id="840242366">
      <w:bodyDiv w:val="1"/>
      <w:marLeft w:val="0"/>
      <w:marRight w:val="0"/>
      <w:marTop w:val="0"/>
      <w:marBottom w:val="0"/>
      <w:divBdr>
        <w:top w:val="none" w:sz="0" w:space="0" w:color="auto"/>
        <w:left w:val="none" w:sz="0" w:space="0" w:color="auto"/>
        <w:bottom w:val="none" w:sz="0" w:space="0" w:color="auto"/>
        <w:right w:val="none" w:sz="0" w:space="0" w:color="auto"/>
      </w:divBdr>
    </w:div>
    <w:div w:id="854729155">
      <w:bodyDiv w:val="1"/>
      <w:marLeft w:val="0"/>
      <w:marRight w:val="0"/>
      <w:marTop w:val="0"/>
      <w:marBottom w:val="0"/>
      <w:divBdr>
        <w:top w:val="none" w:sz="0" w:space="0" w:color="auto"/>
        <w:left w:val="none" w:sz="0" w:space="0" w:color="auto"/>
        <w:bottom w:val="none" w:sz="0" w:space="0" w:color="auto"/>
        <w:right w:val="none" w:sz="0" w:space="0" w:color="auto"/>
      </w:divBdr>
    </w:div>
    <w:div w:id="876964442">
      <w:bodyDiv w:val="1"/>
      <w:marLeft w:val="0"/>
      <w:marRight w:val="0"/>
      <w:marTop w:val="0"/>
      <w:marBottom w:val="0"/>
      <w:divBdr>
        <w:top w:val="none" w:sz="0" w:space="0" w:color="auto"/>
        <w:left w:val="none" w:sz="0" w:space="0" w:color="auto"/>
        <w:bottom w:val="none" w:sz="0" w:space="0" w:color="auto"/>
        <w:right w:val="none" w:sz="0" w:space="0" w:color="auto"/>
      </w:divBdr>
    </w:div>
    <w:div w:id="895699595">
      <w:bodyDiv w:val="1"/>
      <w:marLeft w:val="0"/>
      <w:marRight w:val="0"/>
      <w:marTop w:val="0"/>
      <w:marBottom w:val="0"/>
      <w:divBdr>
        <w:top w:val="none" w:sz="0" w:space="0" w:color="auto"/>
        <w:left w:val="none" w:sz="0" w:space="0" w:color="auto"/>
        <w:bottom w:val="none" w:sz="0" w:space="0" w:color="auto"/>
        <w:right w:val="none" w:sz="0" w:space="0" w:color="auto"/>
      </w:divBdr>
      <w:divsChild>
        <w:div w:id="960187347">
          <w:marLeft w:val="0"/>
          <w:marRight w:val="0"/>
          <w:marTop w:val="0"/>
          <w:marBottom w:val="0"/>
          <w:divBdr>
            <w:top w:val="none" w:sz="0" w:space="0" w:color="auto"/>
            <w:left w:val="none" w:sz="0" w:space="0" w:color="auto"/>
            <w:bottom w:val="none" w:sz="0" w:space="0" w:color="auto"/>
            <w:right w:val="none" w:sz="0" w:space="0" w:color="auto"/>
          </w:divBdr>
          <w:divsChild>
            <w:div w:id="324939200">
              <w:marLeft w:val="-225"/>
              <w:marRight w:val="-225"/>
              <w:marTop w:val="0"/>
              <w:marBottom w:val="0"/>
              <w:divBdr>
                <w:top w:val="none" w:sz="0" w:space="0" w:color="auto"/>
                <w:left w:val="none" w:sz="0" w:space="0" w:color="auto"/>
                <w:bottom w:val="none" w:sz="0" w:space="0" w:color="auto"/>
                <w:right w:val="none" w:sz="0" w:space="0" w:color="auto"/>
              </w:divBdr>
              <w:divsChild>
                <w:div w:id="129887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69889">
      <w:bodyDiv w:val="1"/>
      <w:marLeft w:val="0"/>
      <w:marRight w:val="0"/>
      <w:marTop w:val="0"/>
      <w:marBottom w:val="0"/>
      <w:divBdr>
        <w:top w:val="none" w:sz="0" w:space="0" w:color="auto"/>
        <w:left w:val="none" w:sz="0" w:space="0" w:color="auto"/>
        <w:bottom w:val="none" w:sz="0" w:space="0" w:color="auto"/>
        <w:right w:val="none" w:sz="0" w:space="0" w:color="auto"/>
      </w:divBdr>
    </w:div>
    <w:div w:id="902301373">
      <w:bodyDiv w:val="1"/>
      <w:marLeft w:val="0"/>
      <w:marRight w:val="0"/>
      <w:marTop w:val="0"/>
      <w:marBottom w:val="0"/>
      <w:divBdr>
        <w:top w:val="none" w:sz="0" w:space="0" w:color="auto"/>
        <w:left w:val="none" w:sz="0" w:space="0" w:color="auto"/>
        <w:bottom w:val="none" w:sz="0" w:space="0" w:color="auto"/>
        <w:right w:val="none" w:sz="0" w:space="0" w:color="auto"/>
      </w:divBdr>
    </w:div>
    <w:div w:id="966010502">
      <w:bodyDiv w:val="1"/>
      <w:marLeft w:val="0"/>
      <w:marRight w:val="0"/>
      <w:marTop w:val="0"/>
      <w:marBottom w:val="0"/>
      <w:divBdr>
        <w:top w:val="none" w:sz="0" w:space="0" w:color="auto"/>
        <w:left w:val="none" w:sz="0" w:space="0" w:color="auto"/>
        <w:bottom w:val="none" w:sz="0" w:space="0" w:color="auto"/>
        <w:right w:val="none" w:sz="0" w:space="0" w:color="auto"/>
      </w:divBdr>
    </w:div>
    <w:div w:id="981621717">
      <w:bodyDiv w:val="1"/>
      <w:marLeft w:val="0"/>
      <w:marRight w:val="0"/>
      <w:marTop w:val="0"/>
      <w:marBottom w:val="0"/>
      <w:divBdr>
        <w:top w:val="none" w:sz="0" w:space="0" w:color="auto"/>
        <w:left w:val="none" w:sz="0" w:space="0" w:color="auto"/>
        <w:bottom w:val="none" w:sz="0" w:space="0" w:color="auto"/>
        <w:right w:val="none" w:sz="0" w:space="0" w:color="auto"/>
      </w:divBdr>
    </w:div>
    <w:div w:id="1160346961">
      <w:bodyDiv w:val="1"/>
      <w:marLeft w:val="0"/>
      <w:marRight w:val="0"/>
      <w:marTop w:val="0"/>
      <w:marBottom w:val="0"/>
      <w:divBdr>
        <w:top w:val="none" w:sz="0" w:space="0" w:color="auto"/>
        <w:left w:val="none" w:sz="0" w:space="0" w:color="auto"/>
        <w:bottom w:val="none" w:sz="0" w:space="0" w:color="auto"/>
        <w:right w:val="none" w:sz="0" w:space="0" w:color="auto"/>
      </w:divBdr>
    </w:div>
    <w:div w:id="1177691802">
      <w:bodyDiv w:val="1"/>
      <w:marLeft w:val="0"/>
      <w:marRight w:val="0"/>
      <w:marTop w:val="0"/>
      <w:marBottom w:val="0"/>
      <w:divBdr>
        <w:top w:val="none" w:sz="0" w:space="0" w:color="auto"/>
        <w:left w:val="none" w:sz="0" w:space="0" w:color="auto"/>
        <w:bottom w:val="none" w:sz="0" w:space="0" w:color="auto"/>
        <w:right w:val="none" w:sz="0" w:space="0" w:color="auto"/>
      </w:divBdr>
    </w:div>
    <w:div w:id="1205874534">
      <w:bodyDiv w:val="1"/>
      <w:marLeft w:val="0"/>
      <w:marRight w:val="0"/>
      <w:marTop w:val="0"/>
      <w:marBottom w:val="0"/>
      <w:divBdr>
        <w:top w:val="none" w:sz="0" w:space="0" w:color="auto"/>
        <w:left w:val="none" w:sz="0" w:space="0" w:color="auto"/>
        <w:bottom w:val="none" w:sz="0" w:space="0" w:color="auto"/>
        <w:right w:val="none" w:sz="0" w:space="0" w:color="auto"/>
      </w:divBdr>
    </w:div>
    <w:div w:id="1217930262">
      <w:bodyDiv w:val="1"/>
      <w:marLeft w:val="0"/>
      <w:marRight w:val="0"/>
      <w:marTop w:val="0"/>
      <w:marBottom w:val="0"/>
      <w:divBdr>
        <w:top w:val="none" w:sz="0" w:space="0" w:color="auto"/>
        <w:left w:val="none" w:sz="0" w:space="0" w:color="auto"/>
        <w:bottom w:val="none" w:sz="0" w:space="0" w:color="auto"/>
        <w:right w:val="none" w:sz="0" w:space="0" w:color="auto"/>
      </w:divBdr>
    </w:div>
    <w:div w:id="1229266507">
      <w:bodyDiv w:val="1"/>
      <w:marLeft w:val="0"/>
      <w:marRight w:val="0"/>
      <w:marTop w:val="0"/>
      <w:marBottom w:val="0"/>
      <w:divBdr>
        <w:top w:val="none" w:sz="0" w:space="0" w:color="auto"/>
        <w:left w:val="none" w:sz="0" w:space="0" w:color="auto"/>
        <w:bottom w:val="none" w:sz="0" w:space="0" w:color="auto"/>
        <w:right w:val="none" w:sz="0" w:space="0" w:color="auto"/>
      </w:divBdr>
    </w:div>
    <w:div w:id="1230265412">
      <w:bodyDiv w:val="1"/>
      <w:marLeft w:val="0"/>
      <w:marRight w:val="0"/>
      <w:marTop w:val="0"/>
      <w:marBottom w:val="0"/>
      <w:divBdr>
        <w:top w:val="none" w:sz="0" w:space="0" w:color="auto"/>
        <w:left w:val="none" w:sz="0" w:space="0" w:color="auto"/>
        <w:bottom w:val="none" w:sz="0" w:space="0" w:color="auto"/>
        <w:right w:val="none" w:sz="0" w:space="0" w:color="auto"/>
      </w:divBdr>
    </w:div>
    <w:div w:id="1233737608">
      <w:bodyDiv w:val="1"/>
      <w:marLeft w:val="0"/>
      <w:marRight w:val="0"/>
      <w:marTop w:val="0"/>
      <w:marBottom w:val="0"/>
      <w:divBdr>
        <w:top w:val="none" w:sz="0" w:space="0" w:color="auto"/>
        <w:left w:val="none" w:sz="0" w:space="0" w:color="auto"/>
        <w:bottom w:val="none" w:sz="0" w:space="0" w:color="auto"/>
        <w:right w:val="none" w:sz="0" w:space="0" w:color="auto"/>
      </w:divBdr>
    </w:div>
    <w:div w:id="1306352990">
      <w:bodyDiv w:val="1"/>
      <w:marLeft w:val="0"/>
      <w:marRight w:val="0"/>
      <w:marTop w:val="0"/>
      <w:marBottom w:val="0"/>
      <w:divBdr>
        <w:top w:val="none" w:sz="0" w:space="0" w:color="auto"/>
        <w:left w:val="none" w:sz="0" w:space="0" w:color="auto"/>
        <w:bottom w:val="none" w:sz="0" w:space="0" w:color="auto"/>
        <w:right w:val="none" w:sz="0" w:space="0" w:color="auto"/>
      </w:divBdr>
    </w:div>
    <w:div w:id="1404334435">
      <w:bodyDiv w:val="1"/>
      <w:marLeft w:val="0"/>
      <w:marRight w:val="0"/>
      <w:marTop w:val="0"/>
      <w:marBottom w:val="0"/>
      <w:divBdr>
        <w:top w:val="none" w:sz="0" w:space="0" w:color="auto"/>
        <w:left w:val="none" w:sz="0" w:space="0" w:color="auto"/>
        <w:bottom w:val="none" w:sz="0" w:space="0" w:color="auto"/>
        <w:right w:val="none" w:sz="0" w:space="0" w:color="auto"/>
      </w:divBdr>
    </w:div>
    <w:div w:id="1406342691">
      <w:bodyDiv w:val="1"/>
      <w:marLeft w:val="0"/>
      <w:marRight w:val="0"/>
      <w:marTop w:val="0"/>
      <w:marBottom w:val="0"/>
      <w:divBdr>
        <w:top w:val="none" w:sz="0" w:space="0" w:color="auto"/>
        <w:left w:val="none" w:sz="0" w:space="0" w:color="auto"/>
        <w:bottom w:val="none" w:sz="0" w:space="0" w:color="auto"/>
        <w:right w:val="none" w:sz="0" w:space="0" w:color="auto"/>
      </w:divBdr>
    </w:div>
    <w:div w:id="1454052367">
      <w:bodyDiv w:val="1"/>
      <w:marLeft w:val="0"/>
      <w:marRight w:val="0"/>
      <w:marTop w:val="0"/>
      <w:marBottom w:val="0"/>
      <w:divBdr>
        <w:top w:val="none" w:sz="0" w:space="0" w:color="auto"/>
        <w:left w:val="none" w:sz="0" w:space="0" w:color="auto"/>
        <w:bottom w:val="none" w:sz="0" w:space="0" w:color="auto"/>
        <w:right w:val="none" w:sz="0" w:space="0" w:color="auto"/>
      </w:divBdr>
    </w:div>
    <w:div w:id="1515224657">
      <w:bodyDiv w:val="1"/>
      <w:marLeft w:val="0"/>
      <w:marRight w:val="0"/>
      <w:marTop w:val="0"/>
      <w:marBottom w:val="0"/>
      <w:divBdr>
        <w:top w:val="none" w:sz="0" w:space="0" w:color="auto"/>
        <w:left w:val="none" w:sz="0" w:space="0" w:color="auto"/>
        <w:bottom w:val="none" w:sz="0" w:space="0" w:color="auto"/>
        <w:right w:val="none" w:sz="0" w:space="0" w:color="auto"/>
      </w:divBdr>
      <w:divsChild>
        <w:div w:id="1617716836">
          <w:marLeft w:val="0"/>
          <w:marRight w:val="0"/>
          <w:marTop w:val="0"/>
          <w:marBottom w:val="225"/>
          <w:divBdr>
            <w:top w:val="single" w:sz="6" w:space="11" w:color="BCE8F1"/>
            <w:left w:val="single" w:sz="6" w:space="11" w:color="BCE8F1"/>
            <w:bottom w:val="single" w:sz="6" w:space="11" w:color="BCE8F1"/>
            <w:right w:val="single" w:sz="6" w:space="11" w:color="BCE8F1"/>
          </w:divBdr>
        </w:div>
        <w:div w:id="767430469">
          <w:marLeft w:val="0"/>
          <w:marRight w:val="0"/>
          <w:marTop w:val="0"/>
          <w:marBottom w:val="0"/>
          <w:divBdr>
            <w:top w:val="none" w:sz="0" w:space="0" w:color="auto"/>
            <w:left w:val="none" w:sz="0" w:space="0" w:color="auto"/>
            <w:bottom w:val="none" w:sz="0" w:space="0" w:color="auto"/>
            <w:right w:val="none" w:sz="0" w:space="0" w:color="auto"/>
          </w:divBdr>
        </w:div>
      </w:divsChild>
    </w:div>
    <w:div w:id="1521159293">
      <w:bodyDiv w:val="1"/>
      <w:marLeft w:val="0"/>
      <w:marRight w:val="0"/>
      <w:marTop w:val="0"/>
      <w:marBottom w:val="0"/>
      <w:divBdr>
        <w:top w:val="none" w:sz="0" w:space="0" w:color="auto"/>
        <w:left w:val="none" w:sz="0" w:space="0" w:color="auto"/>
        <w:bottom w:val="none" w:sz="0" w:space="0" w:color="auto"/>
        <w:right w:val="none" w:sz="0" w:space="0" w:color="auto"/>
      </w:divBdr>
    </w:div>
    <w:div w:id="1523975279">
      <w:bodyDiv w:val="1"/>
      <w:marLeft w:val="0"/>
      <w:marRight w:val="0"/>
      <w:marTop w:val="0"/>
      <w:marBottom w:val="0"/>
      <w:divBdr>
        <w:top w:val="none" w:sz="0" w:space="0" w:color="auto"/>
        <w:left w:val="none" w:sz="0" w:space="0" w:color="auto"/>
        <w:bottom w:val="none" w:sz="0" w:space="0" w:color="auto"/>
        <w:right w:val="none" w:sz="0" w:space="0" w:color="auto"/>
      </w:divBdr>
    </w:div>
    <w:div w:id="1525048285">
      <w:bodyDiv w:val="1"/>
      <w:marLeft w:val="0"/>
      <w:marRight w:val="0"/>
      <w:marTop w:val="0"/>
      <w:marBottom w:val="0"/>
      <w:divBdr>
        <w:top w:val="none" w:sz="0" w:space="0" w:color="auto"/>
        <w:left w:val="none" w:sz="0" w:space="0" w:color="auto"/>
        <w:bottom w:val="none" w:sz="0" w:space="0" w:color="auto"/>
        <w:right w:val="none" w:sz="0" w:space="0" w:color="auto"/>
      </w:divBdr>
    </w:div>
    <w:div w:id="1531184795">
      <w:bodyDiv w:val="1"/>
      <w:marLeft w:val="0"/>
      <w:marRight w:val="0"/>
      <w:marTop w:val="0"/>
      <w:marBottom w:val="0"/>
      <w:divBdr>
        <w:top w:val="none" w:sz="0" w:space="0" w:color="auto"/>
        <w:left w:val="none" w:sz="0" w:space="0" w:color="auto"/>
        <w:bottom w:val="none" w:sz="0" w:space="0" w:color="auto"/>
        <w:right w:val="none" w:sz="0" w:space="0" w:color="auto"/>
      </w:divBdr>
    </w:div>
    <w:div w:id="1535997518">
      <w:bodyDiv w:val="1"/>
      <w:marLeft w:val="0"/>
      <w:marRight w:val="0"/>
      <w:marTop w:val="0"/>
      <w:marBottom w:val="0"/>
      <w:divBdr>
        <w:top w:val="none" w:sz="0" w:space="0" w:color="auto"/>
        <w:left w:val="none" w:sz="0" w:space="0" w:color="auto"/>
        <w:bottom w:val="none" w:sz="0" w:space="0" w:color="auto"/>
        <w:right w:val="none" w:sz="0" w:space="0" w:color="auto"/>
      </w:divBdr>
    </w:div>
    <w:div w:id="1544978250">
      <w:bodyDiv w:val="1"/>
      <w:marLeft w:val="0"/>
      <w:marRight w:val="0"/>
      <w:marTop w:val="0"/>
      <w:marBottom w:val="0"/>
      <w:divBdr>
        <w:top w:val="none" w:sz="0" w:space="0" w:color="auto"/>
        <w:left w:val="none" w:sz="0" w:space="0" w:color="auto"/>
        <w:bottom w:val="none" w:sz="0" w:space="0" w:color="auto"/>
        <w:right w:val="none" w:sz="0" w:space="0" w:color="auto"/>
      </w:divBdr>
    </w:div>
    <w:div w:id="1563826465">
      <w:bodyDiv w:val="1"/>
      <w:marLeft w:val="0"/>
      <w:marRight w:val="0"/>
      <w:marTop w:val="0"/>
      <w:marBottom w:val="0"/>
      <w:divBdr>
        <w:top w:val="none" w:sz="0" w:space="0" w:color="auto"/>
        <w:left w:val="none" w:sz="0" w:space="0" w:color="auto"/>
        <w:bottom w:val="none" w:sz="0" w:space="0" w:color="auto"/>
        <w:right w:val="none" w:sz="0" w:space="0" w:color="auto"/>
      </w:divBdr>
    </w:div>
    <w:div w:id="1597252497">
      <w:bodyDiv w:val="1"/>
      <w:marLeft w:val="0"/>
      <w:marRight w:val="0"/>
      <w:marTop w:val="0"/>
      <w:marBottom w:val="0"/>
      <w:divBdr>
        <w:top w:val="none" w:sz="0" w:space="0" w:color="auto"/>
        <w:left w:val="none" w:sz="0" w:space="0" w:color="auto"/>
        <w:bottom w:val="none" w:sz="0" w:space="0" w:color="auto"/>
        <w:right w:val="none" w:sz="0" w:space="0" w:color="auto"/>
      </w:divBdr>
    </w:div>
    <w:div w:id="1598294218">
      <w:bodyDiv w:val="1"/>
      <w:marLeft w:val="0"/>
      <w:marRight w:val="0"/>
      <w:marTop w:val="0"/>
      <w:marBottom w:val="0"/>
      <w:divBdr>
        <w:top w:val="none" w:sz="0" w:space="0" w:color="auto"/>
        <w:left w:val="none" w:sz="0" w:space="0" w:color="auto"/>
        <w:bottom w:val="none" w:sz="0" w:space="0" w:color="auto"/>
        <w:right w:val="none" w:sz="0" w:space="0" w:color="auto"/>
      </w:divBdr>
    </w:div>
    <w:div w:id="1650670535">
      <w:bodyDiv w:val="1"/>
      <w:marLeft w:val="0"/>
      <w:marRight w:val="0"/>
      <w:marTop w:val="0"/>
      <w:marBottom w:val="0"/>
      <w:divBdr>
        <w:top w:val="none" w:sz="0" w:space="0" w:color="auto"/>
        <w:left w:val="none" w:sz="0" w:space="0" w:color="auto"/>
        <w:bottom w:val="none" w:sz="0" w:space="0" w:color="auto"/>
        <w:right w:val="none" w:sz="0" w:space="0" w:color="auto"/>
      </w:divBdr>
    </w:div>
    <w:div w:id="1711030786">
      <w:bodyDiv w:val="1"/>
      <w:marLeft w:val="0"/>
      <w:marRight w:val="0"/>
      <w:marTop w:val="0"/>
      <w:marBottom w:val="0"/>
      <w:divBdr>
        <w:top w:val="none" w:sz="0" w:space="0" w:color="auto"/>
        <w:left w:val="none" w:sz="0" w:space="0" w:color="auto"/>
        <w:bottom w:val="none" w:sz="0" w:space="0" w:color="auto"/>
        <w:right w:val="none" w:sz="0" w:space="0" w:color="auto"/>
      </w:divBdr>
    </w:div>
    <w:div w:id="1737632780">
      <w:bodyDiv w:val="1"/>
      <w:marLeft w:val="0"/>
      <w:marRight w:val="0"/>
      <w:marTop w:val="0"/>
      <w:marBottom w:val="0"/>
      <w:divBdr>
        <w:top w:val="none" w:sz="0" w:space="0" w:color="auto"/>
        <w:left w:val="none" w:sz="0" w:space="0" w:color="auto"/>
        <w:bottom w:val="none" w:sz="0" w:space="0" w:color="auto"/>
        <w:right w:val="none" w:sz="0" w:space="0" w:color="auto"/>
      </w:divBdr>
    </w:div>
    <w:div w:id="1774670481">
      <w:bodyDiv w:val="1"/>
      <w:marLeft w:val="0"/>
      <w:marRight w:val="0"/>
      <w:marTop w:val="0"/>
      <w:marBottom w:val="0"/>
      <w:divBdr>
        <w:top w:val="none" w:sz="0" w:space="0" w:color="auto"/>
        <w:left w:val="none" w:sz="0" w:space="0" w:color="auto"/>
        <w:bottom w:val="none" w:sz="0" w:space="0" w:color="auto"/>
        <w:right w:val="none" w:sz="0" w:space="0" w:color="auto"/>
      </w:divBdr>
    </w:div>
    <w:div w:id="1807039865">
      <w:bodyDiv w:val="1"/>
      <w:marLeft w:val="0"/>
      <w:marRight w:val="0"/>
      <w:marTop w:val="0"/>
      <w:marBottom w:val="0"/>
      <w:divBdr>
        <w:top w:val="none" w:sz="0" w:space="0" w:color="auto"/>
        <w:left w:val="none" w:sz="0" w:space="0" w:color="auto"/>
        <w:bottom w:val="none" w:sz="0" w:space="0" w:color="auto"/>
        <w:right w:val="none" w:sz="0" w:space="0" w:color="auto"/>
      </w:divBdr>
    </w:div>
    <w:div w:id="1819416783">
      <w:bodyDiv w:val="1"/>
      <w:marLeft w:val="0"/>
      <w:marRight w:val="0"/>
      <w:marTop w:val="0"/>
      <w:marBottom w:val="0"/>
      <w:divBdr>
        <w:top w:val="none" w:sz="0" w:space="0" w:color="auto"/>
        <w:left w:val="none" w:sz="0" w:space="0" w:color="auto"/>
        <w:bottom w:val="none" w:sz="0" w:space="0" w:color="auto"/>
        <w:right w:val="none" w:sz="0" w:space="0" w:color="auto"/>
      </w:divBdr>
    </w:div>
    <w:div w:id="1903060324">
      <w:bodyDiv w:val="1"/>
      <w:marLeft w:val="0"/>
      <w:marRight w:val="0"/>
      <w:marTop w:val="0"/>
      <w:marBottom w:val="0"/>
      <w:divBdr>
        <w:top w:val="none" w:sz="0" w:space="0" w:color="auto"/>
        <w:left w:val="none" w:sz="0" w:space="0" w:color="auto"/>
        <w:bottom w:val="none" w:sz="0" w:space="0" w:color="auto"/>
        <w:right w:val="none" w:sz="0" w:space="0" w:color="auto"/>
      </w:divBdr>
    </w:div>
    <w:div w:id="1932927998">
      <w:bodyDiv w:val="1"/>
      <w:marLeft w:val="0"/>
      <w:marRight w:val="0"/>
      <w:marTop w:val="0"/>
      <w:marBottom w:val="0"/>
      <w:divBdr>
        <w:top w:val="none" w:sz="0" w:space="0" w:color="auto"/>
        <w:left w:val="none" w:sz="0" w:space="0" w:color="auto"/>
        <w:bottom w:val="none" w:sz="0" w:space="0" w:color="auto"/>
        <w:right w:val="none" w:sz="0" w:space="0" w:color="auto"/>
      </w:divBdr>
    </w:div>
    <w:div w:id="2029597239">
      <w:bodyDiv w:val="1"/>
      <w:marLeft w:val="0"/>
      <w:marRight w:val="0"/>
      <w:marTop w:val="0"/>
      <w:marBottom w:val="0"/>
      <w:divBdr>
        <w:top w:val="none" w:sz="0" w:space="0" w:color="auto"/>
        <w:left w:val="none" w:sz="0" w:space="0" w:color="auto"/>
        <w:bottom w:val="none" w:sz="0" w:space="0" w:color="auto"/>
        <w:right w:val="none" w:sz="0" w:space="0" w:color="auto"/>
      </w:divBdr>
    </w:div>
    <w:div w:id="2033258581">
      <w:bodyDiv w:val="1"/>
      <w:marLeft w:val="0"/>
      <w:marRight w:val="0"/>
      <w:marTop w:val="0"/>
      <w:marBottom w:val="0"/>
      <w:divBdr>
        <w:top w:val="none" w:sz="0" w:space="0" w:color="auto"/>
        <w:left w:val="none" w:sz="0" w:space="0" w:color="auto"/>
        <w:bottom w:val="none" w:sz="0" w:space="0" w:color="auto"/>
        <w:right w:val="none" w:sz="0" w:space="0" w:color="auto"/>
      </w:divBdr>
    </w:div>
    <w:div w:id="2074500484">
      <w:bodyDiv w:val="1"/>
      <w:marLeft w:val="0"/>
      <w:marRight w:val="0"/>
      <w:marTop w:val="0"/>
      <w:marBottom w:val="0"/>
      <w:divBdr>
        <w:top w:val="none" w:sz="0" w:space="0" w:color="auto"/>
        <w:left w:val="none" w:sz="0" w:space="0" w:color="auto"/>
        <w:bottom w:val="none" w:sz="0" w:space="0" w:color="auto"/>
        <w:right w:val="none" w:sz="0" w:space="0" w:color="auto"/>
      </w:divBdr>
    </w:div>
    <w:div w:id="2076508691">
      <w:bodyDiv w:val="1"/>
      <w:marLeft w:val="0"/>
      <w:marRight w:val="0"/>
      <w:marTop w:val="0"/>
      <w:marBottom w:val="0"/>
      <w:divBdr>
        <w:top w:val="none" w:sz="0" w:space="0" w:color="auto"/>
        <w:left w:val="none" w:sz="0" w:space="0" w:color="auto"/>
        <w:bottom w:val="none" w:sz="0" w:space="0" w:color="auto"/>
        <w:right w:val="none" w:sz="0" w:space="0" w:color="auto"/>
      </w:divBdr>
    </w:div>
    <w:div w:id="2111780609">
      <w:bodyDiv w:val="1"/>
      <w:marLeft w:val="0"/>
      <w:marRight w:val="0"/>
      <w:marTop w:val="0"/>
      <w:marBottom w:val="0"/>
      <w:divBdr>
        <w:top w:val="none" w:sz="0" w:space="0" w:color="auto"/>
        <w:left w:val="none" w:sz="0" w:space="0" w:color="auto"/>
        <w:bottom w:val="none" w:sz="0" w:space="0" w:color="auto"/>
        <w:right w:val="none" w:sz="0" w:space="0" w:color="auto"/>
      </w:divBdr>
    </w:div>
    <w:div w:id="2138258115">
      <w:bodyDiv w:val="1"/>
      <w:marLeft w:val="0"/>
      <w:marRight w:val="0"/>
      <w:marTop w:val="0"/>
      <w:marBottom w:val="0"/>
      <w:divBdr>
        <w:top w:val="none" w:sz="0" w:space="0" w:color="auto"/>
        <w:left w:val="none" w:sz="0" w:space="0" w:color="auto"/>
        <w:bottom w:val="none" w:sz="0" w:space="0" w:color="auto"/>
        <w:right w:val="none" w:sz="0" w:space="0" w:color="auto"/>
      </w:divBdr>
      <w:divsChild>
        <w:div w:id="1734113800">
          <w:marLeft w:val="0"/>
          <w:marRight w:val="0"/>
          <w:marTop w:val="0"/>
          <w:marBottom w:val="0"/>
          <w:divBdr>
            <w:top w:val="none" w:sz="0" w:space="0" w:color="auto"/>
            <w:left w:val="none" w:sz="0" w:space="0" w:color="auto"/>
            <w:bottom w:val="none" w:sz="0" w:space="0" w:color="auto"/>
            <w:right w:val="none" w:sz="0" w:space="0" w:color="auto"/>
          </w:divBdr>
          <w:divsChild>
            <w:div w:id="1814977975">
              <w:marLeft w:val="-225"/>
              <w:marRight w:val="-225"/>
              <w:marTop w:val="0"/>
              <w:marBottom w:val="0"/>
              <w:divBdr>
                <w:top w:val="none" w:sz="0" w:space="0" w:color="auto"/>
                <w:left w:val="none" w:sz="0" w:space="0" w:color="auto"/>
                <w:bottom w:val="none" w:sz="0" w:space="0" w:color="auto"/>
                <w:right w:val="none" w:sz="0" w:space="0" w:color="auto"/>
              </w:divBdr>
              <w:divsChild>
                <w:div w:id="10171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nsul.io/docs/internals/consensus.html" TargetMode="External"/><Relationship Id="rId13" Type="http://schemas.openxmlformats.org/officeDocument/2006/relationships/hyperlink" Target="https://www.consul.io/assets/images/consul-arch-420ce04a.png" TargetMode="External"/><Relationship Id="rId18" Type="http://schemas.openxmlformats.org/officeDocument/2006/relationships/hyperlink" Target="https://www.consul.io/docs/internals/gossip.html" TargetMode="External"/><Relationship Id="rId26" Type="http://schemas.openxmlformats.org/officeDocument/2006/relationships/hyperlink" Target="https://www.consul.io/docs/internals/jepsen.html" TargetMode="External"/><Relationship Id="rId3" Type="http://schemas.openxmlformats.org/officeDocument/2006/relationships/styles" Target="styles.xml"/><Relationship Id="rId21" Type="http://schemas.openxmlformats.org/officeDocument/2006/relationships/hyperlink" Target="https://www.consul.io/docs/internals/gossip.html" TargetMode="External"/><Relationship Id="rId34" Type="http://schemas.openxmlformats.org/officeDocument/2006/relationships/hyperlink" Target="https://www.consul.io/api/kv.html" TargetMode="External"/><Relationship Id="rId7" Type="http://schemas.openxmlformats.org/officeDocument/2006/relationships/hyperlink" Target="https://en.wikipedia.org/wiki/Consensus_(computer_science)" TargetMode="External"/><Relationship Id="rId12" Type="http://schemas.openxmlformats.org/officeDocument/2006/relationships/hyperlink" Target="https://www.consul.io/docs/internals/architecture.html" TargetMode="External"/><Relationship Id="rId17" Type="http://schemas.openxmlformats.org/officeDocument/2006/relationships/hyperlink" Target="https://www.consul.io/docs/internals/consensus.html" TargetMode="External"/><Relationship Id="rId25" Type="http://schemas.openxmlformats.org/officeDocument/2006/relationships/hyperlink" Target="https://www.consul.io/docs/internals/security.html" TargetMode="External"/><Relationship Id="rId33" Type="http://schemas.openxmlformats.org/officeDocument/2006/relationships/hyperlink" Target="https://www.consul.io/api/kv.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earn.hashicorp.com/consul/day-2-operations/acl-replication" TargetMode="External"/><Relationship Id="rId20" Type="http://schemas.openxmlformats.org/officeDocument/2006/relationships/hyperlink" Target="https://en.wikipedia.org/wiki/Finite-state_machine" TargetMode="External"/><Relationship Id="rId29" Type="http://schemas.openxmlformats.org/officeDocument/2006/relationships/hyperlink" Target="https://www.consul.io/api/features/consistency.html" TargetMode="External"/><Relationship Id="rId1" Type="http://schemas.openxmlformats.org/officeDocument/2006/relationships/customXml" Target="../customXml/item1.xml"/><Relationship Id="rId6" Type="http://schemas.openxmlformats.org/officeDocument/2006/relationships/hyperlink" Target="https://en.wikipedia.org/wiki/Finite-state_machine" TargetMode="External"/><Relationship Id="rId11" Type="http://schemas.openxmlformats.org/officeDocument/2006/relationships/hyperlink" Target="https://www.consul.io/docs/internals/gossip.html" TargetMode="External"/><Relationship Id="rId24" Type="http://schemas.openxmlformats.org/officeDocument/2006/relationships/hyperlink" Target="https://www.consul.io/docs/internals/anti-entropy.html" TargetMode="External"/><Relationship Id="rId32" Type="http://schemas.openxmlformats.org/officeDocument/2006/relationships/hyperlink" Target="https://www.consul.io/api/kv.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onsul.io/docs/internals/consensus.html" TargetMode="External"/><Relationship Id="rId23" Type="http://schemas.openxmlformats.org/officeDocument/2006/relationships/hyperlink" Target="https://www.consul.io/docs/internals/sessions.html" TargetMode="External"/><Relationship Id="rId28" Type="http://schemas.openxmlformats.org/officeDocument/2006/relationships/hyperlink" Target="https://www.consul.io/api/features/blocking.html" TargetMode="External"/><Relationship Id="rId36" Type="http://schemas.openxmlformats.org/officeDocument/2006/relationships/hyperlink" Target="https://www.consul.io/api/kv.html" TargetMode="External"/><Relationship Id="rId10" Type="http://schemas.openxmlformats.org/officeDocument/2006/relationships/hyperlink" Target="https://en.wikipedia.org/wiki/Gossip_protocol" TargetMode="External"/><Relationship Id="rId19" Type="http://schemas.openxmlformats.org/officeDocument/2006/relationships/hyperlink" Target="https://www.consul.io/docs/internals/consensus.html" TargetMode="External"/><Relationship Id="rId31" Type="http://schemas.openxmlformats.org/officeDocument/2006/relationships/hyperlink" Target="https://www.consul.io/api/index.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hyperlink" Target="https://www.consul.io/docs/internals/coordinates.html" TargetMode="External"/><Relationship Id="rId27" Type="http://schemas.openxmlformats.org/officeDocument/2006/relationships/hyperlink" Target="https://link.jianshu.com/?t=https://github.com/aphyr/jepsen" TargetMode="External"/><Relationship Id="rId30" Type="http://schemas.openxmlformats.org/officeDocument/2006/relationships/hyperlink" Target="https://www.consul.io/api/features/caching.html" TargetMode="External"/><Relationship Id="rId35" Type="http://schemas.openxmlformats.org/officeDocument/2006/relationships/hyperlink" Target="https://www.consul.io/api/kv.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781A77B-6297-4313-9AB5-CF066D4F6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32</Pages>
  <Words>3632</Words>
  <Characters>20705</Characters>
  <Application>Microsoft Office Word</Application>
  <DocSecurity>0</DocSecurity>
  <Lines>172</Lines>
  <Paragraphs>48</Paragraphs>
  <ScaleCrop>false</ScaleCrop>
  <Company/>
  <LinksUpToDate>false</LinksUpToDate>
  <CharactersWithSpaces>24289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467</cp:revision>
  <dcterms:created xsi:type="dcterms:W3CDTF">2008-09-11T17:20:00Z</dcterms:created>
  <dcterms:modified xsi:type="dcterms:W3CDTF">2019-09-08T07:19:00Z</dcterms:modified>
</cp:coreProperties>
</file>