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/>
      </w:pPr>
      <w:r>
        <w:rPr>
          <w:rFonts w:ascii="Aptos" w:hAnsi="Aptos" w:eastAsia="Aptos" w:cs="Aptos"/>
          <w:b/>
          <w:color w:val="2E74B5"/>
          <w:sz w:val="20"/>
        </w:rPr>
        <w:t>ENTERPRISE ARCHITECTURE PLAYBOOK</w:t>
      </w:r>
    </w:p>
    <w:p>
      <w:pPr>
        <w:spacing w:after="200"/>
      </w:pPr>
      <w:r>
        <w:rPr>
          <w:rFonts w:ascii="Aptos Display" w:hAnsi="Aptos Display" w:eastAsia="Aptos Display" w:cs="Aptos Display"/>
          <w:b/>
          <w:color w:val="16324F"/>
          <w:sz w:val="60"/>
        </w:rPr>
        <w:t>Globális DevOps és</w:t>
        <w:br/>
        <w:t>Site Reliability Engineering Blueprint</w:t>
      </w:r>
    </w:p>
    <w:p>
      <w:pPr>
        <w:spacing w:after="560"/>
      </w:pPr>
      <w:r>
        <w:rPr>
          <w:rFonts w:ascii="Aptos" w:hAnsi="Aptos" w:eastAsia="Aptos" w:cs="Aptos"/>
          <w:color w:val="526577"/>
          <w:sz w:val="28"/>
        </w:rPr>
        <w:t>Többrégiós, cloud-native platformokhoz • Stratégia, referenciaarchitektúra, automatizálás és üzemeltetési modell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2E74B5"/>
                <w:sz w:val="16"/>
              </w:rPr>
              <w:t>CÉLKÖZÖNSÉG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8"/>
              </w:rPr>
              <w:t>CIO/CTO, CISO, platformvezetők, enterprise architectek, SRE és DevOps csapatok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2E74B5"/>
                <w:sz w:val="16"/>
              </w:rPr>
              <w:t>HATÓKÖR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8"/>
              </w:rPr>
              <w:t>100–5000 fejlesztő, Azure/AWS/Google Cloud, Kubernetes, GitOps és DevSecOps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2E74B5"/>
                <w:sz w:val="16"/>
              </w:rPr>
              <w:t>VERZIÓ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8"/>
              </w:rPr>
              <w:t>1.0 • 2026. július • Döntés-előkészítő referencia, nem termékspecifikus ajánlat</w:t>
            </w:r>
          </w:p>
        </w:tc>
      </w:tr>
    </w:tbl>
    <w:p>
      <w:pPr>
        <w:spacing w:after="320"/>
      </w:pPr>
    </w:p>
    <w:p>
      <w:pPr>
        <w:spacing w:before="1040"/>
      </w:pPr>
      <w:r>
        <w:rPr>
          <w:rFonts w:ascii="Aptos" w:hAnsi="Aptos" w:eastAsia="Aptos" w:cs="Aptos"/>
          <w:b/>
          <w:color w:val="7A5A00"/>
          <w:sz w:val="18"/>
        </w:rPr>
        <w:t>DÖNTÉSI ALAPELV</w:t>
      </w:r>
    </w:p>
    <w:p>
      <w:pPr>
        <w:ind w:left="360" w:right="360"/>
      </w:pPr>
      <w:r>
        <w:rPr>
          <w:rFonts w:ascii="Aptos" w:hAnsi="Aptos" w:eastAsia="Aptos" w:cs="Aptos"/>
          <w:b/>
          <w:color w:val="16324F"/>
          <w:sz w:val="30"/>
        </w:rPr>
        <w:t>A platform legyen termék, a megbízhatóság mérhető szerződés, a biztonság pedig automatizált alapértelmezés — nem utólagos kapu.</w:t>
      </w:r>
    </w:p>
    <w:p>
      <w:r>
        <w:br w:type="page"/>
      </w:r>
    </w:p>
    <w:p>
      <w:pPr>
        <w:pStyle w:val="Heading1"/>
        <w:pageBreakBefore w:val="0"/>
      </w:pPr>
      <w:r>
        <w:t>Tartalomjegyzék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t>A tartalomjegyzék frissítéséhez Wordben: jobb klikk → Mező frissítése.</w:t>
        <w:fldChar w:fldCharType="end"/>
      </w:r>
    </w:p>
    <w:p>
      <w:r>
        <w:rPr>
          <w:rFonts w:ascii="Aptos" w:hAnsi="Aptos" w:eastAsia="Aptos" w:cs="Aptos"/>
          <w:b/>
          <w:color w:val="2E74B5"/>
          <w:sz w:val="18"/>
        </w:rPr>
        <w:t xml:space="preserve">Olvasási útvonal: </w:t>
      </w:r>
      <w:r>
        <w:rPr>
          <w:rFonts w:ascii="Aptos" w:hAnsi="Aptos" w:eastAsia="Aptos" w:cs="Aptos"/>
          <w:color w:val="526577"/>
          <w:sz w:val="18"/>
        </w:rPr>
        <w:t>vezetőknek a Vezetői összefoglaló, célarchitektúra, roadmap, kockázat és ROI; megvalósítóknak a technológiai fejezetek, kódminták és incidens-runbookok.</w:t>
      </w:r>
    </w:p>
    <w:p>
      <w:r>
        <w:br w:type="page"/>
      </w:r>
    </w:p>
    <w:p>
      <w:pPr>
        <w:pStyle w:val="Heading1"/>
      </w:pPr>
      <w:r>
        <w:t>Vezetői összefoglaló</w:t>
      </w:r>
    </w:p>
    <w:p>
      <w:pPr>
        <w:pStyle w:val="Heading2"/>
      </w:pPr>
      <w:r>
        <w:t>Ajánlott célállapot</w:t>
      </w:r>
    </w:p>
    <w:p>
      <w:pPr>
        <w:spacing w:before="80" w:after="120"/>
        <w:ind w:left="346" w:right="230"/>
        <w:shd w:fill="E8EEF5"/>
      </w:pPr>
      <w:r>
        <w:rPr>
          <w:rFonts w:ascii="Aptos" w:hAnsi="Aptos" w:eastAsia="Aptos" w:cs="Aptos"/>
          <w:b/>
          <w:color w:val="16324F"/>
          <w:sz w:val="19"/>
        </w:rPr>
        <w:t>A vállalat szabványosított, termékként működtetett Internal Developer Platformot (IDP) vezessen be; a szolgáltatáscsapatok trunk-based fejlesztéssel, rövid életű branchekkel és GitOps-alapú Kubernetes-szállítással dolgozzanak. A platform régiónként cellás, több klaszteres felépítésű, a kritikus vezérlősíkok és adatok pedig explicit RTO/RPO osztályok szerint legyenek redundánsak.</w:t>
      </w:r>
    </w:p>
    <w:p>
      <w:r>
        <w:rPr>
          <w:rFonts w:ascii="Aptos" w:hAnsi="Aptos" w:eastAsia="Aptos" w:cs="Aptos"/>
          <w:color w:val="17212B"/>
          <w:sz w:val="20"/>
        </w:rPr>
        <w:t>Az ajánlás nem egyetlen „mindenre jó” eszközt választ. Vállalati méretben a következetes szerződések fontosabbak a gyártónál: egységes identitás, policy-as-code, supply-chain attestáció, környezeti promóció, telemetriai séma, SLO-k és költségallokáció. Azure-központú vállalatnál a menedzsment- és identitási sík természetes alapja az Entra ID, Azure Policy és Landing Zones; AWS- vagy Google Cloud-központú szervezetnél ugyanezt a kontrollmintát Organizations/Control Tower, illetve Resource Manager/Cloud Foundation Fabric valósítja meg.</w:t>
      </w:r>
    </w:p>
    <w:p>
      <w:pPr>
        <w:pStyle w:val="Heading2"/>
      </w:pPr>
      <w:r>
        <w:t>Tíz architekturális döntés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Platform mint termék:</w:t>
      </w:r>
      <w:r>
        <w:rPr>
          <w:rFonts w:ascii="Aptos" w:hAnsi="Aptos" w:eastAsia="Aptos" w:cs="Aptos"/>
          <w:color w:val="17212B"/>
          <w:sz w:val="20"/>
        </w:rPr>
        <w:t xml:space="preserve"> dedikált product manager, platform engineering és SRE ownership; negyedéves roadmap, kutatott fejlesztői igények és mérhető adoptáció.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Golden path, nem golden cage:</w:t>
      </w:r>
      <w:r>
        <w:rPr>
          <w:rFonts w:ascii="Aptos" w:hAnsi="Aptos" w:eastAsia="Aptos" w:cs="Aptos"/>
          <w:color w:val="17212B"/>
          <w:sz w:val="20"/>
        </w:rPr>
        <w:t xml:space="preserve"> önkiszolgáló sablonok az esetek 80%-ára; dokumentált kivételkezelés a szabályozott, legacy és speciális workloadokra.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Trunk-based alapértelmezés:</w:t>
      </w:r>
      <w:r>
        <w:rPr>
          <w:rFonts w:ascii="Aptos" w:hAnsi="Aptos" w:eastAsia="Aptos" w:cs="Aptos"/>
          <w:color w:val="17212B"/>
          <w:sz w:val="20"/>
        </w:rPr>
        <w:t xml:space="preserve"> rövid életű branch, kötelező review, status check, merge queue, aláírt commit vagy ellenőrzött identitás; GitFlow csak ritka, hosszú életű termékverziókhoz.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CI és CD szétválasztott felelőssége:</w:t>
      </w:r>
      <w:r>
        <w:rPr>
          <w:rFonts w:ascii="Aptos" w:hAnsi="Aptos" w:eastAsia="Aptos" w:cs="Aptos"/>
          <w:color w:val="17212B"/>
          <w:sz w:val="20"/>
        </w:rPr>
        <w:t xml:space="preserve"> CI állítja elő és attestálja a változtathatatlan artifactot; GitOps kontroller ugyanazt a digestet promótálja környezetek között.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Rövid életű hitelesítő adatok:</w:t>
      </w:r>
      <w:r>
        <w:rPr>
          <w:rFonts w:ascii="Aptos" w:hAnsi="Aptos" w:eastAsia="Aptos" w:cs="Aptos"/>
          <w:color w:val="17212B"/>
          <w:sz w:val="20"/>
        </w:rPr>
        <w:t xml:space="preserve"> workload identity federation/OIDC, menedzselt identitás és dinamikus secret; statikus cloud kulcs tiltott alapértelmezés.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Cellás multi-region platform:</w:t>
      </w:r>
      <w:r>
        <w:rPr>
          <w:rFonts w:ascii="Aptos" w:hAnsi="Aptos" w:eastAsia="Aptos" w:cs="Aptos"/>
          <w:color w:val="17212B"/>
          <w:sz w:val="20"/>
        </w:rPr>
        <w:t xml:space="preserve"> régiónként több availability zone, blast-radius szerint több klaszter; globális forgalomirányítás health- és üzleti jelzésekből.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Zero-trust hálózat:</w:t>
      </w:r>
      <w:r>
        <w:rPr>
          <w:rFonts w:ascii="Aptos" w:hAnsi="Aptos" w:eastAsia="Aptos" w:cs="Aptos"/>
          <w:color w:val="17212B"/>
          <w:sz w:val="20"/>
        </w:rPr>
        <w:t xml:space="preserve"> private endpoint, egress kontroll, default-deny network policy, mTLS ahol kockázatarányos; north-south és east-west kontroll külön kezelve.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SLO-vezérelt üzemeltetés:</w:t>
      </w:r>
      <w:r>
        <w:rPr>
          <w:rFonts w:ascii="Aptos" w:hAnsi="Aptos" w:eastAsia="Aptos" w:cs="Aptos"/>
          <w:color w:val="17212B"/>
          <w:sz w:val="20"/>
        </w:rPr>
        <w:t xml:space="preserve"> user journey alapú SLI, burn-rate alerting, error-budget policy; az infrastruktúra állapota csak diagnosztikai jel, nem önmagában üzleti SLO.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Bizonyítható supply chain:</w:t>
      </w:r>
      <w:r>
        <w:rPr>
          <w:rFonts w:ascii="Aptos" w:hAnsi="Aptos" w:eastAsia="Aptos" w:cs="Aptos"/>
          <w:color w:val="17212B"/>
          <w:sz w:val="20"/>
        </w:rPr>
        <w:t xml:space="preserve"> reprodukálható build, SBOM, provenance, signature, admission verification és runtime észlelés; a „scan passed” önmagában nem biztonsági garancia.</w:t>
      </w:r>
    </w:p>
    <w:p>
      <w:pPr>
        <w:numPr>
          <w:ilvl w:val="0"/>
          <w:numId w:val="10"/>
        </w:numPr>
      </w:pPr>
      <w:r>
        <w:rPr>
          <w:rFonts w:ascii="Aptos" w:hAnsi="Aptos" w:eastAsia="Aptos" w:cs="Aptos"/>
          <w:b/>
          <w:color w:val="17212B"/>
          <w:sz w:val="20"/>
        </w:rPr>
        <w:t>FinOps by design:</w:t>
      </w:r>
      <w:r>
        <w:rPr>
          <w:rFonts w:ascii="Aptos" w:hAnsi="Aptos" w:eastAsia="Aptos" w:cs="Aptos"/>
          <w:color w:val="17212B"/>
          <w:sz w:val="20"/>
        </w:rPr>
        <w:t xml:space="preserve"> kötelező címkézés és tulajdonos, unit economics, showback/chargeback, kapacitás- és commitment-portfólió, rendszeres rightsizing.</w:t>
      </w:r>
    </w:p>
    <w:p>
      <w:pPr>
        <w:pStyle w:val="Heading2"/>
      </w:pPr>
      <w:r>
        <w:t>Logikai referenciaarchitektúra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06724"/>
            <wp:docPr id="1" name="Picture 1" title="Globális Enterprise DevOps és SRE célarchitektúra" descr="A fejlesztői élmény, a software delivery, a platform control plane, a vállalati kontrollok és a regionális cellák kapcsolatát bemutató referenciaarchitektú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referenc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 w:cs="Aptos"/>
          <w:i/>
          <w:color w:val="526577"/>
          <w:sz w:val="16"/>
        </w:rPr>
        <w:t>1. ábra — A javasolt logikai referenciaarchitektúra és fő kontrollpontjai</w:t>
      </w:r>
    </w:p>
    <w:p>
      <w:pPr>
        <w:pStyle w:val="Heading3"/>
      </w:pPr>
      <w:r>
        <w:t>Globális és vállalati vezérlősík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Identitás:</w:t>
      </w:r>
      <w:r>
        <w:rPr>
          <w:rFonts w:ascii="Aptos" w:hAnsi="Aptos" w:eastAsia="Aptos" w:cs="Aptos"/>
          <w:color w:val="17212B"/>
          <w:sz w:val="20"/>
        </w:rPr>
        <w:t xml:space="preserve"> központi IdP, phishing-resistant MFA, feltételes hozzáférés, JIT/JEA adminisztráció, SCIM életciklus és break-glass fiókok offline eljárással.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Governance:</w:t>
      </w:r>
      <w:r>
        <w:rPr>
          <w:rFonts w:ascii="Aptos" w:hAnsi="Aptos" w:eastAsia="Aptos" w:cs="Aptos"/>
          <w:color w:val="17212B"/>
          <w:sz w:val="20"/>
        </w:rPr>
        <w:t xml:space="preserve"> szervezeti hierarchia, policy-as-code, engedélyezett régiók és szolgáltatások, központi auditlog, CMDB/asset inventory, adatklasszifikáció és kivételregiszter.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Developer control plane:</w:t>
      </w:r>
      <w:r>
        <w:rPr>
          <w:rFonts w:ascii="Aptos" w:hAnsi="Aptos" w:eastAsia="Aptos" w:cs="Aptos"/>
          <w:color w:val="17212B"/>
          <w:sz w:val="20"/>
        </w:rPr>
        <w:t xml:space="preserve"> developer portal, service catalog, template engine, scorecards, API-katalógus, dokumentáció, ephemeral környezetek, költség- és SLO-visszacsatolás.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Software delivery:</w:t>
      </w:r>
      <w:r>
        <w:rPr>
          <w:rFonts w:ascii="Aptos" w:hAnsi="Aptos" w:eastAsia="Aptos" w:cs="Aptos"/>
          <w:color w:val="17212B"/>
          <w:sz w:val="20"/>
        </w:rPr>
        <w:t xml:space="preserve"> SCM, hermetikus/izolált runner fleet, artifact és OCI registry, SBOM/provenance/signature store, GitOps konfigurációs repók és promotion workflow.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Observability:</w:t>
      </w:r>
      <w:r>
        <w:rPr>
          <w:rFonts w:ascii="Aptos" w:hAnsi="Aptos" w:eastAsia="Aptos" w:cs="Aptos"/>
          <w:color w:val="17212B"/>
          <w:sz w:val="20"/>
        </w:rPr>
        <w:t xml:space="preserve"> OpenTelemetry collector réteg, regionális metrika/log/trace tárolás, globális lekérdezés és hosszú távú archiválás, on-call és incident platform.</w:t>
      </w:r>
    </w:p>
    <w:p>
      <w:pPr>
        <w:pStyle w:val="Heading3"/>
      </w:pPr>
      <w:r>
        <w:t>Regionális adat- és futtatási sík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Régiónként legalább három availability zone a kritikus szolgáltatásokhoz; cellánként dedikált klaszter vagy node pool a megfelelőségi és blast-radius igény szerint.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Private Kubernetes API, private worker hálózat, kontrollált egress/NAT, WAF és globális L7/L4 load balancer; DNS és tanúsítványkezelés automatizálva.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 add-onok deklaratív bootstrapja; admission policy, secret CSI, autoscaling, storage class, backup agent és telemetry agent verziózott platform release-ben.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Stateful komponensek elsődlegesen menedzselt adatplatformon; adatbázis-replikáció és failover külön RPO/RTO teszttel, nem a Kubernetes replika-számmal „megoldva”.</w:t>
      </w:r>
    </w:p>
    <w:p>
      <w:pPr>
        <w:pStyle w:val="Heading3"/>
      </w:pPr>
      <w:r>
        <w:t>Szállítási folyamat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A fejlesztő IDP-sablonból hoz létre szolgáltatást; automatikusan létrejön repository, ownership, pipeline, dashboard, SLO és runbook-váz.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Pull requestnél fut lint, unit/integration test, SAST, secret scan, IaC és dependency scan, policy check, preview environment és költségbecslés.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A védett buildkörnyezet digest-pinnelt artifactot készít, SBOM-ot és provenance-t generál, majd kulcs nélküli vagy HSM-védett aláírást ad.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Merge után ugyanaz az artifact digest halad dev → staging → production között; konfigurációs változás auditálható pull requesten át történik.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Az Argo CD/Flux pull-alapú módon szinkronizál; admission policy csak engedélyezett, aláírt, megfelelő provenance-szal rendelkező artifactot enged.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Progresszív delivery canary/blue-green módban SLO és üzleti KPI alapján automatikusan folytat vagy rollbackel.</w:t>
      </w:r>
    </w:p>
    <w:p>
      <w:pPr>
        <w:numPr>
          <w:ilvl w:val="0"/>
          <w:numId w:val="11"/>
        </w:numPr>
      </w:pPr>
      <w:r>
        <w:rPr>
          <w:rFonts w:ascii="Aptos" w:hAnsi="Aptos" w:eastAsia="Aptos" w:cs="Aptos"/>
          <w:color w:val="17212B"/>
          <w:sz w:val="20"/>
        </w:rPr>
        <w:t>Telemetria és deployment marker összeköti a change-et a hibaaránnyal, latencyvel, költséggel és incidensekkel.</w:t>
      </w:r>
    </w:p>
    <w:p>
      <w:pPr>
        <w:pStyle w:val="Heading2"/>
      </w:pPr>
      <w:r>
        <w:t>Nem-funkcionális célok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Terület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Enterprise célérték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Ellenőrzési mód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Platform rendelkezésre állás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IDP kritikus útvonal ≥99,9%; prod GitOps és registry ≥99,95%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SLI és többablakos burn-rate alert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Lead time for change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standard szolgáltatásnál medián &lt;1 nap, p90 &lt;3 nap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DORA eseménykorreláció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Deployment frequency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on-demand; érett termékcsapatnál legalább heti több sikeres prod release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pipeline és GitOps 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Change failure rate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&lt;10%, kritikus szolgáltatásnál cél &lt;5%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rollback/hotfix/incident attribúció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MTTR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Sev-1 szolgáltatás-helyreállítás medián &lt;60 perc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incident timeline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Biztonság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kritikus sérülékenység kivétel nélkül blokkolva vagy időkorlátos kockázatelfogadással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policy evidence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Tier-0: RTO ≤15 perc, RPO ≤5 perc; Tier-1: RTO ≤1 óra, RPO ≤15 perc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negyedéves failover gyakorlat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DevEx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golden path sikerarány &gt;95%; új szolgáltatás első prod kiadása &lt;1 munkanap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portál funnel és fejlesztői survey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Költség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≥95% allokálható cloud spend; idle és untagged spend &lt;3%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FinOps dashboard</w:t>
            </w:r>
          </w:p>
        </w:tc>
      </w:tr>
    </w:tbl>
    <w:p>
      <w:pPr>
        <w:spacing w:after="60"/>
      </w:pPr>
    </w:p>
    <w:p>
      <w:pPr>
        <w:pStyle w:val="Heading2"/>
      </w:pPr>
      <w:r>
        <w:t>Döntési határok és fontos fenntartások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Az SLA jogi ígéret, az SLO belső cél, az SLI mérés.</w:t>
      </w:r>
      <w:r>
        <w:rPr>
          <w:rFonts w:ascii="Aptos" w:hAnsi="Aptos" w:eastAsia="Aptos" w:cs="Aptos"/>
          <w:color w:val="17212B"/>
          <w:sz w:val="20"/>
        </w:rPr>
        <w:t xml:space="preserve"> Ne legyen mindhárom azonos érték: szükséges mérnöki puffer.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 multi-cloud nem automatikus reziliencia.</w:t>
      </w:r>
      <w:r>
        <w:rPr>
          <w:rFonts w:ascii="Aptos" w:hAnsi="Aptos" w:eastAsia="Aptos" w:cs="Aptos"/>
          <w:color w:val="17212B"/>
          <w:sz w:val="20"/>
        </w:rPr>
        <w:t xml:space="preserve"> Két cloud párhuzamos aktív használata növeli a kontrollok, kompetenciák, hálózat, adatkonzisztencia és incident response költségét. Üzleti vagy szabályozási indok nélkül regionális multi-AZ/multi-region rendszer jellemzően jobb ROI-t ad.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 service mesh nem alapkövetelmény minden klaszteren.</w:t>
      </w:r>
      <w:r>
        <w:rPr>
          <w:rFonts w:ascii="Aptos" w:hAnsi="Aptos" w:eastAsia="Aptos" w:cs="Aptos"/>
          <w:color w:val="17212B"/>
          <w:sz w:val="20"/>
        </w:rPr>
        <w:t xml:space="preserve"> Akkor indokolt, ha egységes workload identity, mTLS, L7 traffic policy vagy részletes east-west telemetria értéke meghaladja a komplexitást.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 Kubernetes nem adatbázis-stratégia.</w:t>
      </w:r>
      <w:r>
        <w:rPr>
          <w:rFonts w:ascii="Aptos" w:hAnsi="Aptos" w:eastAsia="Aptos" w:cs="Aptos"/>
          <w:color w:val="17212B"/>
          <w:sz w:val="20"/>
        </w:rPr>
        <w:t xml:space="preserve"> Nagy rendelkezésre állású állapotkezeléshez a replikáció, backup, restore, fencing és adatkonzisztencia külön mérnöki felelősség.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 listaáras költségbecslés csak tervezési tartomány.</w:t>
      </w:r>
      <w:r>
        <w:rPr>
          <w:rFonts w:ascii="Aptos" w:hAnsi="Aptos" w:eastAsia="Aptos" w:cs="Aptos"/>
          <w:color w:val="17212B"/>
          <w:sz w:val="20"/>
        </w:rPr>
        <w:t xml:space="preserve"> Régió, vállalati kedvezmény, commitment, adatforgalom, log-retenció, licenc, támogatás és szabályozási kontroll jelentősen módosítja.</w:t>
      </w:r>
    </w:p>
    <w:p>
      <w:r>
        <w:rPr>
          <w:rFonts w:ascii="Aptos" w:hAnsi="Aptos" w:eastAsia="Aptos" w:cs="Aptos"/>
          <w:color w:val="17212B"/>
          <w:sz w:val="20"/>
        </w:rPr>
        <w:t>Ez a blueprint döntési keret és megvalósítási kézikönyv. Minden ajánlást workload-kritikusság, adatklasszifikáció, régió és szervezeti képesség alapján ADR-ben kell konkretizálni; a kódminták production használat előtt verziópinelést, tesztet és szervezeti policy-t igényelnek.</w:t>
      </w:r>
    </w:p>
    <w:p>
      <w:pPr>
        <w:pStyle w:val="Heading1"/>
      </w:pPr>
      <w:r>
        <w:t>1. Enterprise DevOps stratégia</w:t>
      </w:r>
    </w:p>
    <w:p>
      <w:pPr>
        <w:pStyle w:val="Heading2"/>
      </w:pPr>
      <w:r>
        <w:t>1.1 Vezetői összefoglaló és célállapot</w:t>
      </w:r>
    </w:p>
    <w:p>
      <w:r>
        <w:rPr>
          <w:rFonts w:ascii="Aptos" w:hAnsi="Aptos" w:eastAsia="Aptos" w:cs="Aptos"/>
          <w:color w:val="17212B"/>
          <w:sz w:val="20"/>
        </w:rPr>
        <w:t>A DevOps nem szervezeti egység és nem CI/CD-eszköz, hanem a termékfejlesztés, üzemeltetés, biztonság és governance közös működési modellje. Egy globális vállalat célállapota: a stream-aligned termékcsapatok egyértelmű szolgáltatástulajdonlással, szabványosított és önkiszolgáló platformon, kis változtatási tételekben, mérhető megbízhatósági és megfelelőségi keretek között szállítanak. A platform „paved road”, nem kötelező technológiai börtön: az alapút legyen a legegyszerűbb és legbiztonságosabb, az eltérés pedig dokumentált kockázatelfogadással legyen lehetséges.</w:t>
      </w:r>
    </w:p>
    <w:p>
      <w:r>
        <w:rPr>
          <w:rFonts w:ascii="Aptos" w:hAnsi="Aptos" w:eastAsia="Aptos" w:cs="Aptos"/>
          <w:b/>
          <w:color w:val="17212B"/>
          <w:sz w:val="20"/>
        </w:rPr>
        <w:t>Üzleti célok:</w:t>
      </w:r>
      <w:r>
        <w:rPr>
          <w:rFonts w:ascii="Aptos" w:hAnsi="Aptos" w:eastAsia="Aptos" w:cs="Aptos"/>
          <w:color w:val="17212B"/>
          <w:sz w:val="20"/>
        </w:rPr>
        <w:t xml:space="preserve"> rövidebb time-to-market; alacsonyabb change failure rate; reprodukálható auditbizonyíték; kisebb kognitív terhelés; egységnyi szolgáltatásra jutó infrastruktúra- és üzemeltetési költség csökkentése; régiók közötti szabványos működés.</w:t>
      </w:r>
    </w:p>
    <w:p>
      <w:r>
        <w:rPr>
          <w:rFonts w:ascii="Aptos" w:hAnsi="Aptos" w:eastAsia="Aptos" w:cs="Aptos"/>
          <w:b/>
          <w:color w:val="17212B"/>
          <w:sz w:val="20"/>
        </w:rPr>
        <w:t>Alapelvek: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„You build it, you run it”, de 24/7-ben csak olyan mértékben, amennyire a szolgáltatás kritikussága indokolja; központi NOC/SRE támogatás nem szünteti meg a terméktulajdonlást.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Everything-as-Code: alkalmazás, infrastruktúra, policy, pipeline, dashboard, alert, runbook és kivételek verziókövetve.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Pull request alapú, kis, visszafordítható változások; automatizált ellenőrzések; progresszív delivery.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Zero-trust identitás, rövid életű workload-credential, least privilege; statikus cloud key nem lehet normál működési mód.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SLO és error budget vezérli a release-sebességet; nem a „zero incidents” az egyetlen cél.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Globális standard + regionális policy overlay: adatrezidencia, hálózati és compliance eltérések ne forkolják szét a platformot.</w:t>
      </w:r>
    </w:p>
    <w:p>
      <w:pPr>
        <w:pStyle w:val="Heading2"/>
      </w:pPr>
      <w:r>
        <w:t>1.2 DevOps maturity model</w:t>
      </w:r>
    </w:p>
    <w:p>
      <w:r>
        <w:rPr>
          <w:rFonts w:ascii="Aptos" w:hAnsi="Aptos" w:eastAsia="Aptos" w:cs="Aptos"/>
          <w:color w:val="17212B"/>
          <w:sz w:val="20"/>
        </w:rPr>
        <w:t>A maturitást szolgáltatásonként és value streamenként kell mérni, nem egyetlen vállalati pontszámmal. A szintek nem technológiai bevásárlólista, hanem bizonyítható képességek.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20"/>
        <w:gridCol w:w="2080"/>
        <w:gridCol w:w="2080"/>
        <w:gridCol w:w="20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Szint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Folyamat és szervezet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Delivery és platform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Reliability, security, governance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Kilépési kritérium példák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0 – Ad hoc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Silo-k, kézi átadások, projektfinanszírozás, homályos ownership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Kézi build/deploy, egyedi szerverek, snowflake környezetek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Reaktív monitoring, megosztott admin, audit kézi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szolgáltatásleltár és tulajdonos &gt;90%; kritikus változások nyomon követhetők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 – Ismételhető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Közös SDLC-minimum, kezdeti cross-functional csapatok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Verziókövetés, alap CI, standard artifact repository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Alap SAST/SCA, központi log, incidens- és change-folyamat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build reprodukálható; main védett; kritikus titok nem SCM-ben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2 – Standardizált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Termék-ownership, Team Topologies bevezetése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Pipeline template-ek, IaC modulok, konténerstandard, első golden path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Policy-as-code, SLI/SLO pilot, automatizált evidence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tipikus szolgáltatás önkiszolgálóan létrehozható; prod deploy auditálható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3 – Mért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Value-stream menedzsment, platform product management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IDP, ephemerális környezet, progresszív rollout, GitOps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DORA+DevEx+SRE scorecard, error budget, supply-chain kontrollok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lead time és failure trend csapatonként látható; platform adoption és task success mért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4 – Optimalizált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Folyamatos szervezeti adaptáció; enabling csapatok célzottak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Több régiós, deklaratív, önjavító platform; automatizált rollback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prediktív capacity, chaos gyakorlatok, folyamatos control monitoring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SLO-alapú automatikus gate-ek; DR bizonyított; toil tartósan célérték alatt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5 – Adaptív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Üzleti és technológiai portfólió közös flow-optimalizálása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komponálható platform, nyílt contribution model, gyors technológiai cserélhetőség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kockázatalapú autonómia, valós idejű evidence, gazdasági optimalizáció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új régió/termék napok-hetek alatt; kontrollok alapértelmezettként öröklődnek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Mérési rendszer.</w:t>
      </w:r>
      <w:r>
        <w:rPr>
          <w:rFonts w:ascii="Aptos" w:hAnsi="Aptos" w:eastAsia="Aptos" w:cs="Aptos"/>
          <w:color w:val="17212B"/>
          <w:sz w:val="20"/>
        </w:rPr>
        <w:t xml:space="preserve"> A DORA jelenlegi öt mutatója: change lead time, deployment frequency, failed deployment recovery time, change failure rate és deployment rework rate. Ezeket egy szolgáltatás kontextusában kell értelmezni; vállalati ranglistává aggregálásuk Goodhart-hatást okoz. Egészítsük ki: PR cycle time, build queue time, pipeline success/retry, environment provisioning time, developer wait time, incidents/change, availability/latency SLO, security remediation age, platform adoption/retention, golden-path task success, CSAT és toil arány. A DORA szerint sebesség és stabilitás nem szükségszerű trade-off; a kis batch és gyors feedback mindkettőt javítja ([DORA metrics](https://dora.dev/guides/dora-metrics/)).</w:t>
      </w:r>
    </w:p>
    <w:p>
      <w:r>
        <w:rPr>
          <w:rFonts w:ascii="Aptos" w:hAnsi="Aptos" w:eastAsia="Aptos" w:cs="Aptos"/>
          <w:b/>
          <w:color w:val="17212B"/>
          <w:sz w:val="20"/>
        </w:rPr>
        <w:t>Értékelési módszer:</w:t>
      </w:r>
      <w:r>
        <w:rPr>
          <w:rFonts w:ascii="Aptos" w:hAnsi="Aptos" w:eastAsia="Aptos" w:cs="Aptos"/>
          <w:color w:val="17212B"/>
          <w:sz w:val="20"/>
        </w:rPr>
        <w:t xml:space="preserve"> negyedéves önértékelés + automatikus telemetria + reprezentatív fejlesztői interjú; 0–5 pont képességenként; evidence nélkül nincs pont. A javítási backlogban a legnagyobb rendszerkorlát kap prioritást, nem a legalacsonyabb pont önmagában. Célértékek szolgáltatáskritikusság szerint változnak.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Anti-patternök:</w:t>
      </w:r>
      <w:r>
        <w:rPr>
          <w:rFonts w:ascii="Aptos" w:hAnsi="Aptos" w:eastAsia="Aptos" w:cs="Aptos"/>
          <w:color w:val="17212B"/>
          <w:sz w:val="20"/>
        </w:rPr>
        <w:t xml:space="preserve"> „DevOps team” mint új átadási silo; vanity metric (commitok/developer); minden csapat egyszerre történő big-bang transzformációja; tool rollout folyamat- és ownership-változás nélkül; elit DORA-küszöbök mechanikus másolása; audit kedvéért kézi approval minden környezeten.</w:t>
      </w:r>
    </w:p>
    <w:p>
      <w:pPr>
        <w:pStyle w:val="Heading2"/>
      </w:pPr>
      <w:r>
        <w:t>1.3 Team Topologies működési modell</w:t>
      </w:r>
    </w:p>
    <w:p>
      <w:r>
        <w:rPr>
          <w:rFonts w:ascii="Aptos" w:hAnsi="Aptos" w:eastAsia="Aptos" w:cs="Aptos"/>
          <w:color w:val="17212B"/>
          <w:sz w:val="20"/>
        </w:rPr>
        <w:t>Négy alapcsapattípus és három explicit interakciós mód alkalmazandó ([Team Topologies key concepts](https://teamtopologies.com/key-concepts)):</w:t>
      </w:r>
    </w:p>
    <w:p>
      <w:pPr>
        <w:numPr>
          <w:ilvl w:val="0"/>
          <w:numId w:val="12"/>
        </w:numPr>
      </w:pPr>
      <w:r>
        <w:rPr>
          <w:rFonts w:ascii="Aptos" w:hAnsi="Aptos" w:eastAsia="Aptos" w:cs="Aptos"/>
          <w:b/>
          <w:color w:val="17212B"/>
          <w:sz w:val="20"/>
        </w:rPr>
        <w:t>Stream-aligned team:</w:t>
      </w:r>
      <w:r>
        <w:rPr>
          <w:rFonts w:ascii="Aptos" w:hAnsi="Aptos" w:eastAsia="Aptos" w:cs="Aptos"/>
          <w:color w:val="17212B"/>
          <w:sz w:val="20"/>
        </w:rPr>
        <w:t xml:space="preserve"> üzleti értékfolyamhoz igazodik, end-to-end tulajdonolja a kódot, telemetriát, on-callt, költséget és SLO-t. Optimális méret 5–9 fő, stabil, cross-functional összetétellel.</w:t>
      </w:r>
    </w:p>
    <w:p>
      <w:pPr>
        <w:numPr>
          <w:ilvl w:val="0"/>
          <w:numId w:val="12"/>
        </w:numPr>
      </w:pPr>
      <w:r>
        <w:rPr>
          <w:rFonts w:ascii="Aptos" w:hAnsi="Aptos" w:eastAsia="Aptos" w:cs="Aptos"/>
          <w:b/>
          <w:color w:val="17212B"/>
          <w:sz w:val="20"/>
        </w:rPr>
        <w:t>Platform team:</w:t>
      </w:r>
      <w:r>
        <w:rPr>
          <w:rFonts w:ascii="Aptos" w:hAnsi="Aptos" w:eastAsia="Aptos" w:cs="Aptos"/>
          <w:color w:val="17212B"/>
          <w:sz w:val="20"/>
        </w:rPr>
        <w:t xml:space="preserve"> belső terméket biztosít X-as-a-Service módon: runtime, CI, observability, identity, secrets, deployment és sablonok. Nem „ticket queue”, és nem veszi át tartósan az alkalmazásüzemeltetést.</w:t>
      </w:r>
    </w:p>
    <w:p>
      <w:pPr>
        <w:numPr>
          <w:ilvl w:val="0"/>
          <w:numId w:val="12"/>
        </w:numPr>
      </w:pPr>
      <w:r>
        <w:rPr>
          <w:rFonts w:ascii="Aptos" w:hAnsi="Aptos" w:eastAsia="Aptos" w:cs="Aptos"/>
          <w:b/>
          <w:color w:val="17212B"/>
          <w:sz w:val="20"/>
        </w:rPr>
        <w:t>Enabling team:</w:t>
      </w:r>
      <w:r>
        <w:rPr>
          <w:rFonts w:ascii="Aptos" w:hAnsi="Aptos" w:eastAsia="Aptos" w:cs="Aptos"/>
          <w:color w:val="17212B"/>
          <w:sz w:val="20"/>
        </w:rPr>
        <w:t xml:space="preserve"> ideiglenesen facilitál (például SRE, cloud, security vagy test engineering coaching); sikerét az önállóvá tett csapat méri, nem a tartós függőség.</w:t>
      </w:r>
    </w:p>
    <w:p>
      <w:pPr>
        <w:numPr>
          <w:ilvl w:val="0"/>
          <w:numId w:val="12"/>
        </w:numPr>
      </w:pPr>
      <w:r>
        <w:rPr>
          <w:rFonts w:ascii="Aptos" w:hAnsi="Aptos" w:eastAsia="Aptos" w:cs="Aptos"/>
          <w:b/>
          <w:color w:val="17212B"/>
          <w:sz w:val="20"/>
        </w:rPr>
        <w:t>Complicated-subsystem team:</w:t>
      </w:r>
      <w:r>
        <w:rPr>
          <w:rFonts w:ascii="Aptos" w:hAnsi="Aptos" w:eastAsia="Aptos" w:cs="Aptos"/>
          <w:color w:val="17212B"/>
          <w:sz w:val="20"/>
        </w:rPr>
        <w:t xml:space="preserve"> ritka, mély szaktudást igénylő komponens – például low-latency pricing engine, kriptográfiai modul vagy adatbázis-kernel – X-as-a-Service API-val.</w:t>
      </w:r>
    </w:p>
    <w:p>
      <w:r>
        <w:rPr>
          <w:rFonts w:ascii="Aptos" w:hAnsi="Aptos" w:eastAsia="Aptos" w:cs="Aptos"/>
          <w:b/>
          <w:color w:val="17212B"/>
          <w:sz w:val="20"/>
        </w:rPr>
        <w:t>Interakció:</w:t>
      </w:r>
      <w:r>
        <w:rPr>
          <w:rFonts w:ascii="Aptos" w:hAnsi="Aptos" w:eastAsia="Aptos" w:cs="Aptos"/>
          <w:color w:val="17212B"/>
          <w:sz w:val="20"/>
        </w:rPr>
        <w:t xml:space="preserve"> collaboration rövid ideig, új terület feltárására; X-as-a-Service stabil, dokumentált fogyasztásra; facilitating átmeneti képességátadásra. Minden függőséghez rögzítsük: szolgáltatás/API, owner, SLO, támogatási modell, escalation, költségallokáció és várható interakciós mód.</w:t>
      </w:r>
    </w:p>
    <w:p>
      <w:r>
        <w:rPr>
          <w:rFonts w:ascii="Aptos" w:hAnsi="Aptos" w:eastAsia="Aptos" w:cs="Aptos"/>
          <w:b/>
          <w:color w:val="17212B"/>
          <w:sz w:val="20"/>
        </w:rPr>
        <w:t>Globális szervezet:</w:t>
      </w:r>
      <w:r>
        <w:rPr>
          <w:rFonts w:ascii="Aptos" w:hAnsi="Aptos" w:eastAsia="Aptos" w:cs="Aptos"/>
          <w:color w:val="17212B"/>
          <w:sz w:val="20"/>
        </w:rPr>
        <w:t xml:space="preserve"> központi „platform of platforms” csapat tulajdonolja az API- és kontrollszerződést; régiós platform cellák az adatrezidenciát és helyi cloud footprintet; domain platformok (data, ML, integration) pluginként csatlakoznak. A központi csapat nem lehet minden kérés végrehajtója. Federált contribution model: RFC, automated conformance suite, security review és support ownership.</w:t>
      </w:r>
    </w:p>
    <w:p>
      <w:r>
        <w:rPr>
          <w:rFonts w:ascii="Aptos" w:hAnsi="Aptos" w:eastAsia="Aptos" w:cs="Aptos"/>
          <w:b/>
          <w:color w:val="17212B"/>
          <w:sz w:val="20"/>
        </w:rPr>
        <w:t>Cognitive load kontroll:</w:t>
      </w:r>
      <w:r>
        <w:rPr>
          <w:rFonts w:ascii="Aptos" w:hAnsi="Aptos" w:eastAsia="Aptos" w:cs="Aptos"/>
          <w:color w:val="17212B"/>
          <w:sz w:val="20"/>
        </w:rPr>
        <w:t xml:space="preserve"> negyedéves felmérés, on-call terhelés, szükséges technológiák száma, dokumentációkeresési idő és megszakítások mérése. Ha egy stream-teamnek Kubernetes, PKI, service mesh, cloud routing és IAM mély szakértőjévé kell válnia egy standard webszolgáltatás telepítéséhez, a platform absztrakciója hibás.</w:t>
      </w:r>
    </w:p>
    <w:p>
      <w:pPr>
        <w:pStyle w:val="Heading2"/>
      </w:pPr>
      <w:r>
        <w:t>1.4 Platform Engineering és Internal Developer Platform</w:t>
      </w:r>
    </w:p>
    <w:p>
      <w:r>
        <w:rPr>
          <w:rFonts w:ascii="Aptos" w:hAnsi="Aptos" w:eastAsia="Aptos" w:cs="Aptos"/>
          <w:color w:val="17212B"/>
          <w:sz w:val="20"/>
        </w:rPr>
        <w:t xml:space="preserve">Az IDP nem azonos a developer portállal. Az </w:t>
      </w:r>
      <w:r>
        <w:rPr>
          <w:rFonts w:ascii="Aptos" w:hAnsi="Aptos" w:eastAsia="Aptos" w:cs="Aptos"/>
          <w:b/>
          <w:color w:val="17212B"/>
          <w:sz w:val="20"/>
        </w:rPr>
        <w:t>IDP</w:t>
      </w:r>
      <w:r>
        <w:rPr>
          <w:rFonts w:ascii="Aptos" w:hAnsi="Aptos" w:eastAsia="Aptos" w:cs="Aptos"/>
          <w:color w:val="17212B"/>
          <w:sz w:val="20"/>
        </w:rPr>
        <w:t xml:space="preserve"> API-k, automatizálás, policy-k, runtime-ok és operációs szolgáltatások integrált rendszere; a </w:t>
      </w:r>
      <w:r>
        <w:rPr>
          <w:rFonts w:ascii="Aptos" w:hAnsi="Aptos" w:eastAsia="Aptos" w:cs="Aptos"/>
          <w:b/>
          <w:color w:val="17212B"/>
          <w:sz w:val="20"/>
        </w:rPr>
        <w:t>portal</w:t>
      </w:r>
      <w:r>
        <w:rPr>
          <w:rFonts w:ascii="Aptos" w:hAnsi="Aptos" w:eastAsia="Aptos" w:cs="Aptos"/>
          <w:color w:val="17212B"/>
          <w:sz w:val="20"/>
        </w:rPr>
        <w:t xml:space="preserve"> ennek egyik felülete. A platformot termékként kell kezelni: product manager, user research, roadmap, SLO, support, lifecycle és deprecation policy. A DORA a platform engineeringet szociotechnikai diszciplínaként és az IDP-t automation/self-service/golden-path rendszerként írja le ([DORA Platform Engineering](https://dora.dev/capabilities/platform-engineering/)).</w:t>
      </w:r>
    </w:p>
    <w:p>
      <w:pPr>
        <w:pStyle w:val="Heading3"/>
      </w:pPr>
      <w:r>
        <w:t>Logikai referenciaarchitektúra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Developer / IDE / CLI / Portal</w:t>
        <w:br/>
        <w:t xml:space="preserve">        |</w:t>
        <w:br/>
        <w:t xml:space="preserve">        v</w:t>
        <w:br/>
        <w:t>IDP experience layer: catalog, templates, docs, scorecards, cost, support</w:t>
        <w:br/>
        <w:t xml:space="preserve">        |</w:t>
        <w:br/>
        <w:t xml:space="preserve">        v</w:t>
        <w:br/>
        <w:t>Platform API + workflow orchestrator + policy decision/enforcement</w:t>
        <w:br/>
        <w:t xml:space="preserve">   |          |          |          |          |</w:t>
        <w:br/>
        <w:t xml:space="preserve"> Source/CI  Artifact   IaC/env    GitOps CD   Observability</w:t>
        <w:br/>
        <w:t xml:space="preserve">   |          |          |          |          |</w:t>
        <w:br/>
        <w:t xml:space="preserve"> SCM      signed OCI   cloud APIs  clusters   telemetry backends</w:t>
        <w:br/>
        <w:t xml:space="preserve">        \________ Identity, secrets, audit, CMDB, FinOps ________/</w:t>
      </w:r>
    </w:p>
    <w:p>
      <w:r>
        <w:rPr>
          <w:rFonts w:ascii="Aptos" w:hAnsi="Aptos" w:eastAsia="Aptos" w:cs="Aptos"/>
          <w:b/>
          <w:color w:val="17212B"/>
          <w:sz w:val="20"/>
        </w:rPr>
        <w:t>Core capability-katalógus: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Software catalog: service, API, system, domain, owner, lifecycle, tier, SLO, repo, pipeline, runtime, dependency és adatklasszifikáció. A Backstage katalogizált metaadatát a kód melletti YAML-ból gyűjti, és több ezer komponens felfedezhetőségére készült ([Backstage catalog](https://backstage.io/docs/features/software-catalog/)).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Software templates/scaffolder: új service/library/job létrehozása jóváhagyott stackből, repo-, pipeline-, IaC-, dashboard-, runbook- és ownership-alappal.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Environment API: névterület/account/subscription/project és hozzáférés önkiszolgálóan; TTL-es preview environment; quota és policy automatikusan.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Delivery API: build, teszt, aláírás, promotion, progressive rollout, rollback; nem egyedi pipeline-YAML másolás.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Runtime API: Kubernetes, serverless vagy VM szabványos profilok; fejlesztő a szükséges képességet deklarálja, nem a teljes infrastruktúrát.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Observability: alapértelmezett OTel instrumentation, standard dashboardok, SLO és runbook linkek.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Security/compliance: threat-model sablon, secret broker, SBOM, provenance, policy-as-code, evidence export.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FinOps: költség owner/service/environment/tag bontásban; budget és anomaly; idle preview automatikus leállítás.</w:t>
      </w:r>
    </w:p>
    <w:p>
      <w:r>
        <w:rPr>
          <w:rFonts w:ascii="Aptos" w:hAnsi="Aptos" w:eastAsia="Aptos" w:cs="Aptos"/>
          <w:b/>
          <w:color w:val="17212B"/>
          <w:sz w:val="20"/>
        </w:rPr>
        <w:t>Golden path szerződés:</w:t>
      </w:r>
      <w:r>
        <w:rPr>
          <w:rFonts w:ascii="Aptos" w:hAnsi="Aptos" w:eastAsia="Aptos" w:cs="Aptos"/>
          <w:color w:val="17212B"/>
          <w:sz w:val="20"/>
        </w:rPr>
        <w:t xml:space="preserve"> verziózott API; input/output schema; támogatott nyelvek és runtime; szolgáltatási SLO; biztonsági kontrollok; kompatibilitás és migráció. Legalább három út: standard (teljes támogatás), advanced (több kontroll a csapatnál), exception (időkorlátos waiver). Az escape hatch elhagyása shadow platformot szül.</w:t>
      </w:r>
    </w:p>
    <w:p>
      <w:r>
        <w:rPr>
          <w:rFonts w:ascii="Aptos" w:hAnsi="Aptos" w:eastAsia="Aptos" w:cs="Aptos"/>
          <w:b/>
          <w:color w:val="17212B"/>
          <w:sz w:val="20"/>
        </w:rPr>
        <w:t>Platform SLO példák:</w:t>
      </w:r>
      <w:r>
        <w:rPr>
          <w:rFonts w:ascii="Aptos" w:hAnsi="Aptos" w:eastAsia="Aptos" w:cs="Aptos"/>
          <w:color w:val="17212B"/>
          <w:sz w:val="20"/>
        </w:rPr>
        <w:t xml:space="preserve"> portal/API rendelkezésre állás 99,9%; standard service létrehozás p95 &lt;15 perc; környezet-provisioning p95 &lt;30 perc; pipeline queue p95 &lt;2 perc; kritikus platform-incidens MTTR &lt;60 perc; template-frissítési kampány 90%-a 30 napon belül. A platform leállása ne állítsa meg a már futó workloadokat: a control plane és data plane legyen elválasztva.</w:t>
      </w:r>
    </w:p>
    <w:p>
      <w:r>
        <w:rPr>
          <w:rFonts w:ascii="Aptos" w:hAnsi="Aptos" w:eastAsia="Aptos" w:cs="Aptos"/>
          <w:b/>
          <w:color w:val="17212B"/>
          <w:sz w:val="20"/>
        </w:rPr>
        <w:t>Biztonság:</w:t>
      </w:r>
      <w:r>
        <w:rPr>
          <w:rFonts w:ascii="Aptos" w:hAnsi="Aptos" w:eastAsia="Aptos" w:cs="Aptos"/>
          <w:color w:val="17212B"/>
          <w:sz w:val="20"/>
        </w:rPr>
        <w:t xml:space="preserve"> SSO+MFA, RBAC/ABAC, team ownership SCM-ből/IdP-ből; portal backend ne legyen „god token”; user/workload identity továbbadása; OIDC federation; plugin allowlist és dependency scanning; input validation; tenant isolation; audit immutable sinkbe. Backstage esetén az authorizationt explicit engedélyezni és pluginonként végigvezetni kell; az official dokumentáció figyelmeztet, hogy az endpointok alapból nincsenek mind védve ([Backstage permissions](https://backstage.io/docs/permissions/overview/)).</w:t>
      </w:r>
    </w:p>
    <w:p>
      <w:r>
        <w:rPr>
          <w:rFonts w:ascii="Aptos" w:hAnsi="Aptos" w:eastAsia="Aptos" w:cs="Aptos"/>
          <w:b/>
          <w:color w:val="17212B"/>
          <w:sz w:val="20"/>
        </w:rPr>
        <w:t>Bevezetés:</w:t>
      </w:r>
      <w:r>
        <w:rPr>
          <w:rFonts w:ascii="Aptos" w:hAnsi="Aptos" w:eastAsia="Aptos" w:cs="Aptos"/>
          <w:color w:val="17212B"/>
          <w:sz w:val="20"/>
        </w:rPr>
        <w:t xml:space="preserve"> 6–8 hetes discovery; egy nagy volumenű journey („új web API prodig”) thin-slice; 3–5 lighthouse team; task-success és lead-time baseline; majd iteráció. Nem technológiai mandátummal, hanem bizonyítottan jobb élménnyel kell adoptiont nyerni.</w:t>
      </w:r>
    </w:p>
    <w:p>
      <w:pPr>
        <w:pStyle w:val="Heading2"/>
      </w:pPr>
      <w:r>
        <w:t>1.5 Developer Experience (DevEx)</w:t>
      </w:r>
    </w:p>
    <w:p>
      <w:r>
        <w:rPr>
          <w:rFonts w:ascii="Aptos" w:hAnsi="Aptos" w:eastAsia="Aptos" w:cs="Aptos"/>
          <w:color w:val="17212B"/>
          <w:sz w:val="20"/>
        </w:rPr>
        <w:t>A DevEx az a súrlódás és visszacsatolás, amelyet a fejlesztő a value delivery során érzékel. Három dimenzióban mérjük: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Feedback loops:</w:t>
      </w:r>
      <w:r>
        <w:rPr>
          <w:rFonts w:ascii="Aptos" w:hAnsi="Aptos" w:eastAsia="Aptos" w:cs="Aptos"/>
          <w:color w:val="17212B"/>
          <w:sz w:val="20"/>
        </w:rPr>
        <w:t xml:space="preserve"> local/test/build/deploy eredményének ideje és érthetősége; CI queue; diagnosztika minősége.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Cognitive load:</w:t>
      </w:r>
      <w:r>
        <w:rPr>
          <w:rFonts w:ascii="Aptos" w:hAnsi="Aptos" w:eastAsia="Aptos" w:cs="Aptos"/>
          <w:color w:val="17212B"/>
          <w:sz w:val="20"/>
        </w:rPr>
        <w:t xml:space="preserve"> mennyi kontextust és eszközt kell fejben tartani; dokumentáció megtalálhatósága; konfigurációk komplexitása.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Flow state:</w:t>
      </w:r>
      <w:r>
        <w:rPr>
          <w:rFonts w:ascii="Aptos" w:hAnsi="Aptos" w:eastAsia="Aptos" w:cs="Aptos"/>
          <w:color w:val="17212B"/>
          <w:sz w:val="20"/>
        </w:rPr>
        <w:t xml:space="preserve"> megszakítás, várakozás, approval/handoff, instabil tooling, párhuzamos WIP.</w:t>
      </w:r>
    </w:p>
    <w:p>
      <w:r>
        <w:rPr>
          <w:rFonts w:ascii="Aptos" w:hAnsi="Aptos" w:eastAsia="Aptos" w:cs="Aptos"/>
          <w:b/>
          <w:color w:val="17212B"/>
          <w:sz w:val="20"/>
        </w:rPr>
        <w:t>Balanced scorecard: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Nézőpont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Példacél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Flow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commit-to-prod p50/p95, PR pickup/review, queue time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szolgáltatásonként javuló trend; p95 külön figyelve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Feedback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local test, CI first signal, deploy feedback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unit feedback &lt;5 perc; CI első hasznos hiba &lt;10 perc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Self-service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task success, manual ticketek aránya, provisioning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standard journey &gt;90% ticket nélkül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Quality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flaky-test rate, change failure, rework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flaky &lt;2%; rework csökkenő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Sentiment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quarterly CSAT, „easy to…” kérdések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nem anonim panaszdoboz: journey-hez kötött akciók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Adoption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active teams, retention, golden-path coverage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kritikus szolgáltatások &gt;80%, kényszer nélkül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Gyakorlat:</w:t>
      </w:r>
      <w:r>
        <w:rPr>
          <w:rFonts w:ascii="Aptos" w:hAnsi="Aptos" w:eastAsia="Aptos" w:cs="Aptos"/>
          <w:color w:val="17212B"/>
          <w:sz w:val="20"/>
        </w:rPr>
        <w:t xml:space="preserve"> havi 5–8 fejlesztői interjú; negyedéves rövid survey; platform telemetria; „top friction” backlog; minden platform-epichez várható DevEx-outcome. A platform capability legfontosabb UX-eleme az egyértelmű, cselekvésre alkalmas eredmény és hiba-visszajelzés. Ne mérjük a fejlesztőket story pointtal vagy commit-számmal; rendszeroptimalizáció legyen a cél.</w:t>
      </w:r>
    </w:p>
    <w:p>
      <w:pPr>
        <w:pStyle w:val="Heading2"/>
      </w:pPr>
      <w:r>
        <w:t>1.6 Governance és működtetés</w:t>
      </w:r>
    </w:p>
    <w:p>
      <w:r>
        <w:rPr>
          <w:rFonts w:ascii="Aptos" w:hAnsi="Aptos" w:eastAsia="Aptos" w:cs="Aptos"/>
          <w:b/>
          <w:color w:val="17212B"/>
          <w:sz w:val="20"/>
        </w:rPr>
        <w:t>Döntési fórumok:</w:t>
      </w:r>
      <w:r>
        <w:rPr>
          <w:rFonts w:ascii="Aptos" w:hAnsi="Aptos" w:eastAsia="Aptos" w:cs="Aptos"/>
          <w:color w:val="17212B"/>
          <w:sz w:val="20"/>
        </w:rPr>
        <w:t xml:space="preserve"> Architecture Council csak guardrail/ADR és cross-domain konfliktus; Platform Product Council negyedéves prioritás; Security/Compliance control owner; SRE Reliability Council SLO és error-budget politika. A lokális döntést a stream-team hozza, ha a guardrailen belül marad.</w:t>
      </w:r>
    </w:p>
    <w:p>
      <w:r>
        <w:rPr>
          <w:rFonts w:ascii="Aptos" w:hAnsi="Aptos" w:eastAsia="Aptos" w:cs="Aptos"/>
          <w:b/>
          <w:color w:val="17212B"/>
          <w:sz w:val="20"/>
        </w:rPr>
        <w:t>Finanszírozás:</w:t>
      </w:r>
      <w:r>
        <w:rPr>
          <w:rFonts w:ascii="Aptos" w:hAnsi="Aptos" w:eastAsia="Aptos" w:cs="Aptos"/>
          <w:color w:val="17212B"/>
          <w:sz w:val="20"/>
        </w:rPr>
        <w:t xml:space="preserve"> a core platform tartós termékfinanszírozású, nem éves projekt; showback szolgáltatás/team szerint; chargeback csak stabil mérés és befolyásolható költség esetén. Platform ROI: elkerült várakozási idő + elkerült incidens/auditmunka + tool-konszolidáció – platform teljes TCO.</w:t>
      </w:r>
    </w:p>
    <w:p>
      <w:r>
        <w:rPr>
          <w:rFonts w:ascii="Aptos" w:hAnsi="Aptos" w:eastAsia="Aptos" w:cs="Aptos"/>
          <w:b/>
          <w:color w:val="17212B"/>
          <w:sz w:val="20"/>
        </w:rPr>
        <w:t>Minimum kontrollkészlet:</w:t>
      </w:r>
      <w:r>
        <w:rPr>
          <w:rFonts w:ascii="Aptos" w:hAnsi="Aptos" w:eastAsia="Aptos" w:cs="Aptos"/>
          <w:color w:val="17212B"/>
          <w:sz w:val="20"/>
        </w:rPr>
        <w:t xml:space="preserve"> protected main, kétfős kritikus review/CODEOWNERS, CI, artifact immutability, SBOM/signature, secret scanning, IaC policy, deployment identity, audit, owner/SLO/runbook, backup/DR tier. A kontroll evidence automatikusan a pipeline-ból és runtime-ból származzon.</w:t>
      </w:r>
    </w:p>
    <w:p>
      <w:pPr>
        <w:pStyle w:val="Heading1"/>
      </w:pPr>
      <w:r>
        <w:t>2. Git stratégia</w:t>
      </w:r>
    </w:p>
    <w:p>
      <w:pPr>
        <w:pStyle w:val="Heading2"/>
      </w:pPr>
      <w:r>
        <w:t>2.1 Döntési elvek</w:t>
      </w:r>
    </w:p>
    <w:p>
      <w:r>
        <w:rPr>
          <w:rFonts w:ascii="Aptos" w:hAnsi="Aptos" w:eastAsia="Aptos" w:cs="Aptos"/>
          <w:color w:val="17212B"/>
          <w:sz w:val="20"/>
        </w:rPr>
        <w:t xml:space="preserve">A branch modell a release- és kockázati modellt követi. Globális alapértelmezésként </w:t>
      </w:r>
      <w:r>
        <w:rPr>
          <w:rFonts w:ascii="Aptos" w:hAnsi="Aptos" w:eastAsia="Aptos" w:cs="Aptos"/>
          <w:b/>
          <w:color w:val="17212B"/>
          <w:sz w:val="20"/>
        </w:rPr>
        <w:t>trunk-based development rövid életű branch-ekkel</w:t>
      </w:r>
      <w:r>
        <w:rPr>
          <w:rFonts w:ascii="Aptos" w:hAnsi="Aptos" w:eastAsia="Aptos" w:cs="Aptos"/>
          <w:color w:val="17212B"/>
          <w:sz w:val="20"/>
        </w:rPr>
        <w:t xml:space="preserve"> ajánlott; GitHub Flow ennek kollaborációs megvalósítása lehet. GitFlow csak ténylegesen párhuzamosan támogatott, verziózott termékvonalaknál indokolt. A repository-topológia és branch-stratégia külön döntés.</w:t>
      </w:r>
    </w:p>
    <w:p>
      <w:r>
        <w:rPr>
          <w:rFonts w:ascii="Aptos" w:hAnsi="Aptos" w:eastAsia="Aptos" w:cs="Aptos"/>
          <w:color w:val="17212B"/>
          <w:sz w:val="20"/>
        </w:rPr>
        <w:t>Értékelési kritérium: release gyakoriság, támogatott verziók száma, szabályozottság, csapatméret/coupling, buildidő, kódhozzáférési határ, atomikus cross-component változás és eszközskála.</w:t>
      </w:r>
    </w:p>
    <w:p>
      <w:pPr>
        <w:pStyle w:val="Heading2"/>
      </w:pPr>
      <w:r>
        <w:t>2.2 GitFlow</w:t>
      </w:r>
    </w:p>
    <w:p>
      <w:r>
        <w:rPr>
          <w:rFonts w:ascii="Aptos" w:hAnsi="Aptos" w:eastAsia="Aptos" w:cs="Aptos"/>
          <w:b/>
          <w:color w:val="17212B"/>
          <w:sz w:val="20"/>
        </w:rPr>
        <w:t>Működés:</w:t>
      </w:r>
      <w:r>
        <w:rPr>
          <w:rFonts w:ascii="Aptos" w:hAnsi="Aptos" w:eastAsia="Aptos" w:cs="Aptos"/>
          <w:color w:val="17212B"/>
          <w:sz w:val="20"/>
        </w:rPr>
        <w:t xml:space="preserve"> tartós </w:t>
      </w:r>
      <w:r>
        <w:rPr>
          <w:rFonts w:ascii="Consolas" w:hAnsi="Consolas" w:eastAsia="Consolas" w:cs="Consolas"/>
          <w:color w:val="1F4D78"/>
          <w:sz w:val="19"/>
        </w:rPr>
        <w:t>main</w:t>
      </w:r>
      <w:r>
        <w:rPr>
          <w:rFonts w:ascii="Aptos" w:hAnsi="Aptos" w:eastAsia="Aptos" w:cs="Aptos"/>
          <w:color w:val="17212B"/>
          <w:sz w:val="20"/>
        </w:rPr>
        <w:t xml:space="preserve"> (kiadott állapot) és </w:t>
      </w:r>
      <w:r>
        <w:rPr>
          <w:rFonts w:ascii="Consolas" w:hAnsi="Consolas" w:eastAsia="Consolas" w:cs="Consolas"/>
          <w:color w:val="1F4D78"/>
          <w:sz w:val="19"/>
        </w:rPr>
        <w:t>develop</w:t>
      </w:r>
      <w:r>
        <w:rPr>
          <w:rFonts w:ascii="Aptos" w:hAnsi="Aptos" w:eastAsia="Aptos" w:cs="Aptos"/>
          <w:color w:val="17212B"/>
          <w:sz w:val="20"/>
        </w:rPr>
        <w:t xml:space="preserve"> (következő release); </w:t>
      </w:r>
      <w:r>
        <w:rPr>
          <w:rFonts w:ascii="Consolas" w:hAnsi="Consolas" w:eastAsia="Consolas" w:cs="Consolas"/>
          <w:color w:val="1F4D78"/>
          <w:sz w:val="19"/>
        </w:rPr>
        <w:t>feature/*</w:t>
      </w:r>
      <w:r>
        <w:rPr>
          <w:rFonts w:ascii="Aptos" w:hAnsi="Aptos" w:eastAsia="Aptos" w:cs="Aptos"/>
          <w:color w:val="17212B"/>
          <w:sz w:val="20"/>
        </w:rPr>
        <w:t xml:space="preserve"> developból; </w:t>
      </w:r>
      <w:r>
        <w:rPr>
          <w:rFonts w:ascii="Consolas" w:hAnsi="Consolas" w:eastAsia="Consolas" w:cs="Consolas"/>
          <w:color w:val="1F4D78"/>
          <w:sz w:val="19"/>
        </w:rPr>
        <w:t>release/*</w:t>
      </w:r>
      <w:r>
        <w:rPr>
          <w:rFonts w:ascii="Aptos" w:hAnsi="Aptos" w:eastAsia="Aptos" w:cs="Aptos"/>
          <w:color w:val="17212B"/>
          <w:sz w:val="20"/>
        </w:rPr>
        <w:t xml:space="preserve"> stabilizálásra, majd main+develop; </w:t>
      </w:r>
      <w:r>
        <w:rPr>
          <w:rFonts w:ascii="Consolas" w:hAnsi="Consolas" w:eastAsia="Consolas" w:cs="Consolas"/>
          <w:color w:val="1F4D78"/>
          <w:sz w:val="19"/>
        </w:rPr>
        <w:t>hotfix/*</w:t>
      </w:r>
      <w:r>
        <w:rPr>
          <w:rFonts w:ascii="Aptos" w:hAnsi="Aptos" w:eastAsia="Aptos" w:cs="Aptos"/>
          <w:color w:val="17212B"/>
          <w:sz w:val="20"/>
        </w:rPr>
        <w:t xml:space="preserve"> mainből, majd visszamerge mindkettőbe; release tag. Az eredeti modell diszkrét, verziózott kiadásra készült ([Vincent Driessen eredeti modellje](https://nvie.com/posts/a-successful-git-branching-model/)).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párhuzamos release-vonalak és hardening periódus; egyértelmű hotfix-folyamat; csomagolt/on-prem termékek, mobil store release és hosszú validáció esetén működőképes; release branch-en csak javítás engedhető.</w:t>
      </w:r>
    </w:p>
    <w:p>
      <w:r>
        <w:rPr>
          <w:rFonts w:ascii="Aptos" w:hAnsi="Aptos" w:eastAsia="Aptos" w:cs="Aptos"/>
          <w:b/>
          <w:color w:val="17212B"/>
          <w:sz w:val="20"/>
        </w:rPr>
        <w:t>Hátrányok/költség:</w:t>
      </w:r>
      <w:r>
        <w:rPr>
          <w:rFonts w:ascii="Aptos" w:hAnsi="Aptos" w:eastAsia="Aptos" w:cs="Aptos"/>
          <w:color w:val="17212B"/>
          <w:sz w:val="20"/>
        </w:rPr>
        <w:t xml:space="preserve"> merge-adó, back-merge hibák, hosszú integrációs késés, nagy batch; kétszeres pipeline és környezet; main nem tükrözi a következő valós állapotot; hotfix elveszhet developból. Magas processz- és compute-TCO, gyengébb folyamatos delivery.</w:t>
      </w:r>
    </w:p>
    <w:p>
      <w:r>
        <w:rPr>
          <w:rFonts w:ascii="Aptos" w:hAnsi="Aptos" w:eastAsia="Aptos" w:cs="Aptos"/>
          <w:b/>
          <w:color w:val="17212B"/>
          <w:sz w:val="20"/>
        </w:rPr>
        <w:t>Skála/biztonság:</w:t>
      </w:r>
      <w:r>
        <w:rPr>
          <w:rFonts w:ascii="Aptos" w:hAnsi="Aptos" w:eastAsia="Aptos" w:cs="Aptos"/>
          <w:color w:val="17212B"/>
          <w:sz w:val="20"/>
        </w:rPr>
        <w:t xml:space="preserve"> sok csapatnál release manager és szigorú automation szükséges. Mindkét tartós branch védendő; signed release tag; fixet bot ellenőrizze mindkét irányban. </w:t>
      </w:r>
      <w:r>
        <w:rPr>
          <w:rFonts w:ascii="Aptos" w:hAnsi="Aptos" w:eastAsia="Aptos" w:cs="Aptos"/>
          <w:b/>
          <w:color w:val="17212B"/>
          <w:sz w:val="20"/>
        </w:rPr>
        <w:t>Használd</w:t>
      </w:r>
      <w:r>
        <w:rPr>
          <w:rFonts w:ascii="Aptos" w:hAnsi="Aptos" w:eastAsia="Aptos" w:cs="Aptos"/>
          <w:color w:val="17212B"/>
          <w:sz w:val="20"/>
        </w:rPr>
        <w:t xml:space="preserve">, ha 2+ támogatott verzió és formális release train valós követelmény. </w:t>
      </w:r>
      <w:r>
        <w:rPr>
          <w:rFonts w:ascii="Aptos" w:hAnsi="Aptos" w:eastAsia="Aptos" w:cs="Aptos"/>
          <w:b/>
          <w:color w:val="17212B"/>
          <w:sz w:val="20"/>
        </w:rPr>
        <w:t>Ne használd</w:t>
      </w:r>
      <w:r>
        <w:rPr>
          <w:rFonts w:ascii="Aptos" w:hAnsi="Aptos" w:eastAsia="Aptos" w:cs="Aptos"/>
          <w:color w:val="17212B"/>
          <w:sz w:val="20"/>
        </w:rPr>
        <w:t xml:space="preserve"> pusztán „enterprise kontroll” címén SaaS-hoz.</w:t>
      </w:r>
    </w:p>
    <w:p>
      <w:pPr>
        <w:pStyle w:val="Heading2"/>
      </w:pPr>
      <w:r>
        <w:t>2.3 Trunk-Based Development (TBD)</w:t>
      </w:r>
    </w:p>
    <w:p>
      <w:r>
        <w:rPr>
          <w:rFonts w:ascii="Aptos" w:hAnsi="Aptos" w:eastAsia="Aptos" w:cs="Aptos"/>
          <w:b/>
          <w:color w:val="17212B"/>
          <w:sz w:val="20"/>
        </w:rPr>
        <w:t>Működés:</w:t>
      </w:r>
      <w:r>
        <w:rPr>
          <w:rFonts w:ascii="Aptos" w:hAnsi="Aptos" w:eastAsia="Aptos" w:cs="Aptos"/>
          <w:color w:val="17212B"/>
          <w:sz w:val="20"/>
        </w:rPr>
        <w:t xml:space="preserve"> egyetlen integrációs trunk (</w:t>
      </w:r>
      <w:r>
        <w:rPr>
          <w:rFonts w:ascii="Consolas" w:hAnsi="Consolas" w:eastAsia="Consolas" w:cs="Consolas"/>
          <w:color w:val="1F4D78"/>
          <w:sz w:val="19"/>
        </w:rPr>
        <w:t>main</w:t>
      </w:r>
      <w:r>
        <w:rPr>
          <w:rFonts w:ascii="Aptos" w:hAnsi="Aptos" w:eastAsia="Aptos" w:cs="Aptos"/>
          <w:color w:val="17212B"/>
          <w:sz w:val="20"/>
        </w:rPr>
        <w:t>); közvetlen, párosított commit vagy jellemzően &lt;1 napos, legfeljebb néhány napos branch; naponta többszöri szinkron; incomplete funkció feature flag mögött; branch-by-abstraction adatbázis/API migrációnál; trunk mindig releasable. Release branch csak szükség esetén, a kiadási pontból, fixet trunk-first és cherry-pick.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korai integráció, kis batch, gyors feedback, alacsony merge-konfliktus; optimális CI/CD és DORA-flow; kevesebb branch-policy és környezet. </w:t>
      </w:r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erős automated test, flag lifecycle és kompatibilis migráció kell; gyenge tesztnél trunk törékeny; feature flag adó és dead-code kockázat.</w:t>
      </w:r>
    </w:p>
    <w:p>
      <w:r>
        <w:rPr>
          <w:rFonts w:ascii="Aptos" w:hAnsi="Aptos" w:eastAsia="Aptos" w:cs="Aptos"/>
          <w:b/>
          <w:color w:val="17212B"/>
          <w:sz w:val="20"/>
        </w:rPr>
        <w:t>Költség/skála:</w:t>
      </w:r>
      <w:r>
        <w:rPr>
          <w:rFonts w:ascii="Aptos" w:hAnsi="Aptos" w:eastAsia="Aptos" w:cs="Aptos"/>
          <w:color w:val="17212B"/>
          <w:sz w:val="20"/>
        </w:rPr>
        <w:t xml:space="preserve"> kezdeti beruházás tesztbe, hermetikus buildbe és merge queue-ba, utána alacsonyabb koordinációs TCO. Monorepóban merge queue, affected-build és nagy runner pool nélkül a trunk szűk keresztmetszet. Biztonság: kis PR, kötelező check, CODEOWNERS; feature flag admin külön privilege; prod aktiválás auditált. </w:t>
      </w:r>
      <w:r>
        <w:rPr>
          <w:rFonts w:ascii="Aptos" w:hAnsi="Aptos" w:eastAsia="Aptos" w:cs="Aptos"/>
          <w:b/>
          <w:color w:val="17212B"/>
          <w:sz w:val="20"/>
        </w:rPr>
        <w:t>Ajánlott alapértelmezés</w:t>
      </w:r>
      <w:r>
        <w:rPr>
          <w:rFonts w:ascii="Aptos" w:hAnsi="Aptos" w:eastAsia="Aptos" w:cs="Aptos"/>
          <w:color w:val="17212B"/>
          <w:sz w:val="20"/>
        </w:rPr>
        <w:t xml:space="preserve"> cloud/SaaS platformhoz.</w:t>
      </w:r>
    </w:p>
    <w:p>
      <w:pPr>
        <w:pStyle w:val="Heading2"/>
      </w:pPr>
      <w:r>
        <w:t>2.4 GitHub Flow</w:t>
      </w:r>
    </w:p>
    <w:p>
      <w:r>
        <w:rPr>
          <w:rFonts w:ascii="Aptos" w:hAnsi="Aptos" w:eastAsia="Aptos" w:cs="Aptos"/>
          <w:b/>
          <w:color w:val="17212B"/>
          <w:sz w:val="20"/>
        </w:rPr>
        <w:t>Működés:</w:t>
      </w:r>
      <w:r>
        <w:rPr>
          <w:rFonts w:ascii="Aptos" w:hAnsi="Aptos" w:eastAsia="Aptos" w:cs="Aptos"/>
          <w:color w:val="17212B"/>
          <w:sz w:val="20"/>
        </w:rPr>
        <w:t xml:space="preserve"> mainből névvel ellátott rövid branch; commit/push; draft/PR; review és status check; merge; deploy; branch törlés. A GitHub hivatalos leírása könnyű, branch-alapú workflow-ként definiálja ([GitHub Flow](https://docs.github.com/en/get-started/using-github/github-flow)).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egyszerű mentális modell, kiváló PR/issue/review integráció, gyors onboarding; jól illik folyamatos deploymenthez. </w:t>
      </w:r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önmagában nem mondja meg a release-, environment- és flag-stratégiát; tartós branchekkel „ál-TBD”-vé romolhat; compliance approval rosszul elhelyezve bottleneck.</w:t>
      </w:r>
    </w:p>
    <w:p>
      <w:r>
        <w:rPr>
          <w:rFonts w:ascii="Aptos" w:hAnsi="Aptos" w:eastAsia="Aptos" w:cs="Aptos"/>
          <w:b/>
          <w:color w:val="17212B"/>
          <w:sz w:val="20"/>
        </w:rPr>
        <w:t>Költség/skála/biztonság:</w:t>
      </w:r>
      <w:r>
        <w:rPr>
          <w:rFonts w:ascii="Aptos" w:hAnsi="Aptos" w:eastAsia="Aptos" w:cs="Aptos"/>
          <w:color w:val="17212B"/>
          <w:sz w:val="20"/>
        </w:rPr>
        <w:t xml:space="preserve"> platform licenc + Actions/perces és runnerköltség; nagy szervezetnél organization ruleset, reusable workflow és merge queue kell. Fork PR és workflow privilege boundary különösen érzékeny. Védett environment és deployment approval csak a kockázatos lépésnél, nem minden buildnél.</w:t>
      </w:r>
    </w:p>
    <w:p>
      <w:pPr>
        <w:pStyle w:val="Heading2"/>
      </w:pPr>
      <w:r>
        <w:t>2.5 Összehasonlítás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Szempont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GitFlow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Trunk-Based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GitHub Flow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Tartós branch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main+develop, esetleg release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csak trunk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main; rövid PR branchek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Integráció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késői/periodikus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folyamatos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 merge-kor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Release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diszkrét, branch+tag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trunkból bármikor; opcionális release branch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mainből, deployment folyamattal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Legjobb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több támogatott verzió, csomagolt termék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SaaS, gyakori CD, nagy automatizáltság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GitHubon dolgozó, PR-alapú csapat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Fő kockázat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merge debt, hosszú batch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törött trunk, flag debt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hosszú PR branch és policy-széttartás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Kontroll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branch- és release-heavy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automatizált check/merge queue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GitHub ruleset/environment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Ajánlás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kivétel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vállalati default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TBD gyakorlati workflow-ja</w:t>
            </w:r>
          </w:p>
        </w:tc>
      </w:tr>
    </w:tbl>
    <w:p>
      <w:pPr>
        <w:spacing w:after="60"/>
      </w:pPr>
    </w:p>
    <w:p>
      <w:pPr>
        <w:pStyle w:val="Heading2"/>
      </w:pPr>
      <w:r>
        <w:t>2.6 Monorepo versus multi-repo</w:t>
      </w:r>
    </w:p>
    <w:p>
      <w:pPr>
        <w:pStyle w:val="Heading3"/>
      </w:pPr>
      <w:r>
        <w:t>Monorepo</w:t>
      </w:r>
    </w:p>
    <w:p>
      <w:r>
        <w:rPr>
          <w:rFonts w:ascii="Aptos" w:hAnsi="Aptos" w:eastAsia="Aptos" w:cs="Aptos"/>
          <w:color w:val="17212B"/>
          <w:sz w:val="20"/>
        </w:rPr>
        <w:t xml:space="preserve">Egy repo több alkalmazás/könyvtár/infrastruktúra komponenssel. </w:t>
      </w:r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atomikus cross-component change; egységes tooling/policy; egyszerű refactor és dependency visibility; könnyebb shared library frissítés.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clone/index/build skála; blast radius; jogosultság jellemzően repo-szintű; CI fan-out és ownership komplex; véletlen coupling. TCO akkor kedvező, ha van központi build-platform, remote cache, affected graph, sparse checkout és erős CODEOWNERS.</w:t>
      </w:r>
    </w:p>
    <w:p>
      <w:r>
        <w:rPr>
          <w:rFonts w:ascii="Aptos" w:hAnsi="Aptos" w:eastAsia="Aptos" w:cs="Aptos"/>
          <w:b/>
          <w:color w:val="17212B"/>
          <w:sz w:val="20"/>
        </w:rPr>
        <w:t>Minta:</w:t>
      </w:r>
      <w:r>
        <w:rPr>
          <w:rFonts w:ascii="Aptos" w:hAnsi="Aptos" w:eastAsia="Aptos" w:cs="Aptos"/>
          <w:color w:val="17212B"/>
          <w:sz w:val="20"/>
        </w:rPr>
        <w:t xml:space="preserve"> domain vagy termékcsalád monorepo, nem szükségszerűen „minden vállalati kód egy repóban”; </w:t>
      </w:r>
      <w:r>
        <w:rPr>
          <w:rFonts w:ascii="Consolas" w:hAnsi="Consolas" w:eastAsia="Consolas" w:cs="Consolas"/>
          <w:color w:val="1F4D78"/>
          <w:sz w:val="19"/>
        </w:rPr>
        <w:t>/services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/libs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/infra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/docs</w:t>
      </w:r>
      <w:r>
        <w:rPr>
          <w:rFonts w:ascii="Aptos" w:hAnsi="Aptos" w:eastAsia="Aptos" w:cs="Aptos"/>
          <w:color w:val="17212B"/>
          <w:sz w:val="20"/>
        </w:rPr>
        <w:t>; path-alapú owner; lockfile/manifest governance; hermetikus build; dependency-boundary lint; only-affected test; verziózott artifact minden komponensből.</w:t>
      </w:r>
    </w:p>
    <w:p>
      <w:pPr>
        <w:pStyle w:val="Heading3"/>
      </w:pPr>
      <w:r>
        <w:t>Multi-repo</w:t>
      </w:r>
    </w:p>
    <w:p>
      <w:r>
        <w:rPr>
          <w:rFonts w:ascii="Aptos" w:hAnsi="Aptos" w:eastAsia="Aptos" w:cs="Aptos"/>
          <w:color w:val="17212B"/>
          <w:sz w:val="20"/>
        </w:rPr>
        <w:t xml:space="preserve">Szolgáltatásonként/komponensenként repo. </w:t>
      </w:r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erős hozzáférési és lifecycle határ; kisebb checkout; független release és ownership; acquisition/outsourcing könnyebb.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konfigurációszóródás; cross-repo change nem atomikus; dependency drift; repo- és pipeline-sprawl; nehezebb globális migration.</w:t>
      </w:r>
    </w:p>
    <w:p>
      <w:r>
        <w:rPr>
          <w:rFonts w:ascii="Aptos" w:hAnsi="Aptos" w:eastAsia="Aptos" w:cs="Aptos"/>
          <w:b/>
          <w:color w:val="17212B"/>
          <w:sz w:val="20"/>
        </w:rPr>
        <w:t>Minta:</w:t>
      </w:r>
      <w:r>
        <w:rPr>
          <w:rFonts w:ascii="Aptos" w:hAnsi="Aptos" w:eastAsia="Aptos" w:cs="Aptos"/>
          <w:color w:val="17212B"/>
          <w:sz w:val="20"/>
        </w:rPr>
        <w:t xml:space="preserve"> org-level ruleset; repository template; central reusable workflow; Renovate/Dependabot jellegű automatizált frissítés; service catalog; API compatibility test; event-szerződés; template verzió/upgrade campaign. Ne másolj 500 repo-ba kézzel pipeline-YAML-t.</w:t>
      </w:r>
    </w:p>
    <w:p>
      <w:pPr>
        <w:pStyle w:val="Heading3"/>
      </w:pPr>
      <w:r>
        <w:t>Döntési szabály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Monorepo, ha a komponensek együtt változnak, közös hozzáférési határ és erős build engineering áll rendelkezésre.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Multi-repo, ha külön security boundary, lifecycle, release cadence vagy jogi ownership dominál.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Kerüld a „repo per microservice” dogmát és a git submodule-láncot. Infrastruktúránál különítsd el a reusable module source-ot és a live environment configot; így a modul verziózható és promotion auditálható.</w:t>
      </w:r>
    </w:p>
    <w:p>
      <w:pPr>
        <w:pStyle w:val="Heading2"/>
      </w:pPr>
      <w:r>
        <w:t>2.7 Branch protection és repository ruleset referencia</w:t>
      </w:r>
    </w:p>
    <w:p>
      <w:r>
        <w:rPr>
          <w:rFonts w:ascii="Aptos" w:hAnsi="Aptos" w:eastAsia="Aptos" w:cs="Aptos"/>
          <w:color w:val="17212B"/>
          <w:sz w:val="20"/>
        </w:rPr>
        <w:t>A GitHub branch protection képes review-t, status checket, linear historyt, force-push és törlés tiltást érvényesíteni ([GitHub protected branches](https://docs.github.com/en/repositories/configuring-branches-and-merges-in-your-repository/managing-protected-branches)). Nagyvállalatnál szervezeti ruleset legyen az elsődleges, hogy ne repo-adminonként drifteljen.</w:t>
      </w:r>
    </w:p>
    <w:p>
      <w:r>
        <w:rPr>
          <w:rFonts w:ascii="Aptos" w:hAnsi="Aptos" w:eastAsia="Aptos" w:cs="Aptos"/>
          <w:b/>
          <w:color w:val="17212B"/>
          <w:sz w:val="20"/>
        </w:rPr>
        <w:t>`main` minimum: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Pull request kötelező; közvetlen push tiltott, botokra és adminokra is ésszerű bypass-szabállyal.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Legalább 1 jóváhagyás standard kódhoz, 2 kritikus/IAM/payment/production pathhoz; CODEOWNERS approval.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Stale approval dismiss új commitnál; last-pusher approval tiltás; minden review thread resolved.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Required checks: build, unit/integration, lint, SAST, SCA, secret scan, IaC policy, license; check neve stabil és egyedi.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Branch up-to-date vagy merge queue. Nagy aktivitásnál merge queue csökkenti a „zöld PR, törött main” versenyhelyzetet; a GitHub queue 1–100 közötti build concurrencyvel szabályozható ([GitHub merge queue](https://docs.github.com/en/enterprise-cloud@latest/repositories/configuring-branches-and-merges-in-your-repository/configuring-pull-request-merges/managing-a-merge-queue)).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Force push és delete tiltott; linear history, ha squash/rebase a standard; signed commits csak akkor kötelező, ha a kulcs- és botkezelés megoldott.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Bypass minimális, időkorlátos és auditált break-glass csoport; használata automatikus security esemény.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 xml:space="preserve">Tag ruleset: </w:t>
      </w:r>
      <w:r>
        <w:rPr>
          <w:rFonts w:ascii="Consolas" w:hAnsi="Consolas" w:eastAsia="Consolas" w:cs="Consolas"/>
          <w:color w:val="1F4D78"/>
          <w:sz w:val="19"/>
        </w:rPr>
        <w:t>v*</w:t>
      </w:r>
      <w:r>
        <w:rPr>
          <w:rFonts w:ascii="Aptos" w:hAnsi="Aptos" w:eastAsia="Aptos" w:cs="Aptos"/>
          <w:color w:val="17212B"/>
          <w:sz w:val="20"/>
        </w:rPr>
        <w:t xml:space="preserve"> csak release workflow; immutable release; annotated/signed tag; artifact digest és provenance kapcsolva.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 xml:space="preserve">Workflow fájlok, </w:t>
      </w:r>
      <w:r>
        <w:rPr>
          <w:rFonts w:ascii="Consolas" w:hAnsi="Consolas" w:eastAsia="Consolas" w:cs="Consolas"/>
          <w:color w:val="1F4D78"/>
          <w:sz w:val="19"/>
        </w:rPr>
        <w:t>CODEOWNERS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.github</w:t>
      </w:r>
      <w:r>
        <w:rPr>
          <w:rFonts w:ascii="Aptos" w:hAnsi="Aptos" w:eastAsia="Aptos" w:cs="Aptos"/>
          <w:color w:val="17212B"/>
          <w:sz w:val="20"/>
        </w:rPr>
        <w:t>, IaC state config és security policy külön ownerrel.</w:t>
      </w:r>
    </w:p>
    <w:p>
      <w:pPr>
        <w:numPr>
          <w:ilvl w:val="0"/>
          <w:numId w:val="13"/>
        </w:numPr>
      </w:pPr>
      <w:r>
        <w:rPr>
          <w:rFonts w:ascii="Aptos" w:hAnsi="Aptos" w:eastAsia="Aptos" w:cs="Aptos"/>
          <w:color w:val="17212B"/>
          <w:sz w:val="20"/>
        </w:rPr>
        <w:t>Repo creation/fork/visibility/action policy központilag; default token read-only; action allowlist és teljes SHA pin.</w:t>
      </w:r>
    </w:p>
    <w:p>
      <w:r>
        <w:rPr>
          <w:rFonts w:ascii="Aptos" w:hAnsi="Aptos" w:eastAsia="Aptos" w:cs="Aptos"/>
          <w:b/>
          <w:color w:val="17212B"/>
          <w:sz w:val="20"/>
        </w:rPr>
        <w:t>Release branch kivétel:</w:t>
      </w:r>
      <w:r>
        <w:rPr>
          <w:rFonts w:ascii="Aptos" w:hAnsi="Aptos" w:eastAsia="Aptos" w:cs="Aptos"/>
          <w:color w:val="17212B"/>
          <w:sz w:val="20"/>
        </w:rPr>
        <w:t xml:space="preserve"> ugyanilyen védelem, csak release manager + fix PR; fix kötelezően trunkon is jelen; automatikus merge-forward/cherry-pick ellenőrzés.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Anti-patternök:</w:t>
      </w:r>
      <w:r>
        <w:rPr>
          <w:rFonts w:ascii="Aptos" w:hAnsi="Aptos" w:eastAsia="Aptos" w:cs="Aptos"/>
          <w:color w:val="17212B"/>
          <w:sz w:val="20"/>
        </w:rPr>
        <w:t xml:space="preserve"> admin bypass napi használata; </w:t>
      </w:r>
      <w:r>
        <w:rPr>
          <w:rFonts w:ascii="Consolas" w:hAnsi="Consolas" w:eastAsia="Consolas" w:cs="Consolas"/>
          <w:color w:val="1F4D78"/>
          <w:sz w:val="19"/>
        </w:rPr>
        <w:t>ci/test</w:t>
      </w:r>
      <w:r>
        <w:rPr>
          <w:rFonts w:ascii="Aptos" w:hAnsi="Aptos" w:eastAsia="Aptos" w:cs="Aptos"/>
          <w:color w:val="17212B"/>
          <w:sz w:val="20"/>
        </w:rPr>
        <w:t xml:space="preserve"> néven külső fél által is létrehozható ambiguous check; 12 manuális approval; review a tulajdonos helyett csak „rubber stamp”; branch protection API-val történő pipeline-kikapcsolás; secretet tartalmazó branch/fork; tartós feature branch; a compliance és biztonsági fájlok owner nélküli hagyása.</w:t>
      </w:r>
    </w:p>
    <w:p>
      <w:pPr>
        <w:pStyle w:val="Heading2"/>
      </w:pPr>
      <w:r>
        <w:t>2.8 Példa vállalati Git policy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git_policy:</w:t>
        <w:br/>
        <w:t xml:space="preserve">  default_workflow: trunk_based_short_lived_pr</w:t>
        <w:br/>
        <w:t xml:space="preserve">  max_branch_age_business_days: 2</w:t>
        <w:br/>
        <w:t xml:space="preserve">  merge_method: squash</w:t>
        <w:br/>
        <w:t xml:space="preserve">  main:</w:t>
        <w:br/>
        <w:t xml:space="preserve">    pull_request: required</w:t>
        <w:br/>
        <w:t xml:space="preserve">    approvals: 1</w:t>
        <w:br/>
        <w:t xml:space="preserve">    critical_paths_approvals: 2</w:t>
        <w:br/>
        <w:t xml:space="preserve">    codeowners: required</w:t>
        <w:br/>
        <w:t xml:space="preserve">    dismiss_stale_reviews: true</w:t>
        <w:br/>
        <w:t xml:space="preserve">    last_pusher_cannot_approve: true</w:t>
        <w:br/>
        <w:t xml:space="preserve">    merge_queue: required</w:t>
        <w:br/>
        <w:t xml:space="preserve">    force_push: denied</w:t>
        <w:br/>
        <w:t xml:space="preserve">    deletion: denied</w:t>
        <w:br/>
        <w:t xml:space="preserve">    bypass_group: scm-breakglass</w:t>
        <w:br/>
        <w:t xml:space="preserve">  release_tags:</w:t>
        <w:br/>
        <w:t xml:space="preserve">    pattern: "v*"</w:t>
        <w:br/>
        <w:t xml:space="preserve">    creator: release-workflow-only</w:t>
        <w:br/>
        <w:t xml:space="preserve">    signed: true</w:t>
        <w:br/>
        <w:t xml:space="preserve">  automation:</w:t>
        <w:br/>
        <w:t xml:space="preserve">    workflow_token_default: read</w:t>
        <w:br/>
        <w:t xml:space="preserve">    oidc_short_lived_credentials: required</w:t>
        <w:br/>
        <w:t xml:space="preserve">    actions_full_sha_pin: required</w:t>
      </w:r>
    </w:p>
    <w:p>
      <w:pPr>
        <w:pStyle w:val="Heading1"/>
      </w:pPr>
      <w:r>
        <w:t>3. CI/CD tervezés</w:t>
      </w:r>
    </w:p>
    <w:p>
      <w:pPr>
        <w:pStyle w:val="Heading2"/>
      </w:pPr>
      <w:r>
        <w:t>3.1 Célarchitektúra és alapelvek</w:t>
      </w:r>
    </w:p>
    <w:p>
      <w:r>
        <w:rPr>
          <w:rFonts w:ascii="Aptos" w:hAnsi="Aptos" w:eastAsia="Aptos" w:cs="Aptos"/>
          <w:color w:val="17212B"/>
          <w:sz w:val="20"/>
        </w:rPr>
        <w:t>Egy globális platformon a CI és a CD két eltérő bizalmi tartomány. A CI nem „telepítő script”, hanem nem megbízható forráskódot végrehajtó, izolált build-rendszer; kimenete egy változtathatatlan, digesttel azonosított és aláírt release candidate. A CD nem újrafordít, hanem ugyanazt a promotált artifactot mozgatja környezetek között. Kubernetes esetén az ajánlott célmodell: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Developer -&gt; PR -&gt; CI policy gates -&gt; immutable artifact + SBOM + provenance</w:t>
        <w:br/>
        <w:t xml:space="preserve">                                      |</w:t>
        <w:br/>
        <w:t xml:space="preserve">                                      v</w:t>
        <w:br/>
        <w:t xml:space="preserve">                              OCI artifact registry</w:t>
        <w:br/>
        <w:t xml:space="preserve">                                      |</w:t>
        <w:br/>
        <w:t xml:space="preserve">                         config promotion PR (digest)</w:t>
        <w:br/>
        <w:t xml:space="preserve">                                      |</w:t>
        <w:br/>
        <w:t xml:space="preserve">                                      v</w:t>
        <w:br/>
        <w:t>GitOps repository -&gt; Argo CD pull/reconcile -&gt; dev -&gt; stage -&gt; regional canary -&gt; global</w:t>
        <w:br/>
        <w:t xml:space="preserve">                                              |                         |</w:t>
        <w:br/>
        <w:t xml:space="preserve">                                              +--- telemetry gate &lt;-----+</w:t>
      </w:r>
    </w:p>
    <w:p>
      <w:r>
        <w:rPr>
          <w:rFonts w:ascii="Aptos" w:hAnsi="Aptos" w:eastAsia="Aptos" w:cs="Aptos"/>
          <w:b/>
          <w:color w:val="17212B"/>
          <w:sz w:val="20"/>
        </w:rPr>
        <w:t>Kötelező invariánsok: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A forrás commit SHA, workflow/verzió, build identity, artifact digest, SBOM, teszteredmény és deployment ID végig korrelálható.</w:t>
      </w:r>
    </w:p>
    <w:p>
      <w:pPr>
        <w:numPr>
          <w:ilvl w:val="0"/>
          <w:numId w:val="14"/>
        </w:numPr>
      </w:pPr>
      <w:r>
        <w:rPr>
          <w:rFonts w:ascii="Consolas" w:hAnsi="Consolas" w:eastAsia="Consolas" w:cs="Consolas"/>
          <w:color w:val="1F4D78"/>
          <w:sz w:val="19"/>
        </w:rPr>
        <w:t>build once, promote many</w:t>
      </w:r>
      <w:r>
        <w:rPr>
          <w:rFonts w:ascii="Aptos" w:hAnsi="Aptos" w:eastAsia="Aptos" w:cs="Aptos"/>
          <w:color w:val="17212B"/>
          <w:sz w:val="20"/>
        </w:rPr>
        <w:t>: dev, teszt és prod ugyanazt a digestet kapja; környezetfüggő konfiguráció nem kerül az image-be.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A buildnek nincs állandó production credentialje. Cloud-hozzáférés federált OIDC/workload identity, rövid élettartamú tokennel és környezetre szűkített trust policyvel történik.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Fork/PR kód nem fér hozzá secrethez és privilegizált runnerhez. A PR pipeline olvasási, a post-merge release pipeline írási jogosultságú.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A runner egy job után megsemmisül; hálózati egress allowlist, read-only toolchain cache és külön production pool csökkenti az oldalirányú mozgást.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Minden third-party action/task/plugin verziója teljes commit SHA-ra vagy ellenőrzött belső mirrorra pinelt; automatikus frissítés csak security review-val és teszteléssel.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A pipeline-sablon központi termék: verziózott, kompatibilitási szerződéssel, telemetryvel, dokumentált escape hatch-csel. A csapatnak a „golden path” legyen a legkisebb ellenállás.</w:t>
      </w:r>
    </w:p>
    <w:p>
      <w:pPr>
        <w:numPr>
          <w:ilvl w:val="0"/>
          <w:numId w:val="14"/>
        </w:numPr>
      </w:pPr>
      <w:r>
        <w:rPr>
          <w:rFonts w:ascii="Aptos" w:hAnsi="Aptos" w:eastAsia="Aptos" w:cs="Aptos"/>
          <w:color w:val="17212B"/>
          <w:sz w:val="20"/>
        </w:rPr>
        <w:t>A release döntés gépi evidence alapján történjen. Manuális jóváhagyás csak kockázatos production boundarynél, separation-of-duties vagy jogszabályi okból indokolt; nem helyettesíti az automatikus kontrollokat.</w:t>
      </w:r>
    </w:p>
    <w:p>
      <w:pPr>
        <w:pStyle w:val="Heading3"/>
      </w:pPr>
      <w:r>
        <w:t>Vállalati referenciafolyamat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Fázis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Kötelező ellenőrzés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Kimenet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Tipikus hibapolitika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 preflight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lint, formázás, compile, unit teszt, secret scan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check-run, teszt XML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fail-fast; 5–10 perc cél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 assurance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SAST, SCA, licenc, IaC/Kubernetes policy, integration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evidence bundle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critical/high blokkol; kivétel lejárattal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Merge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branch ruleset, CODEOWNERS, merge queue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védett commit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bypass csak auditált break-glass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Build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hermetikus build, pinelt base image/dependency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OCI digest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reprodukálhatóság-eltérés blokkol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Attest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SBOM, provenance, malware/image scan, Cosign aláírás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aláírt artifact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aláírás nélkül registry promotion tiltott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Deploy dev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GitOps/config PR vagy környezet deployment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deployment record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automatikus rollback vagy roll-forward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Verify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smoke, contract, DAST, synthetic, telemetry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quality signal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hibánál promotion stop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Stage/prod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canary/blue-green, policy, approval ha kell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release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SLO burn-rate alapján abort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Post-deploy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15–60 perces bake, business KPI, audit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release evidence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automatikus incident + rollback/roll-forward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Teljesítmény-SLI-k:</w:t>
      </w:r>
      <w:r>
        <w:rPr>
          <w:rFonts w:ascii="Aptos" w:hAnsi="Aptos" w:eastAsia="Aptos" w:cs="Aptos"/>
          <w:color w:val="17212B"/>
          <w:sz w:val="20"/>
        </w:rPr>
        <w:t xml:space="preserve"> median és p95 queue time; lead time; pipeline success rate; change failure rate; deployment frequency; mean time to restore; flaky-test arány; cache hit rate; runner utilization; artifact/provenance coverage; rollback arány. Példacél: PR preflight p95 &lt; 10 perc, queue p95 &lt; 2 perc, flaky teszt &lt; 1%, signed artifact coverage = 100%, production deploy traceability = 100%.</w:t>
      </w:r>
    </w:p>
    <w:p>
      <w:pPr>
        <w:pStyle w:val="Heading2"/>
      </w:pPr>
      <w:r>
        <w:t>3.2 GitHub Actions</w:t>
      </w:r>
    </w:p>
    <w:p>
      <w:pPr>
        <w:pStyle w:val="Heading3"/>
      </w:pPr>
      <w:r>
        <w:t>Működés és referenciaarchitektúra</w:t>
      </w:r>
    </w:p>
    <w:p>
      <w:r>
        <w:rPr>
          <w:rFonts w:ascii="Aptos" w:hAnsi="Aptos" w:eastAsia="Aptos" w:cs="Aptos"/>
          <w:color w:val="17212B"/>
          <w:sz w:val="20"/>
        </w:rPr>
        <w:t>A workflow eseményre induló YAML DAG; jobjai GitHub-hosted vagy self-hosted runnereken futnak. Enterprise minta: szervezeti workflow-template-ek + verziózott reusable workflow repository; repository ruleset kötelező checkekkel; GitHub Environment környezeti védelemmel; OIDC-federáció a cloud felé; artifact/OCI registry; Kuberneteshez Argo CD. Kubernetes-alapú saját futtatásnál az Actions Runner Controller (ARC) a GitHub által ajánlott referencia autoscaling megoldás; a GitHub az ephemeral, egy jobos saját runnereket ajánlja a perzisztens runner helyett ([self-hosted runner autoscaling](https://docs.github.com/en/actions/reference/runners/self-hosted-runners)).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szoros PR/check/ruleset/code scanning integráció; kicsi platformváltási költség GitHub mellett; nagy marketplace; reusable workflow és composite action; hosted runnerrel minimális üzemeltetés; OIDC claimmel a hívó reusable workflow is kikényszeríthető ([OIDC és reusable workflow](https://docs.github.com/en/actions/how-tos/secure-your-work/security-harden-deployments/oidc-with-reusable-workflows)).</w:t>
      </w:r>
    </w:p>
    <w:p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YAML és marketplace action ellátási lánca külön governance-et igényel; komplex fan-in/fan-out és nagy monorepo esetén workflow-sprawl; hosted runner hálózati elérése korlátozó lehet; self-hosted ARC üzemeltetési és Kubernetes-költséget hoz; platformhoz kötött workflow API-k.</w:t>
      </w:r>
    </w:p>
    <w:p>
      <w:r>
        <w:rPr>
          <w:rFonts w:ascii="Aptos" w:hAnsi="Aptos" w:eastAsia="Aptos" w:cs="Aptos"/>
          <w:b/>
          <w:color w:val="17212B"/>
          <w:sz w:val="20"/>
        </w:rPr>
        <w:t>Költségmodell:</w:t>
      </w:r>
      <w:r>
        <w:rPr>
          <w:rFonts w:ascii="Aptos" w:hAnsi="Aptos" w:eastAsia="Aptos" w:cs="Aptos"/>
          <w:color w:val="17212B"/>
          <w:sz w:val="20"/>
        </w:rPr>
        <w:t xml:space="preserve"> licenccsomag + private repository hosted runner percek és storage/artifact retention + larger runner felár; self-hosted esetén compute, cluster, patching, logging, egress és on-call. Ne csak percdíjat hasonlítsunk: </w:t>
      </w:r>
      <w:r>
        <w:rPr>
          <w:rFonts w:ascii="Consolas" w:hAnsi="Consolas" w:eastAsia="Consolas" w:cs="Consolas"/>
          <w:color w:val="1F4D78"/>
          <w:sz w:val="19"/>
        </w:rPr>
        <w:t>TCO = licenc + runner compute + artifact/log storage + egress + platform FTE + várakozási idő üzleti költsége</w:t>
      </w:r>
      <w:r>
        <w:rPr>
          <w:rFonts w:ascii="Aptos" w:hAnsi="Aptos" w:eastAsia="Aptos" w:cs="Aptos"/>
          <w:color w:val="17212B"/>
          <w:sz w:val="20"/>
        </w:rPr>
        <w:t xml:space="preserve">. A concurrency tervet Little törvényével közelítsük: </w:t>
      </w:r>
      <w:r>
        <w:rPr>
          <w:rFonts w:ascii="Consolas" w:hAnsi="Consolas" w:eastAsia="Consolas" w:cs="Consolas"/>
          <w:color w:val="1F4D78"/>
          <w:sz w:val="19"/>
        </w:rPr>
        <w:t>szükséges slot ~= csúcs érkezési ráta * átlagos jobidő / célkihasználtság</w:t>
      </w:r>
      <w:r>
        <w:rPr>
          <w:rFonts w:ascii="Aptos" w:hAnsi="Aptos" w:eastAsia="Aptos" w:cs="Aptos"/>
          <w:color w:val="17212B"/>
          <w:sz w:val="20"/>
        </w:rPr>
        <w:t>; 60–70% fölötti tartós kihasználtság p95 queue-időt növel.</w:t>
      </w:r>
    </w:p>
    <w:p>
      <w:r>
        <w:rPr>
          <w:rFonts w:ascii="Aptos" w:hAnsi="Aptos" w:eastAsia="Aptos" w:cs="Aptos"/>
          <w:b/>
          <w:color w:val="17212B"/>
          <w:sz w:val="20"/>
        </w:rPr>
        <w:t>Skálázhatóság:</w:t>
      </w:r>
      <w:r>
        <w:rPr>
          <w:rFonts w:ascii="Aptos" w:hAnsi="Aptos" w:eastAsia="Aptos" w:cs="Aptos"/>
          <w:color w:val="17212B"/>
          <w:sz w:val="20"/>
        </w:rPr>
        <w:t xml:space="preserve"> hosted runner automatikus; nagyobb kontrollhoz larger runner/private networking; ARC runner scale set több zónában, minimum 0, max és külön label/pool trust domainenként. A GitHub limiteket és a 30%-os private-IP kapacitáspuffert kapacitástervezéskor figyelembe kell venni ([Actions limits](https://docs.github.com/en/actions/reference/limits)).</w:t>
      </w:r>
    </w:p>
    <w:p>
      <w:r>
        <w:rPr>
          <w:rFonts w:ascii="Aptos" w:hAnsi="Aptos" w:eastAsia="Aptos" w:cs="Aptos"/>
          <w:b/>
          <w:color w:val="17212B"/>
          <w:sz w:val="20"/>
        </w:rPr>
        <w:t>Biztonsági kockázatok és hardening: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pull_request_target</w:t>
      </w:r>
      <w:r>
        <w:rPr>
          <w:rFonts w:ascii="Aptos" w:hAnsi="Aptos" w:eastAsia="Aptos" w:cs="Aptos"/>
          <w:color w:val="17212B"/>
          <w:sz w:val="20"/>
        </w:rPr>
        <w:t xml:space="preserve"> attacker-controlled checkouttal secretlopást okozhat; mutable tagre pinelt action felcserélhető; expression/script injection; túl széles </w:t>
      </w:r>
      <w:r>
        <w:rPr>
          <w:rFonts w:ascii="Consolas" w:hAnsi="Consolas" w:eastAsia="Consolas" w:cs="Consolas"/>
          <w:color w:val="1F4D78"/>
          <w:sz w:val="19"/>
        </w:rPr>
        <w:t>GITHUB_TOKEN</w:t>
      </w:r>
      <w:r>
        <w:rPr>
          <w:rFonts w:ascii="Aptos" w:hAnsi="Aptos" w:eastAsia="Aptos" w:cs="Aptos"/>
          <w:color w:val="17212B"/>
          <w:sz w:val="20"/>
        </w:rPr>
        <w:t xml:space="preserve">; cache poisoning; artifact substitution; persistent self-hosted runner cross-job szivárgás. Alapértelmezett </w:t>
      </w:r>
      <w:r>
        <w:rPr>
          <w:rFonts w:ascii="Consolas" w:hAnsi="Consolas" w:eastAsia="Consolas" w:cs="Consolas"/>
          <w:color w:val="1F4D78"/>
          <w:sz w:val="19"/>
        </w:rPr>
        <w:t>permissions: contents: read</w:t>
      </w:r>
      <w:r>
        <w:rPr>
          <w:rFonts w:ascii="Aptos" w:hAnsi="Aptos" w:eastAsia="Aptos" w:cs="Aptos"/>
          <w:color w:val="17212B"/>
          <w:sz w:val="20"/>
        </w:rPr>
        <w:t xml:space="preserve">, jobonkénti emelés, OIDC audience/subject és </w:t>
      </w:r>
      <w:r>
        <w:rPr>
          <w:rFonts w:ascii="Consolas" w:hAnsi="Consolas" w:eastAsia="Consolas" w:cs="Consolas"/>
          <w:color w:val="1F4D78"/>
          <w:sz w:val="19"/>
        </w:rPr>
        <w:t>job_workflow_ref</w:t>
      </w:r>
      <w:r>
        <w:rPr>
          <w:rFonts w:ascii="Aptos" w:hAnsi="Aptos" w:eastAsia="Aptos" w:cs="Aptos"/>
          <w:color w:val="17212B"/>
          <w:sz w:val="20"/>
        </w:rPr>
        <w:t xml:space="preserve"> szűrés, environment approval, SHA pin, Dependabot action update, ephemeral runner, egress proxy, metadata endpoint tiltás, artifact attestation és fork isolation kötelező. Hosted Linux/macOS runner adminjogot ad a jobnak, ezért maga a job továbbra is ellenséges kódnak tekintendő ([GitHub-hosted runner referencia](https://docs.github.com/en/actions/reference/runners/github-hosted-runners)).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központi </w:t>
      </w:r>
      <w:r>
        <w:rPr>
          <w:rFonts w:ascii="Consolas" w:hAnsi="Consolas" w:eastAsia="Consolas" w:cs="Consolas"/>
          <w:color w:val="1F4D78"/>
          <w:sz w:val="19"/>
        </w:rPr>
        <w:t>org-pipelines/.github/workflows/build.yml@&lt;sha&gt;</w:t>
      </w:r>
      <w:r>
        <w:rPr>
          <w:rFonts w:ascii="Aptos" w:hAnsi="Aptos" w:eastAsia="Aptos" w:cs="Aptos"/>
          <w:color w:val="17212B"/>
          <w:sz w:val="20"/>
        </w:rPr>
        <w:t xml:space="preserve">; workflow-linter és policy; concurrency group azonos environmentre; timeout; cancellable superseded PR run; matrix korlátozás; cache kulcs lockfile-hash alapján; artifact retention osztályozva; step summaryben evidence link.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@main</w:t>
      </w:r>
      <w:r>
        <w:rPr>
          <w:rFonts w:ascii="Aptos" w:hAnsi="Aptos" w:eastAsia="Aptos" w:cs="Aptos"/>
          <w:color w:val="17212B"/>
          <w:sz w:val="20"/>
        </w:rPr>
        <w:t xml:space="preserve"> action; repository secret minden jobhoz; prod deploy PR contextből; shared persistent runner több bizalmi szinthez; image tag deploy digest helyett; </w:t>
      </w:r>
      <w:r>
        <w:rPr>
          <w:rFonts w:ascii="Consolas" w:hAnsi="Consolas" w:eastAsia="Consolas" w:cs="Consolas"/>
          <w:color w:val="1F4D78"/>
          <w:sz w:val="19"/>
        </w:rPr>
        <w:t>continue-on-error</w:t>
      </w:r>
      <w:r>
        <w:rPr>
          <w:rFonts w:ascii="Aptos" w:hAnsi="Aptos" w:eastAsia="Aptos" w:cs="Aptos"/>
          <w:color w:val="17212B"/>
          <w:sz w:val="20"/>
        </w:rPr>
        <w:t xml:space="preserve"> security gate-en.</w:t>
      </w:r>
    </w:p>
    <w:p>
      <w:pPr>
        <w:pStyle w:val="Heading2"/>
      </w:pPr>
      <w:r>
        <w:t>3.3 Azure DevOps Pipelines</w:t>
      </w:r>
    </w:p>
    <w:p>
      <w:pPr>
        <w:pStyle w:val="Heading3"/>
      </w:pPr>
      <w:r>
        <w:t>Működés és referenciaarchitektúra</w:t>
      </w:r>
    </w:p>
    <w:p>
      <w:r>
        <w:rPr>
          <w:rFonts w:ascii="Aptos" w:hAnsi="Aptos" w:eastAsia="Aptos" w:cs="Aptos"/>
          <w:color w:val="17212B"/>
          <w:sz w:val="20"/>
        </w:rPr>
        <w:t xml:space="preserve">Azure Pipelines YAML stages/jobs/steps modellt, Microsoft-hosted vagy self-hosted agent poolt, environmentet, service connectiont, approvals/checks kontrollt és artifact feedet biztosít. Enterprise minta: management-group/subscription szerint külön federált service connection; központi template repository </w:t>
      </w:r>
      <w:r>
        <w:rPr>
          <w:rFonts w:ascii="Consolas" w:hAnsi="Consolas" w:eastAsia="Consolas" w:cs="Consolas"/>
          <w:color w:val="1F4D78"/>
          <w:sz w:val="19"/>
        </w:rPr>
        <w:t>extends</w:t>
      </w:r>
      <w:r>
        <w:rPr>
          <w:rFonts w:ascii="Aptos" w:hAnsi="Aptos" w:eastAsia="Aptos" w:cs="Aptos"/>
          <w:color w:val="17212B"/>
          <w:sz w:val="20"/>
        </w:rPr>
        <w:t xml:space="preserve"> sablonnal; agent pool trust zónánként; Azure Container Registry; AKS telepítéshez workload identity vagy GitOps. A Microsoft kifejezetten YAML pipeline-t, hosted izolált agentet, projektenként és érzékenységenként szeparált poolt, minimális agent identityt és védett resource checkeket javasol ([Azure Pipelines security](https://learn.microsoft.com/en-us/azure/devops/pipelines/security/overview?view=azure-devops)).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Azure/Entra/RBAC/service connection és Boards/Artifacts/Test Plans integráció; kiforrott multi-stage deployment és environment history; template-ek; on-prem Azure DevOps Server opció; agent demand/capability hagyományos enterprise toolchainhez.</w:t>
      </w:r>
    </w:p>
    <w:p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organization/project/security namespace összetett; örökölt Classic pipeline-ok és UI-konfiguráció driftje; template expression tanulási görbe; Azure-központú élmény multicloudnál kevésbé semleges; self-hosted agent lifecycle saját felelősség.</w:t>
      </w:r>
    </w:p>
    <w:p>
      <w:r>
        <w:rPr>
          <w:rFonts w:ascii="Aptos" w:hAnsi="Aptos" w:eastAsia="Aptos" w:cs="Aptos"/>
          <w:b/>
          <w:color w:val="17212B"/>
          <w:sz w:val="20"/>
        </w:rPr>
        <w:t>Költségmodell:</w:t>
      </w:r>
      <w:r>
        <w:rPr>
          <w:rFonts w:ascii="Aptos" w:hAnsi="Aptos" w:eastAsia="Aptos" w:cs="Aptos"/>
          <w:color w:val="17212B"/>
          <w:sz w:val="20"/>
        </w:rPr>
        <w:t xml:space="preserve"> felhasználói licenc/extension/Artifacts storage mellett főként párhuzamos job entitlement; minden aktív job egy parallel jobot fogyaszt, approvalra váró stage nem. Self-hosted regisztrált agentek száma nem egyenlő megvásárolt concurrencyvel ([parallel jobs](https://learn.microsoft.com/en-us/azure/devops/pipelines/licensing/concurrent-jobs?view=azure-devops-2022)). Ehhez adódik VMSS/Managed DevOps Pool compute, image build, hálózat és üzemeltetés.</w:t>
      </w:r>
    </w:p>
    <w:p>
      <w:r>
        <w:rPr>
          <w:rFonts w:ascii="Aptos" w:hAnsi="Aptos" w:eastAsia="Aptos" w:cs="Aptos"/>
          <w:b/>
          <w:color w:val="17212B"/>
          <w:sz w:val="20"/>
        </w:rPr>
        <w:t>Skálázhatóság:</w:t>
      </w:r>
      <w:r>
        <w:rPr>
          <w:rFonts w:ascii="Aptos" w:hAnsi="Aptos" w:eastAsia="Aptos" w:cs="Aptos"/>
          <w:color w:val="17212B"/>
          <w:sz w:val="20"/>
        </w:rPr>
        <w:t xml:space="preserve"> hosted pool gyors indulás, de quota/queue figyelendő; VM Scale Set vagy managed pool ephemeral image-ekkel; agent poolonként workload class; pipeline template fan-out; monorepo path filter. Globális szervezetben legalább két runner régió, de a control plane kiesésére dokumentált release freeze/fallback szükséges.</w:t>
      </w:r>
    </w:p>
    <w:p>
      <w:r>
        <w:rPr>
          <w:rFonts w:ascii="Aptos" w:hAnsi="Aptos" w:eastAsia="Aptos" w:cs="Aptos"/>
          <w:b/>
          <w:color w:val="17212B"/>
          <w:sz w:val="20"/>
        </w:rPr>
        <w:t>Kockázatok/hardening:</w:t>
      </w:r>
      <w:r>
        <w:rPr>
          <w:rFonts w:ascii="Aptos" w:hAnsi="Aptos" w:eastAsia="Aptos" w:cs="Aptos"/>
          <w:color w:val="17212B"/>
          <w:sz w:val="20"/>
        </w:rPr>
        <w:t xml:space="preserve"> collection admin túljogosítás; „grant access to all pipelines” service connection; variable group secret exfiltráció; PR build privileged self-hosted agenten; Classic release rejtett változtatása; task extension supply chain. Használjunk Entra workload identity federationt állandó service principal secretek helyett, resource-specific approval/checket, </w:t>
      </w:r>
      <w:r>
        <w:rPr>
          <w:rFonts w:ascii="Consolas" w:hAnsi="Consolas" w:eastAsia="Consolas" w:cs="Consolas"/>
          <w:color w:val="1F4D78"/>
          <w:sz w:val="19"/>
        </w:rPr>
        <w:t>extends</w:t>
      </w:r>
      <w:r>
        <w:rPr>
          <w:rFonts w:ascii="Aptos" w:hAnsi="Aptos" w:eastAsia="Aptos" w:cs="Aptos"/>
          <w:color w:val="17212B"/>
          <w:sz w:val="20"/>
        </w:rPr>
        <w:t xml:space="preserve"> template enforcementet, pipeline permission allowlistet, protected branch checket, Key Vault integrationt, isolated ephemeral agentet, audit exportot és Classic creation tiltást.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stage template verziózva; </w:t>
      </w:r>
      <w:r>
        <w:rPr>
          <w:rFonts w:ascii="Consolas" w:hAnsi="Consolas" w:eastAsia="Consolas" w:cs="Consolas"/>
          <w:color w:val="1F4D78"/>
          <w:sz w:val="19"/>
        </w:rPr>
        <w:t>what-if</w:t>
      </w:r>
      <w:r>
        <w:rPr>
          <w:rFonts w:ascii="Aptos" w:hAnsi="Aptos" w:eastAsia="Aptos" w:cs="Aptos"/>
          <w:color w:val="17212B"/>
          <w:sz w:val="20"/>
        </w:rPr>
        <w:t xml:space="preserve">/plan artifact review; environment lock </w:t>
      </w:r>
      <w:r>
        <w:rPr>
          <w:rFonts w:ascii="Consolas" w:hAnsi="Consolas" w:eastAsia="Consolas" w:cs="Consolas"/>
          <w:color w:val="1F4D78"/>
          <w:sz w:val="19"/>
        </w:rPr>
        <w:t>sequential</w:t>
      </w:r>
      <w:r>
        <w:rPr>
          <w:rFonts w:ascii="Aptos" w:hAnsi="Aptos" w:eastAsia="Aptos" w:cs="Aptos"/>
          <w:color w:val="17212B"/>
          <w:sz w:val="20"/>
        </w:rPr>
        <w:t xml:space="preserve">; service connection subscription és környezet szerint; agent image immutable és napi újraépített; log masking teszt.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egy tenant-szintű Owner connection; ugyanazon pool PR-hoz és prodhoz; variable groupból plaintext export; kézi Classic pipeline; deployment pipeline-ban új build.</w:t>
      </w:r>
    </w:p>
    <w:p>
      <w:pPr>
        <w:pStyle w:val="Heading2"/>
      </w:pPr>
      <w:r>
        <w:t>3.4 GitLab CI/CD</w:t>
      </w:r>
    </w:p>
    <w:p>
      <w:pPr>
        <w:pStyle w:val="Heading3"/>
      </w:pPr>
      <w:r>
        <w:t>Működés és referenciaarchitektúra</w:t>
      </w:r>
    </w:p>
    <w:p>
      <w:r>
        <w:rPr>
          <w:rFonts w:ascii="Aptos" w:hAnsi="Aptos" w:eastAsia="Aptos" w:cs="Aptos"/>
          <w:color w:val="17212B"/>
          <w:sz w:val="20"/>
        </w:rPr>
        <w:t xml:space="preserve">A </w:t>
      </w:r>
      <w:r>
        <w:rPr>
          <w:rFonts w:ascii="Consolas" w:hAnsi="Consolas" w:eastAsia="Consolas" w:cs="Consolas"/>
          <w:color w:val="1F4D78"/>
          <w:sz w:val="19"/>
        </w:rPr>
        <w:t>.gitlab-ci.yml</w:t>
      </w:r>
      <w:r>
        <w:rPr>
          <w:rFonts w:ascii="Aptos" w:hAnsi="Aptos" w:eastAsia="Aptos" w:cs="Aptos"/>
          <w:color w:val="17212B"/>
          <w:sz w:val="20"/>
        </w:rPr>
        <w:t xml:space="preserve"> pipeline stage/DAG jobokat, </w:t>
      </w:r>
      <w:r>
        <w:rPr>
          <w:rFonts w:ascii="Consolas" w:hAnsi="Consolas" w:eastAsia="Consolas" w:cs="Consolas"/>
          <w:color w:val="1F4D78"/>
          <w:sz w:val="19"/>
        </w:rPr>
        <w:t>include</w:t>
      </w:r>
      <w:r>
        <w:rPr>
          <w:rFonts w:ascii="Aptos" w:hAnsi="Aptos" w:eastAsia="Aptos" w:cs="Aptos"/>
          <w:color w:val="17212B"/>
          <w:sz w:val="20"/>
        </w:rPr>
        <w:t xml:space="preserve"> komponenseket, environmentet és GitLab Runnert használ; a teljes DevSecOps felület SCM-et, registryt, package-et és security findingot egy modellbe integrál. Referencia: group-level compliance pipeline/component catalog; protected branch/tag/environment; legalább két runner manager; autoscaled ephemeral Instance vagy Docker Autoscaling executor; külön untrusted, trusted-release és production runner fleet; OIDC/id_token cloud federation; registry és GitOps repo/agent vagy Argo CD. A hivatalos ajánlás szerint legalább két azonos tagű manager ad hibatűrést, az új Instance/Docker Autoscaling executor váltja a Docker Machine irányt ([Runner autoscaling](https://docs.gitlab.com/runner/runner_autoscale/)).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egyetlen data model és UI a source-to-production láncra; beépített registry, security dashboard és environment; erős self-managed/Dedicated választék; </w:t>
      </w:r>
      <w:r>
        <w:rPr>
          <w:rFonts w:ascii="Consolas" w:hAnsi="Consolas" w:eastAsia="Consolas" w:cs="Consolas"/>
          <w:color w:val="1F4D78"/>
          <w:sz w:val="19"/>
        </w:rPr>
        <w:t>rules</w:t>
      </w:r>
      <w:r>
        <w:rPr>
          <w:rFonts w:ascii="Aptos" w:hAnsi="Aptos" w:eastAsia="Aptos" w:cs="Aptos"/>
          <w:color w:val="17212B"/>
          <w:sz w:val="20"/>
        </w:rPr>
        <w:t>, child/multi-project pipeline és DAG nagy rendszerekhez; compliance controls magasabb csomagokban.</w:t>
      </w:r>
    </w:p>
    <w:p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a fejlett security/governance funkciók tierfüggők; self-managed GitLab control plane, registry és runner jelentős SRE-terhet jelent; </w:t>
      </w:r>
      <w:r>
        <w:rPr>
          <w:rFonts w:ascii="Consolas" w:hAnsi="Consolas" w:eastAsia="Consolas" w:cs="Consolas"/>
          <w:color w:val="1F4D78"/>
          <w:sz w:val="19"/>
        </w:rPr>
        <w:t>.gitlab-ci.yml</w:t>
      </w:r>
      <w:r>
        <w:rPr>
          <w:rFonts w:ascii="Aptos" w:hAnsi="Aptos" w:eastAsia="Aptos" w:cs="Aptos"/>
          <w:color w:val="17212B"/>
          <w:sz w:val="20"/>
        </w:rPr>
        <w:t xml:space="preserve"> include-hierarchia nehezen debuggolható; upgrade/backup/Geo tervezés szükséges; shared runner noisy-neighbor.</w:t>
      </w:r>
    </w:p>
    <w:p>
      <w:r>
        <w:rPr>
          <w:rFonts w:ascii="Aptos" w:hAnsi="Aptos" w:eastAsia="Aptos" w:cs="Aptos"/>
          <w:b/>
          <w:color w:val="17212B"/>
          <w:sz w:val="20"/>
        </w:rPr>
        <w:t>Költségmodell:</w:t>
      </w:r>
      <w:r>
        <w:rPr>
          <w:rFonts w:ascii="Aptos" w:hAnsi="Aptos" w:eastAsia="Aptos" w:cs="Aptos"/>
          <w:color w:val="17212B"/>
          <w:sz w:val="20"/>
        </w:rPr>
        <w:t xml:space="preserve"> seat/tier vagy Dedicated/self-managed infrastruktúra és support + compute minute/hosted runner vagy saját compute + storage/registry/backup/egress + upgrade FTE. Ultimate megtérülése akkor mérhető, ha kivált külön SAST/SCA/compliance eszközt; enélkül a csomagfelár sunk cost lehet.</w:t>
      </w:r>
    </w:p>
    <w:p>
      <w:r>
        <w:rPr>
          <w:rFonts w:ascii="Aptos" w:hAnsi="Aptos" w:eastAsia="Aptos" w:cs="Aptos"/>
          <w:b/>
          <w:color w:val="17212B"/>
          <w:sz w:val="20"/>
        </w:rPr>
        <w:t>Skálázhatóság:</w:t>
      </w:r>
      <w:r>
        <w:rPr>
          <w:rFonts w:ascii="Aptos" w:hAnsi="Aptos" w:eastAsia="Aptos" w:cs="Aptos"/>
          <w:color w:val="17212B"/>
          <w:sz w:val="20"/>
        </w:rPr>
        <w:t xml:space="preserve"> runner autoscaling cloud/Kubernetes/Fargate felé, több manager, tag és concurrency; parent-child pipeline monorepóhoz; GitLab control plane referenciakapacitását repository, CI, registry és API terhelésből külön kell méretezni. Queue SLI-t runner class és régió szerint mérjük.</w:t>
      </w:r>
    </w:p>
    <w:p>
      <w:r>
        <w:rPr>
          <w:rFonts w:ascii="Aptos" w:hAnsi="Aptos" w:eastAsia="Aptos" w:cs="Aptos"/>
          <w:b/>
          <w:color w:val="17212B"/>
          <w:sz w:val="20"/>
        </w:rPr>
        <w:t>Kockázatok/hardening:</w:t>
      </w:r>
      <w:r>
        <w:rPr>
          <w:rFonts w:ascii="Aptos" w:hAnsi="Aptos" w:eastAsia="Aptos" w:cs="Aptos"/>
          <w:color w:val="17212B"/>
          <w:sz w:val="20"/>
        </w:rPr>
        <w:t xml:space="preserve"> a runner távoli kódfuttatási szolgáltatás. A shell executor és a nem ephemeral többprojektes runner kódot, tokent és más workspace-t szivárogtathat; privileged container gyakorlatilag host-root. GitLab javaslat: privileged job csak izolált ephemeral VM-en, védett branchhez dedikált runner, hálózati szeparáció és metadata szűrés ([runner security](https://docs.gitlab.com/runner/security/)). Protected runner/tag, masked+hidden+protected variable, scoped environment, job token allowlist, non-root executor, </w:t>
      </w:r>
      <w:r>
        <w:rPr>
          <w:rFonts w:ascii="Consolas" w:hAnsi="Consolas" w:eastAsia="Consolas" w:cs="Consolas"/>
          <w:color w:val="1F4D78"/>
          <w:sz w:val="19"/>
        </w:rPr>
        <w:t>MaxBuilds=1</w:t>
      </w:r>
      <w:r>
        <w:rPr>
          <w:rFonts w:ascii="Aptos" w:hAnsi="Aptos" w:eastAsia="Aptos" w:cs="Aptos"/>
          <w:color w:val="17212B"/>
          <w:sz w:val="20"/>
        </w:rPr>
        <w:t xml:space="preserve"> jellegű single-use, dependency proxy és aláírt image szükséges.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needs</w:t>
      </w:r>
      <w:r>
        <w:rPr>
          <w:rFonts w:ascii="Aptos" w:hAnsi="Aptos" w:eastAsia="Aptos" w:cs="Aptos"/>
          <w:color w:val="17212B"/>
          <w:sz w:val="20"/>
        </w:rPr>
        <w:t xml:space="preserve"> DAG; komponens verzió digest/tag mögötti védett commitból; compliance include; interruptible PR pipeline; resource group deployment serialization; runner fleet golden image.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instance runner korlátlan projectnek; shell executor untrusted kódra; </w:t>
      </w:r>
      <w:r>
        <w:rPr>
          <w:rFonts w:ascii="Consolas" w:hAnsi="Consolas" w:eastAsia="Consolas" w:cs="Consolas"/>
          <w:color w:val="1F4D78"/>
          <w:sz w:val="19"/>
        </w:rPr>
        <w:t>docker:dind --privileged</w:t>
      </w:r>
      <w:r>
        <w:rPr>
          <w:rFonts w:ascii="Aptos" w:hAnsi="Aptos" w:eastAsia="Aptos" w:cs="Aptos"/>
          <w:color w:val="17212B"/>
          <w:sz w:val="20"/>
        </w:rPr>
        <w:t xml:space="preserve"> shared hoston; változóban hosszú életű cloud key; minden jobban teljes clone és artifact upload.</w:t>
      </w:r>
    </w:p>
    <w:p>
      <w:pPr>
        <w:pStyle w:val="Heading2"/>
      </w:pPr>
      <w:r>
        <w:t>3.5 Jenkins</w:t>
      </w:r>
    </w:p>
    <w:p>
      <w:pPr>
        <w:pStyle w:val="Heading3"/>
      </w:pPr>
      <w:r>
        <w:t>Működés és referenciaarchitektúra</w:t>
      </w:r>
    </w:p>
    <w:p>
      <w:r>
        <w:rPr>
          <w:rFonts w:ascii="Aptos" w:hAnsi="Aptos" w:eastAsia="Aptos" w:cs="Aptos"/>
          <w:color w:val="17212B"/>
          <w:sz w:val="20"/>
        </w:rPr>
        <w:t>Jenkins controller ütemez, plugineket és pipeline metadata-t kezel; a tényleges munka agenten fusson. Enterprise referencia: több, blast-radius szerint szeparált controller (nem egy gigantikus „snowflake”); SSO/OIDC/LDAP security realm; matrix/role authorization; Configuration as Code (JCasC); multibranch Pipeline + versioned shared library; artifact külső registryben; ephemeral Kubernetes/VM agent; plugin catalog és teszt-controller; controller home titkosított backup/restore gyakorlattal. A Jenkins skálázási útmutatója is kifejezetten az agentekre delegált buildet írja elő, mert controlleren futtatva a job teljes Jenkins-erőforrásokhoz férhet ([Jenkins scale architecture](https://www.jenkins.io/doc/book/scaling/architecting-for-scale/)).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nyílt forrás, rendkívüli integrációs rugalmasság, legacy/mainframe/on-prem/hardveres build támogatás; nincs SaaS control-plane kényszer; Pipeline as Code és hatalmas plugin-ökoszisztéma.</w:t>
      </w:r>
    </w:p>
    <w:p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plugin kompatibilitás/CVE/upgrade és backup a vállalat felelőssége; nincs egyszerű natív active-active controller; UI clickops és credential sprawl; shared library Groovy kockázat; standardizálás nélkül controller-szaporulat és „Jenkins engineer” függőség.</w:t>
      </w:r>
    </w:p>
    <w:p>
      <w:r>
        <w:rPr>
          <w:rFonts w:ascii="Aptos" w:hAnsi="Aptos" w:eastAsia="Aptos" w:cs="Aptos"/>
          <w:b/>
          <w:color w:val="17212B"/>
          <w:sz w:val="20"/>
        </w:rPr>
        <w:t>Költségmodell:</w:t>
      </w:r>
      <w:r>
        <w:rPr>
          <w:rFonts w:ascii="Aptos" w:hAnsi="Aptos" w:eastAsia="Aptos" w:cs="Aptos"/>
          <w:color w:val="17212B"/>
          <w:sz w:val="20"/>
        </w:rPr>
        <w:t xml:space="preserve"> szoftverlicenc lehet nulla, de TCO tipikusan controller/agent compute + HA/DR/storage + enterprise support/distribution + 24x7 platform FTE + plugin upgrade és incidensköltség. Emiatt a „Jenkins ingyenes” állítás hibás gazdasági modell.</w:t>
      </w:r>
    </w:p>
    <w:p>
      <w:r>
        <w:rPr>
          <w:rFonts w:ascii="Aptos" w:hAnsi="Aptos" w:eastAsia="Aptos" w:cs="Aptos"/>
          <w:b/>
          <w:color w:val="17212B"/>
          <w:sz w:val="20"/>
        </w:rPr>
        <w:t>Skálázhatóság:</w:t>
      </w:r>
      <w:r>
        <w:rPr>
          <w:rFonts w:ascii="Aptos" w:hAnsi="Aptos" w:eastAsia="Aptos" w:cs="Aptos"/>
          <w:color w:val="17212B"/>
          <w:sz w:val="20"/>
        </w:rPr>
        <w:t xml:space="preserve"> horizontális agent autoscaling; controllerenként team/domain/criticality sharding; job history és artifact külső tároló; queue/SCM polling optimalizáció; webhook; controller executors = 0. Több controller lifecycle-ja CasC/GitOps és központi plugin BOM nélkül kezelhetetlen.</w:t>
      </w:r>
    </w:p>
    <w:p>
      <w:r>
        <w:rPr>
          <w:rFonts w:ascii="Aptos" w:hAnsi="Aptos" w:eastAsia="Aptos" w:cs="Aptos"/>
          <w:b/>
          <w:color w:val="17212B"/>
          <w:sz w:val="20"/>
        </w:rPr>
        <w:t>Kockázatok/hardening:</w:t>
      </w:r>
      <w:r>
        <w:rPr>
          <w:rFonts w:ascii="Aptos" w:hAnsi="Aptos" w:eastAsia="Aptos" w:cs="Aptos"/>
          <w:color w:val="17212B"/>
          <w:sz w:val="20"/>
        </w:rPr>
        <w:t xml:space="preserve"> sérülékeny plugin, Script Console/admin RCE, Groovy sandbox bypass, credential binding/log leak, controller-agent trust, cross-job workspace, CSRF/CSP kikapcsolás, nyilvános endpoint. Minimális plugin allowlist; heti CVE és LTS patch SLA; SSO+MFA a proxy/IdP oldalon; matrix least privilege; anonymous off; agent-to-controller access control; inbound portok szűkítése; ephemeral agent; credential broker/OIDC; secret scan; CasC secret reference; backup visszaállítási teszt. A Jenkins security modell külön kezeli az authentication realm és authorization strategy rétegeket ([Securing Jenkins](https://www.jenkins.io/doc/book/security/securing-jenkins/)).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LTS; pinned plugin BOM; controller immutable image; JCasC; canary upgrade; shared library API szemantikus verzióval; pipeline timeout/retry csak idempotens lépésre.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build a controlleren; </w:t>
      </w:r>
      <w:r>
        <w:rPr>
          <w:rFonts w:ascii="Consolas" w:hAnsi="Consolas" w:eastAsia="Consolas" w:cs="Consolas"/>
          <w:color w:val="1F4D78"/>
          <w:sz w:val="19"/>
        </w:rPr>
        <w:t>admin</w:t>
      </w:r>
      <w:r>
        <w:rPr>
          <w:rFonts w:ascii="Aptos" w:hAnsi="Aptos" w:eastAsia="Aptos" w:cs="Aptos"/>
          <w:color w:val="17212B"/>
          <w:sz w:val="20"/>
        </w:rPr>
        <w:t xml:space="preserve"> bot user; credential a Groovy stringben; ad hoc plugin telepítés; egyetlen controller 5000 fejlesztőhöz; artifact a </w:t>
      </w:r>
      <w:r>
        <w:rPr>
          <w:rFonts w:ascii="Consolas" w:hAnsi="Consolas" w:eastAsia="Consolas" w:cs="Consolas"/>
          <w:color w:val="1F4D78"/>
          <w:sz w:val="19"/>
        </w:rPr>
        <w:t>$JENKINS_HOME</w:t>
      </w:r>
      <w:r>
        <w:rPr>
          <w:rFonts w:ascii="Aptos" w:hAnsi="Aptos" w:eastAsia="Aptos" w:cs="Aptos"/>
          <w:color w:val="17212B"/>
          <w:sz w:val="20"/>
        </w:rPr>
        <w:t>-ban; backup restore teszt nélkül.</w:t>
      </w:r>
    </w:p>
    <w:p>
      <w:pPr>
        <w:pStyle w:val="Heading2"/>
      </w:pPr>
      <w:r>
        <w:t>3.6 Argo CD mint GitOps CD control plane</w:t>
      </w:r>
    </w:p>
    <w:p>
      <w:pPr>
        <w:pStyle w:val="Heading3"/>
      </w:pPr>
      <w:r>
        <w:t>Működés és referenciaarchitektúra</w:t>
      </w:r>
    </w:p>
    <w:p>
      <w:r>
        <w:rPr>
          <w:rFonts w:ascii="Aptos" w:hAnsi="Aptos" w:eastAsia="Aptos" w:cs="Aptos"/>
          <w:color w:val="17212B"/>
          <w:sz w:val="20"/>
        </w:rPr>
        <w:t>Az Argo CD deklarált Git/OCI állapotot hasonlít Kubernetes live state-hez, majd pull/reconcile modellel szinkronizál. Nem általános CI motor: a CI image-et épít és config PR-t nyit; Argo CD az elfogadott manifestet telepíti. Referencia: régiónként vagy biztonsági zónánként management clusterben HA Argo CD; ApplicationSet cluster-generator; AppProject tenant boundary; külön config repository/environment directory; SSO, RBAC, short-lived repo credential; notifications; Prometheus metrics; progressive deliveryhez Argo Rollouts; admission policy a végső kapu.</w:t>
      </w:r>
    </w:p>
    <w:p>
      <w:r>
        <w:rPr>
          <w:rFonts w:ascii="Aptos" w:hAnsi="Aptos" w:eastAsia="Aptos" w:cs="Aptos"/>
          <w:b/>
          <w:color w:val="17212B"/>
          <w:sz w:val="20"/>
        </w:rPr>
        <w:t>Előnyök:</w:t>
      </w:r>
      <w:r>
        <w:rPr>
          <w:rFonts w:ascii="Aptos" w:hAnsi="Aptos" w:eastAsia="Aptos" w:cs="Aptos"/>
          <w:color w:val="17212B"/>
          <w:sz w:val="20"/>
        </w:rPr>
        <w:t xml:space="preserve"> a deploymenthez a CI-nek nem kell cluster credential; folyamatos drift detection és self-heal; Git audit/rollback; multi-cluster fan-out; Kubernetes-native, declarative day-2; ugyanaz a kontroll kézi driftet is korrigálja. Auto-sync esetén a pipeline Argo API-hozzáférése elhagyható ([automated sync](https://argo-cd.readthedocs.io/en/stable/user-guide/auto_sync/)).</w:t>
      </w:r>
    </w:p>
    <w:p>
      <w:r>
        <w:rPr>
          <w:rFonts w:ascii="Aptos" w:hAnsi="Aptos" w:eastAsia="Aptos" w:cs="Aptos"/>
          <w:b/>
          <w:color w:val="17212B"/>
          <w:sz w:val="20"/>
        </w:rPr>
        <w:t>Hátrányok:</w:t>
      </w:r>
      <w:r>
        <w:rPr>
          <w:rFonts w:ascii="Aptos" w:hAnsi="Aptos" w:eastAsia="Aptos" w:cs="Aptos"/>
          <w:color w:val="17212B"/>
          <w:sz w:val="20"/>
        </w:rPr>
        <w:t xml:space="preserve"> Kubernetes-fókuszú; Git és live state közötti szemantikai konfliktus; secret Gitbe kerülésének kockázata; CRD/operator ordering; rossz prune tömeges törlést okozhat; multi-cluster credential blast radius; promotion workflow külön megtervezendő.</w:t>
      </w:r>
    </w:p>
    <w:p>
      <w:r>
        <w:rPr>
          <w:rFonts w:ascii="Aptos" w:hAnsi="Aptos" w:eastAsia="Aptos" w:cs="Aptos"/>
          <w:b/>
          <w:color w:val="17212B"/>
          <w:sz w:val="20"/>
        </w:rPr>
        <w:t>Költségmodell:</w:t>
      </w:r>
      <w:r>
        <w:rPr>
          <w:rFonts w:ascii="Aptos" w:hAnsi="Aptos" w:eastAsia="Aptos" w:cs="Aptos"/>
          <w:color w:val="17212B"/>
          <w:sz w:val="20"/>
        </w:rPr>
        <w:t xml:space="preserve"> open-source licenc nulla, de management cluster, Redis/HA komponensek, repo-server CPU/RAM/disk, egress, support/distribution és platform on-call fizetendő. Nagy monorepo/Helm render sok repo-server erőforrást használ; cache és manifest path annotation csökkenti.</w:t>
      </w:r>
    </w:p>
    <w:p>
      <w:r>
        <w:rPr>
          <w:rFonts w:ascii="Aptos" w:hAnsi="Aptos" w:eastAsia="Aptos" w:cs="Aptos"/>
          <w:b/>
          <w:color w:val="17212B"/>
          <w:sz w:val="20"/>
        </w:rPr>
        <w:t>Skálázhatóság:</w:t>
      </w:r>
      <w:r>
        <w:rPr>
          <w:rFonts w:ascii="Aptos" w:hAnsi="Aptos" w:eastAsia="Aptos" w:cs="Aptos"/>
          <w:color w:val="17212B"/>
          <w:sz w:val="20"/>
        </w:rPr>
        <w:t xml:space="preserve"> application-controller sharding, több repo-server, ApplicationSet; rate limit és cache; nagy repo szeparáció. A HA install legalább három node-ot igényel anti-affinity miatt, az állapot Kubernetes objektumokban/etcd-ben van, Redis eldobható cache ([Argo CD HA](https://argo-cd.readthedocs.io/en/stable/operator-manual/high_availability/)). 1000+ application esetén controller queue, reconcile p95, Git request, manifest generation, API throttling és repo-server disk a fő SLI.</w:t>
      </w:r>
    </w:p>
    <w:p>
      <w:r>
        <w:rPr>
          <w:rFonts w:ascii="Aptos" w:hAnsi="Aptos" w:eastAsia="Aptos" w:cs="Aptos"/>
          <w:b/>
          <w:color w:val="17212B"/>
          <w:sz w:val="20"/>
        </w:rPr>
        <w:t>Kockázatok/hardening:</w:t>
      </w:r>
      <w:r>
        <w:rPr>
          <w:rFonts w:ascii="Aptos" w:hAnsi="Aptos" w:eastAsia="Aptos" w:cs="Aptos"/>
          <w:color w:val="17212B"/>
          <w:sz w:val="20"/>
        </w:rPr>
        <w:t xml:space="preserve"> túl széles AppProject destination/resource allowlist; cluster-admin service account; repo-serverben rosszindulatú Helm/plugin kódfuttatás; mutable Helm chart; credential megosztás; public UI; admin user; automatikus prune védőkorlát nélkül. AppProject default-deny, namespace-scoped cluster regisztráció ahol lehet, SSO+MFA, local admin tiltás, NetworkPolicy, TLS, external secret reference, commit/digest pin, CMP sidecar sandbox, admission policy, </w:t>
      </w:r>
      <w:r>
        <w:rPr>
          <w:rFonts w:ascii="Consolas" w:hAnsi="Consolas" w:eastAsia="Consolas" w:cs="Consolas"/>
          <w:color w:val="1F4D78"/>
          <w:sz w:val="19"/>
        </w:rPr>
        <w:t>Prune=confirm</w:t>
      </w:r>
      <w:r>
        <w:rPr>
          <w:rFonts w:ascii="Aptos" w:hAnsi="Aptos" w:eastAsia="Aptos" w:cs="Aptos"/>
          <w:color w:val="17212B"/>
          <w:sz w:val="20"/>
        </w:rPr>
        <w:t xml:space="preserve"> kritikus erőforrásra és Argo audit log szükséges.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app-of-apps helyett nagy dinamikus fleetnél ApplicationSet; sync wave csak valódi dependencyre; explicit health check CRD-khez; orphan monitoring; prod config PR CODEOWNER; rollback helyett ismert jó digestre roll-forward.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CI </w:t>
      </w:r>
      <w:r>
        <w:rPr>
          <w:rFonts w:ascii="Consolas" w:hAnsi="Consolas" w:eastAsia="Consolas" w:cs="Consolas"/>
          <w:color w:val="1F4D78"/>
          <w:sz w:val="19"/>
        </w:rPr>
        <w:t>kubectl apply</w:t>
      </w:r>
      <w:r>
        <w:rPr>
          <w:rFonts w:ascii="Aptos" w:hAnsi="Aptos" w:eastAsia="Aptos" w:cs="Aptos"/>
          <w:color w:val="17212B"/>
          <w:sz w:val="20"/>
        </w:rPr>
        <w:t xml:space="preserve"> és Argo ugyanarra az erőforrásra; </w:t>
      </w:r>
      <w:r>
        <w:rPr>
          <w:rFonts w:ascii="Consolas" w:hAnsi="Consolas" w:eastAsia="Consolas" w:cs="Consolas"/>
          <w:color w:val="1F4D78"/>
          <w:sz w:val="19"/>
        </w:rPr>
        <w:t>HEAD</w:t>
      </w:r>
      <w:r>
        <w:rPr>
          <w:rFonts w:ascii="Aptos" w:hAnsi="Aptos" w:eastAsia="Aptos" w:cs="Aptos"/>
          <w:color w:val="17212B"/>
          <w:sz w:val="20"/>
        </w:rPr>
        <w:t xml:space="preserve">/latest chart; minden cluster egy globális admin tokennel; </w:t>
      </w:r>
      <w:r>
        <w:rPr>
          <w:rFonts w:ascii="Consolas" w:hAnsi="Consolas" w:eastAsia="Consolas" w:cs="Consolas"/>
          <w:color w:val="1F4D78"/>
          <w:sz w:val="19"/>
        </w:rPr>
        <w:t>selfHeal+prune</w:t>
      </w:r>
      <w:r>
        <w:rPr>
          <w:rFonts w:ascii="Aptos" w:hAnsi="Aptos" w:eastAsia="Aptos" w:cs="Aptos"/>
          <w:color w:val="17212B"/>
          <w:sz w:val="20"/>
        </w:rPr>
        <w:t xml:space="preserve"> scope validation nélkül; plaintext Secret Gitben.</w:t>
      </w:r>
    </w:p>
    <w:p>
      <w:pPr>
        <w:pStyle w:val="Heading2"/>
      </w:pPr>
      <w:r>
        <w:t>3.7 Összehasonlító döntési mátrix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Szempont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GitHub Actions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Azure Pipelines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GitLab CI/CD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Jenkins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Argo CD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Elsődleges szerep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 + workflow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CI/CD enterprise suite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integrált DevSecOps CI/CD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általános automation/legacy CI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Kubernetes GitOps CD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SaaS üzemeltetési teher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alacsony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alacsony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alacsony, self-managednél magas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magas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On-prem/air-gap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GHES/self-hosted runner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DevOps Server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erős self-managed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 Git/K8s mellett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integráció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pluginfüggő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K8s-szinten jó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Multicloud semlegesség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 K8s-re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Legacy toolchain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gyenge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GitOps driftkezelés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külső eszköz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külső/eszközfüggő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agent/Flux vagy külső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külső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Governance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ruleset/reusable workflow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template/check/service connection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compliance pipeline/policy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saját CasC/plugin governance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AppProject/RBAC/admission együtt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Legnagyobb kockázat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action/runner supply chain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service connection/agent scope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shared runner/control-plane TCO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plugin és snowflake controller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túl széles cluster jogosultság/prune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Ajánlás:</w:t>
      </w:r>
      <w:r>
        <w:rPr>
          <w:rFonts w:ascii="Aptos" w:hAnsi="Aptos" w:eastAsia="Aptos" w:cs="Aptos"/>
          <w:color w:val="17212B"/>
          <w:sz w:val="20"/>
        </w:rPr>
        <w:t xml:space="preserve"> GitHub-központú vállalatnál GitHub Actions legyen a standard CI és Argo CD a Kubernetes CD; Azure-heavy örökölt estate-nél Azure Pipelines lehet átmeneti és bizonyos workloadok standardja; GitLab akkor erős, ha valóban az integrált platformot választjuk; Jenkins maradjon karanténba tett legacy lane, új szolgáltatáshoz kivétel; Argo CD ne próbálja kiváltani a CI-t. A konszolidáció célja legfeljebb két stratégiai CI lane és egy Kubernetes CD modell, nem a technológiák azonnali erőszakos egységesítése.</w:t>
      </w:r>
    </w:p>
    <w:p>
      <w:pPr>
        <w:pStyle w:val="Heading2"/>
      </w:pPr>
      <w:r>
        <w:t>3.8 Biztonságos GitHub Actions referencia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name: secure-build</w:t>
        <w:br/>
        <w:t>on:</w:t>
        <w:br/>
        <w:t xml:space="preserve">  pull_request:</w:t>
        <w:br/>
        <w:t xml:space="preserve">  push:</w:t>
        <w:br/>
        <w:t xml:space="preserve">    branches: [main]</w:t>
        <w:br/>
        <w:br/>
        <w:t>permissions:</w:t>
        <w:br/>
        <w:t xml:space="preserve">  contents: read</w:t>
        <w:br/>
        <w:br/>
        <w:t>concurrency:</w:t>
        <w:br/>
        <w:t xml:space="preserve">  group: ci-${{ github.workflow }}-${{ github.ref }}</w:t>
        <w:br/>
        <w:t xml:space="preserve">  cancel-in-progress: ${{ github.event_name == 'pull_request' }}</w:t>
        <w:br/>
        <w:br/>
        <w:t>jobs:</w:t>
        <w:br/>
        <w:t xml:space="preserve">  verify:</w:t>
        <w:br/>
        <w:t xml:space="preserve">    timeout-minutes: 20</w:t>
        <w:br/>
        <w:t xml:space="preserve">    runs-on: ubuntu-24.04</w:t>
        <w:br/>
        <w:t xml:space="preserve">    steps:</w:t>
        <w:br/>
        <w:t xml:space="preserve">      - uses: actions/checkout@&lt;FULL_COMMIT_SHA&gt;</w:t>
        <w:br/>
        <w:t xml:space="preserve">        with:</w:t>
        <w:br/>
        <w:t xml:space="preserve">          persist-credentials: false</w:t>
        <w:br/>
        <w:t xml:space="preserve">      - name: Test and policy gates</w:t>
        <w:br/>
        <w:t xml:space="preserve">        run: ./ci/verify.sh</w:t>
        <w:br/>
        <w:br/>
        <w:t xml:space="preserve">  publish:</w:t>
        <w:br/>
        <w:t xml:space="preserve">    if: github.event_name == 'push' &amp;&amp; github.ref == 'refs/heads/main'</w:t>
        <w:br/>
        <w:t xml:space="preserve">    needs: verify</w:t>
        <w:br/>
        <w:t xml:space="preserve">    environment: artifact-signing</w:t>
        <w:br/>
        <w:t xml:space="preserve">    permissions:</w:t>
        <w:br/>
        <w:t xml:space="preserve">      contents: read</w:t>
        <w:br/>
        <w:t xml:space="preserve">      packages: write</w:t>
        <w:br/>
        <w:t xml:space="preserve">      id-token: write</w:t>
        <w:br/>
        <w:t xml:space="preserve">      attestations: write</w:t>
        <w:br/>
        <w:t xml:space="preserve">    runs-on: [self-hosted, ephemeral, trusted-release]</w:t>
        <w:br/>
        <w:t xml:space="preserve">    steps:</w:t>
        <w:br/>
        <w:t xml:space="preserve">      - uses: actions/checkout@&lt;FULL_COMMIT_SHA&gt;</w:t>
        <w:br/>
        <w:t xml:space="preserve">        with:</w:t>
        <w:br/>
        <w:t xml:space="preserve">          persist-credentials: false</w:t>
        <w:br/>
        <w:t xml:space="preserve">      - name: Federated login, build, scan, attest and sign</w:t>
        <w:br/>
        <w:t xml:space="preserve">        run: ./ci/release.sh "${GITHUB_SHA}"</w:t>
      </w:r>
    </w:p>
    <w:p>
      <w:r>
        <w:rPr>
          <w:rFonts w:ascii="Aptos" w:hAnsi="Aptos" w:eastAsia="Aptos" w:cs="Aptos"/>
          <w:color w:val="17212B"/>
          <w:sz w:val="20"/>
        </w:rPr>
        <w:t xml:space="preserve">A </w:t>
      </w:r>
      <w:r>
        <w:rPr>
          <w:rFonts w:ascii="Consolas" w:hAnsi="Consolas" w:eastAsia="Consolas" w:cs="Consolas"/>
          <w:color w:val="1F4D78"/>
          <w:sz w:val="19"/>
        </w:rPr>
        <w:t>&lt;FULL_COMMIT_SHA&gt;</w:t>
      </w:r>
      <w:r>
        <w:rPr>
          <w:rFonts w:ascii="Aptos" w:hAnsi="Aptos" w:eastAsia="Aptos" w:cs="Aptos"/>
          <w:color w:val="17212B"/>
          <w:sz w:val="20"/>
        </w:rPr>
        <w:t xml:space="preserve"> dokumentációs helyőrző: a valós pipeline-ban ellenőrzött 40 karakteres commit szerepeljen. A release script ne kapjon statikus kulcsot; a job OIDC-jét a cloud trust policy a repositoryra, branchre, environmentre és lehetőség szerint a jóváhagyott reusable workflow-ra korlátozza.</w:t>
      </w:r>
    </w:p>
    <w:p>
      <w:pPr>
        <w:pStyle w:val="Heading1"/>
      </w:pPr>
      <w:r>
        <w:t>4. Infrastructure as Code</w:t>
      </w:r>
    </w:p>
    <w:p>
      <w:pPr>
        <w:pStyle w:val="Heading2"/>
      </w:pPr>
      <w:r>
        <w:t>4.1 Vállalati referenciaarchitektúra</w:t>
      </w:r>
    </w:p>
    <w:p>
      <w:r>
        <w:rPr>
          <w:rFonts w:ascii="Aptos" w:hAnsi="Aptos" w:eastAsia="Aptos" w:cs="Aptos"/>
          <w:color w:val="17212B"/>
          <w:sz w:val="20"/>
        </w:rPr>
        <w:t>Az IaC célja nem a „cloud CLI Gitben”, hanem deklarált, tesztelhető és visszakövethető infrastruktúra-életciklus. A reference architecture öt síkra válik: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1. Authoring: service/landing-zone repo -&gt; versioned modules/components</w:t>
        <w:br/>
        <w:t>2. Assurance: fmt/lint -&gt; unit -&gt; policy -&gt; security -&gt; plan/what-if/change set</w:t>
        <w:br/>
        <w:t>3. Orchestration: remote runner, approval, concurrency/lock, short-lived identity</w:t>
        <w:br/>
        <w:t>4. State/control plane: encrypted state/stack/deployment history + audit + backup</w:t>
        <w:br/>
        <w:t>5. Providers: Azure/AWS/GCP/SaaS/Kubernetes, policy enforcement at provider boundary</w:t>
      </w:r>
    </w:p>
    <w:p>
      <w:r>
        <w:rPr>
          <w:rFonts w:ascii="Aptos" w:hAnsi="Aptos" w:eastAsia="Aptos" w:cs="Aptos"/>
          <w:b/>
          <w:color w:val="17212B"/>
          <w:sz w:val="20"/>
        </w:rPr>
        <w:t>Repository és state felosztás:</w:t>
      </w:r>
      <w:r>
        <w:rPr>
          <w:rFonts w:ascii="Aptos" w:hAnsi="Aptos" w:eastAsia="Aptos" w:cs="Aptos"/>
          <w:color w:val="17212B"/>
          <w:sz w:val="20"/>
        </w:rPr>
        <w:t xml:space="preserve"> különítsük el a magas blast-radiusú organization/management-group/identity/network foundationt, az environment/platformot és az application infrastruktúrát. Egy state/stack csak együtt változó, azonos tulajdonú és azonos jogosultsági szintű erőforrásokat tartalmazzon. Stateful adatbázis ne legyen ugyanabban a state-ben a gyakran cserélt stateless compute-tal; a HashiCorp is volatilitás, felelősség és privilege alapján javasolja a workspace-ek bontását ([workspace best practices](https://developer.hashicorp.com/terraform/cloud-docs/workspaces/best-practices)). A túl apró state dependency-spagettit, a túl nagy state lassú plant és óriási blast radiust okoz.</w:t>
      </w:r>
    </w:p>
    <w:p>
      <w:r>
        <w:rPr>
          <w:rFonts w:ascii="Aptos" w:hAnsi="Aptos" w:eastAsia="Aptos" w:cs="Aptos"/>
          <w:b/>
          <w:color w:val="17212B"/>
          <w:sz w:val="20"/>
        </w:rPr>
        <w:t>Standard pipeline:</w:t>
      </w:r>
      <w:r>
        <w:rPr>
          <w:rFonts w:ascii="Aptos" w:hAnsi="Aptos" w:eastAsia="Aptos" w:cs="Aptos"/>
          <w:color w:val="17212B"/>
          <w:sz w:val="20"/>
        </w:rPr>
        <w:t xml:space="preserve"> PR-en format/lint (</w:t>
      </w:r>
      <w:r>
        <w:rPr>
          <w:rFonts w:ascii="Consolas" w:hAnsi="Consolas" w:eastAsia="Consolas" w:cs="Consolas"/>
          <w:color w:val="1F4D78"/>
          <w:sz w:val="19"/>
        </w:rPr>
        <w:t>tflint</w:t>
      </w:r>
      <w:r>
        <w:rPr>
          <w:rFonts w:ascii="Aptos" w:hAnsi="Aptos" w:eastAsia="Aptos" w:cs="Aptos"/>
          <w:color w:val="17212B"/>
          <w:sz w:val="20"/>
        </w:rPr>
        <w:t>, Checkov/tfsec vagy ekvivalens), module/unit test, provider schema lock, policy-as-code, secret scan; read-only plan/what-if/change set; gépi plan JSON normalizálás és érzékeny adat nélküli review; merge után új plan ugyanarra a commitra és provider lockra; apply egyetlen writerrel; post-apply drift és smoke. A plan artifact rövid retentionnel, titkosítva és hozzáférés-szabályozva tárolandó, mert secretet tartalmazhat.</w:t>
      </w:r>
    </w:p>
    <w:p>
      <w:r>
        <w:rPr>
          <w:rFonts w:ascii="Aptos" w:hAnsi="Aptos" w:eastAsia="Aptos" w:cs="Aptos"/>
          <w:b/>
          <w:color w:val="17212B"/>
          <w:sz w:val="20"/>
        </w:rPr>
        <w:t>Identity:</w:t>
      </w:r>
      <w:r>
        <w:rPr>
          <w:rFonts w:ascii="Aptos" w:hAnsi="Aptos" w:eastAsia="Aptos" w:cs="Aptos"/>
          <w:color w:val="17212B"/>
          <w:sz w:val="20"/>
        </w:rPr>
        <w:t xml:space="preserve"> laptopos production apply tiltott. CI OIDC/workload identity, környezetenként külön role/service principal, JIT és least privilege; plan identity ahol lehetséges csak read + szükséges data source, apply identity cél-scope-ra író. A backend identity külön választandó a provider identitytől. Break-glass state művelet két személyes, naplózott eljárás.</w:t>
      </w:r>
    </w:p>
    <w:p>
      <w:pPr>
        <w:pStyle w:val="Heading2"/>
      </w:pPr>
      <w:r>
        <w:t>4.2 Terraform</w:t>
      </w:r>
    </w:p>
    <w:p>
      <w:pPr>
        <w:pStyle w:val="Heading3"/>
      </w:pPr>
      <w:r>
        <w:t>Referenciaarchitektúra és működés</w:t>
      </w:r>
    </w:p>
    <w:p>
      <w:r>
        <w:rPr>
          <w:rFonts w:ascii="Aptos" w:hAnsi="Aptos" w:eastAsia="Aptos" w:cs="Aptos"/>
          <w:color w:val="17212B"/>
          <w:sz w:val="20"/>
        </w:rPr>
        <w:t xml:space="preserve">HCL konfigurációból provider pluginek építenek dependency graphot; a plan összeveti konfiguráció, state és provider remote objektumait, az apply végrehajtja a gráfot. Enterprise választás: HCP Terraform/Terraform Enterprise workspace + agent pool privát hálózathoz, vagy cloud-native remote backend és CI orchestrator. Modulréteg: </w:t>
      </w:r>
      <w:r>
        <w:rPr>
          <w:rFonts w:ascii="Consolas" w:hAnsi="Consolas" w:eastAsia="Consolas" w:cs="Consolas"/>
          <w:color w:val="1F4D78"/>
          <w:sz w:val="19"/>
        </w:rPr>
        <w:t>foundation</w:t>
      </w:r>
      <w:r>
        <w:rPr>
          <w:rFonts w:ascii="Aptos" w:hAnsi="Aptos" w:eastAsia="Aptos" w:cs="Aptos"/>
          <w:color w:val="17212B"/>
          <w:sz w:val="20"/>
        </w:rPr>
        <w:t xml:space="preserve"> (org/account), </w:t>
      </w:r>
      <w:r>
        <w:rPr>
          <w:rFonts w:ascii="Consolas" w:hAnsi="Consolas" w:eastAsia="Consolas" w:cs="Consolas"/>
          <w:color w:val="1F4D78"/>
          <w:sz w:val="19"/>
        </w:rPr>
        <w:t>platform</w:t>
      </w:r>
      <w:r>
        <w:rPr>
          <w:rFonts w:ascii="Aptos" w:hAnsi="Aptos" w:eastAsia="Aptos" w:cs="Aptos"/>
          <w:color w:val="17212B"/>
          <w:sz w:val="20"/>
        </w:rPr>
        <w:t xml:space="preserve"> (network/Kubernetes/data), </w:t>
      </w:r>
      <w:r>
        <w:rPr>
          <w:rFonts w:ascii="Consolas" w:hAnsi="Consolas" w:eastAsia="Consolas" w:cs="Consolas"/>
          <w:color w:val="1F4D78"/>
          <w:sz w:val="19"/>
        </w:rPr>
        <w:t>service</w:t>
      </w:r>
      <w:r>
        <w:rPr>
          <w:rFonts w:ascii="Aptos" w:hAnsi="Aptos" w:eastAsia="Aptos" w:cs="Aptos"/>
          <w:color w:val="17212B"/>
          <w:sz w:val="20"/>
        </w:rPr>
        <w:t xml:space="preserve"> (app resources); private registry; provider és module lock; policy-as-code (Sentinel/OPA); drift schedule.</w:t>
      </w:r>
    </w:p>
    <w:p>
      <w:pPr>
        <w:pStyle w:val="Heading3"/>
      </w:pPr>
      <w:r>
        <w:t>State management</w:t>
      </w:r>
    </w:p>
    <w:p>
      <w:r>
        <w:rPr>
          <w:rFonts w:ascii="Aptos" w:hAnsi="Aptos" w:eastAsia="Aptos" w:cs="Aptos"/>
          <w:color w:val="17212B"/>
          <w:sz w:val="20"/>
        </w:rPr>
        <w:t xml:space="preserve">Minden production state remote, titkosított, verziózott, lockolt, auditált és backupolt. State-et tilos Gitben tárolni vagy kézzel szerkeszteni; a Terraform hivatalos ajánlása is HCP Terraformot vagy secure lockingot támogató remote backendet kér ([Terraform state](https://developer.hashicorp.com/terraform/language/state)). S3-nál SSE-KMS, bucket versioning, public access block, TLS-only policy, külön backend account és prefix-szintű IAM; az aktuális S3 backend </w:t>
      </w:r>
      <w:r>
        <w:rPr>
          <w:rFonts w:ascii="Consolas" w:hAnsi="Consolas" w:eastAsia="Consolas" w:cs="Consolas"/>
          <w:color w:val="1F4D78"/>
          <w:sz w:val="19"/>
        </w:rPr>
        <w:t>use_lockfile=true</w:t>
      </w:r>
      <w:r>
        <w:rPr>
          <w:rFonts w:ascii="Aptos" w:hAnsi="Aptos" w:eastAsia="Aptos" w:cs="Aptos"/>
          <w:color w:val="17212B"/>
          <w:sz w:val="20"/>
        </w:rPr>
        <w:t xml:space="preserve"> beállítással natív lockot támogat, a DynamoDB locking deprecated ([S3 backend](https://developer.hashicorp.com/terraform/language/backend/s3)). Azure Blobnál private endpoint/firewall, Entra auth, blob versioning/soft delete/immutability mérlegelés; GCS-nél versioning, CMEK és IAM condition.</w:t>
      </w:r>
    </w:p>
    <w:p>
      <w:r>
        <w:rPr>
          <w:rFonts w:ascii="Aptos" w:hAnsi="Aptos" w:eastAsia="Aptos" w:cs="Aptos"/>
          <w:color w:val="17212B"/>
          <w:sz w:val="20"/>
        </w:rPr>
        <w:t xml:space="preserve">State DR: napi inventory; verziók legalább 30–90 nap; KMS key backup/retention; negyedéves sandbox restore; </w:t>
      </w:r>
      <w:r>
        <w:rPr>
          <w:rFonts w:ascii="Consolas" w:hAnsi="Consolas" w:eastAsia="Consolas" w:cs="Consolas"/>
          <w:color w:val="1F4D78"/>
          <w:sz w:val="19"/>
        </w:rPr>
        <w:t>state pull</w:t>
      </w:r>
      <w:r>
        <w:rPr>
          <w:rFonts w:ascii="Aptos" w:hAnsi="Aptos" w:eastAsia="Aptos" w:cs="Aptos"/>
          <w:color w:val="17212B"/>
          <w:sz w:val="20"/>
        </w:rPr>
        <w:t xml:space="preserve"> csak incidenseljárásban; </w:t>
      </w:r>
      <w:r>
        <w:rPr>
          <w:rFonts w:ascii="Consolas" w:hAnsi="Consolas" w:eastAsia="Consolas" w:cs="Consolas"/>
          <w:color w:val="1F4D78"/>
          <w:sz w:val="19"/>
        </w:rPr>
        <w:t>force-unlock</w:t>
      </w:r>
      <w:r>
        <w:rPr>
          <w:rFonts w:ascii="Aptos" w:hAnsi="Aptos" w:eastAsia="Aptos" w:cs="Aptos"/>
          <w:color w:val="17212B"/>
          <w:sz w:val="20"/>
        </w:rPr>
        <w:t xml:space="preserve"> előtt bizonyítani kell, hogy nincs aktív writer. Output megosztáshoz inkább explicit parameter/config store vagy szűk </w:t>
      </w:r>
      <w:r>
        <w:rPr>
          <w:rFonts w:ascii="Consolas" w:hAnsi="Consolas" w:eastAsia="Consolas" w:cs="Consolas"/>
          <w:color w:val="1F4D78"/>
          <w:sz w:val="19"/>
        </w:rPr>
        <w:t>tfe_outputs</w:t>
      </w:r>
      <w:r>
        <w:rPr>
          <w:rFonts w:ascii="Aptos" w:hAnsi="Aptos" w:eastAsia="Aptos" w:cs="Aptos"/>
          <w:color w:val="17212B"/>
          <w:sz w:val="20"/>
        </w:rPr>
        <w:t xml:space="preserve">; a </w:t>
      </w:r>
      <w:r>
        <w:rPr>
          <w:rFonts w:ascii="Consolas" w:hAnsi="Consolas" w:eastAsia="Consolas" w:cs="Consolas"/>
          <w:color w:val="1F4D78"/>
          <w:sz w:val="19"/>
        </w:rPr>
        <w:t>terraform_remote_state</w:t>
      </w:r>
      <w:r>
        <w:rPr>
          <w:rFonts w:ascii="Aptos" w:hAnsi="Aptos" w:eastAsia="Aptos" w:cs="Aptos"/>
          <w:color w:val="17212B"/>
          <w:sz w:val="20"/>
        </w:rPr>
        <w:t xml:space="preserve"> olvasó tipikusan az egész state snapshothoz fér, akkor is, ha csak outputot használ.</w:t>
      </w:r>
    </w:p>
    <w:p>
      <w:pPr>
        <w:pStyle w:val="Heading3"/>
      </w:pPr>
      <w:r>
        <w:t>Hardening és best practice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required_version</w:t>
      </w:r>
      <w:r>
        <w:rPr>
          <w:rFonts w:ascii="Aptos" w:hAnsi="Aptos" w:eastAsia="Aptos" w:cs="Aptos"/>
          <w:color w:val="17212B"/>
          <w:sz w:val="20"/>
        </w:rPr>
        <w:t xml:space="preserve">, provider source és korlátozott verzió; </w:t>
      </w:r>
      <w:r>
        <w:rPr>
          <w:rFonts w:ascii="Consolas" w:hAnsi="Consolas" w:eastAsia="Consolas" w:cs="Consolas"/>
          <w:color w:val="1F4D78"/>
          <w:sz w:val="19"/>
        </w:rPr>
        <w:t>.terraform.lock.hcl</w:t>
      </w:r>
      <w:r>
        <w:rPr>
          <w:rFonts w:ascii="Aptos" w:hAnsi="Aptos" w:eastAsia="Aptos" w:cs="Aptos"/>
          <w:color w:val="17212B"/>
          <w:sz w:val="20"/>
        </w:rPr>
        <w:t xml:space="preserve"> commitolva; provider binary mirror/checksum és egress allowlist.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Modul immutable release tag + commit/signature/provenance; belső registry; input validation, pre/postcondition, nullable/sensitive jelölés.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prevent_destroy</w:t>
      </w:r>
      <w:r>
        <w:rPr>
          <w:rFonts w:ascii="Aptos" w:hAnsi="Aptos" w:eastAsia="Aptos" w:cs="Aptos"/>
          <w:color w:val="17212B"/>
          <w:sz w:val="20"/>
        </w:rPr>
        <w:t xml:space="preserve"> csak utolsó védőöv kritikus adatra; cloud delete lock, backup és approval is kell. </w:t>
      </w:r>
      <w:r>
        <w:rPr>
          <w:rFonts w:ascii="Consolas" w:hAnsi="Consolas" w:eastAsia="Consolas" w:cs="Consolas"/>
          <w:color w:val="1F4D78"/>
          <w:sz w:val="19"/>
        </w:rPr>
        <w:t>ignore_changes</w:t>
      </w:r>
      <w:r>
        <w:rPr>
          <w:rFonts w:ascii="Aptos" w:hAnsi="Aptos" w:eastAsia="Aptos" w:cs="Aptos"/>
          <w:color w:val="17212B"/>
          <w:sz w:val="20"/>
        </w:rPr>
        <w:t xml:space="preserve"> csak dokumentált provider/external controller ownershipre.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Policy blokkolja: public endpoint, wildcard IAM, titkosítatlan storage, kötelező tag hiánya, tiltott régió/SKU, noncompliant network.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-target</w:t>
      </w:r>
      <w:r>
        <w:rPr>
          <w:rFonts w:ascii="Aptos" w:hAnsi="Aptos" w:eastAsia="Aptos" w:cs="Aptos"/>
          <w:color w:val="17212B"/>
          <w:sz w:val="20"/>
        </w:rPr>
        <w:t xml:space="preserve"> nem normál deployment eszköz; </w:t>
      </w:r>
      <w:r>
        <w:rPr>
          <w:rFonts w:ascii="Consolas" w:hAnsi="Consolas" w:eastAsia="Consolas" w:cs="Consolas"/>
          <w:color w:val="1F4D78"/>
          <w:sz w:val="19"/>
        </w:rPr>
        <w:t>-refresh=false</w:t>
      </w:r>
      <w:r>
        <w:rPr>
          <w:rFonts w:ascii="Aptos" w:hAnsi="Aptos" w:eastAsia="Aptos" w:cs="Aptos"/>
          <w:color w:val="17212B"/>
          <w:sz w:val="20"/>
        </w:rPr>
        <w:t xml:space="preserve"> és </w:t>
      </w:r>
      <w:r>
        <w:rPr>
          <w:rFonts w:ascii="Consolas" w:hAnsi="Consolas" w:eastAsia="Consolas" w:cs="Consolas"/>
          <w:color w:val="1F4D78"/>
          <w:sz w:val="19"/>
        </w:rPr>
        <w:t>-auto-approve</w:t>
      </w:r>
      <w:r>
        <w:rPr>
          <w:rFonts w:ascii="Aptos" w:hAnsi="Aptos" w:eastAsia="Aptos" w:cs="Aptos"/>
          <w:color w:val="17212B"/>
          <w:sz w:val="20"/>
        </w:rPr>
        <w:t xml:space="preserve"> productionben csak kontrollált automatizmus része.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Provider credential nem backend configban/HCL-ben; a HashiCorp figyelmeztet, hogy backend paraméterbe írt érzékeny érték bekerülhet </w:t>
      </w:r>
      <w:r>
        <w:rPr>
          <w:rFonts w:ascii="Consolas" w:hAnsi="Consolas" w:eastAsia="Consolas" w:cs="Consolas"/>
          <w:color w:val="1F4D78"/>
          <w:sz w:val="19"/>
        </w:rPr>
        <w:t>.terraform</w:t>
      </w:r>
      <w:r>
        <w:rPr>
          <w:rFonts w:ascii="Aptos" w:hAnsi="Aptos" w:eastAsia="Aptos" w:cs="Aptos"/>
          <w:color w:val="17212B"/>
          <w:sz w:val="20"/>
        </w:rPr>
        <w:t xml:space="preserve"> és plan fájlokba ([S3 backend credentials](https://developer.hashicorp.com/terraform/language/backend/s3)).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legnagyobb multicloud/provider ökoszisztéma, deklaratív plan, modulpiac, széles szakértelem.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state és provider drift összetett; HCL absztrakció korlátozott; provider upgrade változást hozhat; licenc/termékstratégia értékelendő. </w:t>
      </w:r>
      <w:r>
        <w:rPr>
          <w:rFonts w:ascii="Aptos" w:hAnsi="Aptos" w:eastAsia="Aptos" w:cs="Aptos"/>
          <w:b/>
          <w:color w:val="17212B"/>
          <w:sz w:val="20"/>
        </w:rPr>
        <w:t>Költség:</w:t>
      </w:r>
      <w:r>
        <w:rPr>
          <w:rFonts w:ascii="Aptos" w:hAnsi="Aptos" w:eastAsia="Aptos" w:cs="Aptos"/>
          <w:color w:val="17212B"/>
          <w:sz w:val="20"/>
        </w:rPr>
        <w:t xml:space="preserve"> CLI és backend compute/storage vagy HCP/TFE workspace/resource/licenc + agent + platform FTE. </w:t>
      </w:r>
      <w:r>
        <w:rPr>
          <w:rFonts w:ascii="Aptos" w:hAnsi="Aptos" w:eastAsia="Aptos" w:cs="Aptos"/>
          <w:b/>
          <w:color w:val="17212B"/>
          <w:sz w:val="20"/>
        </w:rPr>
        <w:t>Skála:</w:t>
      </w:r>
      <w:r>
        <w:rPr>
          <w:rFonts w:ascii="Aptos" w:hAnsi="Aptos" w:eastAsia="Aptos" w:cs="Aptos"/>
          <w:color w:val="17212B"/>
          <w:sz w:val="20"/>
        </w:rPr>
        <w:t xml:space="preserve"> state sharding, agent pool, provider API rate limit, </w:t>
      </w:r>
      <w:r>
        <w:rPr>
          <w:rFonts w:ascii="Consolas" w:hAnsi="Consolas" w:eastAsia="Consolas" w:cs="Consolas"/>
          <w:color w:val="1F4D78"/>
          <w:sz w:val="19"/>
        </w:rPr>
        <w:t>-parallelism</w:t>
      </w:r>
      <w:r>
        <w:rPr>
          <w:rFonts w:ascii="Aptos" w:hAnsi="Aptos" w:eastAsia="Aptos" w:cs="Aptos"/>
          <w:color w:val="17212B"/>
          <w:sz w:val="20"/>
        </w:rPr>
        <w:t xml:space="preserve"> tuning; ne egy 20 000 resource state legyen.</w:t>
      </w:r>
    </w:p>
    <w:p>
      <w:pPr>
        <w:pStyle w:val="Heading3"/>
      </w:pPr>
      <w:r>
        <w:t>Terraform példa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terraform {</w:t>
        <w:br/>
        <w:t xml:space="preserve">  required_version = "&gt;= 1.11, &lt; 2.0"</w:t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6.0"</w:t>
        <w:br/>
        <w:t xml:space="preserve">    }</w:t>
        <w:br/>
        <w:t xml:space="preserve">  }</w:t>
        <w:br/>
        <w:t xml:space="preserve">  backend "s3" {</w:t>
        <w:br/>
        <w:t xml:space="preserve">    bucket       = "f500-prod-tfstate"</w:t>
        <w:br/>
        <w:t xml:space="preserve">    key          = "platform/network/eu-central-1.tfstate"</w:t>
        <w:br/>
        <w:t xml:space="preserve">    region       = "eu-central-1"</w:t>
        <w:br/>
        <w:t xml:space="preserve">    encrypt      = true</w:t>
        <w:br/>
        <w:t xml:space="preserve">    kms_key_id   = "alias/terraform-state"</w:t>
        <w:br/>
        <w:t xml:space="preserve">    use_lockfile = true</w:t>
        <w:br/>
        <w:t xml:space="preserve">  }</w:t>
        <w:br/>
        <w:t>}</w:t>
        <w:br/>
        <w:br/>
        <w:t>resource "aws_s3_bucket" "audit" {</w:t>
        <w:br/>
        <w:t xml:space="preserve">  bucket = "f500-audit-${var.account_id}"</w:t>
        <w:br/>
        <w:t xml:space="preserve">  lifecycle { prevent_destroy = true }</w:t>
        <w:br/>
        <w:t xml:space="preserve">  tags = merge(var.mandatory_tags, { DataClass = "restricted" })</w:t>
        <w:br/>
        <w:t>}</w:t>
        <w:br/>
        <w:br/>
        <w:t>resource "aws_s3_bucket_public_access_block" "audit" {</w:t>
        <w:br/>
        <w:t xml:space="preserve">  bucket                  = aws_s3_bucket.audit.id</w:t>
        <w:br/>
        <w:t xml:space="preserve">  block_public_acls       = true</w:t>
        <w:br/>
        <w:t xml:space="preserve">  block_public_policy     = true</w:t>
        <w:br/>
        <w:t xml:space="preserve">  ignore_public_acls      = true</w:t>
        <w:br/>
        <w:t xml:space="preserve">  restrict_public_buckets = true</w:t>
        <w:br/>
        <w:t>}</w:t>
      </w:r>
    </w:p>
    <w:p>
      <w:pPr>
        <w:pStyle w:val="Heading2"/>
      </w:pPr>
      <w:r>
        <w:t>4.3 OpenTofu</w:t>
      </w:r>
    </w:p>
    <w:p>
      <w:pPr>
        <w:pStyle w:val="Heading3"/>
      </w:pPr>
      <w:r>
        <w:t>Referenciaarchitektúra, state és hardening</w:t>
      </w:r>
    </w:p>
    <w:p>
      <w:r>
        <w:rPr>
          <w:rFonts w:ascii="Aptos" w:hAnsi="Aptos" w:eastAsia="Aptos" w:cs="Aptos"/>
          <w:color w:val="17212B"/>
          <w:sz w:val="20"/>
        </w:rPr>
        <w:t>Az OpenTofu Linux Foundation alatti, Terraformból származó nyílt forrású IaC motor; HCL/provider/module és backend mintája nagyrészt ismerős. Jó választás, ha a nyílt governance/licenc a döntő, és a szükséges provider/backend/TACOS integráció kompatibilitását tesztekkel igazoltuk. Referencia ugyanaz a modul/state/pipeline szeparáció, de külön provider registry mirror és Terraform–OpenTofu kompatibilitási teszt szükséges; ne ígérjünk automatikus kétirányú kompatibilitást minden jövőbeli verzióra.</w:t>
      </w:r>
    </w:p>
    <w:p>
      <w:r>
        <w:rPr>
          <w:rFonts w:ascii="Aptos" w:hAnsi="Aptos" w:eastAsia="Aptos" w:cs="Aptos"/>
          <w:color w:val="17212B"/>
          <w:sz w:val="20"/>
        </w:rPr>
        <w:t xml:space="preserve">Remote backend, lock, versioning és least privilege ugyanúgy kötelező. OpenTofu különösen hasznos kontrollja a state és plan kliensoldali encryption konfiguráció; ez remote backend mellett is használható, és </w:t>
      </w:r>
      <w:r>
        <w:rPr>
          <w:rFonts w:ascii="Consolas" w:hAnsi="Consolas" w:eastAsia="Consolas" w:cs="Consolas"/>
          <w:color w:val="1F4D78"/>
          <w:sz w:val="19"/>
        </w:rPr>
        <w:t>enforced=true</w:t>
      </w:r>
      <w:r>
        <w:rPr>
          <w:rFonts w:ascii="Aptos" w:hAnsi="Aptos" w:eastAsia="Aptos" w:cs="Aptos"/>
          <w:color w:val="17212B"/>
          <w:sz w:val="20"/>
        </w:rPr>
        <w:t xml:space="preserve"> megakadályozza a véletlen plaintext írást ([state és plan encryption](https://opentofu.org/docs/language/state/encryption/)). A kulcsot KMS/Vault szolgáltassa, ne HCL variable default; encryption metadata név és key rotation/fallback eljárás verziózott legyen. A titkosítás nem véd replay vagy adatvesztés ellen, ezért object versioning, audit, lock és backup továbbra is kell. Remote backendnél a state normálisan nem kerül lokális lemezre, de backend írási hiba esetén mentő local state keletkezhet, amit incident adatként kell védeni ([state storage és locking](https://opentofu.org/docs/language/state/backends/)).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nyílt governance, erős HCL ökoszisztéma-közelség, state/plan encryption.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bizonyos enterprise integrációk és jövőbeli Terraform feature/provider kompatibilitás eltérhet; kettős toolchain support költséges. </w:t>
      </w:r>
      <w:r>
        <w:rPr>
          <w:rFonts w:ascii="Aptos" w:hAnsi="Aptos" w:eastAsia="Aptos" w:cs="Aptos"/>
          <w:b/>
          <w:color w:val="17212B"/>
          <w:sz w:val="20"/>
        </w:rPr>
        <w:t>Költség:</w:t>
      </w:r>
      <w:r>
        <w:rPr>
          <w:rFonts w:ascii="Aptos" w:hAnsi="Aptos" w:eastAsia="Aptos" w:cs="Aptos"/>
          <w:color w:val="17212B"/>
          <w:sz w:val="20"/>
        </w:rPr>
        <w:t xml:space="preserve"> CLI nulla licenc, de TACOS/backend/runner/support és migrációs validáció fizetendő. </w:t>
      </w:r>
      <w:r>
        <w:rPr>
          <w:rFonts w:ascii="Aptos" w:hAnsi="Aptos" w:eastAsia="Aptos" w:cs="Aptos"/>
          <w:b/>
          <w:color w:val="17212B"/>
          <w:sz w:val="20"/>
        </w:rPr>
        <w:t>Skála:</w:t>
      </w:r>
      <w:r>
        <w:rPr>
          <w:rFonts w:ascii="Aptos" w:hAnsi="Aptos" w:eastAsia="Aptos" w:cs="Aptos"/>
          <w:color w:val="17212B"/>
          <w:sz w:val="20"/>
        </w:rPr>
        <w:t xml:space="preserve"> Terraformhoz hasonló state sharding; lockingot támogató backend kötelező, mert nem minden backend lockol ([OpenTofu locking](https://opentofu.org/docs/language/state/locking/)).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terraform {</w:t>
        <w:br/>
        <w:t xml:space="preserve">  encryption {</w:t>
        <w:br/>
        <w:t xml:space="preserve">    key_provider "aws_kms" "state" {</w:t>
        <w:br/>
        <w:t xml:space="preserve">      kms_key_id = "arn:aws:kms:eu-central-1:111122223333:key/REDACTED"</w:t>
        <w:br/>
        <w:t xml:space="preserve">      region     = "eu-central-1"</w:t>
        <w:br/>
        <w:t xml:space="preserve">    }</w:t>
        <w:br/>
        <w:t xml:space="preserve">    method "aes_gcm" "state" { keys = key_provider.aws_kms.state }</w:t>
        <w:br/>
        <w:t xml:space="preserve">    state {</w:t>
        <w:br/>
        <w:t xml:space="preserve">      method   = method.aes_gcm.state</w:t>
        <w:br/>
        <w:t xml:space="preserve">      enforced = true</w:t>
        <w:br/>
        <w:t xml:space="preserve">    }</w:t>
        <w:br/>
        <w:t xml:space="preserve">    plan {</w:t>
        <w:br/>
        <w:t xml:space="preserve">      method   = method.aes_gcm.state</w:t>
        <w:br/>
        <w:t xml:space="preserve">      enforced = true</w:t>
        <w:br/>
        <w:t xml:space="preserve">    }</w:t>
        <w:br/>
        <w:t xml:space="preserve">  }</w:t>
        <w:br/>
        <w:t>}</w:t>
      </w:r>
    </w:p>
    <w:p>
      <w:r>
        <w:rPr>
          <w:rFonts w:ascii="Aptos" w:hAnsi="Aptos" w:eastAsia="Aptos" w:cs="Aptos"/>
          <w:color w:val="17212B"/>
          <w:sz w:val="20"/>
        </w:rPr>
        <w:t>Production bevezetés előtt a konkrét OpenTofu verzió sémáját validálni kell; encryption migrációnál az official fallback folyamat és visszaállítási próba nélkül nem szabad meglévő state-et átírni.</w:t>
      </w:r>
    </w:p>
    <w:p>
      <w:pPr>
        <w:pStyle w:val="Heading2"/>
      </w:pPr>
      <w:r>
        <w:t>4.4 Bicep</w:t>
      </w:r>
    </w:p>
    <w:p>
      <w:pPr>
        <w:pStyle w:val="Heading3"/>
      </w:pPr>
      <w:r>
        <w:t>Referenciaarchitektúra és state</w:t>
      </w:r>
    </w:p>
    <w:p>
      <w:r>
        <w:rPr>
          <w:rFonts w:ascii="Aptos" w:hAnsi="Aptos" w:eastAsia="Aptos" w:cs="Aptos"/>
          <w:color w:val="17212B"/>
          <w:sz w:val="20"/>
        </w:rPr>
        <w:t xml:space="preserve">A Bicep Azure-specifikus deklaratív DSL, amely ARM JSON-ra fordul és az Azure Resource Manager control plane-nel telepít. Nincs külön kliensoldali state file: Azure tartja a resource és deployment állapotot ([Bicep overview](https://learn.microsoft.com/en-us/azure/azure-resource-manager/bicep/overview)). Referencia: management group szinten policy/RBAC/landing zone subscription-vending modul; subscription szinten hub/spoke vagy vWAN/network és shared services; resource group szinten workload modul. Verified Modules vagy belső private registry/template spec; </w:t>
      </w:r>
      <w:r>
        <w:rPr>
          <w:rFonts w:ascii="Consolas" w:hAnsi="Consolas" w:eastAsia="Consolas" w:cs="Consolas"/>
          <w:color w:val="1F4D78"/>
          <w:sz w:val="19"/>
        </w:rPr>
        <w:t>what-if</w:t>
      </w:r>
      <w:r>
        <w:rPr>
          <w:rFonts w:ascii="Aptos" w:hAnsi="Aptos" w:eastAsia="Aptos" w:cs="Aptos"/>
          <w:color w:val="17212B"/>
          <w:sz w:val="20"/>
        </w:rPr>
        <w:t>; deployment stack; Entra workload identity; Azure Policy/Defender; deployment audit Log Analytics/SIEM-be.</w:t>
      </w:r>
    </w:p>
    <w:p>
      <w:r>
        <w:rPr>
          <w:rFonts w:ascii="Aptos" w:hAnsi="Aptos" w:eastAsia="Aptos" w:cs="Aptos"/>
          <w:color w:val="17212B"/>
          <w:sz w:val="20"/>
        </w:rPr>
        <w:t xml:space="preserve">State-file hiánya csökkenti a state credential és lock üzemeltetést, de nem jelenti, hogy nincs lifecycle state: deployment history, incremental/complete semantics, resource graph és deployment stack ownership továbbra is kontroll. Deployment stack logikai egységként kezeli az erőforrásokat, és </w:t>
      </w:r>
      <w:r>
        <w:rPr>
          <w:rFonts w:ascii="Consolas" w:hAnsi="Consolas" w:eastAsia="Consolas" w:cs="Consolas"/>
          <w:color w:val="1F4D78"/>
          <w:sz w:val="19"/>
        </w:rPr>
        <w:t>actionOnUnmanage</w:t>
      </w:r>
      <w:r>
        <w:rPr>
          <w:rFonts w:ascii="Aptos" w:hAnsi="Aptos" w:eastAsia="Aptos" w:cs="Aptos"/>
          <w:color w:val="17212B"/>
          <w:sz w:val="20"/>
        </w:rPr>
        <w:t xml:space="preserve"> alapján detach/delete viselkedést, valamint deny settinget adhat ([Azure deployment stacks](https://learn.microsoft.com/en-us/azure/azure-resource-manager/bicep/deployment-stacks)). Delete beállítás productionben külön approvalt és what-if ellenőrzést igényel.</w:t>
      </w:r>
    </w:p>
    <w:p>
      <w:pPr>
        <w:pStyle w:val="Heading3"/>
      </w:pPr>
      <w:r>
        <w:t>Hardening és best practice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 Verified Module vagy tesztelt belső modul, explicit API version; preview csak dokumentált kivétellel.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Managed identity, </w:t>
      </w:r>
      <w:r>
        <w:rPr>
          <w:rFonts w:ascii="Consolas" w:hAnsi="Consolas" w:eastAsia="Consolas" w:cs="Consolas"/>
          <w:color w:val="1F4D78"/>
          <w:sz w:val="19"/>
        </w:rPr>
        <w:t>@secure()</w:t>
      </w:r>
      <w:r>
        <w:rPr>
          <w:rFonts w:ascii="Aptos" w:hAnsi="Aptos" w:eastAsia="Aptos" w:cs="Aptos"/>
          <w:color w:val="17212B"/>
          <w:sz w:val="20"/>
        </w:rPr>
        <w:t xml:space="preserve"> paraméter, Key Vault reference; secretet tilos outputolni vagy deployment command line argumentként naplózni.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what-if</w:t>
      </w:r>
      <w:r>
        <w:rPr>
          <w:rFonts w:ascii="Aptos" w:hAnsi="Aptos" w:eastAsia="Aptos" w:cs="Aptos"/>
          <w:color w:val="17212B"/>
          <w:sz w:val="20"/>
        </w:rPr>
        <w:t xml:space="preserve"> PR-en és merge után; Azure Policy </w:t>
      </w:r>
      <w:r>
        <w:rPr>
          <w:rFonts w:ascii="Consolas" w:hAnsi="Consolas" w:eastAsia="Consolas" w:cs="Consolas"/>
          <w:color w:val="1F4D78"/>
          <w:sz w:val="19"/>
        </w:rPr>
        <w:t>deny/deployIfNotExists/modify</w:t>
      </w:r>
      <w:r>
        <w:rPr>
          <w:rFonts w:ascii="Aptos" w:hAnsi="Aptos" w:eastAsia="Aptos" w:cs="Aptos"/>
          <w:color w:val="17212B"/>
          <w:sz w:val="20"/>
        </w:rPr>
        <w:t>, de remediation identity least privilege.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Resource lock a kritikus data plane erőforrásra, deployment stack deny beállítás körültekintően; management lock nem backup.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uniqueString()</w:t>
      </w:r>
      <w:r>
        <w:rPr>
          <w:rFonts w:ascii="Aptos" w:hAnsi="Aptos" w:eastAsia="Aptos" w:cs="Aptos"/>
          <w:color w:val="17212B"/>
          <w:sz w:val="20"/>
        </w:rPr>
        <w:t xml:space="preserve"> determinisztikus névhez, kötelező tag union, private endpoint/DNS modul; diagnosztikai beállítás policyvel.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existing</w:t>
      </w:r>
      <w:r>
        <w:rPr>
          <w:rFonts w:ascii="Aptos" w:hAnsi="Aptos" w:eastAsia="Aptos" w:cs="Aptos"/>
          <w:color w:val="17212B"/>
          <w:sz w:val="20"/>
        </w:rPr>
        <w:t xml:space="preserve"> resource és scope explicit; modul output csak szükséges nem érzékeny adat.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Azure-native, nincs külön state backend, gyors resource/API támogatás, jó tooling és what-if.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Azure-only; ARM control-plane sajátosság; what-if noise; providerfüggetlen SaaS/Kubernetes kevésbé kezelhető; rollback nem tranzakció. </w:t>
      </w:r>
      <w:r>
        <w:rPr>
          <w:rFonts w:ascii="Aptos" w:hAnsi="Aptos" w:eastAsia="Aptos" w:cs="Aptos"/>
          <w:b/>
          <w:color w:val="17212B"/>
          <w:sz w:val="20"/>
        </w:rPr>
        <w:t>Költség:</w:t>
      </w:r>
      <w:r>
        <w:rPr>
          <w:rFonts w:ascii="Aptos" w:hAnsi="Aptos" w:eastAsia="Aptos" w:cs="Aptos"/>
          <w:color w:val="17212B"/>
          <w:sz w:val="20"/>
        </w:rPr>
        <w:t xml:space="preserve"> nyelv/deploy alapvetően platformfunkció, de pipeline, template registry, policy, log, platform FTE és Azure-erőforrás költség. </w:t>
      </w:r>
      <w:r>
        <w:rPr>
          <w:rFonts w:ascii="Aptos" w:hAnsi="Aptos" w:eastAsia="Aptos" w:cs="Aptos"/>
          <w:b/>
          <w:color w:val="17212B"/>
          <w:sz w:val="20"/>
        </w:rPr>
        <w:t>Skála:</w:t>
      </w:r>
      <w:r>
        <w:rPr>
          <w:rFonts w:ascii="Aptos" w:hAnsi="Aptos" w:eastAsia="Aptos" w:cs="Aptos"/>
          <w:color w:val="17212B"/>
          <w:sz w:val="20"/>
        </w:rPr>
        <w:t xml:space="preserve"> management group/subscription/RG scope modulok, deployment stack limit és Azure throttling; subscription vending queue és régiós fan-out kontrollálva.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targetScope = 'resourceGroup'</w:t>
        <w:br/>
        <w:br/>
        <w:t>@description('Globálisan egyedi, szabályos storage név')</w:t>
        <w:br/>
        <w:t>param storageName string</w:t>
        <w:br/>
        <w:t>param location string = resourceGroup().location</w:t>
        <w:br/>
        <w:t>param tags object</w:t>
        <w:br/>
        <w:br/>
        <w:t>resource storage 'Microsoft.Storage/storageAccounts@2023-05-01' = {</w:t>
        <w:br/>
        <w:t xml:space="preserve">  name: storageName</w:t>
        <w:br/>
        <w:t xml:space="preserve">  location: location</w:t>
        <w:br/>
        <w:t xml:space="preserve">  tags: union(tags, { managedBy: 'bicep' })</w:t>
        <w:br/>
        <w:t xml:space="preserve">  sku: { name: 'Standard_GZRS' }</w:t>
        <w:br/>
        <w:t xml:space="preserve">  kind: 'StorageV2'</w:t>
        <w:br/>
        <w:t xml:space="preserve">  properties: {</w:t>
        <w:br/>
        <w:t xml:space="preserve">    allowBlobPublicAccess: false</w:t>
        <w:br/>
        <w:t xml:space="preserve">    allowSharedKeyAccess: false</w:t>
        <w:br/>
        <w:t xml:space="preserve">    minimumTlsVersion: 'TLS1_2'</w:t>
        <w:br/>
        <w:t xml:space="preserve">    publicNetworkAccess: 'Disabled'</w:t>
        <w:br/>
        <w:t xml:space="preserve">    supportsHttpsTrafficOnly: true</w:t>
        <w:br/>
        <w:t xml:space="preserve">  }</w:t>
        <w:br/>
        <w:t>}</w:t>
        <w:br/>
        <w:br/>
        <w:t>output storageResourceId string = storage.id</w:t>
      </w:r>
    </w:p>
    <w:p>
      <w:pPr>
        <w:pStyle w:val="Heading2"/>
      </w:pPr>
      <w:r>
        <w:t>4.5 ARM Templates</w:t>
      </w:r>
    </w:p>
    <w:p>
      <w:r>
        <w:rPr>
          <w:rFonts w:ascii="Aptos" w:hAnsi="Aptos" w:eastAsia="Aptos" w:cs="Aptos"/>
          <w:color w:val="17212B"/>
          <w:sz w:val="20"/>
        </w:rPr>
        <w:t>Az ARM template a Resource Manager natív JSON deklarációja. Bicep fordítási célja, széles kompatibilitású és minden Azure deployment API által elfogadott; reference architecture ugyanaz, mint Bicepnél, Template Specs-szel és deployment stackkel. Új, ember által karbantartott projektnél Bicep az alapértelmezett, ARM JSON marad generált artifact, vendor template, olyan tooling vagy kompatibilitási határ esetén, amely JSON-t kíván.</w:t>
      </w:r>
    </w:p>
    <w:p>
      <w:r>
        <w:rPr>
          <w:rFonts w:ascii="Aptos" w:hAnsi="Aptos" w:eastAsia="Aptos" w:cs="Aptos"/>
          <w:b/>
          <w:color w:val="17212B"/>
          <w:sz w:val="20"/>
        </w:rPr>
        <w:t>State:</w:t>
      </w:r>
      <w:r>
        <w:rPr>
          <w:rFonts w:ascii="Aptos" w:hAnsi="Aptos" w:eastAsia="Aptos" w:cs="Aptos"/>
          <w:color w:val="17212B"/>
          <w:sz w:val="20"/>
        </w:rPr>
        <w:t xml:space="preserve"> Azure control plane/deployment history, külön tfstate nélkül. </w:t>
      </w:r>
      <w:r>
        <w:rPr>
          <w:rFonts w:ascii="Aptos" w:hAnsi="Aptos" w:eastAsia="Aptos" w:cs="Aptos"/>
          <w:b/>
          <w:color w:val="17212B"/>
          <w:sz w:val="20"/>
        </w:rPr>
        <w:t>Hardening:</w:t>
      </w:r>
      <w:r>
        <w:rPr>
          <w:rFonts w:ascii="Aptos" w:hAnsi="Aptos" w:eastAsia="Aptos" w:cs="Aptos"/>
          <w:color w:val="17212B"/>
          <w:sz w:val="20"/>
        </w:rPr>
        <w:t xml:space="preserve"> parameter file secret nélkül; Key Vault reference; </w:t>
      </w:r>
      <w:r>
        <w:rPr>
          <w:rFonts w:ascii="Consolas" w:hAnsi="Consolas" w:eastAsia="Consolas" w:cs="Consolas"/>
          <w:color w:val="1F4D78"/>
          <w:sz w:val="19"/>
        </w:rPr>
        <w:t>contentVersion</w:t>
      </w:r>
      <w:r>
        <w:rPr>
          <w:rFonts w:ascii="Aptos" w:hAnsi="Aptos" w:eastAsia="Aptos" w:cs="Aptos"/>
          <w:color w:val="17212B"/>
          <w:sz w:val="20"/>
        </w:rPr>
        <w:t xml:space="preserve">; explicit API version; linter/schema validation; what-if; signed/protected Template Spec; incremental deployment alapértelmezés; complete mode vagy delete semantics csak izolált scope és approval mellett. </w:t>
      </w:r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natív, univerzális Azure artifact, nincs fordító runtime deploykor.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rendkívül bőbeszédű, gyenge olvashatóság és moduláris fejlesztői élmény, copy-paste drift.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több ezer soros kézzel szerkesztett JSON; inline secret; </w:t>
      </w:r>
      <w:r>
        <w:rPr>
          <w:rFonts w:ascii="Consolas" w:hAnsi="Consolas" w:eastAsia="Consolas" w:cs="Consolas"/>
          <w:color w:val="1F4D78"/>
          <w:sz w:val="19"/>
        </w:rPr>
        <w:t>mode: Complete</w:t>
      </w:r>
      <w:r>
        <w:rPr>
          <w:rFonts w:ascii="Aptos" w:hAnsi="Aptos" w:eastAsia="Aptos" w:cs="Aptos"/>
          <w:color w:val="17212B"/>
          <w:sz w:val="20"/>
        </w:rPr>
        <w:t xml:space="preserve"> shared resource groupra; API verzió vak frissítése.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{</w:t>
        <w:br/>
        <w:t xml:space="preserve">  "$schema": "https://schema.management.azure.com/schemas/2019-04-01/deploymentTemplate.json#",</w:t>
        <w:br/>
        <w:t xml:space="preserve">  "contentVersion": "1.0.0.0",</w:t>
        <w:br/>
        <w:t xml:space="preserve">  "parameters": {</w:t>
        <w:br/>
        <w:t xml:space="preserve">    "location": { "type": "string", "defaultValue": "[resourceGroup().location]" }</w:t>
        <w:br/>
        <w:t xml:space="preserve">  },</w:t>
        <w:br/>
        <w:t xml:space="preserve">  "resources": [</w:t>
        <w:br/>
        <w:t xml:space="preserve">    {</w:t>
        <w:br/>
        <w:t xml:space="preserve">      "type": "Microsoft.Network/networkSecurityGroups",</w:t>
        <w:br/>
        <w:t xml:space="preserve">      "apiVersion": "2024-05-01",</w:t>
        <w:br/>
        <w:t xml:space="preserve">      "name": "workload-nsg",</w:t>
        <w:br/>
        <w:t xml:space="preserve">      "location": "[parameters('location')]",</w:t>
        <w:br/>
        <w:t xml:space="preserve">      "properties": { "securityRules": []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4.6 AWS CloudFormation</w:t>
      </w:r>
    </w:p>
    <w:p>
      <w:pPr>
        <w:pStyle w:val="Heading3"/>
      </w:pPr>
      <w:r>
        <w:t>Referenciaarchitektúra és state</w:t>
      </w:r>
    </w:p>
    <w:p>
      <w:r>
        <w:rPr>
          <w:rFonts w:ascii="Aptos" w:hAnsi="Aptos" w:eastAsia="Aptos" w:cs="Aptos"/>
          <w:color w:val="17212B"/>
          <w:sz w:val="20"/>
        </w:rPr>
        <w:t>CloudFormation stackként kezeli az AWS erőforrásokat; template-ből change set készül, a szolgáltatás saját state-et, eventet és dependency sorrendet tart. Enterprise referencia: AWS Organizations/Control Tower account-vending külön; StackSets delegated administratorral OU/account/régió foundation fan-out; workload accountban kis stackek; S3 versioned template artifact; CloudFormation Registry/module vagy CDK által generált template; cfn-lint/Guard; change set approval; drift detection és CloudTrail.</w:t>
      </w:r>
    </w:p>
    <w:p>
      <w:r>
        <w:rPr>
          <w:rFonts w:ascii="Aptos" w:hAnsi="Aptos" w:eastAsia="Aptos" w:cs="Aptos"/>
          <w:color w:val="17212B"/>
          <w:sz w:val="20"/>
        </w:rPr>
        <w:t>Nincs felhasználó által kezelt state file, de stack metadata, template artifact és rollback állapot kritikus. Termination protection, stack policy és deletion policy/retain snapshot védi a stateful erőforrást; rollback failure runbook szükséges. Drift detection nem minden propertyt/resource-t fed egyformán, ezért AWS Config és policy kontroll egészítse ki.</w:t>
      </w:r>
    </w:p>
    <w:p>
      <w:pPr>
        <w:pStyle w:val="Heading3"/>
      </w:pPr>
      <w:r>
        <w:t>Hardening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Dedikált CloudFormation service role cél-stack scope-ra; a deployer csak </w:t>
      </w:r>
      <w:r>
        <w:rPr>
          <w:rFonts w:ascii="Consolas" w:hAnsi="Consolas" w:eastAsia="Consolas" w:cs="Consolas"/>
          <w:color w:val="1F4D78"/>
          <w:sz w:val="19"/>
        </w:rPr>
        <w:t>iam:PassRole</w:t>
      </w:r>
      <w:r>
        <w:rPr>
          <w:rFonts w:ascii="Aptos" w:hAnsi="Aptos" w:eastAsia="Aptos" w:cs="Aptos"/>
          <w:color w:val="17212B"/>
          <w:sz w:val="20"/>
        </w:rPr>
        <w:t>-t kapjon az engedélyezett role-ra. Az AWS is service role-lal választja szét a felhasználó és CloudFormation jogosultságát ([CloudFormation security best practices](https://docs.aws.amazon.com/AWSCloudFormation/latest/UserGuide/security-best-practices.html)).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Capability (</w:t>
      </w:r>
      <w:r>
        <w:rPr>
          <w:rFonts w:ascii="Consolas" w:hAnsi="Consolas" w:eastAsia="Consolas" w:cs="Consolas"/>
          <w:color w:val="1F4D78"/>
          <w:sz w:val="19"/>
        </w:rPr>
        <w:t>CAPABILITY_NAMED_IAM</w:t>
      </w:r>
      <w:r>
        <w:rPr>
          <w:rFonts w:ascii="Aptos" w:hAnsi="Aptos" w:eastAsia="Aptos" w:cs="Aptos"/>
          <w:color w:val="17212B"/>
          <w:sz w:val="20"/>
        </w:rPr>
        <w:t>) explicit review; IAM wildcard és privilege escalation Guard policyvel blokkolva.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Dynamic reference Secrets Manager/SSM-ből; NoEcho önmagában nem teljes secretvédelem; credential nem kerül template-be.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S3 template bucket Block Public Access, versioning, SSE-KMS, TLS-only és artifact integrity; CloudTrail minden API-ra.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Change set, drift schedule, StackSet failure tolerance/concurrency konzervatív; region rollout hullámokban.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AWS-native, state/backend üzemeltetés nélkül, change set/rollback/StackSets erős, AWS Support határain belül.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AWS-only; YAML/JSON verbose; nested stack/export függőség; rollback elakadhat; egyes új service feature-ek késhetnek. </w:t>
      </w:r>
      <w:r>
        <w:rPr>
          <w:rFonts w:ascii="Aptos" w:hAnsi="Aptos" w:eastAsia="Aptos" w:cs="Aptos"/>
          <w:b/>
          <w:color w:val="17212B"/>
          <w:sz w:val="20"/>
        </w:rPr>
        <w:t>Költség:</w:t>
      </w:r>
      <w:r>
        <w:rPr>
          <w:rFonts w:ascii="Aptos" w:hAnsi="Aptos" w:eastAsia="Aptos" w:cs="Aptos"/>
          <w:color w:val="17212B"/>
          <w:sz w:val="20"/>
        </w:rPr>
        <w:t xml:space="preserve"> alap stack operation általában közvetlen licenc nélkül, de third-party registry extension, drift/config, pipeline, artifact és ops TCO; erőforrás természetesen fizetős. </w:t>
      </w:r>
      <w:r>
        <w:rPr>
          <w:rFonts w:ascii="Aptos" w:hAnsi="Aptos" w:eastAsia="Aptos" w:cs="Aptos"/>
          <w:b/>
          <w:color w:val="17212B"/>
          <w:sz w:val="20"/>
        </w:rPr>
        <w:t>Skála:</w:t>
      </w:r>
      <w:r>
        <w:rPr>
          <w:rFonts w:ascii="Aptos" w:hAnsi="Aptos" w:eastAsia="Aptos" w:cs="Aptos"/>
          <w:color w:val="17212B"/>
          <w:sz w:val="20"/>
        </w:rPr>
        <w:t xml:space="preserve"> OU/account/régió StackSets, kisebb stack domain; API quota/failure tolerance; export helyett SSM parameter vagy explicit pipeline input csökkenti a tight couplingot.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AWSTemplateFormatVersion: '2010-09-09'</w:t>
        <w:br/>
        <w:t>Description: Encrypted audit bucket</w:t>
        <w:br/>
        <w:t>Resources:</w:t>
        <w:br/>
        <w:t xml:space="preserve">  AuditBucket:</w:t>
        <w:br/>
        <w:t xml:space="preserve">    Type: AWS::S3::Bucket</w:t>
        <w:br/>
        <w:t xml:space="preserve">    DeletionPolicy: Retain</w:t>
        <w:br/>
        <w:t xml:space="preserve">    UpdateReplacePolicy: Retain</w:t>
        <w:br/>
        <w:t xml:space="preserve">    Properties:</w:t>
        <w:br/>
        <w:t xml:space="preserve">      BucketEncryption:</w:t>
        <w:br/>
        <w:t xml:space="preserve">        ServerSideEncryptionConfiguration:</w:t>
        <w:br/>
        <w:t xml:space="preserve">          - ServerSideEncryptionByDefault:</w:t>
        <w:br/>
        <w:t xml:space="preserve">              SSEAlgorithm: aws:kms</w:t>
        <w:br/>
        <w:t xml:space="preserve">              KMSMasterKeyID: alias/audit-storage</w:t>
        <w:br/>
        <w:t xml:space="preserve">      PublicAccessBlockConfiguration:</w:t>
        <w:br/>
        <w:t xml:space="preserve">        BlockPublicAcls: true</w:t>
        <w:br/>
        <w:t xml:space="preserve">        BlockPublicPolicy: true</w:t>
        <w:br/>
        <w:t xml:space="preserve">        IgnorePublicAcls: true</w:t>
        <w:br/>
        <w:t xml:space="preserve">        RestrictPublicBuckets: true</w:t>
        <w:br/>
        <w:t xml:space="preserve">      VersioningConfiguration: { Status: Enabled }</w:t>
      </w:r>
    </w:p>
    <w:p>
      <w:pPr>
        <w:pStyle w:val="Heading2"/>
      </w:pPr>
      <w:r>
        <w:t>4.7 Pulumi</w:t>
      </w:r>
    </w:p>
    <w:p>
      <w:pPr>
        <w:pStyle w:val="Heading3"/>
      </w:pPr>
      <w:r>
        <w:t>Referenciaarchitektúra, state és hardening</w:t>
      </w:r>
    </w:p>
    <w:p>
      <w:r>
        <w:rPr>
          <w:rFonts w:ascii="Aptos" w:hAnsi="Aptos" w:eastAsia="Aptos" w:cs="Aptos"/>
          <w:color w:val="17212B"/>
          <w:sz w:val="20"/>
        </w:rPr>
        <w:t>Pulumi általános nyelvekben (TypeScript, Python, Go, .NET, Java, YAML) deklarál erőforrásokat; a nyelvi program desired resource graphot regisztrál, preview/update kezeli. Referencia: shared component package private registryben; stack environment/region szerint; Pulumi Cloud vagy vállalatilag üzemeltetett/DIY backend; Deployments vagy standard CI; Policy as Code policy pack; OIDC cloud identity; ESC vagy meglévő vault integráció; audit és drift/remediation.</w:t>
      </w:r>
    </w:p>
    <w:p>
      <w:r>
        <w:rPr>
          <w:rFonts w:ascii="Aptos" w:hAnsi="Aptos" w:eastAsia="Aptos" w:cs="Aptos"/>
          <w:color w:val="17212B"/>
          <w:sz w:val="20"/>
        </w:rPr>
        <w:t xml:space="preserve">Pulumi Cloud transactional checkpointot, concurrent lockot, historyt, RBAC-t és titkosítást ad; DIY S3/Azure Blob/GCS/PostgreSQL nagyobb adatszuverenitást, de saját IAM/HA/backup/audit felelősséget. A DIY object backend kevésbé tranzakcionális lehet részleges hiba esetén ([Pulumi state és backend](https://www.pulumi.com/docs/iac/concepts/state-and-backends/)). Minden stack külön state; secret config </w:t>
      </w:r>
      <w:r>
        <w:rPr>
          <w:rFonts w:ascii="Consolas" w:hAnsi="Consolas" w:eastAsia="Consolas" w:cs="Consolas"/>
          <w:color w:val="1F4D78"/>
          <w:sz w:val="19"/>
        </w:rPr>
        <w:t>--secret</w:t>
      </w:r>
      <w:r>
        <w:rPr>
          <w:rFonts w:ascii="Aptos" w:hAnsi="Aptos" w:eastAsia="Aptos" w:cs="Aptos"/>
          <w:color w:val="17212B"/>
          <w:sz w:val="20"/>
        </w:rPr>
        <w:t>, a transitive secret output titkosítva marad; KMS/Key Vault/Vault encryption provider használható. Cloud credentialt a Pulumi Cloud nem tárol, a futtató identitása kezeli ([Pulumi secrets](https://www.pulumi.com/docs/iac/concepts/secrets/)).</w:t>
      </w:r>
    </w:p>
    <w:p>
      <w:r>
        <w:rPr>
          <w:rFonts w:ascii="Aptos" w:hAnsi="Aptos" w:eastAsia="Aptos" w:cs="Aptos"/>
          <w:b/>
          <w:color w:val="17212B"/>
          <w:sz w:val="20"/>
        </w:rPr>
        <w:t>Hardening:</w:t>
      </w:r>
      <w:r>
        <w:rPr>
          <w:rFonts w:ascii="Aptos" w:hAnsi="Aptos" w:eastAsia="Aptos" w:cs="Aptos"/>
          <w:color w:val="17212B"/>
          <w:sz w:val="20"/>
        </w:rPr>
        <w:t xml:space="preserve"> ne engedjünk tetszőleges package postinstallt production runneren; lockfile + private package registry + provenance; runtime/toolchain pin; preview JSON policy; protected stack; update concurrency lock; </w:t>
      </w:r>
      <w:r>
        <w:rPr>
          <w:rFonts w:ascii="Consolas" w:hAnsi="Consolas" w:eastAsia="Consolas" w:cs="Consolas"/>
          <w:color w:val="1F4D78"/>
          <w:sz w:val="19"/>
        </w:rPr>
        <w:t>protect: true</w:t>
      </w:r>
      <w:r>
        <w:rPr>
          <w:rFonts w:ascii="Aptos" w:hAnsi="Aptos" w:eastAsia="Aptos" w:cs="Aptos"/>
          <w:color w:val="17212B"/>
          <w:sz w:val="20"/>
        </w:rPr>
        <w:t xml:space="preserve"> kritikus resource-ra; explicit aliases rename/migrationkor; provider credential OIDC; secret output/log redaction teszt; DIY backend versioning/KMS/private endpoint/restore.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valódi nyelvi absztrakció, típusok/IDE/unit test, reusable component, multicloud provider; fejlesztőbarát komplex logika.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túlzott programozás imperatív, nem determinisztikus infrastruktúra-kódhoz vezethet; language package supply chain; state; kisebb szakemberpiac; Pulumi Cloud enterprise feature költség. </w:t>
      </w:r>
      <w:r>
        <w:rPr>
          <w:rFonts w:ascii="Aptos" w:hAnsi="Aptos" w:eastAsia="Aptos" w:cs="Aptos"/>
          <w:b/>
          <w:color w:val="17212B"/>
          <w:sz w:val="20"/>
        </w:rPr>
        <w:t>Skála:</w:t>
      </w:r>
      <w:r>
        <w:rPr>
          <w:rFonts w:ascii="Aptos" w:hAnsi="Aptos" w:eastAsia="Aptos" w:cs="Aptos"/>
          <w:color w:val="17212B"/>
          <w:sz w:val="20"/>
        </w:rPr>
        <w:t xml:space="preserve"> stack sharding, Automation API platform self-service-hez, remote runner; kerülni kell a több ezer resource-os monolit stack és hálózati hívásokat program evaluation közben.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import * as aws from "@pulumi/aws";</w:t>
        <w:br/>
        <w:t>import * as pulumi from "@pulumi/pulumi";</w:t>
        <w:br/>
        <w:br/>
        <w:t>const cfg = new pulumi.Config();</w:t>
        <w:br/>
        <w:t>const dataClass = cfg.require("dataClass");</w:t>
        <w:br/>
        <w:br/>
        <w:t>const audit = new aws.s3.BucketV2("audit", {</w:t>
        <w:br/>
        <w:t xml:space="preserve">  tags: { ManagedBy: "pulumi", DataClass: dataClass },</w:t>
        <w:br/>
        <w:t>}, { protect: true });</w:t>
        <w:br/>
        <w:br/>
        <w:t>new aws.s3.BucketPublicAccessBlock("audit-pab", {</w:t>
        <w:br/>
        <w:t xml:space="preserve">  bucket: audit.id,</w:t>
        <w:br/>
        <w:t xml:space="preserve">  blockPublicAcls: true,</w:t>
        <w:br/>
        <w:t xml:space="preserve">  blockPublicPolicy: true,</w:t>
        <w:br/>
        <w:t xml:space="preserve">  ignorePublicAcls: true,</w:t>
        <w:br/>
        <w:t xml:space="preserve">  restrictPublicBuckets: true,</w:t>
        <w:br/>
        <w:t>});</w:t>
        <w:br/>
        <w:br/>
        <w:t>export const bucketArn = audit.arn;</w:t>
      </w:r>
    </w:p>
    <w:p>
      <w:pPr>
        <w:pStyle w:val="Heading2"/>
      </w:pPr>
      <w:r>
        <w:t>4.8 IaC döntési mátrix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Szempont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Terraform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OpenTofu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Bicep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ARM JSON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CloudFormation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Pulumi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Multicloud/provider lefedettség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kiváló/jó, validálandó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AWS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Külön state kezelése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igen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igen, natív state/plan encryption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nem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nem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nem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igen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Natív cloud támogatási határ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 Azure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 Azure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kiváló AWS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Nyelv/DevEx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HCL, jó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HCL, jó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tömör Azure DSL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verbose JSON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YAML/JSON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általános nyelvek, kiváló IDE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Governance/control plane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HCP/TFE vagy saját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TACOS/saját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Policy/stack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Policy/stack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CFN Guard/StackSets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Pulumi Cloud/Policy vagy saját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Fő kockázat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state/provider és licencdöntés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kompatibilitási drift/kettős ökoszisztéma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lock-in/what-if noise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karbantarthatóság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AWS lock-in/rollback edge case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kódkomplexitás/package supply chain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Ajánlott hely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vállalati multicloud standard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nyílt governance-alternatíva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Azure-native standard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generált/legacy boundary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AWS-native standard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fejlesztő-központú komponensplatform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Döntési szabály:</w:t>
      </w:r>
      <w:r>
        <w:rPr>
          <w:rFonts w:ascii="Aptos" w:hAnsi="Aptos" w:eastAsia="Aptos" w:cs="Aptos"/>
          <w:color w:val="17212B"/>
          <w:sz w:val="20"/>
        </w:rPr>
        <w:t xml:space="preserve"> ne válasszunk egyetlen nyelvet pusztán „multicloud egységesség” címén. Azure-only landing zone-ra Bicep, AWS-only organization foundationre CloudFormation/StackSets lehet kisebb kockázat; közös SaaS/multicloud platformra Terraform/OpenTofu; erősen programozható self-service komponensre Pulumi. Ugyanazt az erőforrást pontosan egy IaC engine/state birtokolja. A határátadás explicit, nem érzékeny outputon vagy konfigurációs regiszteren történjen.</w:t>
      </w:r>
    </w:p>
    <w:p>
      <w:pPr>
        <w:pStyle w:val="Heading2"/>
      </w:pPr>
      <w:r>
        <w:t>4.9 Közös anti-patternök és üzemeltetési kontrollok</w:t>
      </w:r>
    </w:p>
    <w:p>
      <w:r>
        <w:rPr>
          <w:rFonts w:ascii="Aptos" w:hAnsi="Aptos" w:eastAsia="Aptos" w:cs="Aptos"/>
          <w:b/>
          <w:color w:val="17212B"/>
          <w:sz w:val="20"/>
        </w:rPr>
        <w:t>Anti-patternök:</w:t>
      </w:r>
      <w:r>
        <w:rPr>
          <w:rFonts w:ascii="Aptos" w:hAnsi="Aptos" w:eastAsia="Aptos" w:cs="Aptos"/>
          <w:color w:val="17212B"/>
          <w:sz w:val="20"/>
        </w:rPr>
        <w:t xml:space="preserve"> local state vagy state Gitben; közös production state 50 csapatnak; állandó Owner/Admin credential; apply PR-ről; review nélküli </w:t>
      </w:r>
      <w:r>
        <w:rPr>
          <w:rFonts w:ascii="Consolas" w:hAnsi="Consolas" w:eastAsia="Consolas" w:cs="Consolas"/>
          <w:color w:val="1F4D78"/>
          <w:sz w:val="19"/>
        </w:rPr>
        <w:t>auto-approve</w:t>
      </w:r>
      <w:r>
        <w:rPr>
          <w:rFonts w:ascii="Aptos" w:hAnsi="Aptos" w:eastAsia="Aptos" w:cs="Aptos"/>
          <w:color w:val="17212B"/>
          <w:sz w:val="20"/>
        </w:rPr>
        <w:t xml:space="preserve">; latest provider/module; secret output; console clickops import/runbook nélkül; két engine ugyanarra a resource-ra; napi </w:t>
      </w:r>
      <w:r>
        <w:rPr>
          <w:rFonts w:ascii="Consolas" w:hAnsi="Consolas" w:eastAsia="Consolas" w:cs="Consolas"/>
          <w:color w:val="1F4D78"/>
          <w:sz w:val="19"/>
        </w:rPr>
        <w:t>-target</w:t>
      </w:r>
      <w:r>
        <w:rPr>
          <w:rFonts w:ascii="Aptos" w:hAnsi="Aptos" w:eastAsia="Aptos" w:cs="Aptos"/>
          <w:color w:val="17212B"/>
          <w:sz w:val="20"/>
        </w:rPr>
        <w:t>; drift figyelmen kívül hagyása; plan nélkül apply; backup restore próba nélkül; resource delete ellen csak lifecycle flagre hagyatkozás; túl általános shared module 80 kapcsolóval; modul breaking change major verzió nélkül.</w:t>
      </w:r>
    </w:p>
    <w:p>
      <w:r>
        <w:rPr>
          <w:rFonts w:ascii="Aptos" w:hAnsi="Aptos" w:eastAsia="Aptos" w:cs="Aptos"/>
          <w:b/>
          <w:color w:val="17212B"/>
          <w:sz w:val="20"/>
        </w:rPr>
        <w:t>Kötelező kontrollkatalógus: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100% remote/managed production state vagy cloud-native stack; titkosítás, verziózás, lock, audit.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100% federált, rövid életű pipeline identity; zero static cloud key cél.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Provider/module/package pin és kontrollált havi upgrade wave; kritikus CVE gyorsított SLA.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PR plan/what-if/change set; destructive change machine-readable kiemelés és külön jóváhagyás.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Policy-as-code + cloud-native policy; a pipeline gate önmagában megkerülhető, a provider boundary deny a végső korlát.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Napi/óránkénti drift kockázat alapján; drift MTTR és authorized/unauthorized osztályozás.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State/stack backup és féléves restore game day; KMS key deletion protection.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IaC SLI: plan p95, apply success, lock wait, drift age, policy exception count/age, unmanaged resource arány, module adoption, rollback/repair idő.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Kivétel ownerrel, indokkal, kompenzáló kontrollal és automatikus lejárattal; örök waiver tiltott.</w:t>
      </w:r>
    </w:p>
    <w:p>
      <w:pPr>
        <w:numPr>
          <w:ilvl w:val="0"/>
          <w:numId w:val="15"/>
        </w:numPr>
      </w:pPr>
      <w:r>
        <w:rPr>
          <w:rFonts w:ascii="Aptos" w:hAnsi="Aptos" w:eastAsia="Aptos" w:cs="Aptos"/>
          <w:color w:val="17212B"/>
          <w:sz w:val="20"/>
        </w:rPr>
        <w:t>Import/adoption gyár: discovery -&gt; owner -&gt; backup -&gt; import block/command -&gt; no-op plan -&gt; policy remediation -&gt; handover. A siker definíciója a stabil no-op plan, nem az, hogy az import parancs lefutott.</w:t>
      </w:r>
    </w:p>
    <w:p>
      <w:pPr>
        <w:pStyle w:val="Heading1"/>
      </w:pPr>
      <w:r>
        <w:t>5. Kubernetes platformarchitektúra</w:t>
      </w:r>
    </w:p>
    <w:p>
      <w:pPr>
        <w:pStyle w:val="Heading2"/>
      </w:pPr>
      <w:r>
        <w:t>5.1 Célarchitektúra és döntési elvek</w:t>
      </w:r>
    </w:p>
    <w:p>
      <w:r>
        <w:rPr>
          <w:rFonts w:ascii="Aptos" w:hAnsi="Aptos" w:eastAsia="Aptos" w:cs="Aptos"/>
          <w:color w:val="17212B"/>
          <w:sz w:val="20"/>
        </w:rPr>
        <w:t xml:space="preserve">A globális vállalati Kubernetes-platform ne egyetlen „óriáscluster” legyen, hanem egységesen menedzselt, ismételhető </w:t>
      </w:r>
      <w:r>
        <w:rPr>
          <w:rFonts w:ascii="Aptos" w:hAnsi="Aptos" w:eastAsia="Aptos" w:cs="Aptos"/>
          <w:b/>
          <w:color w:val="17212B"/>
          <w:sz w:val="20"/>
        </w:rPr>
        <w:t>cluster fleet</w:t>
      </w:r>
      <w:r>
        <w:rPr>
          <w:rFonts w:ascii="Aptos" w:hAnsi="Aptos" w:eastAsia="Aptos" w:cs="Aptos"/>
          <w:color w:val="17212B"/>
          <w:sz w:val="20"/>
        </w:rPr>
        <w:t>. A javasolt cellaalapú modellben minden régió legalább két vagy három availability zone-t használ; régiónként külön production és non-production clusterek, a magas kockázatú vagy szabályozott üzleti területek számára pedig dedikált clusterek készülnek. A clusterek rövid életű, IaC-ből újraépíthető erőforrások; az üzleti állapot külső, replikált adatplatformokon vagy explicit stateful szolgáltatásokon él.</w:t>
      </w:r>
    </w:p>
    <w:p>
      <w:r>
        <w:rPr>
          <w:rFonts w:ascii="Aptos" w:hAnsi="Aptos" w:eastAsia="Aptos" w:cs="Aptos"/>
          <w:color w:val="17212B"/>
          <w:sz w:val="20"/>
        </w:rPr>
        <w:t>Referencia-felépítés: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Global traffic layer:</w:t>
      </w:r>
      <w:r>
        <w:rPr>
          <w:rFonts w:ascii="Aptos" w:hAnsi="Aptos" w:eastAsia="Aptos" w:cs="Aptos"/>
          <w:color w:val="17212B"/>
          <w:sz w:val="20"/>
        </w:rPr>
        <w:t xml:space="preserve"> anycast/DNS/GSLB, WAF, DDoS-védelem, regionális health probe és súlyozott/priority routing.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Management plane:</w:t>
      </w:r>
      <w:r>
        <w:rPr>
          <w:rFonts w:ascii="Aptos" w:hAnsi="Aptos" w:eastAsia="Aptos" w:cs="Aptos"/>
          <w:color w:val="17212B"/>
          <w:sz w:val="20"/>
        </w:rPr>
        <w:t xml:space="preserve"> központi GitOps-repozitórium, policy-as-code, fleet inventory, verzió- és add-on-menedzsment. A Git az elvárt állapot forrása, de nem tartalmaz plaintext titkot.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Regional platform cell:</w:t>
      </w:r>
      <w:r>
        <w:rPr>
          <w:rFonts w:ascii="Aptos" w:hAnsi="Aptos" w:eastAsia="Aptos" w:cs="Aptos"/>
          <w:color w:val="17212B"/>
          <w:sz w:val="20"/>
        </w:rPr>
        <w:t xml:space="preserve"> managed Kubernetes control plane, privát API endpoint, három zónás system és workload node pool, regionális registry-cache, ingress/gateway, service mesh, OTel Collector és policy engine.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Shared services:</w:t>
      </w:r>
      <w:r>
        <w:rPr>
          <w:rFonts w:ascii="Aptos" w:hAnsi="Aptos" w:eastAsia="Aptos" w:cs="Aptos"/>
          <w:color w:val="17212B"/>
          <w:sz w:val="20"/>
        </w:rPr>
        <w:t xml:space="preserve"> identitás, PKI, artifact registry, secrets backend, observability long-term store, backup catalog. A shared service ne legyen egyetlen globális szinkron függőség: regionális cache/replica és dokumentált degraded mode szükséges.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Workload plane:</w:t>
      </w:r>
      <w:r>
        <w:rPr>
          <w:rFonts w:ascii="Aptos" w:hAnsi="Aptos" w:eastAsia="Aptos" w:cs="Aptos"/>
          <w:color w:val="17212B"/>
          <w:sz w:val="20"/>
        </w:rPr>
        <w:t xml:space="preserve"> namespace vagy virtual-cluster alapú tenantok; namespace-onként service account, ResourceQuota, LimitRange, default-deny NetworkPolicy, Pod Security Admission és költségcímkék.</w:t>
      </w:r>
    </w:p>
    <w:p>
      <w:r>
        <w:rPr>
          <w:rFonts w:ascii="Aptos" w:hAnsi="Aptos" w:eastAsia="Aptos" w:cs="Aptos"/>
          <w:color w:val="17212B"/>
          <w:sz w:val="20"/>
        </w:rPr>
        <w:t>Alapértelmezett SLO-k: Kubernetes API elérhetőségét a managed szolgáltató SLA-jához igazítjuk; a platform által nyújtott deployment szolgáltatásra például havi 99,9%, az üzleti tier-1 runtime-ra 99,95–99,99%. A platform SLO nem lehet magasabb annál, amit a teljes függőségi lánc és a DR-kialakítás ténylegesen támogat.</w:t>
      </w:r>
    </w:p>
    <w:p>
      <w:pPr>
        <w:pStyle w:val="Heading2"/>
      </w:pPr>
      <w:r>
        <w:t>5.2 Cluster- és node-architektúra</w:t>
      </w:r>
    </w:p>
    <w:p>
      <w:r>
        <w:rPr>
          <w:rFonts w:ascii="Aptos" w:hAnsi="Aptos" w:eastAsia="Aptos" w:cs="Aptos"/>
          <w:b/>
          <w:color w:val="17212B"/>
          <w:sz w:val="20"/>
        </w:rPr>
        <w:t>Control plane.</w:t>
      </w:r>
      <w:r>
        <w:rPr>
          <w:rFonts w:ascii="Aptos" w:hAnsi="Aptos" w:eastAsia="Aptos" w:cs="Aptos"/>
          <w:color w:val="17212B"/>
          <w:sz w:val="20"/>
        </w:rPr>
        <w:t xml:space="preserve"> Fortune 500 környezetben elsődleges ajánlás a managed AKS/EKS/GKE: kisebb üzemeltetési teher, szolgáltatói patching és natív IAM-integráció. Saját control plane csak szuverén, edge vagy különleges hálózati követelmény miatt indokolt. Az API server privát legyen; adminhozzáférés bastion helyett identity-aware proxy/VPN/privát runner útján, rövid életű federált hitelesítéssel történjen. Kubernetes RBAC-csoportokat vállalati IdP-csoportokra kell kötni, </w:t>
      </w:r>
      <w:r>
        <w:rPr>
          <w:rFonts w:ascii="Consolas" w:hAnsi="Consolas" w:eastAsia="Consolas" w:cs="Consolas"/>
          <w:color w:val="1F4D78"/>
          <w:sz w:val="19"/>
        </w:rPr>
        <w:t>cluster-admin</w:t>
      </w:r>
      <w:r>
        <w:rPr>
          <w:rFonts w:ascii="Aptos" w:hAnsi="Aptos" w:eastAsia="Aptos" w:cs="Aptos"/>
          <w:color w:val="17212B"/>
          <w:sz w:val="20"/>
        </w:rPr>
        <w:t xml:space="preserve"> csak JIT/PIM és break-glass eljárással adható.</w:t>
      </w:r>
    </w:p>
    <w:p>
      <w:r>
        <w:rPr>
          <w:rFonts w:ascii="Aptos" w:hAnsi="Aptos" w:eastAsia="Aptos" w:cs="Aptos"/>
          <w:b/>
          <w:color w:val="17212B"/>
          <w:sz w:val="20"/>
        </w:rPr>
        <w:t>Node poolok.</w:t>
      </w:r>
      <w:r>
        <w:rPr>
          <w:rFonts w:ascii="Aptos" w:hAnsi="Aptos" w:eastAsia="Aptos" w:cs="Aptos"/>
          <w:color w:val="17212B"/>
          <w:sz w:val="20"/>
        </w:rPr>
        <w:t xml:space="preserve"> Külön system pool az alapkomponenseknek, general-purpose pool az alkalmazásoknak, opcionális memory/compute/GPU és regulated pool. Taint/toleration és node affinity választja szét őket. Legalább három zónában terítsünk </w:t>
      </w:r>
      <w:r>
        <w:rPr>
          <w:rFonts w:ascii="Consolas" w:hAnsi="Consolas" w:eastAsia="Consolas" w:cs="Consolas"/>
          <w:color w:val="1F4D78"/>
          <w:sz w:val="19"/>
        </w:rPr>
        <w:t>topologySpreadConstraints</w:t>
      </w:r>
      <w:r>
        <w:rPr>
          <w:rFonts w:ascii="Aptos" w:hAnsi="Aptos" w:eastAsia="Aptos" w:cs="Aptos"/>
          <w:color w:val="17212B"/>
          <w:sz w:val="20"/>
        </w:rPr>
        <w:t xml:space="preserve"> és PodDisruptionBudget segítségével. Node image automatikusan, canary poolon keresztül frissüljön. Ephemeral node-ok, immutable image, read-only root filesystem és containerd az alap. Privilegizált daemonset csak szűk, dedikált system poolon futhat.</w:t>
      </w:r>
    </w:p>
    <w:p>
      <w:r>
        <w:rPr>
          <w:rFonts w:ascii="Aptos" w:hAnsi="Aptos" w:eastAsia="Aptos" w:cs="Aptos"/>
          <w:b/>
          <w:color w:val="17212B"/>
          <w:sz w:val="20"/>
        </w:rPr>
        <w:t>Kapacitás.</w:t>
      </w:r>
      <w:r>
        <w:rPr>
          <w:rFonts w:ascii="Aptos" w:hAnsi="Aptos" w:eastAsia="Aptos" w:cs="Aptos"/>
          <w:color w:val="17212B"/>
          <w:sz w:val="20"/>
        </w:rPr>
        <w:t xml:space="preserve"> A request legyen a scheduler szerződése, a limit biztonsági korlát. CPU-limit késleltetésérzékeny workloadnál throttlingot okozhat; mérési alapon alkalmazzuk. Cluster Autoscaler/Karpenter-szerű provisioner mellé HPA és szükség esetén VPA recommendation mód kerüljön. Az autoscaling nem DR-stratégia: kvóták, IP-címek, image-pull sávszélesség és adatbázis-kapacitás is korlátoz.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támogatott verzióablak (például N és N-1), negyedéves upgrade train, canary cluster, automatikus conformance és workload smoke test.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in-place kézi módosítás, </w:t>
      </w:r>
      <w:r>
        <w:rPr>
          <w:rFonts w:ascii="Consolas" w:hAnsi="Consolas" w:eastAsia="Consolas" w:cs="Consolas"/>
          <w:color w:val="1F4D78"/>
          <w:sz w:val="19"/>
        </w:rPr>
        <w:t>latest</w:t>
      </w:r>
      <w:r>
        <w:rPr>
          <w:rFonts w:ascii="Aptos" w:hAnsi="Aptos" w:eastAsia="Aptos" w:cs="Aptos"/>
          <w:color w:val="17212B"/>
          <w:sz w:val="20"/>
        </w:rPr>
        <w:t xml:space="preserve"> image tag, egy node poolban system és nagy kockázatú tenant, vagy minden környezet ugyanabban a clusterben.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kisebb szervezetnél régiónként egy megosztott cluster; edge-nél K3s; erős izolációhoz dedikált cluster vagy confidential-computing node pool.</w:t>
      </w:r>
    </w:p>
    <w:p>
      <w:pPr>
        <w:pStyle w:val="Heading2"/>
      </w:pPr>
      <w:r>
        <w:t>5.3 Multi-cluster topológiák</w:t>
      </w:r>
    </w:p>
    <w:p>
      <w:r>
        <w:rPr>
          <w:rFonts w:ascii="Aptos" w:hAnsi="Aptos" w:eastAsia="Aptos" w:cs="Aptos"/>
          <w:color w:val="17212B"/>
          <w:sz w:val="20"/>
        </w:rPr>
        <w:t>Három tipikus modell:</w:t>
      </w:r>
    </w:p>
    <w:p>
      <w:pPr>
        <w:numPr>
          <w:ilvl w:val="0"/>
          <w:numId w:val="16"/>
        </w:numPr>
      </w:pPr>
      <w:r>
        <w:rPr>
          <w:rFonts w:ascii="Aptos" w:hAnsi="Aptos" w:eastAsia="Aptos" w:cs="Aptos"/>
          <w:b/>
          <w:color w:val="17212B"/>
          <w:sz w:val="20"/>
        </w:rPr>
        <w:t>Active/active regionális cellák.</w:t>
      </w:r>
      <w:r>
        <w:rPr>
          <w:rFonts w:ascii="Aptos" w:hAnsi="Aptos" w:eastAsia="Aptos" w:cs="Aptos"/>
          <w:color w:val="17212B"/>
          <w:sz w:val="20"/>
        </w:rPr>
        <w:t xml:space="preserve"> A stateless szolgáltatás legalább két régióban fut; GSLB a legközelebbi egészséges cellába irányít. Előny: kis RTO és horizontális skálázás. Hátrány: adatkonzisztencia, cross-region egress és kiadási koordináció. Tier-0/1 szolgáltatásra ajánlott.</w:t>
      </w:r>
    </w:p>
    <w:p>
      <w:pPr>
        <w:numPr>
          <w:ilvl w:val="0"/>
          <w:numId w:val="16"/>
        </w:numPr>
      </w:pPr>
      <w:r>
        <w:rPr>
          <w:rFonts w:ascii="Aptos" w:hAnsi="Aptos" w:eastAsia="Aptos" w:cs="Aptos"/>
          <w:b/>
          <w:color w:val="17212B"/>
          <w:sz w:val="20"/>
        </w:rPr>
        <w:t>Active/passive.</w:t>
      </w:r>
      <w:r>
        <w:rPr>
          <w:rFonts w:ascii="Aptos" w:hAnsi="Aptos" w:eastAsia="Aptos" w:cs="Aptos"/>
          <w:color w:val="17212B"/>
          <w:sz w:val="20"/>
        </w:rPr>
        <w:t xml:space="preserve"> A másodlagos régióban warm infrastruktúra és szinkronizált deklaráció, de csökkentett compute kapacitás van. Olcsóbb, egyszerűbb adatmodell, viszont a scale-up és DNS/failover növeli az RTO-t.</w:t>
      </w:r>
    </w:p>
    <w:p>
      <w:pPr>
        <w:numPr>
          <w:ilvl w:val="0"/>
          <w:numId w:val="16"/>
        </w:numPr>
      </w:pPr>
      <w:r>
        <w:rPr>
          <w:rFonts w:ascii="Aptos" w:hAnsi="Aptos" w:eastAsia="Aptos" w:cs="Aptos"/>
          <w:b/>
          <w:color w:val="17212B"/>
          <w:sz w:val="20"/>
        </w:rPr>
        <w:t>Cluster-per-tenant/cell.</w:t>
      </w:r>
      <w:r>
        <w:rPr>
          <w:rFonts w:ascii="Aptos" w:hAnsi="Aptos" w:eastAsia="Aptos" w:cs="Aptos"/>
          <w:color w:val="17212B"/>
          <w:sz w:val="20"/>
        </w:rPr>
        <w:t xml:space="preserve"> Erős blast-radius és compliance izoláció, de több control plane, add-on és fleet-operáció. A platformautomatizálás minősége döntő.</w:t>
      </w:r>
    </w:p>
    <w:p>
      <w:r>
        <w:rPr>
          <w:rFonts w:ascii="Aptos" w:hAnsi="Aptos" w:eastAsia="Aptos" w:cs="Aptos"/>
          <w:color w:val="17212B"/>
          <w:sz w:val="20"/>
        </w:rPr>
        <w:t>Fleet-szabályok: globális erőforrásnevek; egységes cluster-label taxonómia (</w:t>
      </w:r>
      <w:r>
        <w:rPr>
          <w:rFonts w:ascii="Consolas" w:hAnsi="Consolas" w:eastAsia="Consolas" w:cs="Consolas"/>
          <w:color w:val="1F4D78"/>
          <w:sz w:val="19"/>
        </w:rPr>
        <w:t>region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environment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data-class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tenant</w:t>
      </w:r>
      <w:r>
        <w:rPr>
          <w:rFonts w:ascii="Aptos" w:hAnsi="Aptos" w:eastAsia="Aptos" w:cs="Aptos"/>
          <w:color w:val="17212B"/>
          <w:sz w:val="20"/>
        </w:rPr>
        <w:t>); progresszív rollout 1% canary → non-prod → egy prod cella → régiónként hullámok; cluster-verzió drift és policy-conformance dashboard. A konfiguráció promóciója pull requesttel, aláírt commit/tag és GitOps reconciliation útján történjen. A GitOps controller csak a saját clusterére kapjon minimális jogot; egy központi, minden clusterre admin jogú controller túl nagy blast radius.</w:t>
      </w:r>
    </w:p>
    <w:p>
      <w:r>
        <w:rPr>
          <w:rFonts w:ascii="Aptos" w:hAnsi="Aptos" w:eastAsia="Aptos" w:cs="Aptos"/>
          <w:color w:val="17212B"/>
          <w:sz w:val="20"/>
        </w:rPr>
        <w:t>Az Istio hivatalos dokumentációja multi-primary és primary-remote, azonos vagy eltérő hálózatú modelleket támogat; magas rendelkezésre állású globális platformnál régiónkénti primary vagy teljes multi-primary kerülendővé teszi az egyetlen központi control plane függőséget. A Linkerd service mirroring/gateway, flat-network pod-to-pod és federated service mintákat kínál. Források: [Istio multi-cluster telepítés](https://istio.io/latest/docs/setup/install/multicluster/), [Linkerd multi-cluster](https://linkerd.io/2/features/multicluster/).</w:t>
      </w:r>
    </w:p>
    <w:p>
      <w:pPr>
        <w:pStyle w:val="Heading2"/>
      </w:pPr>
      <w:r>
        <w:t>5.4 Multi-tenancy</w:t>
      </w:r>
    </w:p>
    <w:p>
      <w:r>
        <w:rPr>
          <w:rFonts w:ascii="Aptos" w:hAnsi="Aptos" w:eastAsia="Aptos" w:cs="Aptos"/>
          <w:b/>
          <w:color w:val="17212B"/>
          <w:sz w:val="20"/>
        </w:rPr>
        <w:t>Soft tenancy</w:t>
      </w:r>
      <w:r>
        <w:rPr>
          <w:rFonts w:ascii="Aptos" w:hAnsi="Aptos" w:eastAsia="Aptos" w:cs="Aptos"/>
          <w:color w:val="17212B"/>
          <w:sz w:val="20"/>
        </w:rPr>
        <w:t xml:space="preserve"> esetén együttműködő belső csapatok osztoznak clusteren. Egy tenant tipikusan namespace-csoportot kap. Kötelező kontrollok: névkonvenció, namespace-owner label, RBAC RoleBinding IdP-csoporthoz, dedikált service account, ResourceQuota/LimitRange, PriorityClass-korlát, default-deny ingress/egress, PSS Restricted, admission policy, storage class allowlist, audit logging és chargeback címkék.</w:t>
      </w:r>
    </w:p>
    <w:p>
      <w:r>
        <w:rPr>
          <w:rFonts w:ascii="Aptos" w:hAnsi="Aptos" w:eastAsia="Aptos" w:cs="Aptos"/>
          <w:b/>
          <w:color w:val="17212B"/>
          <w:sz w:val="20"/>
        </w:rPr>
        <w:t>Hard tenancy</w:t>
      </w:r>
      <w:r>
        <w:rPr>
          <w:rFonts w:ascii="Aptos" w:hAnsi="Aptos" w:eastAsia="Aptos" w:cs="Aptos"/>
          <w:color w:val="17212B"/>
          <w:sz w:val="20"/>
        </w:rPr>
        <w:t xml:space="preserve"> esetén a tenantok nem bíznak egymásban. Namespace önmagában nem biztonsági boundary: a kernel, node, kubelet és egyes cluster-scope API-k közösek. Ilyenkor preferált a cluster-per-tenant vagy legalább virtual control plane + dedikált node pool, sandbox runtime (gVisor/Kata), külön KMS kulcs, külön ingress és mesh trust domain. A Kubernetes dokumentáció is kiemeli, hogy a Kubernetesnek nincs első osztályú tenant objektuma, és szigorú izolációnál default-deny hálózati politika szükséges. [Kubernetes multi-tenancy](https://kubernetes.io/docs/concepts/security/multi-tenancy/).</w:t>
      </w:r>
    </w:p>
    <w:p>
      <w:r>
        <w:rPr>
          <w:rFonts w:ascii="Aptos" w:hAnsi="Aptos" w:eastAsia="Aptos" w:cs="Aptos"/>
          <w:color w:val="17212B"/>
          <w:sz w:val="20"/>
        </w:rPr>
        <w:t>Példa tenant-guardrail: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apiVersion: v1</w:t>
        <w:br/>
        <w:t>kind: ResourceQuota</w:t>
        <w:br/>
        <w:t>metadata:</w:t>
        <w:br/>
        <w:t xml:space="preserve">  name: tenant-quota</w:t>
        <w:br/>
        <w:t xml:space="preserve">  namespace: payments-prod</w:t>
        <w:br/>
        <w:t>spec:</w:t>
        <w:br/>
        <w:t xml:space="preserve">  hard:</w:t>
        <w:br/>
        <w:t xml:space="preserve">    requests.cpu: "40"</w:t>
        <w:br/>
        <w:t xml:space="preserve">    requests.memory: 160Gi</w:t>
        <w:br/>
        <w:t xml:space="preserve">    limits.cpu: "80"</w:t>
        <w:br/>
        <w:t xml:space="preserve">    limits.memory: 240Gi</w:t>
        <w:br/>
        <w:t xml:space="preserve">    pods: "200"</w:t>
        <w:br/>
        <w:t xml:space="preserve">    services.loadbalancers: "0"</w:t>
        <w:br/>
        <w:t>---</w:t>
        <w:br/>
        <w:t>apiVersion: v1</w:t>
        <w:br/>
        <w:t>kind: LimitRange</w:t>
        <w:br/>
        <w:t>metadata:</w:t>
        <w:br/>
        <w:t xml:space="preserve">  name: defaults</w:t>
        <w:br/>
        <w:t xml:space="preserve">  namespace: payments-prod</w:t>
        <w:br/>
        <w:t>spec:</w:t>
        <w:br/>
        <w:t xml:space="preserve">  limits:</w:t>
        <w:br/>
        <w:t xml:space="preserve">  - type: Container</w:t>
        <w:br/>
        <w:t xml:space="preserve">    defaultRequest: {cpu: 100m, memory: 128Mi}</w:t>
        <w:br/>
        <w:t xml:space="preserve">    default: {memory: 512Mi}</w:t>
      </w:r>
    </w:p>
    <w:p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a fejlesztők namespace-admin jogához cluster-scope CRD-menedzsmentet adni; quota nélkül autoscalert futtatni; tenant labelt a tenant által módosíthatóvá tenni.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vCluster gyorsabb és olcsóbb, mint a fizikai cluster, de a node/kernel failure domain továbbra is közös.</w:t>
      </w:r>
    </w:p>
    <w:p>
      <w:pPr>
        <w:pStyle w:val="Heading2"/>
      </w:pPr>
      <w:r>
        <w:t>5.5 Service mesh: Istio és Linkerd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Szempont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Istio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Linkerd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Képesség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Gazdag L7 routing, Envoy-alapú sidecar és ambient mód, egress/ingress gateway, kiterjedt authorization és telemetry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Egyszerűbb, Rust micro-proxy, automatikus mTLS, alap routing/policy, kis operációs felület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Előny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Komplex traffic management, multi-cluster, WASM/extenzió, egységes zero-trust policy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Gyors bevezetés, alacsonyabb tipikus erőforrásigény, könnyebb hibakeresés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Hátrány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Nagy konfigurációs és erőforrás-komplexitás; xDS/sidecar hibák blast radiusa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Kevesebb haladó L7 funkció és kisebb integrációs ökoszisztéma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Ajánlás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Nagy, heterogén, szabályozott platform komplex forgalmi szabályokkal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Egyszerűbb platform, ahol fő cél az mTLS és service-level observability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Mesh bevezetési sorrend: (1) inventory és protokolltisztítás; (2) non-prod observability-only; (3) namespace-onként STRICT mTLS; (4) default-deny authorization; (5) progresszív routing; (6) multi-cluster. A workload identity SPIFFE-szerű legyen; certificate TTL rövid, rotáció automatikus, root/intermediate CA külön lifecycle-ban. A mesh nem helyettesíti a NetworkPolicy-t: a CNI L3/L4 izolál, a mesh L7 identitásalapú policy-t ad.</w:t>
      </w:r>
    </w:p>
    <w:p>
      <w:r>
        <w:rPr>
          <w:rFonts w:ascii="Aptos" w:hAnsi="Aptos" w:eastAsia="Aptos" w:cs="Aptos"/>
          <w:color w:val="17212B"/>
          <w:sz w:val="20"/>
        </w:rPr>
        <w:t>Istio példa: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apiVersion: security.istio.io/v1</w:t>
        <w:br/>
        <w:t>kind: PeerAuthentication</w:t>
        <w:br/>
        <w:t>metadata: {name: default, namespace: payments-prod}</w:t>
        <w:br/>
        <w:t>spec: {mtls: {mode: STRICT}}</w:t>
        <w:br/>
        <w:t>---</w:t>
        <w:br/>
        <w:t>apiVersion: security.istio.io/v1</w:t>
        <w:br/>
        <w:t>kind: AuthorizationPolicy</w:t>
        <w:br/>
        <w:t>metadata: {name: allow-checkout, namespace: payments-prod}</w:t>
        <w:br/>
        <w:t>spec:</w:t>
        <w:br/>
        <w:t xml:space="preserve">  selector: {matchLabels: {app: ledger}}</w:t>
        <w:br/>
        <w:t xml:space="preserve">  action: ALLOW</w:t>
        <w:br/>
        <w:t xml:space="preserve">  rules:</w:t>
        <w:br/>
        <w:t xml:space="preserve">  - from:</w:t>
        <w:br/>
        <w:t xml:space="preserve">    - source:</w:t>
        <w:br/>
        <w:t xml:space="preserve">        principals: ["cluster.local/ns/shop-prod/sa/checkout"]</w:t>
        <w:br/>
        <w:t xml:space="preserve">    to:</w:t>
        <w:br/>
        <w:t xml:space="preserve">    - operation: {methods: ["POST"], paths: ["/v1/entries"]}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először explicit </w:t>
      </w:r>
      <w:r>
        <w:rPr>
          <w:rFonts w:ascii="Consolas" w:hAnsi="Consolas" w:eastAsia="Consolas" w:cs="Consolas"/>
          <w:color w:val="1F4D78"/>
          <w:sz w:val="19"/>
        </w:rPr>
        <w:t>ALLOW</w:t>
      </w:r>
      <w:r>
        <w:rPr>
          <w:rFonts w:ascii="Aptos" w:hAnsi="Aptos" w:eastAsia="Aptos" w:cs="Aptos"/>
          <w:color w:val="17212B"/>
          <w:sz w:val="20"/>
        </w:rPr>
        <w:t xml:space="preserve">, utána default deny; control/data plane SLO külön; sidecar/ambient upgrade canary; egress gateway csak ott, ahol audit vagy fix IP indokolja.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retry minden rétegben (retry storm), túl hosszú timeout, wildcard principal, mesh használata alkalmazásauth helyett.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Cilium service mesh/eBPF; Gateway API + alkalmazásszintű mTLS; egyes egyszerű rendszereknél mesh nélkül kisebb a kockázat.</w:t>
      </w:r>
    </w:p>
    <w:p>
      <w:pPr>
        <w:pStyle w:val="Heading2"/>
      </w:pPr>
      <w:r>
        <w:t>5.6 Ingress, Gateway API és egress</w:t>
      </w:r>
    </w:p>
    <w:p>
      <w:r>
        <w:rPr>
          <w:rFonts w:ascii="Aptos" w:hAnsi="Aptos" w:eastAsia="Aptos" w:cs="Aptos"/>
          <w:color w:val="17212B"/>
          <w:sz w:val="20"/>
        </w:rPr>
        <w:t xml:space="preserve">Külső lánc: CDN/DDoS → WAF/global LB → regionális L4 LB → Gateway API controller → service. A TLS-t lehetőleg a regionális gateway terminálja, belül mesh mTLS folytatja. Több ingress class: </w:t>
      </w:r>
      <w:r>
        <w:rPr>
          <w:rFonts w:ascii="Consolas" w:hAnsi="Consolas" w:eastAsia="Consolas" w:cs="Consolas"/>
          <w:color w:val="1F4D78"/>
          <w:sz w:val="19"/>
        </w:rPr>
        <w:t>external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internal</w:t>
      </w:r>
      <w:r>
        <w:rPr>
          <w:rFonts w:ascii="Aptos" w:hAnsi="Aptos" w:eastAsia="Aptos" w:cs="Aptos"/>
          <w:color w:val="17212B"/>
          <w:sz w:val="20"/>
        </w:rPr>
        <w:t xml:space="preserve">, és indokolt esetben </w:t>
      </w:r>
      <w:r>
        <w:rPr>
          <w:rFonts w:ascii="Consolas" w:hAnsi="Consolas" w:eastAsia="Consolas" w:cs="Consolas"/>
          <w:color w:val="1F4D78"/>
          <w:sz w:val="19"/>
        </w:rPr>
        <w:t>regulated</w:t>
      </w:r>
      <w:r>
        <w:rPr>
          <w:rFonts w:ascii="Aptos" w:hAnsi="Aptos" w:eastAsia="Aptos" w:cs="Aptos"/>
          <w:color w:val="17212B"/>
          <w:sz w:val="20"/>
        </w:rPr>
        <w:t xml:space="preserve">. Gateway-konfiguráció platformtulajdon; route-konfiguráció delegálható alkalmazásnamespace-nek </w:t>
      </w:r>
      <w:r>
        <w:rPr>
          <w:rFonts w:ascii="Consolas" w:hAnsi="Consolas" w:eastAsia="Consolas" w:cs="Consolas"/>
          <w:color w:val="1F4D78"/>
          <w:sz w:val="19"/>
        </w:rPr>
        <w:t>allowedRoutes</w:t>
      </w:r>
      <w:r>
        <w:rPr>
          <w:rFonts w:ascii="Aptos" w:hAnsi="Aptos" w:eastAsia="Aptos" w:cs="Aptos"/>
          <w:color w:val="17212B"/>
          <w:sz w:val="20"/>
        </w:rPr>
        <w:t xml:space="preserve"> korlátozással.</w:t>
      </w:r>
    </w:p>
    <w:p>
      <w:r>
        <w:rPr>
          <w:rFonts w:ascii="Aptos" w:hAnsi="Aptos" w:eastAsia="Aptos" w:cs="Aptos"/>
          <w:color w:val="17212B"/>
          <w:sz w:val="20"/>
        </w:rPr>
        <w:t>Controller-választás: cloud-native controller egyszerű integrációhoz; NGINX/HAProxy kiforrott proxyfunkciókhoz; Envoy Gateway/Kong/Traefik Gateway API és API-management igényhez. A költség fő elemei a load balancer óradíja, feldolgozott adat és cross-zone/region egress; shared gateway költséghatékonyabb, dedikált gateway kisebb blast radiust és jobb compliance-t ad.</w:t>
      </w:r>
    </w:p>
    <w:p>
      <w:r>
        <w:rPr>
          <w:rFonts w:ascii="Aptos" w:hAnsi="Aptos" w:eastAsia="Aptos" w:cs="Aptos"/>
          <w:color w:val="17212B"/>
          <w:sz w:val="20"/>
        </w:rPr>
        <w:t xml:space="preserve">Kötelező kontroll: request/body/header limit, connection/idle timeout, rate limit, bot/WAF policy, TLS 1.2+, HSTS, cert-manager vagy vállalati PKI, access log PII-redaction, health endpoint elkülönítése.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minden Service </w:t>
      </w:r>
      <w:r>
        <w:rPr>
          <w:rFonts w:ascii="Consolas" w:hAnsi="Consolas" w:eastAsia="Consolas" w:cs="Consolas"/>
          <w:color w:val="1F4D78"/>
          <w:sz w:val="19"/>
        </w:rPr>
        <w:t>LoadBalancer</w:t>
      </w:r>
      <w:r>
        <w:rPr>
          <w:rFonts w:ascii="Aptos" w:hAnsi="Aptos" w:eastAsia="Aptos" w:cs="Aptos"/>
          <w:color w:val="17212B"/>
          <w:sz w:val="20"/>
        </w:rPr>
        <w:t>; wildcard DNS és cert minden tenantnak; proxy protocol/forwarded-header bizalmi lista nélkül; admin endpoint internetre nyitva.</w:t>
      </w:r>
    </w:p>
    <w:p>
      <w:pPr>
        <w:pStyle w:val="Heading2"/>
      </w:pPr>
      <w:r>
        <w:t>5.7 NetworkPolicy</w:t>
      </w:r>
    </w:p>
    <w:p>
      <w:r>
        <w:rPr>
          <w:rFonts w:ascii="Aptos" w:hAnsi="Aptos" w:eastAsia="Aptos" w:cs="Aptos"/>
          <w:color w:val="17212B"/>
          <w:sz w:val="20"/>
        </w:rPr>
        <w:t xml:space="preserve">Kubernetesben alapból a podok közötti forgalom megengedett, és a </w:t>
      </w:r>
      <w:r>
        <w:rPr>
          <w:rFonts w:ascii="Consolas" w:hAnsi="Consolas" w:eastAsia="Consolas" w:cs="Consolas"/>
          <w:color w:val="1F4D78"/>
          <w:sz w:val="19"/>
        </w:rPr>
        <w:t>NetworkPolicy</w:t>
      </w:r>
      <w:r>
        <w:rPr>
          <w:rFonts w:ascii="Aptos" w:hAnsi="Aptos" w:eastAsia="Aptos" w:cs="Aptos"/>
          <w:color w:val="17212B"/>
          <w:sz w:val="20"/>
        </w:rPr>
        <w:t xml:space="preserve"> csak azt támogató CNI mellett érvényesül. Emiatt a namespace bootstrap része legyen a default deny, majd külön DNS és üzleti allowlist.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apiVersion: networking.k8s.io/v1</w:t>
        <w:br/>
        <w:t>kind: NetworkPolicy</w:t>
        <w:br/>
        <w:t>metadata: {name: default-deny, namespace: payments-prod}</w:t>
        <w:br/>
        <w:t>spec:</w:t>
        <w:br/>
        <w:t xml:space="preserve">  podSelector: {}</w:t>
        <w:br/>
        <w:t xml:space="preserve">  policyTypes: [Ingress, Egress]</w:t>
        <w:br/>
        <w:t>---</w:t>
        <w:br/>
        <w:t>apiVersion: networking.k8s.io/v1</w:t>
        <w:br/>
        <w:t>kind: NetworkPolicy</w:t>
        <w:br/>
        <w:t>metadata: {name: allow-dns-and-db, namespace: payments-prod}</w:t>
        <w:br/>
        <w:t>spec:</w:t>
        <w:br/>
        <w:t xml:space="preserve">  podSelector: {matchLabels: {app: api}}</w:t>
        <w:br/>
        <w:t xml:space="preserve">  policyTypes: [Egress]</w:t>
        <w:br/>
        <w:t xml:space="preserve">  egress:</w:t>
        <w:br/>
        <w:t xml:space="preserve">  - to:</w:t>
        <w:br/>
        <w:t xml:space="preserve">    - namespaceSelector: {matchLabels: {kubernetes.io/metadata.name: kube-system}}</w:t>
        <w:br/>
        <w:t xml:space="preserve">      podSelector: {matchLabels: {k8s-app: kube-dns}}</w:t>
        <w:br/>
        <w:t xml:space="preserve">    ports:</w:t>
        <w:br/>
        <w:t xml:space="preserve">    - {protocol: UDP, port: 53}</w:t>
        <w:br/>
        <w:t xml:space="preserve">    - {protocol: TCP, port: 53}</w:t>
        <w:br/>
        <w:t xml:space="preserve">  - to:</w:t>
        <w:br/>
        <w:t xml:space="preserve">    - namespaceSelector: {matchLabels: {security.company.io/tier: data}}</w:t>
        <w:br/>
        <w:t xml:space="preserve">      podSelector: {matchLabels: {app: postgres-proxy}}</w:t>
        <w:br/>
        <w:t xml:space="preserve">    ports: [{protocol: TCP, port: 5432}]</w:t>
      </w:r>
    </w:p>
    <w:p>
      <w:r>
        <w:rPr>
          <w:rFonts w:ascii="Aptos" w:hAnsi="Aptos" w:eastAsia="Aptos" w:cs="Aptos"/>
          <w:color w:val="17212B"/>
          <w:sz w:val="20"/>
        </w:rPr>
        <w:t>Egressnél az IP-lista törékeny; FQDN policy-t támogató CNI vagy egress proxy stabilabb. Metadata endpoint, RFC1918 laterális tartományok és cloud control plane default tiltandó. Policy-ket connectivity tesztekkel kell ellenőrizni; pusztán a YAML megléte nem bizonyít enforcementet.</w:t>
      </w:r>
    </w:p>
    <w:p>
      <w:pPr>
        <w:pStyle w:val="Heading2"/>
      </w:pPr>
      <w:r>
        <w:t>5.8 Pod Security Standards és admission</w:t>
      </w:r>
    </w:p>
    <w:p>
      <w:r>
        <w:rPr>
          <w:rFonts w:ascii="Aptos" w:hAnsi="Aptos" w:eastAsia="Aptos" w:cs="Aptos"/>
          <w:color w:val="17212B"/>
          <w:sz w:val="20"/>
        </w:rPr>
        <w:t xml:space="preserve">Három PSS-szint: Privileged (korlátozatlan), Baseline (ismert privilege escalation tiltása), Restricted (aktuális hardening best practice, kompatibilitási költséggel). Alkalmazásnamespace-ben </w:t>
      </w:r>
      <w:r>
        <w:rPr>
          <w:rFonts w:ascii="Consolas" w:hAnsi="Consolas" w:eastAsia="Consolas" w:cs="Consolas"/>
          <w:color w:val="1F4D78"/>
          <w:sz w:val="19"/>
        </w:rPr>
        <w:t>enforce=restricted</w:t>
      </w:r>
      <w:r>
        <w:rPr>
          <w:rFonts w:ascii="Aptos" w:hAnsi="Aptos" w:eastAsia="Aptos" w:cs="Aptos"/>
          <w:color w:val="17212B"/>
          <w:sz w:val="20"/>
        </w:rPr>
        <w:t xml:space="preserve">, kezdetben </w:t>
      </w:r>
      <w:r>
        <w:rPr>
          <w:rFonts w:ascii="Consolas" w:hAnsi="Consolas" w:eastAsia="Consolas" w:cs="Consolas"/>
          <w:color w:val="1F4D78"/>
          <w:sz w:val="19"/>
        </w:rPr>
        <w:t>audit</w:t>
      </w:r>
      <w:r>
        <w:rPr>
          <w:rFonts w:ascii="Aptos" w:hAnsi="Aptos" w:eastAsia="Aptos" w:cs="Aptos"/>
          <w:color w:val="17212B"/>
          <w:sz w:val="20"/>
        </w:rPr>
        <w:t>/</w:t>
      </w:r>
      <w:r>
        <w:rPr>
          <w:rFonts w:ascii="Consolas" w:hAnsi="Consolas" w:eastAsia="Consolas" w:cs="Consolas"/>
          <w:color w:val="1F4D78"/>
          <w:sz w:val="19"/>
        </w:rPr>
        <w:t>warn</w:t>
      </w:r>
      <w:r>
        <w:rPr>
          <w:rFonts w:ascii="Aptos" w:hAnsi="Aptos" w:eastAsia="Aptos" w:cs="Aptos"/>
          <w:color w:val="17212B"/>
          <w:sz w:val="20"/>
        </w:rPr>
        <w:t xml:space="preserve"> rollouttal és verzióra pinelve. Platform namespace-eknél dokumentált kivétel, tulajdonos és lejárat kell.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apiVersion: v1</w:t>
        <w:br/>
        <w:t>kind: Namespace</w:t>
        <w:br/>
        <w:t>metadata:</w:t>
        <w:br/>
        <w:t xml:space="preserve">  name: payments-prod</w:t>
        <w:br/>
        <w:t xml:space="preserve">  labels:</w:t>
        <w:br/>
        <w:t xml:space="preserve">    pod-security.kubernetes.io/enforce: restricted</w:t>
        <w:br/>
        <w:t xml:space="preserve">    pod-security.kubernetes.io/enforce-version: latest</w:t>
        <w:br/>
        <w:t xml:space="preserve">    pod-security.kubernetes.io/audit: restricted</w:t>
        <w:br/>
        <w:t xml:space="preserve">    pod-security.kubernetes.io/warn: restricted</w:t>
      </w:r>
    </w:p>
    <w:p>
      <w:r>
        <w:rPr>
          <w:rFonts w:ascii="Aptos" w:hAnsi="Aptos" w:eastAsia="Aptos" w:cs="Aptos"/>
          <w:color w:val="17212B"/>
          <w:sz w:val="20"/>
        </w:rPr>
        <w:t xml:space="preserve">Restricted workload-minta: </w:t>
      </w:r>
      <w:r>
        <w:rPr>
          <w:rFonts w:ascii="Consolas" w:hAnsi="Consolas" w:eastAsia="Consolas" w:cs="Consolas"/>
          <w:color w:val="1F4D78"/>
          <w:sz w:val="19"/>
        </w:rPr>
        <w:t>runAsNonRoot: true</w:t>
      </w:r>
      <w:r>
        <w:rPr>
          <w:rFonts w:ascii="Aptos" w:hAnsi="Aptos" w:eastAsia="Aptos" w:cs="Aptos"/>
          <w:color w:val="17212B"/>
          <w:sz w:val="20"/>
        </w:rPr>
        <w:t xml:space="preserve">, seccomp </w:t>
      </w:r>
      <w:r>
        <w:rPr>
          <w:rFonts w:ascii="Consolas" w:hAnsi="Consolas" w:eastAsia="Consolas" w:cs="Consolas"/>
          <w:color w:val="1F4D78"/>
          <w:sz w:val="19"/>
        </w:rPr>
        <w:t>RuntimeDefault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allowPrivilegeEscalation: false</w:t>
      </w:r>
      <w:r>
        <w:rPr>
          <w:rFonts w:ascii="Aptos" w:hAnsi="Aptos" w:eastAsia="Aptos" w:cs="Aptos"/>
          <w:color w:val="17212B"/>
          <w:sz w:val="20"/>
        </w:rPr>
        <w:t>, minden capability drop, read-only root filesystem, explicit nem-root UID, csak szükséges volume. PSS mellé ValidatingAdmissionPolicy/Kyverno/Gatekeeper kell image registry allowlisthez, digest-pinninghez, signature/provenance ellenőrzéshez és kötelező owner/data-class labelekhez. [Kubernetes PSS](https://kubernetes.io/docs/concepts/security/pod-security-standards/).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kivétel teljes namespace-re egyetlen legacy pod miatt; admission webhook fail-open kritikus kontrollnál; policy update közvetlenül productionben.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natív ValidatingAdmissionPolicy kisebb függőséggel; Kyverno YAML-közeli UX; Gatekeeper/Rego összetett policy és audit esetén.</w:t>
      </w:r>
    </w:p>
    <w:p>
      <w:pPr>
        <w:pStyle w:val="Heading1"/>
      </w:pPr>
      <w:r>
        <w:t>6. Konténer- és software supply-chain biztonság</w:t>
      </w:r>
    </w:p>
    <w:p>
      <w:pPr>
        <w:pStyle w:val="Heading2"/>
      </w:pPr>
      <w:r>
        <w:t>6.1 End-to-end kontrollmodell</w:t>
      </w:r>
    </w:p>
    <w:p>
      <w:r>
        <w:rPr>
          <w:rFonts w:ascii="Aptos" w:hAnsi="Aptos" w:eastAsia="Aptos" w:cs="Aptos"/>
          <w:color w:val="17212B"/>
          <w:sz w:val="20"/>
        </w:rPr>
        <w:t>A cél nem egy „scanner beépítése”, hanem a forráskódtól a futó processzig tartó bizonyítható chain of custody: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Commit:</w:t>
      </w:r>
      <w:r>
        <w:rPr>
          <w:rFonts w:ascii="Aptos" w:hAnsi="Aptos" w:eastAsia="Aptos" w:cs="Aptos"/>
          <w:color w:val="17212B"/>
          <w:sz w:val="20"/>
        </w:rPr>
        <w:t xml:space="preserve"> MFA, SSO, branch protection, signed commit/tag, CODEOWNERS, titok- és IaC-scan.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Build:</w:t>
      </w:r>
      <w:r>
        <w:rPr>
          <w:rFonts w:ascii="Aptos" w:hAnsi="Aptos" w:eastAsia="Aptos" w:cs="Aptos"/>
          <w:color w:val="17212B"/>
          <w:sz w:val="20"/>
        </w:rPr>
        <w:t xml:space="preserve"> izolált, ephemeral, patch-elt runner; federált workload identity; dependency lock és hash; hálózati egress allowlist.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Artifact:</w:t>
      </w:r>
      <w:r>
        <w:rPr>
          <w:rFonts w:ascii="Aptos" w:hAnsi="Aptos" w:eastAsia="Aptos" w:cs="Aptos"/>
          <w:color w:val="17212B"/>
          <w:sz w:val="20"/>
        </w:rPr>
        <w:t xml:space="preserve"> minimális image, digest, SBOM, vulnerability report, SLSA provenance és Cosign aláírás/attestation.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Registry:</w:t>
      </w:r>
      <w:r>
        <w:rPr>
          <w:rFonts w:ascii="Aptos" w:hAnsi="Aptos" w:eastAsia="Aptos" w:cs="Aptos"/>
          <w:color w:val="17212B"/>
          <w:sz w:val="20"/>
        </w:rPr>
        <w:t xml:space="preserve"> immutable tag, retention/quarantine, geo-replication, malware/vulnerability rescan, least-privilege push/pull.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Admission:</w:t>
      </w:r>
      <w:r>
        <w:rPr>
          <w:rFonts w:ascii="Aptos" w:hAnsi="Aptos" w:eastAsia="Aptos" w:cs="Aptos"/>
          <w:color w:val="17212B"/>
          <w:sz w:val="20"/>
        </w:rPr>
        <w:t xml:space="preserve"> csak jóváhagyott registry, digest, érvényes aláíró identitás és policy-kompatibilis provenance/SBOM; kritikus CVE-kockázatnál dokumentált exception.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Runtime:</w:t>
      </w:r>
      <w:r>
        <w:rPr>
          <w:rFonts w:ascii="Aptos" w:hAnsi="Aptos" w:eastAsia="Aptos" w:cs="Aptos"/>
          <w:color w:val="17212B"/>
          <w:sz w:val="20"/>
        </w:rPr>
        <w:t xml:space="preserve"> syscall/process/network/file detection, workload identity, egress kontroll, drift/exec és privilege escalation észlelés.</w:t>
      </w:r>
    </w:p>
    <w:p>
      <w:pPr>
        <w:numPr>
          <w:ilvl w:val="0"/>
          <w:numId w:val="17"/>
        </w:numPr>
      </w:pPr>
      <w:r>
        <w:rPr>
          <w:rFonts w:ascii="Aptos" w:hAnsi="Aptos" w:eastAsia="Aptos" w:cs="Aptos"/>
          <w:b/>
          <w:color w:val="17212B"/>
          <w:sz w:val="20"/>
        </w:rPr>
        <w:t>Visszacsatolás:</w:t>
      </w:r>
      <w:r>
        <w:rPr>
          <w:rFonts w:ascii="Aptos" w:hAnsi="Aptos" w:eastAsia="Aptos" w:cs="Aptos"/>
          <w:color w:val="17212B"/>
          <w:sz w:val="20"/>
        </w:rPr>
        <w:t xml:space="preserve"> új CVE esetén inventory alapján érintett image, workload, owner és exposure azonosítása; automatikus ticket/rebuild.</w:t>
      </w:r>
    </w:p>
    <w:p>
      <w:r>
        <w:rPr>
          <w:rFonts w:ascii="Aptos" w:hAnsi="Aptos" w:eastAsia="Aptos" w:cs="Aptos"/>
          <w:color w:val="17212B"/>
          <w:sz w:val="20"/>
        </w:rPr>
        <w:t xml:space="preserve">A „shift left” mellé </w:t>
      </w:r>
      <w:r>
        <w:rPr>
          <w:rFonts w:ascii="Aptos" w:hAnsi="Aptos" w:eastAsia="Aptos" w:cs="Aptos"/>
          <w:b/>
          <w:color w:val="17212B"/>
          <w:sz w:val="20"/>
        </w:rPr>
        <w:t>shield right</w:t>
      </w:r>
      <w:r>
        <w:rPr>
          <w:rFonts w:ascii="Aptos" w:hAnsi="Aptos" w:eastAsia="Aptos" w:cs="Aptos"/>
          <w:color w:val="17212B"/>
          <w:sz w:val="20"/>
        </w:rPr>
        <w:t xml:space="preserve"> is kell: a build idején ismeretlen zero-day és runtime támadás csak folyamatos rescan/detection útján látható.</w:t>
      </w:r>
    </w:p>
    <w:p>
      <w:pPr>
        <w:pStyle w:val="Heading2"/>
      </w:pPr>
      <w:r>
        <w:t>6.2 Image hardening és scanning</w:t>
      </w:r>
    </w:p>
    <w:p>
      <w:r>
        <w:rPr>
          <w:rFonts w:ascii="Aptos" w:hAnsi="Aptos" w:eastAsia="Aptos" w:cs="Aptos"/>
          <w:color w:val="17212B"/>
          <w:sz w:val="20"/>
        </w:rPr>
        <w:t>Használjunk minimális, rendszeresen újraépített, jóváhagyott golden base image-et; multi-stage buildet; nem-root UID-t; read-only root filesystemet; package manager és fordító nélkül futó final stage-et. Pineljünk image digestre és dependency lockfile-ra. A distroless kisebb attack surface, de hibakeresése nehezebb; debughoz külön, időkorlátos ephemeral container használható.</w:t>
      </w:r>
    </w:p>
    <w:p>
      <w:r>
        <w:rPr>
          <w:rFonts w:ascii="Aptos" w:hAnsi="Aptos" w:eastAsia="Aptos" w:cs="Aptos"/>
          <w:color w:val="17212B"/>
          <w:sz w:val="20"/>
        </w:rPr>
        <w:t>Scanning rétegek: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SCA az alkalmazás- és OS-csomagokra, licenc- és EOL-szabályokkal.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Container config és Dockerfile lint: root user, </w:t>
      </w:r>
      <w:r>
        <w:rPr>
          <w:rFonts w:ascii="Consolas" w:hAnsi="Consolas" w:eastAsia="Consolas" w:cs="Consolas"/>
          <w:color w:val="1F4D78"/>
          <w:sz w:val="19"/>
        </w:rPr>
        <w:t>ADD</w:t>
      </w:r>
      <w:r>
        <w:rPr>
          <w:rFonts w:ascii="Aptos" w:hAnsi="Aptos" w:eastAsia="Aptos" w:cs="Aptos"/>
          <w:color w:val="17212B"/>
          <w:sz w:val="20"/>
        </w:rPr>
        <w:t>, távoli script, titok, túl széles permission.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Registry scan minden pushkor és folyamatosan frissülő advisory adatbázissal.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Admission ellenőrzés kockázat alapján: exploitability, internet exposure, fix availability és adatbesorolás; a nyers CVSS önmagában kevés.</w:t>
      </w:r>
    </w:p>
    <w:p>
      <w:r>
        <w:rPr>
          <w:rFonts w:ascii="Aptos" w:hAnsi="Aptos" w:eastAsia="Aptos" w:cs="Aptos"/>
          <w:color w:val="17212B"/>
          <w:sz w:val="20"/>
        </w:rPr>
        <w:t xml:space="preserve">Példapolicy: internet-facing production image esetén </w:t>
      </w:r>
      <w:r>
        <w:rPr>
          <w:rFonts w:ascii="Consolas" w:hAnsi="Consolas" w:eastAsia="Consolas" w:cs="Consolas"/>
          <w:color w:val="1F4D78"/>
          <w:sz w:val="19"/>
        </w:rPr>
        <w:t>critical</w:t>
      </w:r>
      <w:r>
        <w:rPr>
          <w:rFonts w:ascii="Aptos" w:hAnsi="Aptos" w:eastAsia="Aptos" w:cs="Aptos"/>
          <w:color w:val="17212B"/>
          <w:sz w:val="20"/>
        </w:rPr>
        <w:t xml:space="preserve"> fixált CVE blokkol, </w:t>
      </w:r>
      <w:r>
        <w:rPr>
          <w:rFonts w:ascii="Consolas" w:hAnsi="Consolas" w:eastAsia="Consolas" w:cs="Consolas"/>
          <w:color w:val="1F4D78"/>
          <w:sz w:val="19"/>
        </w:rPr>
        <w:t>high</w:t>
      </w:r>
      <w:r>
        <w:rPr>
          <w:rFonts w:ascii="Aptos" w:hAnsi="Aptos" w:eastAsia="Aptos" w:cs="Aptos"/>
          <w:color w:val="17212B"/>
          <w:sz w:val="20"/>
        </w:rPr>
        <w:t xml:space="preserve"> 7 napos SLA; nem fixálható találat ideiglenes exceptiont kap ownerrel, kompenzáló kontrollal és legfeljebb 30 napos expiryvel. False positive esetén VEX dokumentálhatja, hogy a sérülékeny komponens nem érintett, de ezt jóváhagyás és bizonyíték nélkül nem szabad automatikusan elfogadni.</w:t>
      </w: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ugyanazt az image digestet promótálni devből prodba, nem környezetenként újrabuildelni; napi base-image rebuild; scanner feed frissesség monitorozása.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„zero CVE” irreális cél; minden medium build-blokkolása; kizárólag CI-scan; </w:t>
      </w:r>
      <w:r>
        <w:rPr>
          <w:rFonts w:ascii="Consolas" w:hAnsi="Consolas" w:eastAsia="Consolas" w:cs="Consolas"/>
          <w:color w:val="1F4D78"/>
          <w:sz w:val="19"/>
        </w:rPr>
        <w:t>apt upgrade</w:t>
      </w:r>
      <w:r>
        <w:rPr>
          <w:rFonts w:ascii="Aptos" w:hAnsi="Aptos" w:eastAsia="Aptos" w:cs="Aptos"/>
          <w:color w:val="17212B"/>
          <w:sz w:val="20"/>
        </w:rPr>
        <w:t xml:space="preserve"> kontrollálatlanul a Dockerfile-ban. </w:t>
      </w:r>
      <w:r>
        <w:rPr>
          <w:rFonts w:ascii="Aptos" w:hAnsi="Aptos" w:eastAsia="Aptos" w:cs="Aptos"/>
          <w:b/>
          <w:color w:val="17212B"/>
          <w:sz w:val="20"/>
        </w:rPr>
        <w:t>Alternatívák:</w:t>
      </w:r>
      <w:r>
        <w:rPr>
          <w:rFonts w:ascii="Aptos" w:hAnsi="Aptos" w:eastAsia="Aptos" w:cs="Aptos"/>
          <w:color w:val="17212B"/>
          <w:sz w:val="20"/>
        </w:rPr>
        <w:t xml:space="preserve"> Trivy/Grype nyílt forrású; cloud registry natív scan egyszerű; enterprise CNAPP szélesebb korrelációt ad, de drágább és vendor lock-int okoz.</w:t>
      </w:r>
    </w:p>
    <w:p>
      <w:pPr>
        <w:pStyle w:val="Heading2"/>
      </w:pPr>
      <w:r>
        <w:t>6.3 SBOM</w:t>
      </w:r>
    </w:p>
    <w:p>
      <w:r>
        <w:rPr>
          <w:rFonts w:ascii="Aptos" w:hAnsi="Aptos" w:eastAsia="Aptos" w:cs="Aptos"/>
          <w:color w:val="17212B"/>
          <w:sz w:val="20"/>
        </w:rPr>
        <w:t>Az SBOM géppel olvasható összetevőjegyzék. Formátumként CycloneDX vagy SPDX; minden artifact digesthez külön, a build során generált SBOM szükséges. Tartalmazza a csomagnevet, verziót, purl/CPE azonosítót, hash-t, licencet és függőségi kapcsolatot. Tárolható OCI artifact/attestationként ugyanabban a registryben, valamint központi inventoryban.</w:t>
      </w:r>
    </w:p>
    <w:p>
      <w:r>
        <w:rPr>
          <w:rFonts w:ascii="Aptos" w:hAnsi="Aptos" w:eastAsia="Aptos" w:cs="Aptos"/>
          <w:color w:val="17212B"/>
          <w:sz w:val="20"/>
        </w:rPr>
        <w:t>Gyakorlati folyamat: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syft registry.example.com/payments/api@sha256:... -o cyclonedx-json=sbom.json</w:t>
        <w:br/>
        <w:t>cosign attest --predicate sbom.json --type cyclonedx \</w:t>
        <w:br/>
        <w:t xml:space="preserve">  registry.example.com/payments/api@sha256:...</w:t>
      </w:r>
    </w:p>
    <w:p>
      <w:r>
        <w:rPr>
          <w:rFonts w:ascii="Aptos" w:hAnsi="Aptos" w:eastAsia="Aptos" w:cs="Aptos"/>
          <w:color w:val="17212B"/>
          <w:sz w:val="20"/>
        </w:rPr>
        <w:t xml:space="preserve">Az SBOM nem bizonyítja, hogy a build megbízható vagy a komponens exploitable; ehhez provenance, signature, VEX és runtime/exposure context kell.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SBOM csak release után, változó taghez; centralizált kereshetőség nélkül; manuális Excel.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nyelvi package manager SBOM-plugin, buildkit-native attestáció vagy registry-native generálás — utóbbi az image-et látja, de a build intentet kevésbé.</w:t>
      </w:r>
    </w:p>
    <w:p>
      <w:pPr>
        <w:pStyle w:val="Heading2"/>
      </w:pPr>
      <w:r>
        <w:t>6.4 SLSA, provenance, Sigstore és Cosign</w:t>
      </w:r>
    </w:p>
    <w:p>
      <w:r>
        <w:rPr>
          <w:rFonts w:ascii="Aptos" w:hAnsi="Aptos" w:eastAsia="Aptos" w:cs="Aptos"/>
          <w:color w:val="17212B"/>
          <w:sz w:val="20"/>
        </w:rPr>
        <w:t>A SLSA keretrendszer a build folyamat integritásának fokozatait definiálja. A jelenlegi specifikációt minden programindításkor rögzíteni kell; a [SLSA specifikáció](https://slsa.dev/spec/) aktuális verziója a hiteles hivatkozás. A kívánt enterprise cél: a provenance az artifact digestet, forrásrepo/refet, builder identitását, paramétereket és függőségeket rögzíti; a provenance-et a build platform trusted control plane-je generálja, nem a tetszőleges user script; az izolált build nem fér hozzá más build titkaihoz.</w:t>
      </w:r>
    </w:p>
    <w:p>
      <w:r>
        <w:rPr>
          <w:rFonts w:ascii="Aptos" w:hAnsi="Aptos" w:eastAsia="Aptos" w:cs="Aptos"/>
          <w:color w:val="17212B"/>
          <w:sz w:val="20"/>
        </w:rPr>
        <w:t>Sigstore/Cosign kulcsnélküli aláírásnál a CI OIDC identitással rövid életű tanúsítványt kap, az aláírás transzparencianaplóba kerül. Enterprise környezetben nyilvános Sigstore vagy privát Fulcio/Rekor, illetve KMS/HSM-kulcsos Cosign választható. A kulcsnélküli modell csökkenti a hosszú életű signing key terhét; offline/szigorúan privát környezetben KMS/HSM lehet megfelelőbb. Hivatalos példa: [Cosign container signing](https://docs.sigstore.dev/cosign/signing/signing_with_containers/).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IMAGE="registry.example.com/payments/api@sha256:${DIGEST}"</w:t>
        <w:br/>
        <w:t>cosign sign --yes "$IMAGE"                         # CI OIDC, keyless</w:t>
        <w:br/>
        <w:t>cosign attest --yes --type slsaprovenance \</w:t>
        <w:br/>
        <w:t xml:space="preserve">  --predicate provenance.json "$IMAGE"</w:t>
        <w:br/>
        <w:t>cosign verify \</w:t>
        <w:br/>
        <w:t xml:space="preserve">  --certificate-identity-regexp='^https://github.com/acme/payments/.github/workflows/release.yml@refs/tags/' \</w:t>
        <w:br/>
        <w:t xml:space="preserve">  --certificate-oidc-issuer='https://token.actions.githubusercontent.com' "$IMAGE"</w:t>
      </w:r>
    </w:p>
    <w:p>
      <w:r>
        <w:rPr>
          <w:rFonts w:ascii="Aptos" w:hAnsi="Aptos" w:eastAsia="Aptos" w:cs="Aptos"/>
          <w:color w:val="17212B"/>
          <w:sz w:val="20"/>
        </w:rPr>
        <w:t xml:space="preserve">Admission policy ne csak azt ellenőrizze, hogy „van aláírás”, hanem az issuer/subject/workflow/ref, repository és artifact digest megfelelőségét is. Pull requestből származó, kevésbé megbízható pipeline ne kapjon production signing identitást.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privát kulcs CI-secretben; ugyanaz a kulcs dev/prodhoz; signature taghez, nem digesthez; verification audit módban marad.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Notary v2/Notation vagy cloud-provider artifact signing; döntési szempont az OCI-kompatibilitás, identitásmodell és admission-integráció.</w:t>
      </w:r>
    </w:p>
    <w:p>
      <w:pPr>
        <w:pStyle w:val="Heading2"/>
      </w:pPr>
      <w:r>
        <w:t>6.5 Runtime security</w:t>
      </w:r>
    </w:p>
    <w:p>
      <w:r>
        <w:rPr>
          <w:rFonts w:ascii="Aptos" w:hAnsi="Aptos" w:eastAsia="Aptos" w:cs="Aptos"/>
          <w:color w:val="17212B"/>
          <w:sz w:val="20"/>
        </w:rPr>
        <w:t>Réteges védelem: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kernel: seccomp </w:t>
      </w:r>
      <w:r>
        <w:rPr>
          <w:rFonts w:ascii="Consolas" w:hAnsi="Consolas" w:eastAsia="Consolas" w:cs="Consolas"/>
          <w:color w:val="1F4D78"/>
          <w:sz w:val="19"/>
        </w:rPr>
        <w:t>RuntimeDefault</w:t>
      </w:r>
      <w:r>
        <w:rPr>
          <w:rFonts w:ascii="Aptos" w:hAnsi="Aptos" w:eastAsia="Aptos" w:cs="Aptos"/>
          <w:color w:val="17212B"/>
          <w:sz w:val="20"/>
        </w:rPr>
        <w:t>, AppArmor/SELinux, capability drop, user namespace, read-only filesystem;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sandbox: gVisor/Kata/Firecracker magas kockázatú vagy nem megbízható workloadra;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eBPF/syscall detection: például shell indítás webserverben, </w:t>
      </w:r>
      <w:r>
        <w:rPr>
          <w:rFonts w:ascii="Consolas" w:hAnsi="Consolas" w:eastAsia="Consolas" w:cs="Consolas"/>
          <w:color w:val="1F4D78"/>
          <w:sz w:val="19"/>
        </w:rPr>
        <w:t>/etc/shadow</w:t>
      </w:r>
      <w:r>
        <w:rPr>
          <w:rFonts w:ascii="Aptos" w:hAnsi="Aptos" w:eastAsia="Aptos" w:cs="Aptos"/>
          <w:color w:val="17212B"/>
          <w:sz w:val="20"/>
        </w:rPr>
        <w:t xml:space="preserve"> olvasás, container escape kísérlet, crypto-miner process, váratlan outbound kapcsolat;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Kubernetes audit: új </w:t>
      </w:r>
      <w:r>
        <w:rPr>
          <w:rFonts w:ascii="Consolas" w:hAnsi="Consolas" w:eastAsia="Consolas" w:cs="Consolas"/>
          <w:color w:val="1F4D78"/>
          <w:sz w:val="19"/>
        </w:rPr>
        <w:t>cluster-admin</w:t>
      </w:r>
      <w:r>
        <w:rPr>
          <w:rFonts w:ascii="Aptos" w:hAnsi="Aptos" w:eastAsia="Aptos" w:cs="Aptos"/>
          <w:color w:val="17212B"/>
          <w:sz w:val="20"/>
        </w:rPr>
        <w:t>, privileged pod, secret read burst, admission bypass;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response: pod izolálása/quarantine policy, credential revocation, node cordon, forensic snapshot. Automatikus kill csak alacsony false-positive és tesztelt szabály esetén.</w:t>
      </w:r>
    </w:p>
    <w:p>
      <w:r>
        <w:rPr>
          <w:rFonts w:ascii="Aptos" w:hAnsi="Aptos" w:eastAsia="Aptos" w:cs="Aptos"/>
          <w:color w:val="17212B"/>
          <w:sz w:val="20"/>
        </w:rPr>
        <w:t xml:space="preserve">Detection-as-code verziózott szabályokkal, MITRE ATT&amp;CK mappinggel, severityvel, ownerrel és runbookkal. Runtime agentnek minimalizált hostjog, külön node-on redundáns backend és önmegfigyelés kell.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minden syscall logolása (költség/zaj), automatikus pod-delete bizonyítékmegőrzés nélkül, agent disabled az érzékeny namespace-ben.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Falco/Tetragon nyílt technológia; cloud CNAPP/CWPP menedzselt korrelációval; sandbox az erősebb preventív izolációért.</w:t>
      </w:r>
    </w:p>
    <w:p>
      <w:pPr>
        <w:pStyle w:val="Heading1"/>
      </w:pPr>
      <w:r>
        <w:t>7. Observability platform</w:t>
      </w:r>
    </w:p>
    <w:p>
      <w:pPr>
        <w:pStyle w:val="Heading2"/>
      </w:pPr>
      <w:r>
        <w:t>7.1 Referenciaarchitektúra</w:t>
      </w:r>
    </w:p>
    <w:p>
      <w:r>
        <w:rPr>
          <w:rFonts w:ascii="Aptos" w:hAnsi="Aptos" w:eastAsia="Aptos" w:cs="Aptos"/>
          <w:color w:val="17212B"/>
          <w:sz w:val="20"/>
        </w:rPr>
        <w:t>Az alkalmazás OpenTelemetry SDK-val vagy auto-instrumentationnel OTLP jeleket küld a lokális/regionális Collector tiernek. Agent/DaemonSet collector gyűjti a node/pod logokat és host metrikákat; gateway collector végzi a batchinget, filtert, tail samplinget, PII-redactiont, tenant routingot és exportot. A backendek: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Metrics:</w:t>
      </w:r>
      <w:r>
        <w:rPr>
          <w:rFonts w:ascii="Aptos" w:hAnsi="Aptos" w:eastAsia="Aptos" w:cs="Aptos"/>
          <w:color w:val="17212B"/>
          <w:sz w:val="20"/>
        </w:rPr>
        <w:t xml:space="preserve"> Prometheus per cluster/régió, hosszú távra Thanos/Mimir/Cortex vagy cloud managed metrics.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Dashboards/alert:</w:t>
      </w:r>
      <w:r>
        <w:rPr>
          <w:rFonts w:ascii="Aptos" w:hAnsi="Aptos" w:eastAsia="Aptos" w:cs="Aptos"/>
          <w:color w:val="17212B"/>
          <w:sz w:val="20"/>
        </w:rPr>
        <w:t xml:space="preserve"> Grafana, RBAC és folder/team izolációval; Alertmanager vagy kompatibilis router.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Logs:</w:t>
      </w:r>
      <w:r>
        <w:rPr>
          <w:rFonts w:ascii="Aptos" w:hAnsi="Aptos" w:eastAsia="Aptos" w:cs="Aptos"/>
          <w:color w:val="17212B"/>
          <w:sz w:val="20"/>
        </w:rPr>
        <w:t xml:space="preserve"> Loki költséghatékony label-indexelt Kubernetes/platform logokra; Elastic teljes szöveges keresésre, SIEM/analitika és komplex enrichment esetén.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Traces:</w:t>
      </w:r>
      <w:r>
        <w:rPr>
          <w:rFonts w:ascii="Aptos" w:hAnsi="Aptos" w:eastAsia="Aptos" w:cs="Aptos"/>
          <w:color w:val="17212B"/>
          <w:sz w:val="20"/>
        </w:rPr>
        <w:t xml:space="preserve"> Tempo nagy volumenű, objektumtáras trace backend; exemplarral metrics → trace → log navigáció.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Telemetry control:</w:t>
      </w:r>
      <w:r>
        <w:rPr>
          <w:rFonts w:ascii="Aptos" w:hAnsi="Aptos" w:eastAsia="Aptos" w:cs="Aptos"/>
          <w:color w:val="17212B"/>
          <w:sz w:val="20"/>
        </w:rPr>
        <w:t xml:space="preserve"> OTel Collector, schema/semantic convention governance, sampling és routing.</w:t>
      </w:r>
    </w:p>
    <w:p>
      <w:r>
        <w:rPr>
          <w:rFonts w:ascii="Aptos" w:hAnsi="Aptos" w:eastAsia="Aptos" w:cs="Aptos"/>
          <w:color w:val="17212B"/>
          <w:sz w:val="20"/>
        </w:rPr>
        <w:t>Az OpenTelemetry hivatalosan traces, metrics, logs és baggage jeleket kezel, a Collector vendorsemleges receive/process/export réteget ad: [OTel signals](https://opentelemetry.io/docs/concepts/signals/), [Collector](https://opentelemetry.io/docs/collector/).</w:t>
      </w:r>
    </w:p>
    <w:p>
      <w:pPr>
        <w:pStyle w:val="Heading2"/>
      </w:pPr>
      <w:r>
        <w:t>7.2 Prometheus</w:t>
      </w:r>
    </w:p>
    <w:p>
      <w:r>
        <w:rPr>
          <w:rFonts w:ascii="Aptos" w:hAnsi="Aptos" w:eastAsia="Aptos" w:cs="Aptos"/>
          <w:color w:val="17212B"/>
          <w:sz w:val="20"/>
        </w:rPr>
        <w:t>Prometheus pull/scrape modell, service discovery, time-series adatmodell és PromQL. Kisebb clusternél kube-prometheus-stack; nagy fleetnél sharding/federation vagy agent mode + remote write. HA-pár ugyanazt scrape-eli, a long-term backend deduplikál. Retention lokálisan 2–15 nap, objektumtárban hónapok/évek a compliance és költség szerint.</w:t>
      </w:r>
    </w:p>
    <w:p>
      <w:r>
        <w:rPr>
          <w:rFonts w:ascii="Aptos" w:hAnsi="Aptos" w:eastAsia="Aptos" w:cs="Aptos"/>
          <w:color w:val="17212B"/>
          <w:sz w:val="20"/>
        </w:rPr>
        <w:t xml:space="preserve">Skálázási veszély a cardinality: </w:t>
      </w:r>
      <w:r>
        <w:rPr>
          <w:rFonts w:ascii="Consolas" w:hAnsi="Consolas" w:eastAsia="Consolas" w:cs="Consolas"/>
          <w:color w:val="1F4D78"/>
          <w:sz w:val="19"/>
        </w:rPr>
        <w:t>user_id</w:t>
      </w:r>
      <w:r>
        <w:rPr>
          <w:rFonts w:ascii="Aptos" w:hAnsi="Aptos" w:eastAsia="Aptos" w:cs="Aptos"/>
          <w:color w:val="17212B"/>
          <w:sz w:val="20"/>
        </w:rPr>
        <w:t xml:space="preserve">, request URL, trace ID vagy timestamp soha ne legyen metric label. Label-budget szolgáltatásonként, scrape sample limit, drop relabel és recording rule kell. A gyakori/drága lekérdezéseket recording rule előszámítja; a Prometheus dokumentáció szerint a rule-fájlok </w:t>
      </w:r>
      <w:r>
        <w:rPr>
          <w:rFonts w:ascii="Consolas" w:hAnsi="Consolas" w:eastAsia="Consolas" w:cs="Consolas"/>
          <w:color w:val="1F4D78"/>
          <w:sz w:val="19"/>
        </w:rPr>
        <w:t>promtool check rules</w:t>
      </w:r>
      <w:r>
        <w:rPr>
          <w:rFonts w:ascii="Aptos" w:hAnsi="Aptos" w:eastAsia="Aptos" w:cs="Aptos"/>
          <w:color w:val="17212B"/>
          <w:sz w:val="20"/>
        </w:rPr>
        <w:t xml:space="preserve"> paranccsal validálhatók. [Prometheus recording rules](https://prometheus.io/docs/prometheus/latest/configuration/recording_rules/).</w:t>
      </w:r>
    </w:p>
    <w:p>
      <w:r>
        <w:rPr>
          <w:rFonts w:ascii="Aptos" w:hAnsi="Aptos" w:eastAsia="Aptos" w:cs="Aptos"/>
          <w:b/>
          <w:color w:val="17212B"/>
          <w:sz w:val="20"/>
        </w:rPr>
        <w:t>Biztonság:</w:t>
      </w:r>
      <w:r>
        <w:rPr>
          <w:rFonts w:ascii="Aptos" w:hAnsi="Aptos" w:eastAsia="Aptos" w:cs="Aptos"/>
          <w:color w:val="17212B"/>
          <w:sz w:val="20"/>
        </w:rPr>
        <w:t xml:space="preserve"> mTLS/auth a scrape és remote write útvonalon; hálózati policy; tenant query limit; admin/lifecycle endpoint tiltva vagy védve; dashboard query DoS-limit. </w:t>
      </w:r>
      <w:r>
        <w:rPr>
          <w:rFonts w:ascii="Aptos" w:hAnsi="Aptos" w:eastAsia="Aptos" w:cs="Aptos"/>
          <w:b/>
          <w:color w:val="17212B"/>
          <w:sz w:val="20"/>
        </w:rPr>
        <w:t>Költség:</w:t>
      </w:r>
      <w:r>
        <w:rPr>
          <w:rFonts w:ascii="Aptos" w:hAnsi="Aptos" w:eastAsia="Aptos" w:cs="Aptos"/>
          <w:color w:val="17212B"/>
          <w:sz w:val="20"/>
        </w:rPr>
        <w:t xml:space="preserve"> aktív idősorok × scrape frequency × retention; az 5 s scrape gyakran ötszöröse a 30 s költségének.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globális, korlátlan Prometheus; regex dashboard korlátlan időtávra; alert közvetlen raw, ingadozó metrikára.</w:t>
      </w:r>
    </w:p>
    <w:p>
      <w:pPr>
        <w:pStyle w:val="Heading2"/>
      </w:pPr>
      <w:r>
        <w:t>7.3 Grafana</w:t>
      </w:r>
    </w:p>
    <w:p>
      <w:r>
        <w:rPr>
          <w:rFonts w:ascii="Aptos" w:hAnsi="Aptos" w:eastAsia="Aptos" w:cs="Aptos"/>
          <w:color w:val="17212B"/>
          <w:sz w:val="20"/>
        </w:rPr>
        <w:t>Dashboard-as-code provisioning, Jsonnet/Grafonnet vagy Terraform/API; mappa- és datasource-RBAC; SSO; audit. Három szint: executive service health és SLO; operatív golden signals; diagnosztikai dependency/resource. Minden panelnek legyen owner, leírás, mértékegység, adatforrás és runbook-link; változótaxonomia (</w:t>
      </w:r>
      <w:r>
        <w:rPr>
          <w:rFonts w:ascii="Consolas" w:hAnsi="Consolas" w:eastAsia="Consolas" w:cs="Consolas"/>
          <w:color w:val="1F4D78"/>
          <w:sz w:val="19"/>
        </w:rPr>
        <w:t>environment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region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cluster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namespace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service</w:t>
      </w:r>
      <w:r>
        <w:rPr>
          <w:rFonts w:ascii="Aptos" w:hAnsi="Aptos" w:eastAsia="Aptos" w:cs="Aptos"/>
          <w:color w:val="17212B"/>
          <w:sz w:val="20"/>
        </w:rPr>
        <w:t>).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kézzel módosított, nem verziózott dashboard; piros/zöld küszöb SLO nélkül; átlag latency percentile helyett; 50 paneles „NOC wall”.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cloud-native dashboard csökkenti az üzemeltetést, de nő a lock-in és query/egress költség.</w:t>
      </w:r>
    </w:p>
    <w:p>
      <w:pPr>
        <w:pStyle w:val="Heading2"/>
      </w:pPr>
      <w:r>
        <w:t>7.4 Loki és Elastic Stack</w:t>
      </w:r>
    </w:p>
    <w:p>
      <w:r>
        <w:rPr>
          <w:rFonts w:ascii="Aptos" w:hAnsi="Aptos" w:eastAsia="Aptos" w:cs="Aptos"/>
          <w:color w:val="17212B"/>
          <w:sz w:val="20"/>
        </w:rPr>
        <w:t>Loki elsősorban label metaadatot indexel, ezért olcsóbb lehet homogén Kubernetes logokra; objektumtáras microservices mód horizontálisan skálázható. Label csak alacsony cardinality mező legyen; request/trace ID a log body structured fieldje. Tenant limit, retention stream/data class szerint, query fairness és ingestion burst limit kötelező.</w:t>
      </w:r>
    </w:p>
    <w:p>
      <w:r>
        <w:rPr>
          <w:rFonts w:ascii="Aptos" w:hAnsi="Aptos" w:eastAsia="Aptos" w:cs="Aptos"/>
          <w:color w:val="17212B"/>
          <w:sz w:val="20"/>
        </w:rPr>
        <w:t>Elastic ingest pipeline strukturál/enrich-el, Elasticsearch inverted index gyors, összetett keresést ad; data stream + ILM hot/warm/cold/frozen tierrel. Előny: gazdag text search, SIEM; hátrány: heap, shard és storage üzemeltetés/költség. Kerüljük a túl sok apró shardot és a dinamikus mapping explosiont.</w:t>
      </w:r>
    </w:p>
    <w:p>
      <w:r>
        <w:rPr>
          <w:rFonts w:ascii="Aptos" w:hAnsi="Aptos" w:eastAsia="Aptos" w:cs="Aptos"/>
          <w:color w:val="17212B"/>
          <w:sz w:val="20"/>
        </w:rPr>
        <w:t>Mindkettőnél JSON structured log, UTC timestamp, severity, service/environment/region, deployment version, trace/span ID és biztonságosan pszeudonimizált correlation ID. Jelszó, token, session cookie, kártyaadat és szükségtelen személyes adat collector/ingest pipeline-ban redaktálandó. A log retentiont jogalap, incident need és költség szerint kell meghatározni; „örökre mindent” GDPR- és költség-anti-pattern.</w:t>
      </w:r>
    </w:p>
    <w:p>
      <w:pPr>
        <w:pStyle w:val="Heading2"/>
      </w:pPr>
      <w:r>
        <w:t>7.5 Tempo és tracing</w:t>
      </w:r>
    </w:p>
    <w:p>
      <w:r>
        <w:rPr>
          <w:rFonts w:ascii="Aptos" w:hAnsi="Aptos" w:eastAsia="Aptos" w:cs="Aptos"/>
          <w:color w:val="17212B"/>
          <w:sz w:val="20"/>
        </w:rPr>
        <w:t>A trace megmutatja egy request kritikus útját és service dependency-jét. Head sampling olcsó, de ritka hibát elveszíthet; tail sampling megtarthat minden hibás, lassú vagy VIP tranzakciót, viszont collector state és kapacitás kell. Ajánlott: alacsony baseline probabilistic sampling + 100% error + latency threshold + szabályozott tranzakciók; sampling decision konzisztensen propagálódjon.</w:t>
      </w:r>
    </w:p>
    <w:p>
      <w:r>
        <w:rPr>
          <w:rFonts w:ascii="Aptos" w:hAnsi="Aptos" w:eastAsia="Aptos" w:cs="Aptos"/>
          <w:color w:val="17212B"/>
          <w:sz w:val="20"/>
        </w:rPr>
        <w:t xml:space="preserve">Tempo objektumtáras, nagy volumenű trace tárolásra jó, Grafana-integrációval. Az adatvédelem miatt span attribute allowlist, payload/body tiltás, tenant izoláció és retention tier szükséges.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100% tracing terhelési teszt nélkül; credit card vagy SQL paraméter spanben; hibás context propagation miatt széteső trace.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Jaeger vagy vendor APM mélyebb automatikus analitikával, magasabb licenc/lock-in költséggel.</w:t>
      </w:r>
    </w:p>
    <w:p>
      <w:pPr>
        <w:pStyle w:val="Heading2"/>
      </w:pPr>
      <w:r>
        <w:t>7.6 OTel Collector konfigurációs minta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receivers:</w:t>
        <w:br/>
        <w:t xml:space="preserve">  otlp:</w:t>
        <w:br/>
        <w:t xml:space="preserve">    protocols:</w:t>
        <w:br/>
        <w:t xml:space="preserve">      grpc: {endpoint: 0.0.0.0:4317}</w:t>
        <w:br/>
        <w:t xml:space="preserve">      http: {endpoint: 0.0.0.0:4318}</w:t>
        <w:br/>
        <w:t>processors:</w:t>
        <w:br/>
        <w:t xml:space="preserve">  memory_limiter:</w:t>
        <w:br/>
        <w:t xml:space="preserve">    check_interval: 1s</w:t>
        <w:br/>
        <w:t xml:space="preserve">    limit_mib: 1024</w:t>
        <w:br/>
        <w:t xml:space="preserve">  k8sattributes: {}</w:t>
        <w:br/>
        <w:t xml:space="preserve">  filter/drop_health:</w:t>
        <w:br/>
        <w:t xml:space="preserve">    traces:</w:t>
        <w:br/>
        <w:t xml:space="preserve">      span:</w:t>
        <w:br/>
        <w:t xml:space="preserve">      - 'attributes["http.route"] == "/healthz"'</w:t>
        <w:br/>
        <w:t xml:space="preserve">  attributes/redact:</w:t>
        <w:br/>
        <w:t xml:space="preserve">    actions:</w:t>
        <w:br/>
        <w:t xml:space="preserve">    - {key: http.request.header.authorization, action: delete}</w:t>
        <w:br/>
        <w:t xml:space="preserve">    - {key: user.email, action: hash}</w:t>
        <w:br/>
        <w:t xml:space="preserve">  batch: {send_batch_size: 8192, timeout: 5s}</w:t>
        <w:br/>
        <w:t>exporters:</w:t>
        <w:br/>
        <w:t xml:space="preserve">  otlp/tempo:</w:t>
        <w:br/>
        <w:t xml:space="preserve">    endpoint: tempo-gateway.observability.svc:4317</w:t>
        <w:br/>
        <w:t xml:space="preserve">    tls: {insecure: false}</w:t>
        <w:br/>
        <w:t xml:space="preserve">  prometheusremotewrite:</w:t>
        <w:br/>
        <w:t xml:space="preserve">    endpoint: https://metrics.example/api/v1/push</w:t>
        <w:br/>
        <w:t>service:</w:t>
        <w:br/>
        <w:t xml:space="preserve">  pipelines:</w:t>
        <w:br/>
        <w:t xml:space="preserve">    traces:</w:t>
        <w:br/>
        <w:t xml:space="preserve">      receivers: [otlp]</w:t>
        <w:br/>
        <w:t xml:space="preserve">      processors: [memory_limiter, k8sattributes, filter/drop_health, attributes/redact, batch]</w:t>
        <w:br/>
        <w:t xml:space="preserve">      exporters: [otlp/tempo]</w:t>
        <w:br/>
        <w:t xml:space="preserve">    metrics:</w:t>
        <w:br/>
        <w:t xml:space="preserve">      receivers: [otlp]</w:t>
        <w:br/>
        <w:t xml:space="preserve">      processors: [memory_limiter, k8sattributes, batch]</w:t>
        <w:br/>
        <w:t xml:space="preserve">      exporters: [prometheusremotewrite]</w:t>
      </w:r>
    </w:p>
    <w:p>
      <w:r>
        <w:rPr>
          <w:rFonts w:ascii="Aptos" w:hAnsi="Aptos" w:eastAsia="Aptos" w:cs="Aptos"/>
          <w:color w:val="17212B"/>
          <w:sz w:val="20"/>
        </w:rPr>
        <w:t xml:space="preserve">Collector HA: agent queue + gateway legalább három replika, persistent/WAL queue, retry/backoff, load balancing exporter tail samplinghez. Saját metrikák: refused/dropped spans, exporter failure, queue fill, CPU/memory és config reload.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egy globális collector endpoint; backpressure nélkül; PII csak backendben szűrve.</w:t>
      </w:r>
    </w:p>
    <w:p>
      <w:pPr>
        <w:pStyle w:val="Heading1"/>
      </w:pPr>
      <w:r>
        <w:t>8. Monitoring stratégia: metrikától az SLA-ig</w:t>
      </w:r>
    </w:p>
    <w:p>
      <w:pPr>
        <w:pStyle w:val="Heading2"/>
      </w:pPr>
      <w:r>
        <w:t>8.1 Rétegek és felelősségek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Business:</w:t>
      </w:r>
      <w:r>
        <w:rPr>
          <w:rFonts w:ascii="Aptos" w:hAnsi="Aptos" w:eastAsia="Aptos" w:cs="Aptos"/>
          <w:color w:val="17212B"/>
          <w:sz w:val="20"/>
        </w:rPr>
        <w:t xml:space="preserve"> sikeres rendelés/fizetés arány, feldolgozott érték, checkout konverzió, adatfrissesség. Owner: product + service owner.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User journey / black-box:</w:t>
      </w:r>
      <w:r>
        <w:rPr>
          <w:rFonts w:ascii="Aptos" w:hAnsi="Aptos" w:eastAsia="Aptos" w:cs="Aptos"/>
          <w:color w:val="17212B"/>
          <w:sz w:val="20"/>
        </w:rPr>
        <w:t xml:space="preserve"> DNS, TLS, login, kritikus szintetikus tranzakció több földrajzi pontról. Owner: SRE.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Service / white-box:</w:t>
      </w:r>
      <w:r>
        <w:rPr>
          <w:rFonts w:ascii="Aptos" w:hAnsi="Aptos" w:eastAsia="Aptos" w:cs="Aptos"/>
          <w:color w:val="17212B"/>
          <w:sz w:val="20"/>
        </w:rPr>
        <w:t xml:space="preserve"> RED (rate, errors, duration), queue depth/age, dependency saturation. Owner: alkalmazáscsapat.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Infrastructure:</w:t>
      </w:r>
      <w:r>
        <w:rPr>
          <w:rFonts w:ascii="Aptos" w:hAnsi="Aptos" w:eastAsia="Aptos" w:cs="Aptos"/>
          <w:color w:val="17212B"/>
          <w:sz w:val="20"/>
        </w:rPr>
        <w:t xml:space="preserve"> USE (utilization, saturation, errors), node/pod/network/storage, cloud quota. Owner: platform.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Control plane és telemetry:</w:t>
      </w:r>
      <w:r>
        <w:rPr>
          <w:rFonts w:ascii="Aptos" w:hAnsi="Aptos" w:eastAsia="Aptos" w:cs="Aptos"/>
          <w:color w:val="17212B"/>
          <w:sz w:val="20"/>
        </w:rPr>
        <w:t xml:space="preserve"> Kubernetes API, GitOps drift, certificate expiry, Prometheus/Collector pipeline. Owner: platform/SRE.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Security/compliance:</w:t>
      </w:r>
      <w:r>
        <w:rPr>
          <w:rFonts w:ascii="Aptos" w:hAnsi="Aptos" w:eastAsia="Aptos" w:cs="Aptos"/>
          <w:color w:val="17212B"/>
          <w:sz w:val="20"/>
        </w:rPr>
        <w:t xml:space="preserve"> privileged deployment, policy violation, secret access anomaly, unsigned artifact. Owner: security operations, de szolgáltatástulajdonos routinggal.</w:t>
      </w:r>
    </w:p>
    <w:p>
      <w:r>
        <w:rPr>
          <w:rFonts w:ascii="Aptos" w:hAnsi="Aptos" w:eastAsia="Aptos" w:cs="Aptos"/>
          <w:color w:val="17212B"/>
          <w:sz w:val="20"/>
        </w:rPr>
        <w:t>A monitoring standardot „paved road” library adja: közös metric/trace/log semantic convention, alap dashboard, SLO template, alert severity, runbook és ownership metadata. A fejlesztő szolgáltatást nem tekintjük production-readynek SLI, SLO, dashboard, riasztás, on-call és rollback/DR runbook nélkül.</w:t>
      </w:r>
    </w:p>
    <w:p>
      <w:pPr>
        <w:pStyle w:val="Heading2"/>
      </w:pPr>
      <w:r>
        <w:t>8.2 Metrikák és dashboardok</w:t>
      </w:r>
    </w:p>
    <w:p>
      <w:r>
        <w:rPr>
          <w:rFonts w:ascii="Aptos" w:hAnsi="Aptos" w:eastAsia="Aptos" w:cs="Aptos"/>
          <w:color w:val="17212B"/>
          <w:sz w:val="20"/>
        </w:rPr>
        <w:t>Online API golden signals: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traffic: </w:t>
      </w:r>
      <w:r>
        <w:rPr>
          <w:rFonts w:ascii="Consolas" w:hAnsi="Consolas" w:eastAsia="Consolas" w:cs="Consolas"/>
          <w:color w:val="1F4D78"/>
          <w:sz w:val="19"/>
        </w:rPr>
        <w:t>sum(rate(http_server_requests_total[5m]))</w:t>
      </w:r>
      <w:r>
        <w:rPr>
          <w:rFonts w:ascii="Aptos" w:hAnsi="Aptos" w:eastAsia="Aptos" w:cs="Aptos"/>
          <w:color w:val="17212B"/>
          <w:sz w:val="20"/>
        </w:rPr>
        <w:t>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error: a szolgáltatás szerződése szerint 5xx és hibás eredmények, a klienshibák szelektíven;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latency: histogram bucketből p50/p90/p95/p99, endpoint class szerint;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saturation: worker/connection pool, queue age, CPU throttling, memory working set.</w:t>
      </w:r>
    </w:p>
    <w:p>
      <w:r>
        <w:rPr>
          <w:rFonts w:ascii="Aptos" w:hAnsi="Aptos" w:eastAsia="Aptos" w:cs="Aptos"/>
          <w:color w:val="17212B"/>
          <w:sz w:val="20"/>
        </w:rPr>
        <w:t>Kubernetes dashboard: scheduling latency, pending/unschedulable pod, restart/OOMKill, desired vs available replica, HPA maximumon, node pressure, PDB-blockolt eviction, API request latency/error, etcd/control-plane provider metric, CNI drop/DNS latency, persistent volume latency/usage. Kapacitási dashboardon requests/allocatable és tényleges usage együtt látszódjon.</w:t>
      </w:r>
    </w:p>
    <w:p>
      <w:r>
        <w:rPr>
          <w:rFonts w:ascii="Aptos" w:hAnsi="Aptos" w:eastAsia="Aptos" w:cs="Aptos"/>
          <w:color w:val="17212B"/>
          <w:sz w:val="20"/>
        </w:rPr>
        <w:t>Executive dashboard: SLO attainment, error-budget remaining és burn, ügyfélhatás percben, regionális health, incident trend, change failure rate. Nem infrastruktúra CPU-grafikonokkal kell vezetői státuszt kommunikálni.</w:t>
      </w:r>
    </w:p>
    <w:p>
      <w:pPr>
        <w:pStyle w:val="Heading2"/>
      </w:pPr>
      <w:r>
        <w:t>8.3 SLI, SLO, SLA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SLI:</w:t>
      </w:r>
      <w:r>
        <w:rPr>
          <w:rFonts w:ascii="Aptos" w:hAnsi="Aptos" w:eastAsia="Aptos" w:cs="Aptos"/>
          <w:color w:val="17212B"/>
          <w:sz w:val="20"/>
        </w:rPr>
        <w:t xml:space="preserve"> az ügyfélélmény kvantitatív mérése, például </w:t>
      </w:r>
      <w:r>
        <w:rPr>
          <w:rFonts w:ascii="Consolas" w:hAnsi="Consolas" w:eastAsia="Consolas" w:cs="Consolas"/>
          <w:color w:val="1F4D78"/>
          <w:sz w:val="19"/>
        </w:rPr>
        <w:t>jó esemény / összes jogosult esemény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SLO:</w:t>
      </w:r>
      <w:r>
        <w:rPr>
          <w:rFonts w:ascii="Aptos" w:hAnsi="Aptos" w:eastAsia="Aptos" w:cs="Aptos"/>
          <w:color w:val="17212B"/>
          <w:sz w:val="20"/>
        </w:rPr>
        <w:t xml:space="preserve"> belső cél egy időablakra, például a jogosult API-kérések 99,95%-a sikeres 30 gördülő nap alatt.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SLA:</w:t>
      </w:r>
      <w:r>
        <w:rPr>
          <w:rFonts w:ascii="Aptos" w:hAnsi="Aptos" w:eastAsia="Aptos" w:cs="Aptos"/>
          <w:color w:val="17212B"/>
          <w:sz w:val="20"/>
        </w:rPr>
        <w:t xml:space="preserve"> külső/jogi szerződés következménnyel. Az SLO legyen szigorúbb az SLA-nál, hogy legyen operatív puffer.</w:t>
      </w:r>
    </w:p>
    <w:p>
      <w:r>
        <w:rPr>
          <w:rFonts w:ascii="Aptos" w:hAnsi="Aptos" w:eastAsia="Aptos" w:cs="Aptos"/>
          <w:color w:val="17212B"/>
          <w:sz w:val="20"/>
        </w:rPr>
        <w:t>Minta SLI-specifikáció: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Mező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Érték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Szolgáltatás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Checkout API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Populáció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autentikált `POST /orders`, health/bot/load test kizárva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Jó esemény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HTTP 2xx/409 és teljes latency &lt; 750 ms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99,95%, gördülő 30 nap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Adatforrás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edge/gateway request metric; kliensszintű RUM kontrollmérés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Szeletelés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globális cél + region/tenant diagnosztika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Owner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Checkout team; escalation SRE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PromQL availability SLI: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sum(rate(http_requests_total{service="checkout",code!~"5.."}[5m]))</w:t>
        <w:br/>
        <w:t>/</w:t>
        <w:br/>
        <w:t>sum(rate(http_requests_total{service="checkout"}[5m]))</w:t>
      </w:r>
    </w:p>
    <w:p>
      <w:r>
        <w:rPr>
          <w:rFonts w:ascii="Aptos" w:hAnsi="Aptos" w:eastAsia="Aptos" w:cs="Aptos"/>
          <w:color w:val="17212B"/>
          <w:sz w:val="20"/>
        </w:rPr>
        <w:t>Latency SLI histogramból, nem átlagból: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sum(rate(http_request_duration_seconds_bucket{service="checkout",le="0.75"}[5m]))</w:t>
        <w:br/>
        <w:t>/</w:t>
        <w:br/>
        <w:t>sum(rate(http_request_duration_seconds_count{service="checkout"}[5m]))</w:t>
      </w:r>
    </w:p>
    <w:p>
      <w:r>
        <w:rPr>
          <w:rFonts w:ascii="Aptos" w:hAnsi="Aptos" w:eastAsia="Aptos" w:cs="Aptos"/>
          <w:color w:val="17212B"/>
          <w:sz w:val="20"/>
        </w:rPr>
        <w:t>Kerülendő: pod uptime mint üzleti SLI; átlag latency; „100% availability”; a low-traffic periodusban egyetlen hibát túlreagáló százalék. Alternatíva: request-based SLI nagy forgalomnál, window-based SLI batch/ritka tranzakciónál, freshness/completeness SLI adatpipeline-nál.</w:t>
      </w:r>
    </w:p>
    <w:p>
      <w:pPr>
        <w:pStyle w:val="Heading2"/>
      </w:pPr>
      <w:r>
        <w:t>8.4 Alerting</w:t>
      </w:r>
    </w:p>
    <w:p>
      <w:r>
        <w:rPr>
          <w:rFonts w:ascii="Aptos" w:hAnsi="Aptos" w:eastAsia="Aptos" w:cs="Aptos"/>
          <w:color w:val="17212B"/>
          <w:sz w:val="20"/>
        </w:rPr>
        <w:t>Severity: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SEV1/page:</w:t>
      </w:r>
      <w:r>
        <w:rPr>
          <w:rFonts w:ascii="Aptos" w:hAnsi="Aptos" w:eastAsia="Aptos" w:cs="Aptos"/>
          <w:color w:val="17212B"/>
          <w:sz w:val="20"/>
        </w:rPr>
        <w:t xml:space="preserve"> aktív, széles ügyfél- vagy biztonsági hatás; azonnali emberi beavatkozás.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SEV2/page:</w:t>
      </w:r>
      <w:r>
        <w:rPr>
          <w:rFonts w:ascii="Aptos" w:hAnsi="Aptos" w:eastAsia="Aptos" w:cs="Aptos"/>
          <w:color w:val="17212B"/>
          <w:sz w:val="20"/>
        </w:rPr>
        <w:t xml:space="preserve"> jelentős degradáció vagy gyorsan fogyó error budget.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SEV3/ticket:</w:t>
      </w:r>
      <w:r>
        <w:rPr>
          <w:rFonts w:ascii="Aptos" w:hAnsi="Aptos" w:eastAsia="Aptos" w:cs="Aptos"/>
          <w:color w:val="17212B"/>
          <w:sz w:val="20"/>
        </w:rPr>
        <w:t xml:space="preserve"> nincs azonnali ügyfélhatás, munkaidőben javítható.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Info/event:</w:t>
      </w:r>
      <w:r>
        <w:rPr>
          <w:rFonts w:ascii="Aptos" w:hAnsi="Aptos" w:eastAsia="Aptos" w:cs="Aptos"/>
          <w:color w:val="17212B"/>
          <w:sz w:val="20"/>
        </w:rPr>
        <w:t xml:space="preserve"> dashboard/audit; nem on-call notification.</w:t>
      </w:r>
    </w:p>
    <w:p>
      <w:r>
        <w:rPr>
          <w:rFonts w:ascii="Aptos" w:hAnsi="Aptos" w:eastAsia="Aptos" w:cs="Aptos"/>
          <w:color w:val="17212B"/>
          <w:sz w:val="20"/>
        </w:rPr>
        <w:t>Page elsősorban tünetre és SLO burnre történjen, ne minden lehetséges okra. A Prometheus hivatalos best practice szerint kevés, user-visible tünetre épülő, cselekvést igénylő riasztás célszerű; a metamonitoring és külső black-box ellenőrzés is szükséges. [Prometheus alerting practices](https://prometheus.io/docs/practices/alerting/).</w:t>
      </w:r>
    </w:p>
    <w:p>
      <w:r>
        <w:rPr>
          <w:rFonts w:ascii="Aptos" w:hAnsi="Aptos" w:eastAsia="Aptos" w:cs="Aptos"/>
          <w:color w:val="17212B"/>
          <w:sz w:val="20"/>
        </w:rPr>
        <w:t>Multi-window, multi-burn-rate minta 99,9%-os 30 napos SLO-hoz: gyors page, ha 1 órás ablak 14,4× és 5 perces ablak is 14,4× burn; lassabb ticket/page például 6 órás 6× + 30 perces 6×; további hosszú ablakok a lassú kimerüléshez. Kettős ablak csökkenti a rövid tüskék okozta zajt. Az alert annotáció kötelező mezői: ügyfélhatás, service/region, dashboard, log/trace link, runbook, owner, change/correlation.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groups:</w:t>
        <w:br/>
        <w:t>- name: checkout-slo</w:t>
        <w:br/>
        <w:t xml:space="preserve">  rules:</w:t>
        <w:br/>
        <w:t xml:space="preserve">  - alert: CheckoutFastErrorBudgetBurn</w:t>
        <w:br/>
        <w:t xml:space="preserve">    expr: |</w:t>
        <w:br/>
        <w:t xml:space="preserve">      (1 - checkout:availability:ratio_rate1h) &gt; (14.4 * 0.001)</w:t>
        <w:br/>
        <w:t xml:space="preserve">      and</w:t>
        <w:br/>
        <w:t xml:space="preserve">      (1 - checkout:availability:ratio_rate5m) &gt; (14.4 * 0.001)</w:t>
        <w:br/>
        <w:t xml:space="preserve">    for: 2m</w:t>
        <w:br/>
        <w:t xml:space="preserve">    labels: {severity: page, service: checkout}</w:t>
        <w:br/>
        <w:t xml:space="preserve">    annotations:</w:t>
        <w:br/>
        <w:t xml:space="preserve">      summary: "Checkout gyors error-budget fogyás"</w:t>
        <w:br/>
        <w:t xml:space="preserve">      runbook_url: "https://runbooks.example/checkout/availability"</w:t>
      </w:r>
    </w:p>
    <w:p>
      <w:r>
        <w:rPr>
          <w:rFonts w:ascii="Aptos" w:hAnsi="Aptos" w:eastAsia="Aptos" w:cs="Aptos"/>
          <w:color w:val="17212B"/>
          <w:sz w:val="20"/>
        </w:rPr>
        <w:t xml:space="preserve">Alertmanager aggregál, deduplikál, inhibitál (például region outage elnyomja a child pod alertet), silence-ol és on-call rendszerbe route-ol. Minden page-re mérjük: actionable rate, acknowledge/resolve idő, pages/on-call shift, false positive, munkaidőn kívüli terhelés.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e-mail SEV1-re; runbook nélküli alert; alert feltételben pillanatnyi CPU &gt; 80%; határozatlan silence; ugyanaz a riasztás tíz rendszerből.</w:t>
      </w:r>
    </w:p>
    <w:p>
      <w:pPr>
        <w:pStyle w:val="Heading2"/>
      </w:pPr>
      <w:r>
        <w:t>8.5 SLA-tervezés</w:t>
      </w:r>
    </w:p>
    <w:p>
      <w:r>
        <w:rPr>
          <w:rFonts w:ascii="Aptos" w:hAnsi="Aptos" w:eastAsia="Aptos" w:cs="Aptos"/>
          <w:color w:val="17212B"/>
          <w:sz w:val="20"/>
        </w:rPr>
        <w:t>Az SLA mérési pontját, maintenance exclusiont, vis maiort, ügyféloldali hibát, service creditet és claim folyamatot jogilag egyértelműen definiálni kell. Kompozit szolgáltatás availability-je közelítőleg a soros kritikus függőségek rendelkezésre állásának szorzata; ezért öt darab 99,9%-os soros függőség elméletileg körülbelül 99,5% összesített szintet adhat, függetlenségi feltételezés mellett. Emiatt dependency fallback, cache, queue és bulkhead kell, nem pusztán magasabb cél minden komponensre.</w:t>
      </w:r>
    </w:p>
    <w:p>
      <w:pPr>
        <w:pStyle w:val="Heading1"/>
      </w:pPr>
      <w:r>
        <w:t>9. Site Reliability Engineering</w:t>
      </w:r>
    </w:p>
    <w:p>
      <w:pPr>
        <w:pStyle w:val="Heading2"/>
      </w:pPr>
      <w:r>
        <w:t>9.1 Operációs modell</w:t>
      </w:r>
    </w:p>
    <w:p>
      <w:r>
        <w:rPr>
          <w:rFonts w:ascii="Aptos" w:hAnsi="Aptos" w:eastAsia="Aptos" w:cs="Aptos"/>
          <w:color w:val="17212B"/>
          <w:sz w:val="20"/>
        </w:rPr>
        <w:t>Az SRE szoftvermérnöki módszerekkel kezeli az üzemeltetést. Nem központi „ticketcsapat”: a stream-aligned csapat szolgáltatástulajdonos, az SRE platformot, szabványt, coachingot és nagy kockázatú szolgáltatásnál közös on-callt ad. Toil: manuális, ismétlődő, automatizálható, taktikai és lineárisan skálázódó munka. Mérjük és negyedévente automatizálási backlogba visszük; tartósan például 50% feletti toil az SRE modell szétesését jelzi.</w:t>
      </w:r>
    </w:p>
    <w:p>
      <w:r>
        <w:rPr>
          <w:rFonts w:ascii="Aptos" w:hAnsi="Aptos" w:eastAsia="Aptos" w:cs="Aptos"/>
          <w:color w:val="17212B"/>
          <w:sz w:val="20"/>
        </w:rPr>
        <w:t>Service lifecycle: tiering → SLI/SLO → production readiness review → launch/canary → operáció → periodikus resilience review → decommission. Tier alapján változik az on-call, DR, support és change-control szigor.</w:t>
      </w:r>
    </w:p>
    <w:p>
      <w:pPr>
        <w:pStyle w:val="Heading2"/>
      </w:pPr>
      <w:r>
        <w:t>9.2 Error budget</w:t>
      </w:r>
    </w:p>
    <w:p>
      <w:r>
        <w:rPr>
          <w:rFonts w:ascii="Aptos" w:hAnsi="Aptos" w:eastAsia="Aptos" w:cs="Aptos"/>
          <w:color w:val="17212B"/>
          <w:sz w:val="20"/>
        </w:rPr>
        <w:t xml:space="preserve">Az error budget a megengedett megbízhatatlanság: </w:t>
      </w:r>
      <w:r>
        <w:rPr>
          <w:rFonts w:ascii="Consolas" w:hAnsi="Consolas" w:eastAsia="Consolas" w:cs="Consolas"/>
          <w:color w:val="1F4D78"/>
          <w:sz w:val="19"/>
        </w:rPr>
        <w:t>1 - SLO</w:t>
      </w:r>
      <w:r>
        <w:rPr>
          <w:rFonts w:ascii="Aptos" w:hAnsi="Aptos" w:eastAsia="Aptos" w:cs="Aptos"/>
          <w:color w:val="17212B"/>
          <w:sz w:val="20"/>
        </w:rPr>
        <w:t>. 99,9% havi időalapú cél körülbelül 43,2 perc hibakeretet ad 30 napra; request-alapú SLI-nél a rossz események számítanak. Nem „engedélyezett leállás”, hanem közös döntési valuta a feature velocity és reliability között.</w:t>
      </w:r>
    </w:p>
    <w:p>
      <w:r>
        <w:rPr>
          <w:rFonts w:ascii="Aptos" w:hAnsi="Aptos" w:eastAsia="Aptos" w:cs="Aptos"/>
          <w:color w:val="17212B"/>
          <w:sz w:val="20"/>
        </w:rPr>
        <w:t>Policy példa: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&gt;50% remaining, stabil burn: normál release.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25–50%: kockázatos change-ek extra canary/approval mellett.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&lt;25% vagy gyors burn: feature freeze; csak mitigáció, security és reliability change.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kimerült: incident review, reliability sprint, SLO/architektúra vagy mérés felülvizsgálata; az SLO-t nem szabad utólag kozmetikázni.</w:t>
      </w:r>
    </w:p>
    <w:p>
      <w:r>
        <w:rPr>
          <w:rFonts w:ascii="Aptos" w:hAnsi="Aptos" w:eastAsia="Aptos" w:cs="Aptos"/>
          <w:color w:val="17212B"/>
          <w:sz w:val="20"/>
        </w:rPr>
        <w:t xml:space="preserve">Budgetet szolgáltatásonként, gördülő ablakon és valódi ügyfél-SLI-n kell számolni.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csapat teljesítménybüntetése; planned maintenance automatikus kizárása belső SLO-ból; SLO módosítása budget-kimerüléskor.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compliance szolgáltatásnál fix release gate; kísérleti terméknél lazább SLO, de explicit kockázatvállalással.</w:t>
      </w:r>
    </w:p>
    <w:p>
      <w:pPr>
        <w:pStyle w:val="Heading2"/>
      </w:pPr>
      <w:r>
        <w:t>9.3 Incident management</w:t>
      </w:r>
    </w:p>
    <w:p>
      <w:r>
        <w:rPr>
          <w:rFonts w:ascii="Aptos" w:hAnsi="Aptos" w:eastAsia="Aptos" w:cs="Aptos"/>
          <w:b/>
          <w:color w:val="17212B"/>
          <w:sz w:val="20"/>
        </w:rPr>
        <w:t>Életciklus:</w:t>
      </w:r>
      <w:r>
        <w:rPr>
          <w:rFonts w:ascii="Aptos" w:hAnsi="Aptos" w:eastAsia="Aptos" w:cs="Aptos"/>
          <w:color w:val="17212B"/>
          <w:sz w:val="20"/>
        </w:rPr>
        <w:t xml:space="preserve"> detect → triage/severity → mobilize → mitigate → recover → validate → communicate → review. SEV1-nél szerepek: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Incident Commander: döntés, prioritás, szerepek; nem ő debugol.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Operations/Tech Lead: technikai munkafolyamok.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Communications Lead: belső, ügyfél és vezetői frissítés előre rögzített ritmusban.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Scribe: idővonal, döntések, bizonyítékok.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Subject matter expert-ek: egyértelmű workstream szerint.</w:t>
      </w:r>
    </w:p>
    <w:p>
      <w:r>
        <w:rPr>
          <w:rFonts w:ascii="Aptos" w:hAnsi="Aptos" w:eastAsia="Aptos" w:cs="Aptos"/>
          <w:color w:val="17212B"/>
          <w:sz w:val="20"/>
        </w:rPr>
        <w:t>Első cél a hatás csökkentése: rollback, feature flag, traffic shift, rate limit, read-only/degraded mode. Root cause később. Minden módosítás és megfigyelés timestampelt; közös incident channel/bridge; status page adatvédelmi és jogi review-val. A recovery után business KPI-val és külső synthetickel is validálunk, nem csak „pod green”.</w:t>
      </w:r>
    </w:p>
    <w:p>
      <w:r>
        <w:rPr>
          <w:rFonts w:ascii="Aptos" w:hAnsi="Aptos" w:eastAsia="Aptos" w:cs="Aptos"/>
          <w:color w:val="17212B"/>
          <w:sz w:val="20"/>
        </w:rPr>
        <w:t>Severity példák: SEV1 globális fizetési kiesés/adatexfiltráció gyanú; SEV2 egy régió vagy jelentős funkció degradáció; SEV3 korlátozott, workaroundos hatás; SEV4 rutin hiba. Biztonsági és személyesadat-incidens párhuzamos CSIRT/DPO/jogi eljárást indít, szabályozói határidőkkel.</w:t>
      </w:r>
    </w:p>
    <w:p>
      <w:r>
        <w:rPr>
          <w:rFonts w:ascii="Aptos" w:hAnsi="Aptos" w:eastAsia="Aptos" w:cs="Aptos"/>
          <w:color w:val="17212B"/>
          <w:sz w:val="20"/>
        </w:rPr>
        <w:t>Metrikák: MTTD, time-to-engage, time-to-mitigate, time-to-recover, ügyfélhatás perc/hibás tranzakció, recurrence, change-related incident ratio, communication punctuality. Az MTTR átlagot percentilis és severity bontás nélkül félrevezető használni.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„war room” 40 aktív beszélővel; vezető mikromenedzsel; diagnózis előtt irreverzibilis adatjavítás; automatikus failover adatépség-ellenőrzés nélkül; incident lezárása csak a metric normalizálódásakor.</w:t>
      </w:r>
    </w:p>
    <w:p>
      <w:pPr>
        <w:pStyle w:val="Heading2"/>
      </w:pPr>
      <w:r>
        <w:t>9.4 Blameless postmortem</w:t>
      </w:r>
    </w:p>
    <w:p>
      <w:r>
        <w:rPr>
          <w:rFonts w:ascii="Aptos" w:hAnsi="Aptos" w:eastAsia="Aptos" w:cs="Aptos"/>
          <w:color w:val="17212B"/>
          <w:sz w:val="20"/>
        </w:rPr>
        <w:t>48 órán belüli adatgyűjtés, 5–10 munkanapon belüli review. Tartalom: executive summary; pontos ügyfél/business impact; detektálás; UTC idővonal; technikai és szervezeti hozzájáruló tényezők; mi működött/nem működött; miért volt ésszerű az akkori döntés; action item.</w:t>
      </w:r>
    </w:p>
    <w:p>
      <w:r>
        <w:rPr>
          <w:rFonts w:ascii="Aptos" w:hAnsi="Aptos" w:eastAsia="Aptos" w:cs="Aptos"/>
          <w:color w:val="17212B"/>
          <w:sz w:val="20"/>
        </w:rPr>
        <w:t>Nem egyetlen „root cause”-t keresünk, hanem defense-in-depth hiányokat: trigger, latent condition, detection gap, recovery gap és szervezeti faktor. „Human error” nem végső ok. Action item SMART: owner, határidő, prioritás, ellenőrizhető outcome; prevent/detect/mitigate kategória. A magas prioritású item reliability backlog és vezetői dashboard része; overdue trend mérendő.</w:t>
      </w:r>
    </w:p>
    <w:p>
      <w:r>
        <w:rPr>
          <w:rFonts w:ascii="Aptos" w:hAnsi="Aptos" w:eastAsia="Aptos" w:cs="Aptos"/>
          <w:color w:val="17212B"/>
          <w:sz w:val="20"/>
        </w:rPr>
        <w:t>Példa: „Az ügyeletes rossz parancsot futtatott” helyett: production és staging prompt azonos volt; destructive parancshoz nem volt dry-run/two-person rule; RBAC túl széles; backup restore drill elavult. Akciók ezekre a rendszerszintű kontrollokra irányulnak.</w:t>
      </w:r>
    </w:p>
    <w:p>
      <w:pPr>
        <w:pStyle w:val="Heading2"/>
      </w:pPr>
      <w:r>
        <w:t>9.5 Chaos engineering</w:t>
      </w:r>
    </w:p>
    <w:p>
      <w:r>
        <w:rPr>
          <w:rFonts w:ascii="Aptos" w:hAnsi="Aptos" w:eastAsia="Aptos" w:cs="Aptos"/>
          <w:color w:val="17212B"/>
          <w:sz w:val="20"/>
        </w:rPr>
        <w:t>Fegyelmezett hipotézisvezérelt kísérlet, nem véletlen „podölés”. Folyamat: steady-state SLI → hipotézis („egy zóna elvesztésekor checkout SLO-n belül marad”) → legkisebb blast radius → abort condition → observability és felelős → végrehajtás → tanulság/remediation. GameDay először sandbox, majd non-prod, canary prod, végül rendszeres automatizált teszt.</w:t>
      </w:r>
    </w:p>
    <w:p>
      <w:r>
        <w:rPr>
          <w:rFonts w:ascii="Aptos" w:hAnsi="Aptos" w:eastAsia="Aptos" w:cs="Aptos"/>
          <w:color w:val="17212B"/>
          <w:sz w:val="20"/>
        </w:rPr>
        <w:t>Kísérletek: pod/node/zone failure; DNS késleltetés; dependency 500/timeout; packet loss; certificate expiry; registry/Vault kiesés; quota exhaustion; clock skew; message duplicate/reorder; backup restore; region failover. Kubernetes PDB, anti-affinity és autoscaling valódi viselkedését terhelés alatt kell vizsgálni.</w:t>
      </w:r>
    </w:p>
    <w:p>
      <w:r>
        <w:rPr>
          <w:rFonts w:ascii="Aptos" w:hAnsi="Aptos" w:eastAsia="Aptos" w:cs="Aptos"/>
          <w:color w:val="17212B"/>
          <w:sz w:val="20"/>
        </w:rPr>
        <w:t xml:space="preserve">Guardrail: change freeze/üzleti csúcs kizárása, ügyfél/tranzakció error threshold, one-click stop, adatkorruptáló fault csak izolált adattal, Security/DR bevonás.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production experiment stakeholder nélkül; nincs hipotézis; csak stateless pod delete; hibák dokumentálása javítás nélkül.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fault injection meshben; cloud resilience service; tabletop, ha technikai kísérlet kockázata még túl nagy.</w:t>
      </w:r>
    </w:p>
    <w:p>
      <w:pPr>
        <w:pStyle w:val="Heading2"/>
      </w:pPr>
      <w:r>
        <w:t>9.6 Capacity planning</w:t>
      </w:r>
    </w:p>
    <w:p>
      <w:r>
        <w:rPr>
          <w:rFonts w:ascii="Aptos" w:hAnsi="Aptos" w:eastAsia="Aptos" w:cs="Aptos"/>
          <w:color w:val="17212B"/>
          <w:sz w:val="20"/>
        </w:rPr>
        <w:t>Rövid távú autoscaling és hosszú távú forecast együtt kell. Demand driver: aktív felhasználó, tranzakció/s, adatmennyiség, tenant, régió. Mérjük service demandet (CPU-ms/request, DB IO/request), bottlenecket és headroomot. Forecast baseline + szezonális/marketing esemény + növekedés + failover feltétel.</w:t>
      </w:r>
    </w:p>
    <w:p>
      <w:r>
        <w:rPr>
          <w:rFonts w:ascii="Aptos" w:hAnsi="Aptos" w:eastAsia="Aptos" w:cs="Aptos"/>
          <w:color w:val="17212B"/>
          <w:sz w:val="20"/>
        </w:rPr>
        <w:t>N+1 regionális modellnél a megmaradó régiók kapacitása az egyik régió elvesztését is elbírja SLO mellett. Példa: három régió azonos terheléssel; egy kiesésekor a másik kettő 50-50%-kal nő. Ha normál maximum 60%, failoverkor 90% várható, ami túl kevés queue/GC burst tartalék lehet; 45–50% normál cél biztonságosabb. A pontos érték load testből származzon.</w:t>
      </w:r>
    </w:p>
    <w:p>
      <w:r>
        <w:rPr>
          <w:rFonts w:ascii="Aptos" w:hAnsi="Aptos" w:eastAsia="Aptos" w:cs="Aptos"/>
          <w:color w:val="17212B"/>
          <w:sz w:val="20"/>
        </w:rPr>
        <w:t xml:space="preserve">Negyedéves capacity review: 30/90/365 napos forecast; cloud quota/IP/port/NAT/registry/API limit; database connection és IOPS; node provisioning idő; reserved/spot mix; unit cost. Load test production-szerű adatmennyiséggel, cache warm/cold és dependency limit mellett.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CPU-átlagból egyenes extrapoláció; requests nélküli scheduler; spot-only kritikus pool; autoscaler maximum/kvóta ellenőrzés nélkül.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queue-based autoscaling (KEDA), scheduled pre-scaling kampányra, serverless burst ritka terhelésre.</w:t>
      </w:r>
    </w:p>
    <w:p>
      <w:pPr>
        <w:pStyle w:val="Heading1"/>
      </w:pPr>
      <w:r>
        <w:t>10. Azure, AWS és Google Cloud enterprise összehasonlítása</w:t>
      </w:r>
    </w:p>
    <w:p>
      <w:pPr>
        <w:pStyle w:val="Heading2"/>
      </w:pPr>
      <w:r>
        <w:t>10.1 Vezetői döntési összefoglaló</w:t>
      </w:r>
    </w:p>
    <w:p>
      <w:r>
        <w:rPr>
          <w:rFonts w:ascii="Aptos" w:hAnsi="Aptos" w:eastAsia="Aptos" w:cs="Aptos"/>
          <w:color w:val="17212B"/>
          <w:sz w:val="20"/>
        </w:rPr>
        <w:t>Nincs abszolút „legjobb” felhő. A választás döntő tényezői: meglévő identitás- és licencportfólió, szabályozott régiók, adatszolgáltatások, mérnöki kompetencia, beszerzési kedvezmények, kilépési költség és a célzott rendelkezésre állási modell. A többfelhős stratégia csak akkor indokolt, ha egy mérhető üzleti követelményt teljesít (például szuverenitás, felvásárlás, ügyfél által előírt platform vagy szolgáltatói koncentrációs kockázat); az „opcionalitás” önmagában ritkán fedezi a két-három platform mérnöki és üzemeltetési többletét.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20"/>
        <w:gridCol w:w="2080"/>
        <w:gridCol w:w="2080"/>
        <w:gridCol w:w="20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Terület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Azure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AWS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Google Cloud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Architect ajánlás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Erősség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Microsoft/Entra/M365/Windows/SQL integráció, erős policy és hibrid portfólió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legszélesebb szolgáltatási ökoszisztéma, kiforrott multi-account modell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adat/analitika/ML, globális VPC, erős K8s örökség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 stratégiai workload-fit és a vállalati szerződés együtt döntsön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Erőforrás-hierarchia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tenant → management group → subscription → resource group → resource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organization → OU → account → resource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organization → folder → project → resource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 account/subscription/project legyen blast-radius, quota, billing és lifecycle határ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Landing zone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Azure Landing Zones, platform + application landing zones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Control Tower, Organizations, Account Factory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Foundation/landing zone, enterprise foundations blueprint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IaC-alapú vending, policy-as-code, külön platform és workload egységek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Hálózati alapminta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regionális hub-spoke vagy Virtual WAN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VPC-k és Transit Gateway; Cloud WAN globálisabb esetekre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Shared VPC környezetenként, Network Connectivity Center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régiónként hibadomén, két független hibrid link, központi DNS/IPAM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Emberi IAM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Entra ID, RBAC, PIM, Conditional Access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IAM Identity Center, permission set, role assumption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Identity/Workspace, IAM, Workforce Identity Federation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JIT/JEA, MFA, csoportalapú kiosztás, break-glass két személyes kontrollal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Workload IAM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managed identity, workload identity federation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IAM role, instance/task/pod role, STS/OIDC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service account + Workload Identity Federation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tartós kulcs tilos; rövid életű, audience/subject-höz kötött token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Governance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Management Groups, Azure Policy, Defender for Cloud, Resource Graph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SCP/RCP, Control Tower controls, Config, Security Hub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Organization Policy, IAM Deny, Security Command Center, Asset Inventory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preventive + detective + corrective kontroll; kivétel lejárati dátummal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FinOps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Cost Management, Advisor, reservations/savings plans, Hybrid Benefit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Cost Explorer, CUR/Data Exports, Budgets, Compute Optimizer, Savings Plans/RI/Spot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Billing export BigQuery-be, Recommender, CUD/SUD, budgets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showback azonnal, chargeback csak stabil címkézés és shared-cost szabály után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Tipikus lock-in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Entra/Policy, PaaS adat- és integrációs szolgáltatások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IAM szemantika, event/serverless és menedzselt adatplatform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BigQuery/Spanner/Vertex és globális hálózati szolgáltatások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exit tervet az adatra, identitásra és operációra készítsünk, ne minden API-ra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Hivatalos kiindulópontok: [Azure Landing Zones](https://learn.microsoft.com/en-us/azure/cloud-adoption-framework/ready/landing-zone/), [AWS multi-account környezet](https://docs.aws.amazon.com/whitepapers/latest/organizing-your-aws-environment/aws-organizations.html), [Google Cloud landing zone](https://cloud.google.com/architecture/landing-zones).</w:t>
      </w:r>
    </w:p>
    <w:p>
      <w:pPr>
        <w:pStyle w:val="Heading2"/>
      </w:pPr>
      <w:r>
        <w:t>10.2 Network design</w:t>
      </w:r>
    </w:p>
    <w:p>
      <w:pPr>
        <w:pStyle w:val="Heading3"/>
      </w:pPr>
      <w:r>
        <w:t>Azure referencia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Két Entra tenant csak jogi/szuverenitási kényszer esetén; tenanton belül management group hierarchia: </w:t>
      </w:r>
      <w:r>
        <w:rPr>
          <w:rFonts w:ascii="Consolas" w:hAnsi="Consolas" w:eastAsia="Consolas" w:cs="Consolas"/>
          <w:color w:val="1F4D78"/>
          <w:sz w:val="19"/>
        </w:rPr>
        <w:t>Platform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LandingZones/Corp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LandingZones/Online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Sandbox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Decommissioned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19"/>
        </w:rPr>
        <w:t>Connectivity</w:t>
      </w:r>
      <w:r>
        <w:rPr>
          <w:rFonts w:ascii="Aptos" w:hAnsi="Aptos" w:eastAsia="Aptos" w:cs="Aptos"/>
          <w:color w:val="17212B"/>
          <w:sz w:val="20"/>
        </w:rPr>
        <w:t xml:space="preserve"> subscription régiónként hub VNettel, Azure Firewall Premiummal, Private DNS Resolverrel, Bastionnal, DDoS Network Protectionnel és két ExpressRoute circuit + VPN tartalék kapcsolattal. Nagy, sok telephelyes estate-nél Virtual WAN secured hub; egyszerűbb vagy speciális routingnál saját hub-spoke.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Workloadonként és környezetenként külön subscription és spoke VNet. PaaS-hoz Private Endpoint, publikus hálózati elérés policy-val tiltva; egress FQDN/application rule alapján.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IPAM: nem átfedő RFC1918/IPv6 tartományok, régió/environment foglalások, Azure Virtual Network Manager. A hub-spoke skálázási és gateway-transit korlátokat tervezéskor tesztelni kell; a Microsoft útmutatója AVNM-et javasol nagy számú spoke automatizálására: [hub-spoke design](https://learn.microsoft.com/en-us/azure/networking/design-guide/hub-spoke).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Kockázat: kényszerített centralizált egress egyetlen hibaponttá és költséges adatúttá válhat. Aktív-aktív tűzfal, zónaredundancia, regionális internet breakout és szintetikus útvonalteszt szükséges.</w:t>
      </w:r>
    </w:p>
    <w:p>
      <w:pPr>
        <w:pStyle w:val="Heading3"/>
      </w:pPr>
      <w:r>
        <w:t>AWS referencia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Régiónként külön Network account; workload, environment és kritikalitás szerint külön account/VPC. Transit Gateway régiónként, inter-region peering csak szükséges útvonalakkal; nagy globális WAN-nál Cloud WAN mérlegelendő.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Inspection VPC AWS Network Firewall/Gateway Load Balancerrel; ingress VPC ALB/NLB/CloudFront/WAF-fal; centralized egress csak ha compliance indokolja. Route 53 Resolver inbound/outbound endpointok és centralizált private hosted zone kezelés.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Direct Connect két külön locationben, külön eszközön; Site-to-Site VPN tartalék. VPC endpoint/PrivateLink csökkenti az internet- és NAT-útvonalat, de endpointonkénti és adatfeldolgozási díját modellezni kell.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SCP nem hálózati tűzfal: megakadályozhatja nem engedélyezett régiók és konfigurációk létrehozását, de a runtime forgalmat SG/NACL/Network Firewall/WAF szabályozza. AWS hivatalos összefoglaló: [multi-account implementation](https://docs.aws.amazon.com/whitepapers/latest/organizing-your-aws-environment/implementation.html).</w:t>
      </w:r>
    </w:p>
    <w:p>
      <w:pPr>
        <w:pStyle w:val="Heading3"/>
      </w:pPr>
      <w:r>
        <w:t>Google Cloud referencia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Organization alatt </w:t>
      </w:r>
      <w:r>
        <w:rPr>
          <w:rFonts w:ascii="Consolas" w:hAnsi="Consolas" w:eastAsia="Consolas" w:cs="Consolas"/>
          <w:color w:val="1F4D78"/>
          <w:sz w:val="19"/>
        </w:rPr>
        <w:t>bootstrap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common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production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non-production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sandbox</w:t>
      </w:r>
      <w:r>
        <w:rPr>
          <w:rFonts w:ascii="Aptos" w:hAnsi="Aptos" w:eastAsia="Aptos" w:cs="Aptos"/>
          <w:color w:val="17212B"/>
          <w:sz w:val="20"/>
        </w:rPr>
        <w:t xml:space="preserve"> folderek; a vállalati szervezeti ábra mechanikus leképezése helyett policy-, lifecycle- és felelősségi határok.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legtöbb vállalatnak környezetenként Shared VPC host project, szolgáltatásonként service project. Központi Cloud Firewall Policy, Cloud NAT, Cloud DNS; érzékeny PaaS-adatok körül VPC Service Controls.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Cloud Interconnect két metro/edge availability domainben és Cloud VPN tartalék; Network Connectivity Center hub a hibrid/multicloud spokes kezelésére; Private Service Connect a producer-consumer izolációra.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VPC globális, a subnet regionális: ez egyszerűsíti a globális címtartományt, de a hiba- és adatrezidencia-határt explicit route/firewall/service designnal kell létrehozni. A Google legtöbb esetre környezetenként külön Shared VPC-t javasol: [landing zone network design](https://cloud.google.com/architecture/landing-zones/decide-network-design).</w:t>
      </w:r>
    </w:p>
    <w:p>
      <w:pPr>
        <w:pStyle w:val="Heading3"/>
      </w:pPr>
      <w:r>
        <w:t>Hálózati kontrollkatalógus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Default-deny east-west és north-south; engedély alkalmazás-identitás és port alapján.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Központi IPAM, DNS ownership és automatikus overlap-check a vending pipeline-ban.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Flow log minden kritikus subnet/VPC/VNet esetén, de mintavételezés és retention költségkontrollal.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Route, DNS és TLS szintetikus teszt minden policy/routing változás után.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DDoS L3/4 és WAF L7 védelem; origin csak CDN/WAF felől legyen elérhető.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Regionális izoláció: a globális kontrollsík vagy transit hibája ne tegye elérhetetlenné az összes régiót.</w:t>
      </w:r>
    </w:p>
    <w:p>
      <w:pPr>
        <w:numPr>
          <w:ilvl w:val="0"/>
          <w:numId w:val="18"/>
        </w:numPr>
      </w:pPr>
      <w:r>
        <w:rPr>
          <w:rFonts w:ascii="Aptos" w:hAnsi="Aptos" w:eastAsia="Aptos" w:cs="Aptos"/>
          <w:color w:val="17212B"/>
          <w:sz w:val="20"/>
        </w:rPr>
        <w:t>Anti-pattern: minden forgalom on-prem tűzfalon hajtűzik; átfedő CIDR; megosztott flat network; publikus PaaS endpoint „IP allowlist” védelemmel.</w:t>
      </w:r>
    </w:p>
    <w:p>
      <w:pPr>
        <w:pStyle w:val="Heading2"/>
      </w:pPr>
      <w:r>
        <w:t>10.3 IAM-modellek</w:t>
      </w:r>
    </w:p>
    <w:p>
      <w:r>
        <w:rPr>
          <w:rFonts w:ascii="Aptos" w:hAnsi="Aptos" w:eastAsia="Aptos" w:cs="Aptos"/>
          <w:b/>
          <w:color w:val="17212B"/>
          <w:sz w:val="20"/>
        </w:rPr>
        <w:t>Emberi hozzáférés:</w:t>
      </w:r>
      <w:r>
        <w:rPr>
          <w:rFonts w:ascii="Aptos" w:hAnsi="Aptos" w:eastAsia="Aptos" w:cs="Aptos"/>
          <w:color w:val="17212B"/>
          <w:sz w:val="20"/>
        </w:rPr>
        <w:t xml:space="preserve"> vállalati IdP → phishing-resistant MFA → SCIM/csoport-szinkron → felhős permission set/role → időkorlátos eleváció → teljes audit. Napi admin nem használhat owner/root/global admin jogot. Két, hardveres kulccsal védett break-glass identitás offline eljárással és minden használatra riasztással.</w:t>
      </w:r>
    </w:p>
    <w:p>
      <w:r>
        <w:rPr>
          <w:rFonts w:ascii="Aptos" w:hAnsi="Aptos" w:eastAsia="Aptos" w:cs="Aptos"/>
          <w:b/>
          <w:color w:val="17212B"/>
          <w:sz w:val="20"/>
        </w:rPr>
        <w:t>Workload-hozzáférés:</w:t>
      </w:r>
      <w:r>
        <w:rPr>
          <w:rFonts w:ascii="Aptos" w:hAnsi="Aptos" w:eastAsia="Aptos" w:cs="Aptos"/>
          <w:color w:val="17212B"/>
          <w:sz w:val="20"/>
        </w:rPr>
        <w:t xml:space="preserve"> CI és runtime workload OIDC/SPIFFE vagy natív workload identity segítségével kér rövid életű tokent. A trust policy köti a repositoryt, branchet/environmentet, namespace/service accountot és audience-t. Az Azure DevOps és Microsoft irányelve kifejezetten workload identity federationt javasol titok helyett: [secure Azure Pipelines](https://learn.microsoft.com/en-us/azure/devops/pipelines/security/overview). A Google WIF külső identitásokat rövid életű tokenre cserél, és csökkenti a service account key kockázatát: [Workload Identity Federation](https://cloud.google.com/iam/docs/workload-identity-federation).</w:t>
      </w:r>
    </w:p>
    <w:p>
      <w:r>
        <w:rPr>
          <w:rFonts w:ascii="Aptos" w:hAnsi="Aptos" w:eastAsia="Aptos" w:cs="Aptos"/>
          <w:b/>
          <w:color w:val="17212B"/>
          <w:sz w:val="20"/>
        </w:rPr>
        <w:t>Platformkülönbség:</w:t>
      </w:r>
      <w:r>
        <w:rPr>
          <w:rFonts w:ascii="Aptos" w:hAnsi="Aptos" w:eastAsia="Aptos" w:cs="Aptos"/>
          <w:color w:val="17212B"/>
          <w:sz w:val="20"/>
        </w:rPr>
        <w:t xml:space="preserve"> Azure RBAC scope-öröklés és deny assignment; AWS identity/resource policy, permissions boundary, session policy és SCP metszete; GCP allow policy öröklése, IAM Conditions és deny policy. A legkisebb jogosultságot permission-usage telemetry alapján kell visszavágni, nem kézzel írt, évekig változatlan wildcard policy-val.</w:t>
      </w:r>
    </w:p>
    <w:p>
      <w:pPr>
        <w:pStyle w:val="Heading2"/>
      </w:pPr>
      <w:r>
        <w:t>10.4 Governance és landing zone működési modell</w:t>
      </w:r>
    </w:p>
    <w:p>
      <w:r>
        <w:rPr>
          <w:rFonts w:ascii="Aptos" w:hAnsi="Aptos" w:eastAsia="Aptos" w:cs="Aptos"/>
          <w:color w:val="17212B"/>
          <w:sz w:val="20"/>
        </w:rPr>
        <w:t>Vending API bemenete: owner, cost center, data classification, criticality, environments, régió, hálózati profil, retention, RTO/RPO. Kimenete: account/subscription/project, budget, log sink, baseline policy, workload identity, hálózat, DNS-delegáció, CMDB-regisztráció és automatikus lejárat sandboxhoz.</w:t>
      </w:r>
    </w:p>
    <w:p>
      <w:r>
        <w:rPr>
          <w:rFonts w:ascii="Aptos" w:hAnsi="Aptos" w:eastAsia="Aptos" w:cs="Aptos"/>
          <w:color w:val="17212B"/>
          <w:sz w:val="20"/>
        </w:rPr>
        <w:t>Kontrollrétegek: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Preventive:</w:t>
      </w:r>
      <w:r>
        <w:rPr>
          <w:rFonts w:ascii="Aptos" w:hAnsi="Aptos" w:eastAsia="Aptos" w:cs="Aptos"/>
          <w:color w:val="17212B"/>
          <w:sz w:val="20"/>
        </w:rPr>
        <w:t xml:space="preserve"> allowed region/SKU/service; publikus endpoint tiltása; titkosítás; kötelező tag/label; root kulcs és tartós access key tiltása.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Detective:</w:t>
      </w:r>
      <w:r>
        <w:rPr>
          <w:rFonts w:ascii="Aptos" w:hAnsi="Aptos" w:eastAsia="Aptos" w:cs="Aptos"/>
          <w:color w:val="17212B"/>
          <w:sz w:val="20"/>
        </w:rPr>
        <w:t xml:space="preserve"> Config/Policy/Asset Inventory lekérdezések, CSPM, audit log, drift és privilege analytics.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Corrective:</w:t>
      </w:r>
      <w:r>
        <w:rPr>
          <w:rFonts w:ascii="Aptos" w:hAnsi="Aptos" w:eastAsia="Aptos" w:cs="Aptos"/>
          <w:color w:val="17212B"/>
          <w:sz w:val="20"/>
        </w:rPr>
        <w:t xml:space="preserve"> idempotens remediation; csak alacsony kockázatú esetben automatikus karantén/törlés. Kritikus workloadnál ticket + owner approval.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Evidence:</w:t>
      </w:r>
      <w:r>
        <w:rPr>
          <w:rFonts w:ascii="Aptos" w:hAnsi="Aptos" w:eastAsia="Aptos" w:cs="Aptos"/>
          <w:color w:val="17212B"/>
          <w:sz w:val="20"/>
        </w:rPr>
        <w:t xml:space="preserve"> kontrollazonosító → policy verzió → teszteredmény → resource scope → timestamp → kivétel. A bizonyíték immutable, kereshető és auditor számára reprodukálható.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Kivétel:</w:t>
      </w:r>
      <w:r>
        <w:rPr>
          <w:rFonts w:ascii="Aptos" w:hAnsi="Aptos" w:eastAsia="Aptos" w:cs="Aptos"/>
          <w:color w:val="17212B"/>
          <w:sz w:val="20"/>
        </w:rPr>
        <w:t xml:space="preserve"> üzleti indok, kompenzáló kontroll, risk owner, jóváhagyó, max. 90 nap, automatikus lejárat és megújítási review.</w:t>
      </w:r>
    </w:p>
    <w:p>
      <w:r>
        <w:rPr>
          <w:rFonts w:ascii="Aptos" w:hAnsi="Aptos" w:eastAsia="Aptos" w:cs="Aptos"/>
          <w:color w:val="17212B"/>
          <w:sz w:val="20"/>
        </w:rPr>
        <w:t>Anti-pattern: a landing zone egyszeri projekt. Valójában termék: verziózott modulok, release notes, kompatibilitási tesztek, adoption dashboard, SLO és backlog kell hozzá. Azure hivatalos modellje is platform és application landing zone szétválasztását, automatizált subscription vendinget hangsúlyoz: [Azure landing zone deployment](https://learn.microsoft.com/en-us/azure/architecture/landing-zones/landing-zone-deploy).</w:t>
      </w:r>
    </w:p>
    <w:p>
      <w:pPr>
        <w:pStyle w:val="Heading2"/>
      </w:pPr>
      <w:r>
        <w:t>10.5 FinOps és költségoptimalizálás</w:t>
      </w:r>
    </w:p>
    <w:p>
      <w:r>
        <w:rPr>
          <w:rFonts w:ascii="Aptos" w:hAnsi="Aptos" w:eastAsia="Aptos" w:cs="Aptos"/>
          <w:color w:val="17212B"/>
          <w:sz w:val="20"/>
        </w:rPr>
        <w:t xml:space="preserve">FinOps ciklus: </w:t>
      </w:r>
      <w:r>
        <w:rPr>
          <w:rFonts w:ascii="Aptos" w:hAnsi="Aptos" w:eastAsia="Aptos" w:cs="Aptos"/>
          <w:b/>
          <w:color w:val="17212B"/>
          <w:sz w:val="20"/>
        </w:rPr>
        <w:t>Inform → Optimize → Operate</w:t>
      </w:r>
      <w:r>
        <w:rPr>
          <w:rFonts w:ascii="Aptos" w:hAnsi="Aptos" w:eastAsia="Aptos" w:cs="Aptos"/>
          <w:color w:val="17212B"/>
          <w:sz w:val="20"/>
        </w:rPr>
        <w:t>. Napi exportálás egységes FOCUS-szerű adatmodellbe; címke- és owner-lefedettség ≥98%; shared cost kiosztás közvetlen használat, arányos driver vagy transzparens „platform tax” szerint; egységköltség (</w:t>
      </w:r>
      <w:r>
        <w:rPr>
          <w:rFonts w:ascii="Consolas" w:hAnsi="Consolas" w:eastAsia="Consolas" w:cs="Consolas"/>
          <w:color w:val="1F4D78"/>
          <w:sz w:val="19"/>
        </w:rPr>
        <w:t>€/tranzakció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€/aktív ügyfél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€/build-minute</w:t>
      </w:r>
      <w:r>
        <w:rPr>
          <w:rFonts w:ascii="Aptos" w:hAnsi="Aptos" w:eastAsia="Aptos" w:cs="Aptos"/>
          <w:color w:val="17212B"/>
          <w:sz w:val="20"/>
        </w:rPr>
        <w:t>) termékdashboardon.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Azure: Cost Management export/API, budgets/anomaly alert, Advisor, reservations/savings plans, spot, Azure Hybrid Benefit. [Microsoft Cost Management](https://learn.microsoft.com/en-us/azure/cost-management-billing/costs/)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AWS: Cost and Usage Report/Data Exports, Cost Explorer, Budgets, Compute Optimizer, Savings Plans/RI, Spot. A Control Towerért nincs külön díj, de a létrehozott Config/CloudTrail és más szolgáltatások számlázódnak: [Control Tower pricing](https://docs.aws.amazon.com/controltower/latest/userguide/pricing.html).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GCP: Billing export BigQuery-be, budgets Pub/Sub automatizálással, Recommender, committed és sustained use discount. A Cost Management eszközök külön díj nélküliek, az általuk használt BigQuery/Pub/Sub stb. fizetős lehet: [Google Cloud Cost Management](https://cloud.google.com/cost-management).</w:t>
      </w:r>
    </w:p>
    <w:p>
      <w:r>
        <w:rPr>
          <w:rFonts w:ascii="Aptos" w:hAnsi="Aptos" w:eastAsia="Aptos" w:cs="Aptos"/>
          <w:color w:val="17212B"/>
          <w:sz w:val="20"/>
        </w:rPr>
        <w:t>Optimalizálási sorrend: (1) tulajdonos nélküli és idle erőforrás leállítása; (2) rightsizing; (3) nem-prod időzítés; (4) storage tier/retention; (5) adatforgalmi út rövidítése; (6) stabil baseline után commitment; (7) architekturális egységköltség-javítás. Anti-pattern a 3 éves commitment kihasználtsági bizonyíték nélkül, vagy az SRE tartalék „waste”-ként való levágása.</w:t>
      </w:r>
    </w:p>
    <w:p>
      <w:pPr>
        <w:pStyle w:val="Heading1"/>
      </w:pPr>
      <w:r>
        <w:t>11. DevSecOps és secrets management</w:t>
      </w:r>
    </w:p>
    <w:p>
      <w:pPr>
        <w:pStyle w:val="Heading2"/>
      </w:pPr>
      <w:r>
        <w:t>11.1 Shift-left, shift-right és continuous assurance</w:t>
      </w:r>
    </w:p>
    <w:p>
      <w:r>
        <w:rPr>
          <w:rFonts w:ascii="Aptos" w:hAnsi="Aptos" w:eastAsia="Aptos" w:cs="Aptos"/>
          <w:color w:val="17212B"/>
          <w:sz w:val="20"/>
        </w:rPr>
        <w:t>A DevSecOps célja nem több kézi kapu, hanem rövidebb biztonsági feedback loop és bizonyítható kontroll a teljes életciklusban. A kontrollokat a legkorábbi olyan ponton kell végrehajtani, ahol megbízható jel áll rendelkezésre, majd productionben is folyamatosan ellenőrizni kell.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Fázis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Kontroll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Blokkolási szabály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Design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threat model, adatfolyam, abuse case, privacy review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Tier-0/1 és érzékeny adat threat model nélkül nem indul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jóváhagyott modell, ADR, risk owner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Commit/PR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secret scan, SAST, dependency/licence, IaC és policy scan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új critical/high exploitálható hiba vagy secret blokkol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SARIF/scan result, kivétel lejárattal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Build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izolált runner, SBOM, provenance, signature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nem reprodukálható/attestálatlan artifact nem promótálható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build log, SBOM, signature, provenance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Deploy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admission policy, manifest diff, environment approval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nem engedélyezett registry/digest/privilege tiltott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GitOps és admission audit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Runtime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CSPM/CNAPP, eBPF/runtime, identity és egress anomaly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automatikus izoláció csak előre tesztelt szabálynál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detection, incident, forensic snapshot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Feedback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exploitability és attack-path priorizálás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SLA kockázat és exposure alapján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remediation lead time, reopen rate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b/>
          <w:color w:val="17212B"/>
          <w:sz w:val="20"/>
        </w:rPr>
        <w:t>Best practice:</w:t>
      </w:r>
      <w:r>
        <w:rPr>
          <w:rFonts w:ascii="Aptos" w:hAnsi="Aptos" w:eastAsia="Aptos" w:cs="Aptos"/>
          <w:color w:val="17212B"/>
          <w:sz w:val="20"/>
        </w:rPr>
        <w:t xml:space="preserve"> közös security platformcsapat szabványt, integrációt és coachingot ad; a szolgáltatáscsapat owns the fix. Policy rollout: observe → warn → enforce, mérhető false-positive budgettel.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minden CVSS 7+ azonos SLA-val; security scan csak release végén; soha le nem járó kivétel; 200 oldalas PDF evidence kézzel. </w:t>
      </w:r>
      <w:r>
        <w:rPr>
          <w:rFonts w:ascii="Aptos" w:hAnsi="Aptos" w:eastAsia="Aptos" w:cs="Aptos"/>
          <w:b/>
          <w:color w:val="17212B"/>
          <w:sz w:val="20"/>
        </w:rPr>
        <w:t>Alternatíva:</w:t>
      </w:r>
      <w:r>
        <w:rPr>
          <w:rFonts w:ascii="Aptos" w:hAnsi="Aptos" w:eastAsia="Aptos" w:cs="Aptos"/>
          <w:color w:val="17212B"/>
          <w:sz w:val="20"/>
        </w:rPr>
        <w:t xml:space="preserve"> centralizált security pipeline helyett újrahasznosítható, verziózott pipeline-komponensek és policy bundle-ök.</w:t>
      </w:r>
    </w:p>
    <w:p>
      <w:pPr>
        <w:pStyle w:val="Heading2"/>
      </w:pPr>
      <w:r>
        <w:t>11.2 Secret-életciklus és alapelvek</w:t>
      </w:r>
    </w:p>
    <w:p>
      <w:r>
        <w:rPr>
          <w:rFonts w:ascii="Aptos" w:hAnsi="Aptos" w:eastAsia="Aptos" w:cs="Aptos"/>
          <w:color w:val="17212B"/>
          <w:sz w:val="20"/>
        </w:rPr>
        <w:t>Preferált sorrend: (1) secret nélküli workload identity; (2) rövid életű dinamikus credential; (3) automatikusan rotált, központi vaultban tárolt secret; (4) statikus secret csak dokumentált legacy kivételként. A repositoryban, pipeline YAML-ban, container image-ben, logban, ticketben és Terraform outputban secret nem jelenhet meg.</w:t>
      </w:r>
    </w:p>
    <w:p>
      <w:r>
        <w:rPr>
          <w:rFonts w:ascii="Aptos" w:hAnsi="Aptos" w:eastAsia="Aptos" w:cs="Aptos"/>
          <w:color w:val="17212B"/>
          <w:sz w:val="20"/>
        </w:rPr>
        <w:t>Életciklus: request → policy/identity ellenőrzés → lease/kiadás → injektálás memóriába vagy tmpfs-be → audit → automatikus megújítás → revoke/rotáció → kompromittálódási playbook. A rotáció csak akkor sikeres, ha a fogyasztó újraindítás nélkül vagy koordinált rolloverrel felveszi az új értéket, a régi pedig visszavonható.</w:t>
      </w:r>
    </w:p>
    <w:p>
      <w:r>
        <w:rPr>
          <w:rFonts w:ascii="Aptos" w:hAnsi="Aptos" w:eastAsia="Aptos" w:cs="Aptos"/>
          <w:color w:val="17212B"/>
          <w:sz w:val="20"/>
        </w:rPr>
        <w:t>Kubernetesnél a natív Secret base64-kódolás, nem titkosítás. Etcd encryption at rest, szűk RBAC, audit, secret CSI/operator és node/runtime védelem szükséges. Környezeti változó egyszerű, de process dump és gyermekfolyamat örökölheti; fájl-alapú CSI rotációbarátabb, de fájlpermission és reload logika kell.</w:t>
      </w:r>
    </w:p>
    <w:p>
      <w:pPr>
        <w:pStyle w:val="Heading2"/>
      </w:pPr>
      <w:r>
        <w:t>11.3 Azure Key Vault</w:t>
      </w:r>
    </w:p>
    <w:p>
      <w:r>
        <w:rPr>
          <w:rFonts w:ascii="Aptos" w:hAnsi="Aptos" w:eastAsia="Aptos" w:cs="Aptos"/>
          <w:color w:val="17212B"/>
          <w:sz w:val="20"/>
        </w:rPr>
        <w:t>Referencia: külön vault környezet és blast-radius szerint; RBAC permission model, public network access disabled, Private Endpoint és private DNS; purge protection és soft delete; diagnosztikai log központi, immutábilis célra; CMK/HSM csak kockázat és követelmény szerint. AKS-ben Workload Identity + Secrets Store CSI; pipeline-ban OIDC federált service connection. Managed HSM a dedikált HSM boundaryt igénylő kulcsokra, nem minden alkalmazássecretre.</w:t>
      </w:r>
    </w:p>
    <w:p>
      <w:r>
        <w:rPr>
          <w:rFonts w:ascii="Aptos" w:hAnsi="Aptos" w:eastAsia="Aptos" w:cs="Aptos"/>
          <w:color w:val="17212B"/>
          <w:sz w:val="20"/>
        </w:rPr>
        <w:t xml:space="preserve">Hardening: ne adj subscription-szintű </w:t>
      </w:r>
      <w:r>
        <w:rPr>
          <w:rFonts w:ascii="Consolas" w:hAnsi="Consolas" w:eastAsia="Consolas" w:cs="Consolas"/>
          <w:color w:val="1F4D78"/>
          <w:sz w:val="19"/>
        </w:rPr>
        <w:t>Key Vault Administrator</w:t>
      </w:r>
      <w:r>
        <w:rPr>
          <w:rFonts w:ascii="Aptos" w:hAnsi="Aptos" w:eastAsia="Aptos" w:cs="Aptos"/>
          <w:color w:val="17212B"/>
          <w:sz w:val="20"/>
        </w:rPr>
        <w:t xml:space="preserve"> szerepet pipeline-nak; data- és control-plane jog külön; secret URI verziókezelés, cache és retry/backoff; rotáció eventtel; deletion/recovery riasztás. </w:t>
      </w:r>
      <w:r>
        <w:rPr>
          <w:rFonts w:ascii="Aptos" w:hAnsi="Aptos" w:eastAsia="Aptos" w:cs="Aptos"/>
          <w:b/>
          <w:color w:val="17212B"/>
          <w:sz w:val="20"/>
        </w:rPr>
        <w:t>Kockázat:</w:t>
      </w:r>
      <w:r>
        <w:rPr>
          <w:rFonts w:ascii="Aptos" w:hAnsi="Aptos" w:eastAsia="Aptos" w:cs="Aptos"/>
          <w:color w:val="17212B"/>
          <w:sz w:val="20"/>
        </w:rPr>
        <w:t xml:space="preserve"> vault vagy privát DNS regionális hibája induláskor tömeges pod-failure-t okoz. </w:t>
      </w:r>
      <w:r>
        <w:rPr>
          <w:rFonts w:ascii="Aptos" w:hAnsi="Aptos" w:eastAsia="Aptos" w:cs="Aptos"/>
          <w:b/>
          <w:color w:val="17212B"/>
          <w:sz w:val="20"/>
        </w:rPr>
        <w:t>Mitigáció:</w:t>
      </w:r>
      <w:r>
        <w:rPr>
          <w:rFonts w:ascii="Aptos" w:hAnsi="Aptos" w:eastAsia="Aptos" w:cs="Aptos"/>
          <w:color w:val="17212B"/>
          <w:sz w:val="20"/>
        </w:rPr>
        <w:t xml:space="preserve"> rövid, kontrollált in-memory cache, regionális vault, startup jitter és dependency SLO. Hivatalos alap: https://learn.microsoft.com/azure/key-vault/general/security-features</w:t>
      </w:r>
    </w:p>
    <w:p>
      <w:pPr>
        <w:pStyle w:val="Heading2"/>
      </w:pPr>
      <w:r>
        <w:t>11.4 HashiCorp Vault</w:t>
      </w:r>
    </w:p>
    <w:p>
      <w:r>
        <w:rPr>
          <w:rFonts w:ascii="Aptos" w:hAnsi="Aptos" w:eastAsia="Aptos" w:cs="Aptos"/>
          <w:color w:val="17212B"/>
          <w:sz w:val="20"/>
        </w:rPr>
        <w:t>Vault erőssége a dinamikus secret, PKI, transit encryption és egységes policy több cloud/on-prem között. Enterprise referencia: régiónként HA cluster integrált Raft storage-dzsel, három vagy öt voting node külön failure domainben; auto-unseal cloud KMS/HSM-mel; performance replica olvasási/skálázási célra, DR replica helyreállításra; audit legalább két független sinkre. Kubernetes auth vagy OIDC trust szűk audience/namespace/service account kötésekkel; response wrapping bootstraphoz.</w:t>
      </w:r>
    </w:p>
    <w:p>
      <w:r>
        <w:rPr>
          <w:rFonts w:ascii="Aptos" w:hAnsi="Aptos" w:eastAsia="Aptos" w:cs="Aptos"/>
          <w:color w:val="17212B"/>
          <w:sz w:val="20"/>
        </w:rPr>
        <w:t xml:space="preserve">Kulcskontrollok: root token visszavonva, recovery key shardok két személyes eljárással; </w:t>
      </w:r>
      <w:r>
        <w:rPr>
          <w:rFonts w:ascii="Consolas" w:hAnsi="Consolas" w:eastAsia="Consolas" w:cs="Consolas"/>
          <w:color w:val="1F4D78"/>
          <w:sz w:val="19"/>
        </w:rPr>
        <w:t>sudo</w:t>
      </w:r>
      <w:r>
        <w:rPr>
          <w:rFonts w:ascii="Aptos" w:hAnsi="Aptos" w:eastAsia="Aptos" w:cs="Aptos"/>
          <w:color w:val="17212B"/>
          <w:sz w:val="20"/>
        </w:rPr>
        <w:t xml:space="preserve"> capability minimális; lease TTL és max TTL; namespace és policy ownership; snapshot titkosítva, restore rendszeresen tesztelve; seal, leader change, audit failure és lease saturation alert.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egy globális Vault cluster minden régióhoz; hosszú TTL „stabilitásért”; wildcard path; audit device nélkül; unseal kulcs CI változóban. </w:t>
      </w:r>
      <w:r>
        <w:rPr>
          <w:rFonts w:ascii="Aptos" w:hAnsi="Aptos" w:eastAsia="Aptos" w:cs="Aptos"/>
          <w:b/>
          <w:color w:val="17212B"/>
          <w:sz w:val="20"/>
        </w:rPr>
        <w:t>Költség/skála:</w:t>
      </w:r>
      <w:r>
        <w:rPr>
          <w:rFonts w:ascii="Aptos" w:hAnsi="Aptos" w:eastAsia="Aptos" w:cs="Aptos"/>
          <w:color w:val="17212B"/>
          <w:sz w:val="20"/>
        </w:rPr>
        <w:t xml:space="preserve"> self-managed nagy operációs teher; HCP/Enterprise licence és egress, de csökkenti a heterogén secret-rendszerek számát. Hivatalos security model: https://developer.hashicorp.com/vault/docs/internals/security</w:t>
      </w:r>
    </w:p>
    <w:p>
      <w:pPr>
        <w:pStyle w:val="Heading2"/>
      </w:pPr>
      <w:r>
        <w:t>11.5 CyberArk</w:t>
      </w:r>
    </w:p>
    <w:p>
      <w:r>
        <w:rPr>
          <w:rFonts w:ascii="Aptos" w:hAnsi="Aptos" w:eastAsia="Aptos" w:cs="Aptos"/>
          <w:color w:val="17212B"/>
          <w:sz w:val="20"/>
        </w:rPr>
        <w:t>CyberArk elsődleges értéke a privileged access management: emberi admin accountok vaultolása, session isolation/recording, password rotation és just-in-time hozzáférés; Conjur/Secrets Manager komponensek workload secretet is kezelnek. Referencia: PAM control plane elkülönített tierben; PSM connector HA; directory és SIEM integráció; dual control a Tier-0 credentialhez; break-glass és offline recovery; workloadnál identity-alapú auth és sidecar/CSI csak indokolt helyen.</w:t>
      </w:r>
    </w:p>
    <w:p>
      <w:r>
        <w:rPr>
          <w:rFonts w:ascii="Aptos" w:hAnsi="Aptos" w:eastAsia="Aptos" w:cs="Aptos"/>
          <w:b/>
          <w:color w:val="17212B"/>
          <w:sz w:val="20"/>
        </w:rPr>
        <w:t>Előny:</w:t>
      </w:r>
      <w:r>
        <w:rPr>
          <w:rFonts w:ascii="Aptos" w:hAnsi="Aptos" w:eastAsia="Aptos" w:cs="Aptos"/>
          <w:color w:val="17212B"/>
          <w:sz w:val="20"/>
        </w:rPr>
        <w:t xml:space="preserve"> érett audit, privileged session és legacy credential támogatás. </w:t>
      </w:r>
      <w:r>
        <w:rPr>
          <w:rFonts w:ascii="Aptos" w:hAnsi="Aptos" w:eastAsia="Aptos" w:cs="Aptos"/>
          <w:b/>
          <w:color w:val="17212B"/>
          <w:sz w:val="20"/>
        </w:rPr>
        <w:t>Hátrány:</w:t>
      </w:r>
      <w:r>
        <w:rPr>
          <w:rFonts w:ascii="Aptos" w:hAnsi="Aptos" w:eastAsia="Aptos" w:cs="Aptos"/>
          <w:color w:val="17212B"/>
          <w:sz w:val="20"/>
        </w:rPr>
        <w:t xml:space="preserve"> licenc, összetett üzemeltetés, connector latency és jelentős folyamatváltozás. </w:t>
      </w:r>
      <w:r>
        <w:rPr>
          <w:rFonts w:ascii="Aptos" w:hAnsi="Aptos" w:eastAsia="Aptos" w:cs="Aptos"/>
          <w:b/>
          <w:color w:val="17212B"/>
          <w:sz w:val="20"/>
        </w:rPr>
        <w:t>Kockázat:</w:t>
      </w:r>
      <w:r>
        <w:rPr>
          <w:rFonts w:ascii="Aptos" w:hAnsi="Aptos" w:eastAsia="Aptos" w:cs="Aptos"/>
          <w:color w:val="17212B"/>
          <w:sz w:val="20"/>
        </w:rPr>
        <w:t xml:space="preserve"> ha minden gépi secretet egy távoli PAM útvonalra terelünk, latency/blast radius nő. </w:t>
      </w:r>
      <w:r>
        <w:rPr>
          <w:rFonts w:ascii="Aptos" w:hAnsi="Aptos" w:eastAsia="Aptos" w:cs="Aptos"/>
          <w:b/>
          <w:color w:val="17212B"/>
          <w:sz w:val="20"/>
        </w:rPr>
        <w:t>Ajánlás:</w:t>
      </w:r>
      <w:r>
        <w:rPr>
          <w:rFonts w:ascii="Aptos" w:hAnsi="Aptos" w:eastAsia="Aptos" w:cs="Aptos"/>
          <w:color w:val="17212B"/>
          <w:sz w:val="20"/>
        </w:rPr>
        <w:t xml:space="preserve"> CyberArk emberi/legacy privilegizált hozzáférésre; cloud-native workload identity és Key Vault/Vault a runtime secretre, világos authority-határral.</w:t>
      </w:r>
    </w:p>
    <w:p>
      <w:pPr>
        <w:pStyle w:val="Heading2"/>
      </w:pPr>
      <w:r>
        <w:t>11.6 Secrets technológiai döntési mátrix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Szempont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Azure Key Vault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HashiCorp Vault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CyberArk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Legjobb illeszkedés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Azure-native kulcs/secret/cert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multi-cloud dinamikus secret és PKI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privileged human/legacy session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Üzemeltetés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alacsony, menedzselt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közepes–magas vagy SaaS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magas, enterprise PAM program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Dinamikus credential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korlátozott, identity preferált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erős adatbázis/cloud engine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PAM és connector függő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Multi-cloud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API-val használható, Azure-központú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erős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erős PAM, workload termékfüggő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Fő kockázat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identity/RBAC és regionális függés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seal/raft/policy/operáció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komplexitás, licenc, connector blast radius</w:t>
            </w:r>
          </w:p>
        </w:tc>
      </w:tr>
    </w:tbl>
    <w:p>
      <w:pPr>
        <w:spacing w:after="60"/>
      </w:pPr>
    </w:p>
    <w:p>
      <w:pPr>
        <w:pStyle w:val="Heading1"/>
      </w:pPr>
      <w:r>
        <w:t>12. Compliance engineering</w:t>
      </w:r>
    </w:p>
    <w:p>
      <w:pPr>
        <w:pStyle w:val="Heading2"/>
      </w:pPr>
      <w:r>
        <w:t>12.1 Compliance-as-code működési modell</w:t>
      </w:r>
    </w:p>
    <w:p>
      <w:r>
        <w:rPr>
          <w:rFonts w:ascii="Aptos" w:hAnsi="Aptos" w:eastAsia="Aptos" w:cs="Aptos"/>
          <w:color w:val="17212B"/>
          <w:sz w:val="20"/>
        </w:rPr>
        <w:t xml:space="preserve">A megfelelőség kontrolleredményt és bizonyítékot jelent, nem technológiai logókat. Közös kontrollkatalógus: </w:t>
      </w:r>
      <w:r>
        <w:rPr>
          <w:rFonts w:ascii="Consolas" w:hAnsi="Consolas" w:eastAsia="Consolas" w:cs="Consolas"/>
          <w:color w:val="1F4D78"/>
          <w:sz w:val="19"/>
        </w:rPr>
        <w:t>control_id</w:t>
      </w:r>
      <w:r>
        <w:rPr>
          <w:rFonts w:ascii="Aptos" w:hAnsi="Aptos" w:eastAsia="Aptos" w:cs="Aptos"/>
          <w:color w:val="17212B"/>
          <w:sz w:val="20"/>
        </w:rPr>
        <w:t>, követelmény, scope, owner, preventive/detective mechanizmus, teszt, evidence query, gyakoriság, kivétel és retention. Egy technikai kontroll több framework követelményét fedheti; az eltérést külön mapping dokumentálja.</w:t>
      </w:r>
    </w:p>
    <w:p>
      <w:r>
        <w:rPr>
          <w:rFonts w:ascii="Aptos" w:hAnsi="Aptos" w:eastAsia="Aptos" w:cs="Aptos"/>
          <w:color w:val="17212B"/>
          <w:sz w:val="20"/>
        </w:rPr>
        <w:t>Evidence pipeline: cloud/Kubernetes/SCM konfiguráció → aláírt policy-result → időbélyegzett, write-once evidence store → auditor lekérdezés. Mintavétel helyett folyamatos coverage, de az evidence személyes és biztonsági adatát minimalizálni kell. Kivételhez risk owner, kompenzáló kontroll, maximum lejárat és automatikus újraértékelés szükséges.</w:t>
      </w:r>
    </w:p>
    <w:p>
      <w:pPr>
        <w:pStyle w:val="Heading2"/>
      </w:pPr>
      <w:r>
        <w:t>12.2 ISO/IEC 27001</w:t>
      </w:r>
    </w:p>
    <w:p>
      <w:r>
        <w:rPr>
          <w:rFonts w:ascii="Aptos" w:hAnsi="Aptos" w:eastAsia="Aptos" w:cs="Aptos"/>
          <w:color w:val="17212B"/>
          <w:sz w:val="20"/>
        </w:rPr>
        <w:t>Az ISO/IEC 27001 irányítási rendszer szabvány: scope, kockázatértékelés, Statement of Applicability, célok, audit és folyamatos fejlesztés. A technikai platform az Annex A kontrollok végrehajtását és evidence-ét támogatja, de önmagában nem „ISO-kompatibilis”. Gyakorlati evidence: asset/owner inventory, access review, secure SDLC, supplier register, vulnerability SLA, backup/restore, incident/postmortem, change audit, logging és business continuity test.</w:t>
      </w:r>
    </w:p>
    <w:p>
      <w:r>
        <w:rPr>
          <w:rFonts w:ascii="Aptos" w:hAnsi="Aptos" w:eastAsia="Aptos" w:cs="Aptos"/>
          <w:color w:val="17212B"/>
          <w:sz w:val="20"/>
        </w:rPr>
        <w:t>Best practice: ISMS scope és cloud shared-responsibility egyértelmű; kontroll owner nem azonos automatikusan evidence producerrel; belső audit a tanúsítás előtt. Anti-pattern: SoA copy-paste; minden kontroll „applicable” konkrét implementáció nélkül; egyetlen éves screenshot.</w:t>
      </w:r>
    </w:p>
    <w:p>
      <w:pPr>
        <w:pStyle w:val="Heading2"/>
      </w:pPr>
      <w:r>
        <w:t>12.3 SOC 2</w:t>
      </w:r>
    </w:p>
    <w:p>
      <w:r>
        <w:rPr>
          <w:rFonts w:ascii="Aptos" w:hAnsi="Aptos" w:eastAsia="Aptos" w:cs="Aptos"/>
          <w:color w:val="17212B"/>
          <w:sz w:val="20"/>
        </w:rPr>
        <w:t>SOC 2 attestation az AICPA Trust Services Criteria alapján; a Security common criteria kötelező, Availability/Confidentiality/Processing Integrity/Privacy a szolgáltatási ígéret szerint kerülhet scope-ba. Type I a kontroll designját egy időpontra, Type II a működési hatékonyságot időszakra vizsgálja. Evidence: user lifecycle, quarterly access review, change approval és emergency change, incident, backup restore, vendor monitoring, encryption, availability és control exceptions.</w:t>
      </w:r>
    </w:p>
    <w:p>
      <w:r>
        <w:rPr>
          <w:rFonts w:ascii="Aptos" w:hAnsi="Aptos" w:eastAsia="Aptos" w:cs="Aptos"/>
          <w:color w:val="17212B"/>
          <w:sz w:val="20"/>
        </w:rPr>
        <w:t>Kockázat: a SOC 2 jelentés nem általános „tanúsítvány” és a complementary user entity controls fontosak. Automationnél meg kell őrizni a populáció teljességét és a sikertelen kontrollfutás kezelését, nem csak a zöld eredményt.</w:t>
      </w:r>
    </w:p>
    <w:p>
      <w:pPr>
        <w:pStyle w:val="Heading2"/>
      </w:pPr>
      <w:r>
        <w:t>12.4 NIS2</w:t>
      </w:r>
    </w:p>
    <w:p>
      <w:r>
        <w:rPr>
          <w:rFonts w:ascii="Aptos" w:hAnsi="Aptos" w:eastAsia="Aptos" w:cs="Aptos"/>
          <w:color w:val="17212B"/>
          <w:sz w:val="20"/>
        </w:rPr>
        <w:t>Az EU 2022/2555 irányelv vezetői felelősséget, kockázatkezelési intézkedéseket, supply-chain, incident handling, business continuity, cryptography, access control és bejelentési kötelezettségeket ír elő az érintett szervezeteknek. Az applicability és a határidők a nemzeti átültetéstől, entitástípustól és joghatóságtól függenek; jogi és hatósági validáció szükséges.</w:t>
      </w:r>
    </w:p>
    <w:p>
      <w:r>
        <w:rPr>
          <w:rFonts w:ascii="Aptos" w:hAnsi="Aptos" w:eastAsia="Aptos" w:cs="Aptos"/>
          <w:color w:val="17212B"/>
          <w:sz w:val="20"/>
        </w:rPr>
        <w:t>Operatív leképezés: authoritative asset és essential-service inventory; management approval és training; beszállítói kockázat/SBOM; 24×7 incident osztályozás és jogi kommunikációs ág; backup/DR és crisis exercise; MFA/JIT; vulnerability disclosure. A technikai timeline legyen alkalmas az early warning, incident notification és final report adatigényére. Hivatalos szöveg: https://eur-lex.europa.eu/legal-content/HU/TXT/?uri=CELEX:32022L2555</w:t>
      </w:r>
    </w:p>
    <w:p>
      <w:pPr>
        <w:pStyle w:val="Heading2"/>
      </w:pPr>
      <w:r>
        <w:t>12.5 GDPR</w:t>
      </w:r>
    </w:p>
    <w:p>
      <w:r>
        <w:rPr>
          <w:rFonts w:ascii="Aptos" w:hAnsi="Aptos" w:eastAsia="Aptos" w:cs="Aptos"/>
          <w:color w:val="17212B"/>
          <w:sz w:val="20"/>
        </w:rPr>
        <w:t>Alapelvek: jogszerűség, célhoz kötöttség, adattakarékosság, pontosság, korlátozott tárolhatóság, integritás/bizalmasság és elszámoltathatóság. Platformkontroll: data classification, privacy-by-design template, régió/residency policy, titkosítás és kulcselválasztás, DLP/redaction, retention/deletion workflow, DSAR kereshetőség, RoPA/DPIA, processor/subprocessor inventory és breach-response.</w:t>
      </w:r>
    </w:p>
    <w:p>
      <w:r>
        <w:rPr>
          <w:rFonts w:ascii="Aptos" w:hAnsi="Aptos" w:eastAsia="Aptos" w:cs="Aptos"/>
          <w:color w:val="17212B"/>
          <w:sz w:val="20"/>
        </w:rPr>
        <w:t>Observabilityben a log/trace gyakran személyes adatot hordoz. User ID tokenizálás, request body tiltás, mezőszintű redaction, purpose-bound RBAC és külön retenció szükséges. Backup törlésnél dokumentált „beyond use” és természetes expiry modell lehet szükséges. Nem elég az EU-régió: adattovábbítás, support access és subprocessor is számít. A jogalapot és bejelentést DPO/jogi csapat határozza meg.</w:t>
      </w:r>
    </w:p>
    <w:p>
      <w:pPr>
        <w:pStyle w:val="Heading2"/>
      </w:pPr>
      <w:r>
        <w:t>12.6 CIS Benchmarks</w:t>
      </w:r>
    </w:p>
    <w:p>
      <w:r>
        <w:rPr>
          <w:rFonts w:ascii="Aptos" w:hAnsi="Aptos" w:eastAsia="Aptos" w:cs="Aptos"/>
          <w:color w:val="17212B"/>
          <w:sz w:val="20"/>
        </w:rPr>
        <w:t>CIS benchmark konfigurációs baseline, nem teljes compliance framework. Cluster image/node/control plane és cloud foundation scan verzióhoz kötve; a managed Kubernetes kontrollokat shared-responsibility szerint jelölni kell. Rollout: benchmark profil → applicability → automated scan → exception → remediation → upgrade revalidation. Kubernetesnél a CIS mellett PSS Restricted, RBAC, network policy, image/admission és workload security checklist is kell.</w:t>
      </w:r>
    </w:p>
    <w:p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100%-os CIS score üzleti kontextus nélkül; automatikus hardening, amely elérhetetlenné teszi a menedzselt control plane-t; benchmark-verzió és evidence időpont nélkül. Hivatalos katalógus: https://www.cisecurity.org/cis-benchmarks</w:t>
      </w:r>
    </w:p>
    <w:p>
      <w:pPr>
        <w:pStyle w:val="Heading2"/>
      </w:pPr>
      <w:r>
        <w:t>12.7 Kereszt-framework kontrolltérkép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Platformkontroll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ISO 27001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SOC 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NIS2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GDPR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CIS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IAM, MFA, JIT, review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access control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CC6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access/security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Art. 32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identity benchmark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Secure SDLC/supply chain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secure development/supplier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CC7/CC8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supply-chain security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privacy/security by design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build/config guidance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Logging és incident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event/incident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CC7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incident handling/reporting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breach evidence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audit logging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Backup és DR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ICT readiness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Availability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continuity/crisis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availability/restorability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backup/config részben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Encryption és secret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cryptography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CC6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cryptography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Art. 32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configuration controls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Data lifecycle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information lifecycle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Confidentiality/Privacy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risk függő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Art. 5, 25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nem elsődleges</w:t>
            </w:r>
          </w:p>
        </w:tc>
      </w:tr>
    </w:tbl>
    <w:p>
      <w:pPr>
        <w:spacing w:after="60"/>
      </w:pPr>
    </w:p>
    <w:p>
      <w:pPr>
        <w:pStyle w:val="Heading1"/>
      </w:pPr>
      <w:r>
        <w:t>13. Disaster Recovery és business continuity</w:t>
      </w:r>
    </w:p>
    <w:p>
      <w:pPr>
        <w:pStyle w:val="Heading2"/>
      </w:pPr>
      <w:r>
        <w:t>13.1 Szolgáltatási tier és RPO/RTO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Tier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Példa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RTO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RPO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Ajánlott minta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Teszt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Tier-0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fizetés, identitás, kritikus control plane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≤15 perc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≤5 perc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multi-region active/active vagy hot standby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negyedéves teljes failover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Tier-1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rendelés, ügyfél API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≤1 óra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≤15 perc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warm standby, folyamatos adat-replikáció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féléves régiógyakorlat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Tier-2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belső üzleti alkalmazás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≤8 óra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≤4 óra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pilot light + backup restore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éves restore/failover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Tier-3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dev/test, újraépíthető batch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≤72 óra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≤24 óra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IaC rebuild + backup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éves restore mintavétel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RTO órája az üzleti kiesés kezdetétől a validált szolgáltatásig tart, nem a VM/pod indulásáig. RPO az utolsó konzisztens, visszaállítható üzleti tranzakcióhoz képest értendő. Függőségi RTO/RPO nem lehet gyengébb a fogyasztónál; DNS, IdP, KMS, registry, CI/GitOps és observability DR-je külön szükséges.</w:t>
      </w:r>
    </w:p>
    <w:p>
      <w:pPr>
        <w:pStyle w:val="Heading2"/>
      </w:pPr>
      <w:r>
        <w:t>13.2 Backup stratégia</w:t>
      </w:r>
    </w:p>
    <w:p>
      <w:r>
        <w:rPr>
          <w:rFonts w:ascii="Aptos" w:hAnsi="Aptos" w:eastAsia="Aptos" w:cs="Aptos"/>
          <w:color w:val="17212B"/>
          <w:sz w:val="20"/>
        </w:rPr>
        <w:t>3-2-1-1-0: legalább három példány, két médium/szolgáltatási határ, egy offsite, egy offline/immutable, nulla igazolatlan restore-hiba. Encryption külön kulccsal; backup admin és production admin szétválasztás; Object Lock/WORM; delete/MFA kontroll; malware scan és clean-room restore. Adatbázisnál snapshot + PITR/log backup; Kubernetesnél deklaráció Gitben, PV/app-consistent backup csak ahol szükséges; secret/KMS és external dependency nélkül a restore nem teljes.</w:t>
      </w:r>
    </w:p>
    <w:p>
      <w:r>
        <w:rPr>
          <w:rFonts w:ascii="Aptos" w:hAnsi="Aptos" w:eastAsia="Aptos" w:cs="Aptos"/>
          <w:color w:val="17212B"/>
          <w:sz w:val="20"/>
        </w:rPr>
        <w:t>Metrikák: backup success önmagában kevés. Mérjük az eligible asset coverage-et, restore success-et, restore duration p95-öt, last recoverable pointot, immutability coverage-et és unprotected bytes-ot. Restore teszt izolált account/subscription/projectbe, checksum és üzleti invariáns ellenőrzéssel.</w:t>
      </w:r>
    </w:p>
    <w:p>
      <w:pPr>
        <w:pStyle w:val="Heading2"/>
      </w:pPr>
      <w:r>
        <w:t>13.3 Geo-redundancy és failover minták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Active/active:</w:t>
      </w:r>
      <w:r>
        <w:rPr>
          <w:rFonts w:ascii="Aptos" w:hAnsi="Aptos" w:eastAsia="Aptos" w:cs="Aptos"/>
          <w:color w:val="17212B"/>
          <w:sz w:val="20"/>
        </w:rPr>
        <w:t xml:space="preserve"> alacsony RTO, jó kapacitáskihasználás; globális konzisztencia, routing és dupla fault kezelés nehéz. Statelesshez egyszerűbb; write-heavy state-nél konfliktusstratégia kell.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Active/passive hot/warm:</w:t>
      </w:r>
      <w:r>
        <w:rPr>
          <w:rFonts w:ascii="Aptos" w:hAnsi="Aptos" w:eastAsia="Aptos" w:cs="Aptos"/>
          <w:color w:val="17212B"/>
          <w:sz w:val="20"/>
        </w:rPr>
        <w:t xml:space="preserve"> egyszerűbb adat-authority; standby kapacitás és drift kockázat. A promotion/fencing sorrend kritikus, hogy split-brain ne legyen.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Pilot light:</w:t>
      </w:r>
      <w:r>
        <w:rPr>
          <w:rFonts w:ascii="Aptos" w:hAnsi="Aptos" w:eastAsia="Aptos" w:cs="Aptos"/>
          <w:color w:val="17212B"/>
          <w:sz w:val="20"/>
        </w:rPr>
        <w:t xml:space="preserve"> olcsóbb; provisioning, quota, image, dependency és adatmelegítés növeli RTO-t.</w:t>
      </w:r>
    </w:p>
    <w:p>
      <w:pPr>
        <w:pStyle w:val="ListBullet"/>
      </w:pPr>
      <w:r>
        <w:rPr>
          <w:rFonts w:ascii="Aptos" w:hAnsi="Aptos" w:eastAsia="Aptos" w:cs="Aptos"/>
          <w:b/>
          <w:color w:val="17212B"/>
          <w:sz w:val="20"/>
        </w:rPr>
        <w:t>Backup and restore:</w:t>
      </w:r>
      <w:r>
        <w:rPr>
          <w:rFonts w:ascii="Aptos" w:hAnsi="Aptos" w:eastAsia="Aptos" w:cs="Aptos"/>
          <w:color w:val="17212B"/>
          <w:sz w:val="20"/>
        </w:rPr>
        <w:t xml:space="preserve"> legalacsonyabb steady-state költség; hosszú és bizonytalan RTO nagy adatmennyiségnél.</w:t>
      </w:r>
    </w:p>
    <w:p>
      <w:r>
        <w:rPr>
          <w:rFonts w:ascii="Aptos" w:hAnsi="Aptos" w:eastAsia="Aptos" w:cs="Aptos"/>
          <w:color w:val="17212B"/>
          <w:sz w:val="20"/>
        </w:rPr>
        <w:t>Globális load balancer health check több réteget mérjen, de ne okozzon flappinget. DNS TTL csak a klienscache-ig hat; dual-serving window és explicit traffic drain szükséges. Adatreplikáció előtt latency, write ordering, schema compatibility, encryption key és failback terv. Cross-region egress és dupla observability/backup költség a TCO része.</w:t>
      </w:r>
    </w:p>
    <w:p>
      <w:pPr>
        <w:pStyle w:val="Heading2"/>
      </w:pPr>
      <w:r>
        <w:t>13.4 Multi-region runbook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Incident Commander megállapítja a failure scope-ot és a failover belépési feltételt; adat-owner ellenőrzi a konzisztenciát.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Freeze change, snapshot/evidence, write fencing a sérült primaryn; szükség esetén queue/maintenance mode.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Replika lag és utolsó konzisztens pont rögzítése; restore/promote, secret/KMS/DNS/identity függőségek validálása.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Canary üzleti tranzakció, majd fokozatos traffic shift; saturation, error és adat-invariáns figyelése.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Backlog kontrollált replay idempotency key-jel; ügyfél és jogi kommunikáció előre jóváhagyott sablonból.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Stabilitási ablak után helyreállítás; failback csak újabb változásként, nem automatikus reflexként.</w:t>
      </w:r>
    </w:p>
    <w:p>
      <w:pPr>
        <w:numPr>
          <w:ilvl w:val="0"/>
          <w:numId w:val="19"/>
        </w:numPr>
      </w:pPr>
      <w:r>
        <w:rPr>
          <w:rFonts w:ascii="Aptos" w:hAnsi="Aptos" w:eastAsia="Aptos" w:cs="Aptos"/>
          <w:color w:val="17212B"/>
          <w:sz w:val="20"/>
        </w:rPr>
        <w:t>Mért RTO/RPO, elveszett/duplikált tranzakció, döntési késés és runbook-gap postmortemben.</w:t>
      </w:r>
    </w:p>
    <w:p>
      <w:r>
        <w:rPr>
          <w:rFonts w:ascii="Aptos" w:hAnsi="Aptos" w:eastAsia="Aptos" w:cs="Aptos"/>
          <w:b/>
          <w:color w:val="17212B"/>
          <w:sz w:val="20"/>
        </w:rPr>
        <w:t>Chaos/game day:</w:t>
      </w:r>
      <w:r>
        <w:rPr>
          <w:rFonts w:ascii="Aptos" w:hAnsi="Aptos" w:eastAsia="Aptos" w:cs="Aptos"/>
          <w:color w:val="17212B"/>
          <w:sz w:val="20"/>
        </w:rPr>
        <w:t xml:space="preserve"> először tabletop, majd dependency fault, AZ failure, control-plane és region evacuation. Production gyakorlatnál blast-radius, stop condition, rollback és executive authorization. </w:t>
      </w:r>
      <w:r>
        <w:rPr>
          <w:rFonts w:ascii="Aptos" w:hAnsi="Aptos" w:eastAsia="Aptos" w:cs="Aptos"/>
          <w:b/>
          <w:color w:val="17212B"/>
          <w:sz w:val="20"/>
        </w:rPr>
        <w:t>Anti-pattern:</w:t>
      </w:r>
      <w:r>
        <w:rPr>
          <w:rFonts w:ascii="Aptos" w:hAnsi="Aptos" w:eastAsia="Aptos" w:cs="Aptos"/>
          <w:color w:val="17212B"/>
          <w:sz w:val="20"/>
        </w:rPr>
        <w:t xml:space="preserve"> csak infrastructure smoke test; soha nem tesztelt Terraform/backup; primary és backup ugyanazzal az IAM/CMK hibával; automatikus failback; Tier-0 dependency Tier-3 DR-rel.</w:t>
      </w:r>
    </w:p>
    <w:p>
      <w:pPr>
        <w:pStyle w:val="Heading1"/>
      </w:pPr>
      <w:r>
        <w:t>14. Költségbecslés 100, 500, 1000 és 5000 fejlesztőre</w:t>
      </w:r>
    </w:p>
    <w:p>
      <w:pPr>
        <w:pStyle w:val="Heading2"/>
      </w:pPr>
      <w:r>
        <w:t>14.1 Modell és feltételezések</w:t>
      </w:r>
    </w:p>
    <w:p>
      <w:r>
        <w:rPr>
          <w:rFonts w:ascii="Aptos" w:hAnsi="Aptos" w:eastAsia="Aptos" w:cs="Aptos"/>
          <w:color w:val="17212B"/>
          <w:sz w:val="20"/>
        </w:rPr>
        <w:t xml:space="preserve">Ez </w:t>
      </w:r>
      <w:r>
        <w:rPr>
          <w:rFonts w:ascii="Aptos" w:hAnsi="Aptos" w:eastAsia="Aptos" w:cs="Aptos"/>
          <w:b/>
          <w:color w:val="17212B"/>
          <w:sz w:val="20"/>
        </w:rPr>
        <w:t>2026-os tervezési sáv</w:t>
      </w:r>
      <w:r>
        <w:rPr>
          <w:rFonts w:ascii="Aptos" w:hAnsi="Aptos" w:eastAsia="Aptos" w:cs="Aptos"/>
          <w:color w:val="17212B"/>
          <w:sz w:val="20"/>
        </w:rPr>
        <w:t>, nem ajánlat és nem szolgáltatói listaár. Valuta: EUR, ÁFA nélkül, teljes terhelt belső/platform munkaerővel. A hivatalos kalkulátorok is a megadott feltételezésekből számolnak, és nem garantálják a számlát; véglegesítéskor a vállalati price sheet/Private Pricing és régiónkénti architektúra szükséges: [Azure kalkulációs útmutató](https://learn.microsoft.com/en-us/azure/cost-management-billing/understand/plan-manage-costs), [AWS Pricing Calculator](https://calculator.aws/), [Google Cloud Pricing Calculator](https://cloud.google.com/products/calculator).</w:t>
      </w:r>
    </w:p>
    <w:p>
      <w:r>
        <w:rPr>
          <w:rFonts w:ascii="Aptos" w:hAnsi="Aptos" w:eastAsia="Aptos" w:cs="Aptos"/>
          <w:color w:val="17212B"/>
          <w:sz w:val="20"/>
        </w:rPr>
        <w:t>Feltételezések: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8 fejlesztő/termékcsapat; csapatonként 3 környezet, de a nem-prod skálázható nullára; 35% stateful, 65% stateless workload.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Két aktív régió csak Tier-0/1 (a workloadok 20%-a), a többi single-region multi-AZ + cross-region backup.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Felhőfogyasztás tartalmaz compute/Kubernetes/PaaS/adat/storage/network/backup alapot; az extrém AI/GPU, petabyte egress és licencek külön érzékenységi tényezők.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Tooling tartalmaz source/CI/artifact/security/observability/ITSM átlagot. Enterprise kedvezmény miatt sávos.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Platform/SRE/SecOps/FinOps teljes terhelt FTE: 11–16 ezer EUR/hó. Nem tartalmazza az alkalmazásfejlesztők bérét.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70% címkézhető közvetlen workloadköltség, 30% shared platform; 65–75% stabil compute-on commitment csak legalább 30–60 nap mérés után.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Célkihasználtság: prod CPU 45–65% p95 mellett headroommal; nem-prod időzítés 12×5; log retention hot 14–30 nap, olcsó archive compliance szerint.</w:t>
      </w:r>
    </w:p>
    <w:p>
      <w:pPr>
        <w:pStyle w:val="Heading2"/>
      </w:pPr>
      <w:r>
        <w:t>14.2 Havi TCO-sáv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Fejlesztő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Termékcsapat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Platform/SRE/Sec/FinOps FTE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Cloud consumption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Tooling/licenc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Platform munkaerő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Havi teljes TCO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Éves teljes TCO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~13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9–14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€70k–€160k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€20k–€50k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€110k–€220k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**€200k–€430k**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**€2.4m–€5.16m**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500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~63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25–38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€300k–€700k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€90k–€220k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€300k–€550k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**€690k–€1.47m**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**€8.28m–€17.64m**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42–65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€550k–€1.30m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€180k–€420k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€500k–€900k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**€1.23m–€2.62m**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**€14.76m–€31.44m**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5000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625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125–210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€2.50m–€6.00m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€0.80m–€2.00m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€1.50m–€3.00m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**€4.80m–€11.00m**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**€57.6m–€132m**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Az egy fejlesztőre jutó havi platform-TCO a középértéken rendre kb. €3,150; €2,160; €1,925; €1,580: a méretgazdaságosság csak standardizált golden path és automatikus vending mellett jelenik meg. Fragmentált multicloud és egyedi toolchain ezt megfordíthatja.</w:t>
      </w:r>
    </w:p>
    <w:p>
      <w:pPr>
        <w:pStyle w:val="Heading2"/>
      </w:pPr>
      <w:r>
        <w:t>14.3 Cloud consumption bontási súlyok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Kategória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Tipikus rész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Fő driver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Kontroll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Compute/Kubernetes/serverless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32–42%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vCPU/RAM/GPU-idő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rightsizing, autoscaling, spot, commitment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Managed database/cache/stream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18–28%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provisioned kapacitás, I/O, replica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tiering, serverless fit, index/retention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Network/CDN/egress/NAT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8–18%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régió/AZ/cloud közti GB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locality, private endpoint trade-off, CDN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Storage/backup/DR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8–15%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GB-hó, request, replication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lifecycle, dedupe, restore-class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Observability/security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10–20%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ingest × retention × index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sampling, cardinality budget, tiering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Shared landing zone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4–10%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firewall, log/config, connectivity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hub chargeback, duplicate control eltávolítás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 xml:space="preserve">Érzékenység: </w:t>
      </w:r>
      <w:r>
        <w:rPr>
          <w:rFonts w:ascii="Consolas" w:hAnsi="Consolas" w:eastAsia="Consolas" w:cs="Consolas"/>
          <w:color w:val="1F4D78"/>
          <w:sz w:val="19"/>
        </w:rPr>
        <w:t>TCO = cloud × C_region × C_resilience × C_data + tooling + FTE × loaded_rate</w:t>
      </w:r>
      <w:r>
        <w:rPr>
          <w:rFonts w:ascii="Aptos" w:hAnsi="Aptos" w:eastAsia="Aptos" w:cs="Aptos"/>
          <w:color w:val="17212B"/>
          <w:sz w:val="20"/>
        </w:rPr>
        <w:t xml:space="preserve">. Példa középértéken 1000 fejlesztő: cloud €925k, tooling €300k, 54 FTE × €13k = €702k, összesen </w:t>
      </w:r>
      <w:r>
        <w:rPr>
          <w:rFonts w:ascii="Aptos" w:hAnsi="Aptos" w:eastAsia="Aptos" w:cs="Aptos"/>
          <w:b/>
          <w:color w:val="17212B"/>
          <w:sz w:val="20"/>
        </w:rPr>
        <w:t>€1.927m/hó</w:t>
      </w:r>
      <w:r>
        <w:rPr>
          <w:rFonts w:ascii="Aptos" w:hAnsi="Aptos" w:eastAsia="Aptos" w:cs="Aptos"/>
          <w:color w:val="17212B"/>
          <w:sz w:val="20"/>
        </w:rPr>
        <w:t xml:space="preserve">. Ha aktív-aktív arány 20%-ról 50%-ra nő és a cloud rész 22%-kal emelkedik, új TCO ≈ </w:t>
      </w:r>
      <w:r>
        <w:rPr>
          <w:rFonts w:ascii="Consolas" w:hAnsi="Consolas" w:eastAsia="Consolas" w:cs="Consolas"/>
          <w:color w:val="1F4D78"/>
          <w:sz w:val="19"/>
        </w:rPr>
        <w:t>925k×1.22 + 300k + 702k = €2.1315m/hó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pPr>
        <w:pStyle w:val="Heading2"/>
      </w:pPr>
      <w:r>
        <w:t>14.4 Budget guardrail és unit economics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Budget nem hard limit: 50/80/90/100/120%-nál owner, FinOps, vezető és incident csatorna; anomália órás/napi detektorral.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Forecast: </w:t>
      </w:r>
      <w:r>
        <w:rPr>
          <w:rFonts w:ascii="Consolas" w:hAnsi="Consolas" w:eastAsia="Consolas" w:cs="Consolas"/>
          <w:color w:val="1F4D78"/>
          <w:sz w:val="19"/>
        </w:rPr>
        <w:t>run-rate + committed amortization + known launch delta + seasonality + risk reserve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 xml:space="preserve">Unit cost: </w:t>
      </w:r>
      <w:r>
        <w:rPr>
          <w:rFonts w:ascii="Consolas" w:hAnsi="Consolas" w:eastAsia="Consolas" w:cs="Consolas"/>
          <w:color w:val="1F4D78"/>
          <w:sz w:val="19"/>
        </w:rPr>
        <w:t>allocated workload cost / successful business units</w:t>
      </w:r>
      <w:r>
        <w:rPr>
          <w:rFonts w:ascii="Aptos" w:hAnsi="Aptos" w:eastAsia="Aptos" w:cs="Aptos"/>
          <w:color w:val="17212B"/>
          <w:sz w:val="20"/>
        </w:rPr>
        <w:t>; hibás request és retry külön waste-metrika.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Cél: 12 hónap alatt 15–25% avoidable cost, de reliability guardrail: SLO sérülés vagy error-budget deficit mellett capacity csökkentéshez SRE jóváhagyás.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Negyedéves commitment board: utilization ≥90%, coverage cél workload osztályonként, lejárati létra; nem a nominális „discount” a KPI, hanem realizált nettó megtakarítás.</w:t>
      </w:r>
    </w:p>
    <w:p>
      <w:pPr>
        <w:pStyle w:val="Heading1"/>
      </w:pPr>
      <w:r>
        <w:t>15. Automatizálási minták</w:t>
      </w:r>
    </w:p>
    <w:p>
      <w:r>
        <w:rPr>
          <w:rFonts w:ascii="Aptos" w:hAnsi="Aptos" w:eastAsia="Aptos" w:cs="Aptos"/>
          <w:color w:val="17212B"/>
          <w:sz w:val="20"/>
        </w:rPr>
        <w:t>Az alábbi kivonatok referencia-minták; verziót pinelni, szervezeti modulba csomagolni, tesztelni és policy-val ellenőrizni kell. Titok nem kerül kódba vagy state-be.</w:t>
      </w:r>
    </w:p>
    <w:p>
      <w:pPr>
        <w:pStyle w:val="Heading2"/>
      </w:pPr>
      <w:r>
        <w:t>15.1 Terraform – Azure workload landing zone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terraform {</w:t>
        <w:br/>
        <w:t xml:space="preserve">  required_version = "~&gt; 1.11"</w:t>
        <w:br/>
        <w:t xml:space="preserve">  required_providers {</w:t>
        <w:br/>
        <w:t xml:space="preserve">    azurerm = { source = "hashicorp/azurerm", version = "~&gt; 4.0" }</w:t>
        <w:br/>
        <w:t xml:space="preserve">  }</w:t>
        <w:br/>
        <w:t xml:space="preserve">  backend "azurerm" {</w:t>
        <w:br/>
        <w:t xml:space="preserve">    resource_group_name  = "rg-tfstate-prod"</w:t>
        <w:br/>
        <w:t xml:space="preserve">    storage_account_name = "sttfstateprod001"</w:t>
        <w:br/>
        <w:t xml:space="preserve">    container_name       = "state"</w:t>
        <w:br/>
        <w:t xml:space="preserve">    key                  = "payments/prod.tfstate"</w:t>
        <w:br/>
        <w:t xml:space="preserve">    use_azuread_auth     = true</w:t>
        <w:br/>
        <w:t xml:space="preserve">  }</w:t>
        <w:br/>
        <w:t>}</w:t>
        <w:br/>
        <w:t>provider "azurerm" { features {} }</w:t>
        <w:br/>
        <w:br/>
        <w:t>variable "location" { type = string; default = "westeurope" }</w:t>
        <w:br/>
        <w:t>variable "owner" { type = string; validation { condition = can(regex("@", var.owner)); error_message = "Owner e-mail szükséges." } }</w:t>
        <w:br/>
        <w:br/>
        <w:t>resource "azurerm_resource_group" "workload" {</w:t>
        <w:br/>
        <w:t xml:space="preserve">  name     = "rg-payments-prod-weu"</w:t>
        <w:br/>
        <w:t xml:space="preserve">  location = var.location</w:t>
        <w:br/>
        <w:t xml:space="preserve">  tags = { owner = var.owner, environment = "prod", cost_center = "CC-4100", data_class = "confidential" }</w:t>
        <w:br/>
        <w:t xml:space="preserve">  lifecycle { prevent_destroy = true }</w:t>
        <w:br/>
        <w:t>}</w:t>
        <w:br/>
        <w:br/>
        <w:t>resource "azurerm_virtual_network" "spoke" {</w:t>
        <w:br/>
        <w:t xml:space="preserve">  name = "vnet-payments-prod-weu"; location = var.location</w:t>
        <w:br/>
        <w:t xml:space="preserve">  resource_group_name = azurerm_resource_group.workload.name</w:t>
        <w:br/>
        <w:t xml:space="preserve">  address_space = ["10.42.0.0/20"]</w:t>
        <w:br/>
        <w:t>}</w:t>
      </w:r>
    </w:p>
    <w:p>
      <w:r>
        <w:rPr>
          <w:rFonts w:ascii="Aptos" w:hAnsi="Aptos" w:eastAsia="Aptos" w:cs="Aptos"/>
          <w:color w:val="17212B"/>
          <w:sz w:val="20"/>
        </w:rPr>
        <w:t xml:space="preserve">Pipeline: </w:t>
      </w:r>
      <w:r>
        <w:rPr>
          <w:rFonts w:ascii="Consolas" w:hAnsi="Consolas" w:eastAsia="Consolas" w:cs="Consolas"/>
          <w:color w:val="1F4D78"/>
          <w:sz w:val="19"/>
        </w:rPr>
        <w:t>fmt -check → init -backend=false → validate → tflint → checkov/OPA → test → plan</w:t>
      </w:r>
      <w:r>
        <w:rPr>
          <w:rFonts w:ascii="Aptos" w:hAnsi="Aptos" w:eastAsia="Aptos" w:cs="Aptos"/>
          <w:color w:val="17212B"/>
          <w:sz w:val="20"/>
        </w:rPr>
        <w:t>; plan artifact hash és review; protected environment után ugyanazon artifact apply. Azure Blob backend natív lockingot és consistency checket támogat, Entra ID hitelesítés ajánlott: [Terraform azurerm backend](https://developer.hashicorp.com/terraform/language/backend/azurerm).</w:t>
      </w:r>
    </w:p>
    <w:p>
      <w:pPr>
        <w:pStyle w:val="Heading2"/>
      </w:pPr>
      <w:r>
        <w:t>15.2 Kubernetes YAML – szigorított workload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apiVersion: v1</w:t>
        <w:br/>
        <w:t>kind: Namespace</w:t>
        <w:br/>
        <w:t>metadata:</w:t>
        <w:br/>
        <w:t xml:space="preserve">  name: payments</w:t>
        <w:br/>
        <w:t xml:space="preserve">  labels:</w:t>
        <w:br/>
        <w:t xml:space="preserve">    pod-security.kubernetes.io/enforce: restricted</w:t>
        <w:br/>
        <w:t xml:space="preserve">    pod-security.kubernetes.io/audit: restricted</w:t>
        <w:br/>
        <w:t>---</w:t>
        <w:br/>
        <w:t>apiVersion: apps/v1</w:t>
        <w:br/>
        <w:t>kind: Deployment</w:t>
        <w:br/>
        <w:t>metadata: {name: api, namespace: payments}</w:t>
        <w:br/>
        <w:t>spec:</w:t>
        <w:br/>
        <w:t xml:space="preserve">  replicas: 3</w:t>
        <w:br/>
        <w:t xml:space="preserve">  selector: {matchLabels: {app: api}}</w:t>
        <w:br/>
        <w:t xml:space="preserve">  template:</w:t>
        <w:br/>
        <w:t xml:space="preserve">    metadata: {labels: {app: api}}</w:t>
        <w:br/>
        <w:t xml:space="preserve">    spec:</w:t>
        <w:br/>
        <w:t xml:space="preserve">      serviceAccountName: api</w:t>
        <w:br/>
        <w:t xml:space="preserve">      automountServiceAccountToken: false</w:t>
        <w:br/>
        <w:t xml:space="preserve">      securityContext: {runAsNonRoot: true, seccompProfile: {type: RuntimeDefault}}</w:t>
        <w:br/>
        <w:t xml:space="preserve">      topologySpreadConstraints:</w:t>
        <w:br/>
        <w:t xml:space="preserve">      - {maxSkew: 1, topologyKey: topology.kubernetes.io/zone, whenUnsatisfiable: DoNotSchedule, labelSelector: {matchLabels: {app: api}}}</w:t>
        <w:br/>
        <w:t xml:space="preserve">      containers:</w:t>
        <w:br/>
        <w:t xml:space="preserve">      - name: api</w:t>
        <w:br/>
        <w:t xml:space="preserve">        image: registry.example.com/payments/api@sha256:REPLACE_DIGEST</w:t>
        <w:br/>
        <w:t xml:space="preserve">        ports: [{containerPort: 8080}]</w:t>
        <w:br/>
        <w:t xml:space="preserve">        securityContext: {allowPrivilegeEscalation: false, readOnlyRootFilesystem: true, capabilities: {drop: ["ALL"]}}</w:t>
        <w:br/>
        <w:t xml:space="preserve">        resources: {requests: {cpu: 250m, memory: 256Mi}, limits: {memory: 512Mi}}</w:t>
        <w:br/>
        <w:t xml:space="preserve">        readinessProbe: {httpGet: {path: /ready, port: 8080}, periodSeconds: 5}</w:t>
        <w:br/>
        <w:t xml:space="preserve">        livenessProbe: {httpGet: {path: /live, port: 8080}, periodSeconds: 10}</w:t>
        <w:br/>
        <w:t xml:space="preserve">        volumeMounts: [{name: tmp, mountPath: /tmp}]</w:t>
        <w:br/>
        <w:t xml:space="preserve">      volumes: [{name: tmp, emptyDir: {sizeLimit: 128Mi}}]</w:t>
        <w:br/>
        <w:t>---</w:t>
        <w:br/>
        <w:t>apiVersion: networking.k8s.io/v1</w:t>
        <w:br/>
        <w:t>kind: NetworkPolicy</w:t>
        <w:br/>
        <w:t>metadata: {name: default-deny, namespace: payments}</w:t>
        <w:br/>
        <w:t>spec: {podSelector: {}, policyTypes: [Ingress, Egress]}</w:t>
      </w:r>
    </w:p>
    <w:p>
      <w:r>
        <w:rPr>
          <w:rFonts w:ascii="Aptos" w:hAnsi="Aptos" w:eastAsia="Aptos" w:cs="Aptos"/>
          <w:color w:val="17212B"/>
          <w:sz w:val="20"/>
        </w:rPr>
        <w:t>Külön allow policy kell DNS-hez és explicit upstreamhez; különben a default-deny üzemzavart okoz. PDB, HPA/KEDA és node disruption policy a workload SLO alapján.</w:t>
      </w:r>
    </w:p>
    <w:p>
      <w:pPr>
        <w:pStyle w:val="Heading2"/>
      </w:pPr>
      <w:r>
        <w:t>15.3 Helm chart – biztonságos alapértékek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# values.yaml</w:t>
        <w:br/>
        <w:t>image: {repository: registry.example.com/payments/api, digest: "sha256:REPLACE"}</w:t>
        <w:br/>
        <w:t>replicaCount: 3</w:t>
        <w:br/>
        <w:t>service: {port: 8080}</w:t>
        <w:br/>
        <w:t>resources:</w:t>
        <w:br/>
        <w:t xml:space="preserve">  requests: {cpu: 250m, memory: 256Mi}</w:t>
        <w:br/>
        <w:t xml:space="preserve">  limits: {memory: 512Mi}</w:t>
        <w:br/>
        <w:t>securityContext:</w:t>
        <w:br/>
        <w:t xml:space="preserve">  runAsNonRoot: true</w:t>
        <w:br/>
        <w:t xml:space="preserve">  allowPrivilegeEscalation: false</w:t>
        <w:br/>
        <w:t xml:space="preserve">  readOnlyRootFilesystem: true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# templates/deployment.yaml (részlet)</w:t>
        <w:br/>
        <w:t>apiVersion: apps/v1</w:t>
        <w:br/>
        <w:t>kind: Deployment</w:t>
        <w:br/>
        <w:t>metadata:</w:t>
        <w:br/>
        <w:t xml:space="preserve">  name: {{ include "api.fullname" . }}</w:t>
        <w:br/>
        <w:t xml:space="preserve">  labels: {{- include "api.labels" . | nindent 4 }}</w:t>
        <w:br/>
        <w:t>spec:</w:t>
        <w:br/>
        <w:t xml:space="preserve">  replicas: {{ .Values.replicaCount }}</w:t>
        <w:br/>
        <w:t xml:space="preserve">  selector: {matchLabels: {{- include "api.selectorLabels" . | nindent 6 }}}</w:t>
        <w:br/>
        <w:t xml:space="preserve">  template:</w:t>
        <w:br/>
        <w:t xml:space="preserve">    metadata: {labels: {{- include "api.selectorLabels" . | nindent 8 }}}</w:t>
        <w:br/>
        <w:t xml:space="preserve">    spec:</w:t>
        <w:br/>
        <w:t xml:space="preserve">      containers:</w:t>
        <w:br/>
        <w:t xml:space="preserve">      - name: api</w:t>
        <w:br/>
        <w:t xml:space="preserve">        image: "{{ .Values.image.repository }}@{{ required "image.digest kötelező" .Values.image.digest }}"</w:t>
        <w:br/>
        <w:t xml:space="preserve">        securityContext: {{- toYaml .Values.securityContext | nindent 10 }}</w:t>
        <w:br/>
        <w:t xml:space="preserve">        resources: {{- toYaml .Values.resources | nindent 10 }}</w:t>
      </w:r>
    </w:p>
    <w:p>
      <w:r>
        <w:rPr>
          <w:rFonts w:ascii="Aptos" w:hAnsi="Aptos" w:eastAsia="Aptos" w:cs="Aptos"/>
          <w:color w:val="17212B"/>
          <w:sz w:val="20"/>
        </w:rPr>
        <w:t xml:space="preserve">CI: </w:t>
      </w:r>
      <w:r>
        <w:rPr>
          <w:rFonts w:ascii="Consolas" w:hAnsi="Consolas" w:eastAsia="Consolas" w:cs="Consolas"/>
          <w:color w:val="1F4D78"/>
          <w:sz w:val="19"/>
        </w:rPr>
        <w:t>helm lint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helm template | kubeconform</w:t>
      </w:r>
      <w:r>
        <w:rPr>
          <w:rFonts w:ascii="Aptos" w:hAnsi="Aptos" w:eastAsia="Aptos" w:cs="Aptos"/>
          <w:color w:val="17212B"/>
          <w:sz w:val="20"/>
        </w:rPr>
        <w:t xml:space="preserve">, unit test, policy test, chart-signing; ne engedj </w:t>
      </w:r>
      <w:r>
        <w:rPr>
          <w:rFonts w:ascii="Consolas" w:hAnsi="Consolas" w:eastAsia="Consolas" w:cs="Consolas"/>
          <w:color w:val="1F4D78"/>
          <w:sz w:val="19"/>
        </w:rPr>
        <w:t>latest</w:t>
      </w:r>
      <w:r>
        <w:rPr>
          <w:rFonts w:ascii="Aptos" w:hAnsi="Aptos" w:eastAsia="Aptos" w:cs="Aptos"/>
          <w:color w:val="17212B"/>
          <w:sz w:val="20"/>
        </w:rPr>
        <w:t xml:space="preserve"> taget és raw secretet a values-ban.</w:t>
      </w:r>
    </w:p>
    <w:p>
      <w:pPr>
        <w:pStyle w:val="Heading2"/>
      </w:pPr>
      <w:r>
        <w:t>15.4 Bicep – private-by-default storage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targetScope = 'resourceGroup'</w:t>
        <w:br/>
        <w:t>param location string = resourceGroup().location</w:t>
        <w:br/>
        <w:t>param suffix string</w:t>
        <w:br/>
        <w:br/>
        <w:t>resource storage 'Microsoft.Storage/storageAccounts@2023-05-01' = {</w:t>
        <w:br/>
        <w:t xml:space="preserve">  name: 'stpayprod${suffix}'</w:t>
        <w:br/>
        <w:t xml:space="preserve">  location: location</w:t>
        <w:br/>
        <w:t xml:space="preserve">  sku: { name: 'Standard_GZRS' }</w:t>
        <w:br/>
        <w:t xml:space="preserve">  kind: 'StorageV2'</w:t>
        <w:br/>
        <w:t xml:space="preserve">  identity: { type: 'SystemAssigned' }</w:t>
        <w:br/>
        <w:t xml:space="preserve">  properties: {</w:t>
        <w:br/>
        <w:t xml:space="preserve">    allowBlobPublicAccess: false</w:t>
        <w:br/>
        <w:t xml:space="preserve">    allowSharedKeyAccess: false</w:t>
        <w:br/>
        <w:t xml:space="preserve">    minimumTlsVersion: 'TLS1_2'</w:t>
        <w:br/>
        <w:t xml:space="preserve">    supportsHttpsTrafficOnly: true</w:t>
        <w:br/>
        <w:t xml:space="preserve">    publicNetworkAccess: 'Disabled'</w:t>
        <w:br/>
        <w:t xml:space="preserve">  }</w:t>
        <w:br/>
        <w:t>}</w:t>
        <w:br/>
        <w:t>resource lock 'Microsoft.Authorization/locks@2020-05-01' = {</w:t>
        <w:br/>
        <w:t xml:space="preserve">  name: 'protect-prod-data'</w:t>
        <w:br/>
        <w:t xml:space="preserve">  scope: storage</w:t>
        <w:br/>
        <w:t xml:space="preserve">  properties: { level: 'CanNotDelete', notes: 'Change ticket szükséges.' }</w:t>
        <w:br/>
        <w:t>}</w:t>
        <w:br/>
        <w:t>output storageResourceId string = storage.id</w:t>
      </w:r>
    </w:p>
    <w:p>
      <w:r>
        <w:rPr>
          <w:rFonts w:ascii="Aptos" w:hAnsi="Aptos" w:eastAsia="Aptos" w:cs="Aptos"/>
          <w:color w:val="17212B"/>
          <w:sz w:val="20"/>
        </w:rPr>
        <w:t xml:space="preserve">AVM modulok, </w:t>
      </w:r>
      <w:r>
        <w:rPr>
          <w:rFonts w:ascii="Consolas" w:hAnsi="Consolas" w:eastAsia="Consolas" w:cs="Consolas"/>
          <w:color w:val="1F4D78"/>
          <w:sz w:val="19"/>
        </w:rPr>
        <w:t>what-if</w:t>
      </w:r>
      <w:r>
        <w:rPr>
          <w:rFonts w:ascii="Aptos" w:hAnsi="Aptos" w:eastAsia="Aptos" w:cs="Aptos"/>
          <w:color w:val="17212B"/>
          <w:sz w:val="20"/>
        </w:rPr>
        <w:t>, PSRule for Azure és Azure Policy gate; a lock nem backup és nem akadályoz meg minden adatvesztési módot.</w:t>
      </w:r>
    </w:p>
    <w:p>
      <w:pPr>
        <w:pStyle w:val="Heading2"/>
      </w:pPr>
      <w:r>
        <w:t>15.5 GitHub Actions – OIDC, immutable artifact és environment gate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name: deploy</w:t>
        <w:br/>
        <w:t>on:</w:t>
        <w:br/>
        <w:t xml:space="preserve">  push: {branches: [main]}</w:t>
        <w:br/>
        <w:t>permissions:</w:t>
        <w:br/>
        <w:t xml:space="preserve">  contents: read</w:t>
        <w:br/>
        <w:t xml:space="preserve">  id-token: write</w:t>
        <w:br/>
        <w:t>concurrency: {group: prod-payments, cancel-in-progress: false}</w:t>
        <w:br/>
        <w:t>jobs:</w:t>
        <w:br/>
        <w:t xml:space="preserve">  plan:</w:t>
        <w:br/>
        <w:t xml:space="preserve">    runs-on: ubuntu-24.04</w:t>
        <w:br/>
        <w:t xml:space="preserve">    steps:</w:t>
        <w:br/>
        <w:t xml:space="preserve">      - uses: actions/checkout@v4 # szervezetben teljes commit SHA-ra pinelendő</w:t>
        <w:br/>
        <w:t xml:space="preserve">        with: {persist-credentials: false}</w:t>
        <w:br/>
        <w:t xml:space="preserve">      - uses: hashicorp/setup-terraform@v3</w:t>
        <w:br/>
        <w:t xml:space="preserve">      - run: terraform init -input=false</w:t>
        <w:br/>
        <w:t xml:space="preserve">      - run: terraform fmt -check &amp;&amp; terraform validate</w:t>
        <w:br/>
        <w:t xml:space="preserve">      - run: terraform plan -out=tfplan -input=false</w:t>
        <w:br/>
        <w:t xml:space="preserve">      - run: sha256sum tfplan &gt; tfplan.sha256</w:t>
        <w:br/>
        <w:t xml:space="preserve">      - uses: actions/upload-artifact@v4</w:t>
        <w:br/>
        <w:t xml:space="preserve">        with: {name: tfplan, path: "tfplan*", retention-days: 5}</w:t>
        <w:br/>
        <w:t xml:space="preserve">  apply:</w:t>
        <w:br/>
        <w:t xml:space="preserve">    needs: plan</w:t>
        <w:br/>
        <w:t xml:space="preserve">    environment: production</w:t>
        <w:br/>
        <w:t xml:space="preserve">    runs-on: ubuntu-24.04</w:t>
        <w:br/>
        <w:t xml:space="preserve">    steps:</w:t>
        <w:br/>
        <w:t xml:space="preserve">      - uses: actions/download-artifact@v4</w:t>
        <w:br/>
        <w:t xml:space="preserve">        with: {name: tfplan}</w:t>
        <w:br/>
        <w:t xml:space="preserve">      - run: sha256sum -c tfplan.sha256</w:t>
        <w:br/>
        <w:t xml:space="preserve">      - uses: azure/login@v2</w:t>
        <w:br/>
        <w:t xml:space="preserve">        with: {client-id: "${{ vars.AZURE_CLIENT_ID }}", tenant-id: "${{ vars.AZURE_TENANT_ID }}", subscription-id: "${{ vars.AZURE_SUBSCRIPTION_ID }}"}</w:t>
        <w:br/>
        <w:t xml:space="preserve">      - run: terraform apply -input=false tfplan</w:t>
      </w:r>
    </w:p>
    <w:p>
      <w:r>
        <w:rPr>
          <w:rFonts w:ascii="Aptos" w:hAnsi="Aptos" w:eastAsia="Aptos" w:cs="Aptos"/>
          <w:color w:val="17212B"/>
          <w:sz w:val="20"/>
        </w:rPr>
        <w:t>Az OIDC trust subject csak a protected environmentre mutasson; fork PR ne kapjon write tokent/secreteket; third-party action SHA-pinning és allowlist kötelező.</w:t>
      </w:r>
    </w:p>
    <w:p>
      <w:pPr>
        <w:pStyle w:val="Heading2"/>
      </w:pPr>
      <w:r>
        <w:t>15.6 Azure DevOps Pipeline – governed template és WIF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trigger: {branches: {include: [main]}}</w:t>
        <w:br/>
        <w:t>pr: {branches: {include: ['*']}}</w:t>
        <w:br/>
        <w:t>pool: {vmImage: ubuntu-24.04}</w:t>
        <w:br/>
        <w:t>stages:</w:t>
        <w:br/>
        <w:t>- stage: Validate</w:t>
        <w:br/>
        <w:t xml:space="preserve">  jobs:</w:t>
        <w:br/>
        <w:t xml:space="preserve">  - job: IaC</w:t>
        <w:br/>
        <w:t xml:space="preserve">    steps:</w:t>
        <w:br/>
        <w:t xml:space="preserve">    - checkout: self</w:t>
        <w:br/>
        <w:t xml:space="preserve">      persistCredentials: false</w:t>
        <w:br/>
        <w:t xml:space="preserve">    - bash: terraform fmt -check &amp;&amp; terraform init -backend=false &amp;&amp; terraform validate</w:t>
        <w:br/>
        <w:t xml:space="preserve">      displayName: Static validation</w:t>
        <w:br/>
        <w:t>- stage: Deploy</w:t>
        <w:br/>
        <w:t xml:space="preserve">  dependsOn: Validate</w:t>
        <w:br/>
        <w:t xml:space="preserve">  condition: and(succeeded(), eq(variables['Build.SourceBranch'], 'refs/heads/main'))</w:t>
        <w:br/>
        <w:t xml:space="preserve">  jobs:</w:t>
        <w:br/>
        <w:t xml:space="preserve">  - deployment: Production</w:t>
        <w:br/>
        <w:t xml:space="preserve">    environment: payments-prod</w:t>
        <w:br/>
        <w:t xml:space="preserve">    strategy:</w:t>
        <w:br/>
        <w:t xml:space="preserve">      runOnce:</w:t>
        <w:br/>
        <w:t xml:space="preserve">        deploy:</w:t>
        <w:br/>
        <w:t xml:space="preserve">          steps:</w:t>
        <w:br/>
        <w:t xml:space="preserve">          - task: AzureCLI@2</w:t>
        <w:br/>
        <w:t xml:space="preserve">            inputs:</w:t>
        <w:br/>
        <w:t xml:space="preserve">              azureSubscription: sc-payments-prod-wif</w:t>
        <w:br/>
        <w:t xml:space="preserve">              scriptType: bash</w:t>
        <w:br/>
        <w:t xml:space="preserve">              scriptLocation: inlineScript</w:t>
        <w:br/>
        <w:t xml:space="preserve">              inlineScript: az deployment sub what-if --location westeurope --template-file main.bicep</w:t>
      </w:r>
    </w:p>
    <w:p>
      <w:r>
        <w:rPr>
          <w:rFonts w:ascii="Aptos" w:hAnsi="Aptos" w:eastAsia="Aptos" w:cs="Aptos"/>
          <w:color w:val="17212B"/>
          <w:sz w:val="20"/>
        </w:rPr>
        <w:t>Service connection per app/environment, WIF, pipelineonkénti engedély, protected branch és environment checks. A Microsoft kifejezetten ellenjavallja a „Grant access permission to all pipelines” opciót: [WIF service connection](https://learn.microsoft.com/en-us/azure/devops/pipelines/release/configure-workload-identity).</w:t>
      </w:r>
    </w:p>
    <w:p>
      <w:pPr>
        <w:pStyle w:val="Heading2"/>
      </w:pPr>
      <w:r>
        <w:t>15.7 Bash – biztonságos smoke test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#!/usr/bin/env bash</w:t>
        <w:br/>
        <w:t>set -Eeuo pipefail</w:t>
        <w:br/>
        <w:t>IFS=$'\n\t'</w:t>
        <w:br/>
        <w:t>readonly URL="${1:?usage: smoke.sh URL}"</w:t>
        <w:br/>
        <w:t>for attempt in 1 2 3 4 5; do</w:t>
        <w:br/>
        <w:t xml:space="preserve">  code="$(curl --silent --show-error --location --max-time 5 --output /tmp/body.$$ --write-out '%{http_code}' "$URL/ready" || true)"</w:t>
        <w:br/>
        <w:t xml:space="preserve">  if [[ "$code" == 200 ]]; then rm -f "/tmp/body.$$"; exit 0; fi</w:t>
        <w:br/>
        <w:t xml:space="preserve">  sleep "$((attempt * 2))"</w:t>
        <w:br/>
        <w:t>done</w:t>
        <w:br/>
        <w:t>rm -f "/tmp/body.$$"</w:t>
        <w:br/>
        <w:t>echo "readiness failed: $URL" &gt;&amp;2</w:t>
        <w:br/>
        <w:t>exit 1</w:t>
      </w:r>
    </w:p>
    <w:p>
      <w:r>
        <w:rPr>
          <w:rFonts w:ascii="Aptos" w:hAnsi="Aptos" w:eastAsia="Aptos" w:cs="Aptos"/>
          <w:color w:val="17212B"/>
          <w:sz w:val="20"/>
        </w:rPr>
        <w:t>URL-t validálni kell SSRF ellen, ha nem trusted input; logba token/header nem kerülhet. Trap-alapú cleanup és ShellCheck szükséges.</w:t>
      </w:r>
    </w:p>
    <w:p>
      <w:pPr>
        <w:pStyle w:val="Heading2"/>
      </w:pPr>
      <w:r>
        <w:t>15.8 PowerShell – idempotens Azure tag audit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[CmdletBinding(SupportsShouldProcess)]</w:t>
        <w:br/>
        <w:t>param([Parameter(Mandatory)][string]$SubscriptionId)</w:t>
        <w:br/>
        <w:t>$ErrorActionPreference = 'Stop'</w:t>
        <w:br/>
        <w:t>Connect-AzAccount -Identity</w:t>
        <w:br/>
        <w:t>Set-AzContext -SubscriptionId $SubscriptionId | Out-Null</w:t>
        <w:br/>
        <w:t>$required = @('owner','cost_center','environment','data_class')</w:t>
        <w:br/>
        <w:t>$violations = foreach ($r in Get-AzResource) {</w:t>
        <w:br/>
        <w:t xml:space="preserve">  $missing = $required | Where-Object { -not $r.Tags.ContainsKey($_) }</w:t>
        <w:br/>
        <w:t xml:space="preserve">  if ($missing) { [pscustomobject]@{ ResourceId=$r.ResourceId; Missing=($missing -join ',') } }</w:t>
        <w:br/>
        <w:t>}</w:t>
        <w:br/>
        <w:t>$violations | ConvertTo-Json -Depth 4</w:t>
        <w:br/>
        <w:t>if ($violations.Count -gt 0) { exit 2 }</w:t>
      </w:r>
    </w:p>
    <w:p>
      <w:r>
        <w:rPr>
          <w:rFonts w:ascii="Aptos" w:hAnsi="Aptos" w:eastAsia="Aptos" w:cs="Aptos"/>
          <w:color w:val="17212B"/>
          <w:sz w:val="20"/>
        </w:rPr>
        <w:t>Automation Account/runner managed identity csak Resource Graph Reader joggal; remediation külön, jóváhagyott identitással.</w:t>
      </w:r>
    </w:p>
    <w:p>
      <w:pPr>
        <w:pStyle w:val="Heading2"/>
      </w:pPr>
      <w:r>
        <w:t>15.9 Python – költség-anomália detektor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from dataclasses import dataclass</w:t>
        <w:br/>
        <w:t>from statistics import median</w:t>
        <w:br/>
        <w:br/>
        <w:t>@dataclass(frozen=True)</w:t>
        <w:br/>
        <w:t>class Finding:</w:t>
        <w:br/>
        <w:t xml:space="preserve">    service: str</w:t>
        <w:br/>
        <w:t xml:space="preserve">    actual: float</w:t>
        <w:br/>
        <w:t xml:space="preserve">    baseline: float</w:t>
        <w:br/>
        <w:t xml:space="preserve">    ratio: float</w:t>
        <w:br/>
        <w:br/>
        <w:t>def detect(service: str, history: list[float], actual: float,</w:t>
        <w:br/>
        <w:t xml:space="preserve">           min_eur: float = 100.0, ratio: float = 1.5) -&gt; Finding | None:</w:t>
        <w:br/>
        <w:t xml:space="preserve">    if len(history) &lt; 14:</w:t>
        <w:br/>
        <w:t xml:space="preserve">        return None</w:t>
        <w:br/>
        <w:t xml:space="preserve">    base = median(history[-28:])</w:t>
        <w:br/>
        <w:t xml:space="preserve">    if actual - base &gt;= min_eur and actual &gt;= base * ratio:</w:t>
        <w:br/>
        <w:t xml:space="preserve">        return Finding(service, actual, base, actual / max(base, 0.01))</w:t>
        <w:br/>
        <w:t xml:space="preserve">    return None</w:t>
        <w:br/>
        <w:br/>
        <w:t># Production: billing exportből idempotens batch, szezonális baseline,</w:t>
        <w:br/>
        <w:t># currency normalization, owner enrichment, dedupe key és ticket/webhook retry.</w:t>
      </w:r>
    </w:p>
    <w:p>
      <w:r>
        <w:rPr>
          <w:rFonts w:ascii="Aptos" w:hAnsi="Aptos" w:eastAsia="Aptos" w:cs="Aptos"/>
          <w:color w:val="17212B"/>
          <w:sz w:val="20"/>
        </w:rPr>
        <w:t>Unit test: nulla baseline, negatív credit/refund, hiányzó nap, hónapforduló, új szolgáltatás és extrém outlier. Automatikus leállítás csak sandboxban; prodnál riasztás és emberi döntés.</w:t>
      </w:r>
    </w:p>
    <w:p>
      <w:pPr>
        <w:pStyle w:val="Heading1"/>
      </w:pPr>
      <w:r>
        <w:t>16. Interjúkérdések és értékelési útmutató</w:t>
      </w:r>
    </w:p>
    <w:p>
      <w:r>
        <w:rPr>
          <w:rFonts w:ascii="Aptos" w:hAnsi="Aptos" w:eastAsia="Aptos" w:cs="Aptos"/>
          <w:color w:val="17212B"/>
          <w:sz w:val="20"/>
        </w:rPr>
        <w:t>Az interjú legyen strukturált: minden jelölt ugyanazt a mag-kérdéssort kapja, a válaszokat 0–3 skálán értékeljük (0: téves/hiányzik; 1: fogalmi; 2: működő gyakorlati válasz; 3: trade-offokat, biztonságot és mérhetőséget is kezel). A „strong answer” nem betanulandó mondat, hanem értékelési horgony. Legalább egy kérdés legyen élő hibaelhárítás, egy rendszertervezés és egy viselkedési helyzet; kerüljük a trivia- és vendor-szintaxis-fókuszt.</w:t>
      </w:r>
    </w:p>
    <w:p>
      <w:pPr>
        <w:pStyle w:val="Heading2"/>
      </w:pPr>
      <w:r>
        <w:t>16.1 Junior DevOps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Mi történik a `git push` és a production deploy között?</w:t>
      </w:r>
      <w:r>
        <w:rPr>
          <w:rFonts w:ascii="Aptos" w:hAnsi="Aptos" w:eastAsia="Aptos" w:cs="Aptos"/>
          <w:color w:val="17212B"/>
          <w:sz w:val="20"/>
        </w:rPr>
        <w:t xml:space="preserve"> Erős válasz: commit/PR, review, CI build és teszt, artifact registry, security gate, CD, jóváhagyás, rollout és visszamérés láncát különíti el.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Miért nem teszünk jelszót Git-re vagy environment változóként logolható helyre?</w:t>
      </w:r>
      <w:r>
        <w:rPr>
          <w:rFonts w:ascii="Aptos" w:hAnsi="Aptos" w:eastAsia="Aptos" w:cs="Aptos"/>
          <w:color w:val="17212B"/>
          <w:sz w:val="20"/>
        </w:rPr>
        <w:t xml:space="preserve"> Erős válasz: repo-history és log-szivárgás; secret manager, rövid életű credential, least privilege és rotáció.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Egy Linux service nem indul. Hogyan kezded?</w:t>
      </w:r>
      <w:r>
        <w:rPr>
          <w:rFonts w:ascii="Aptos" w:hAnsi="Aptos" w:eastAsia="Aptos" w:cs="Aptos"/>
          <w:color w:val="17212B"/>
          <w:sz w:val="20"/>
        </w:rPr>
        <w:t xml:space="preserve"> Erős válasz: hatókör és változás ellenőrzése, </w:t>
      </w:r>
      <w:r>
        <w:rPr>
          <w:rFonts w:ascii="Consolas" w:hAnsi="Consolas" w:eastAsia="Consolas" w:cs="Consolas"/>
          <w:color w:val="1F4D78"/>
          <w:sz w:val="19"/>
        </w:rPr>
        <w:t>systemctl status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journalctl</w:t>
      </w:r>
      <w:r>
        <w:rPr>
          <w:rFonts w:ascii="Aptos" w:hAnsi="Aptos" w:eastAsia="Aptos" w:cs="Aptos"/>
          <w:color w:val="17212B"/>
          <w:sz w:val="20"/>
        </w:rPr>
        <w:t>, config validation, port/disk/memory/dependency; csak bizonyíték után módosít.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Docker image és container különbsége?</w:t>
      </w:r>
      <w:r>
        <w:rPr>
          <w:rFonts w:ascii="Aptos" w:hAnsi="Aptos" w:eastAsia="Aptos" w:cs="Aptos"/>
          <w:color w:val="17212B"/>
          <w:sz w:val="20"/>
        </w:rPr>
        <w:t xml:space="preserve"> Erős válasz: immutable rétegezett template kontra futó, írható réteggel rendelkező process-isolation; a perzisztencia volume-ban van.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Kubernetes Deployment, Pod és Service szerepe?</w:t>
      </w:r>
      <w:r>
        <w:rPr>
          <w:rFonts w:ascii="Aptos" w:hAnsi="Aptos" w:eastAsia="Aptos" w:cs="Aptos"/>
          <w:color w:val="17212B"/>
          <w:sz w:val="20"/>
        </w:rPr>
        <w:t xml:space="preserve"> Erős válasz: desired-state/replikáció, végrehajtási egység, stabil discovery/L4 elérés; nem keveri össze az ingress-szel.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Mi az idempotencia IaC-ben?</w:t>
      </w:r>
      <w:r>
        <w:rPr>
          <w:rFonts w:ascii="Aptos" w:hAnsi="Aptos" w:eastAsia="Aptos" w:cs="Aptos"/>
          <w:color w:val="17212B"/>
          <w:sz w:val="20"/>
        </w:rPr>
        <w:t xml:space="preserve"> Erős válasz: ismételt futtatás ugyanahhoz a desired state-hez vezet; drift/plan példa és side effect kerülése.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Mit jelent a HTTP 502 és 504?</w:t>
      </w:r>
      <w:r>
        <w:rPr>
          <w:rFonts w:ascii="Aptos" w:hAnsi="Aptos" w:eastAsia="Aptos" w:cs="Aptos"/>
          <w:color w:val="17212B"/>
          <w:sz w:val="20"/>
        </w:rPr>
        <w:t xml:space="preserve"> Erős válasz: proxy/gateway upstream hibája kontra timeout; ingress, endpoint, DNS, health, latency és timeout láncot vizsgál.</w:t>
      </w:r>
    </w:p>
    <w:p>
      <w:pPr>
        <w:numPr>
          <w:ilvl w:val="0"/>
          <w:numId w:val="20"/>
        </w:numPr>
      </w:pPr>
      <w:r>
        <w:rPr>
          <w:rFonts w:ascii="Aptos" w:hAnsi="Aptos" w:eastAsia="Aptos" w:cs="Aptos"/>
          <w:b/>
          <w:color w:val="17212B"/>
          <w:sz w:val="20"/>
        </w:rPr>
        <w:t>Mit monitoroznál egy egyszerű web API-n?</w:t>
      </w:r>
      <w:r>
        <w:rPr>
          <w:rFonts w:ascii="Aptos" w:hAnsi="Aptos" w:eastAsia="Aptos" w:cs="Aptos"/>
          <w:color w:val="17212B"/>
          <w:sz w:val="20"/>
        </w:rPr>
        <w:t xml:space="preserve"> Erős válasz: rate–errors–duration, saturation, dependency és üzleti siker; dashboard + tünetalapú alert, nem pusztán CPU.</w:t>
      </w:r>
    </w:p>
    <w:p>
      <w:pPr>
        <w:pStyle w:val="Heading2"/>
      </w:pPr>
      <w:r>
        <w:t>16.2 Medior DevOps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Tervezd meg egy szolgáltatás CI pipeline-ját.</w:t>
      </w:r>
      <w:r>
        <w:rPr>
          <w:rFonts w:ascii="Aptos" w:hAnsi="Aptos" w:eastAsia="Aptos" w:cs="Aptos"/>
          <w:color w:val="17212B"/>
          <w:sz w:val="20"/>
        </w:rPr>
        <w:t xml:space="preserve"> Erős válasz: gyors lint/unit, reproducible build, SBOM/scan/sign, immutable artifact, integrációs teszt, promotion ugyanazzal a digesttel, cache és failure isolation.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Mikor trunk-based és mikor rövid életű branch?</w:t>
      </w:r>
      <w:r>
        <w:rPr>
          <w:rFonts w:ascii="Aptos" w:hAnsi="Aptos" w:eastAsia="Aptos" w:cs="Aptos"/>
          <w:color w:val="17212B"/>
          <w:sz w:val="20"/>
        </w:rPr>
        <w:t xml:space="preserve"> Erős válasz: kis batch, feature flag, magas integrációs frekvencia; szabályozott környezetben rövid branch/review, de nem hosszú életű környezeti ág.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Terraform state lock beragadt. Mit teszel?</w:t>
      </w:r>
      <w:r>
        <w:rPr>
          <w:rFonts w:ascii="Aptos" w:hAnsi="Aptos" w:eastAsia="Aptos" w:cs="Aptos"/>
          <w:color w:val="17212B"/>
          <w:sz w:val="20"/>
        </w:rPr>
        <w:t xml:space="preserve"> Erős válasz: futó apply kizárása, backend audit/lease ellenőrzés, backup, kontrollált force-unlock; nem törli vakon a state-et.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Kubernetes Pod `CrashLoopBackOff`. Diagnózis?</w:t>
      </w:r>
      <w:r>
        <w:rPr>
          <w:rFonts w:ascii="Aptos" w:hAnsi="Aptos" w:eastAsia="Aptos" w:cs="Aptos"/>
          <w:color w:val="17212B"/>
          <w:sz w:val="20"/>
        </w:rPr>
        <w:t xml:space="preserve"> Erős válasz: describe/events, current és previous logs, exit code/OOM, probe/config/secret/dependency; ideiglenes debug és célzott rollback.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Zero-downtime adatbázis-migráció?</w:t>
      </w:r>
      <w:r>
        <w:rPr>
          <w:rFonts w:ascii="Aptos" w:hAnsi="Aptos" w:eastAsia="Aptos" w:cs="Aptos"/>
          <w:color w:val="17212B"/>
          <w:sz w:val="20"/>
        </w:rPr>
        <w:t xml:space="preserve"> Erős válasz: expand–migrate–contract, backward-compatible schema, dual read/write szükség szerint, mért backfill és késleltetett contract.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NetworkPolicy default deny bevezetése?</w:t>
      </w:r>
      <w:r>
        <w:rPr>
          <w:rFonts w:ascii="Aptos" w:hAnsi="Aptos" w:eastAsia="Aptos" w:cs="Aptos"/>
          <w:color w:val="17212B"/>
          <w:sz w:val="20"/>
        </w:rPr>
        <w:t xml:space="preserve"> Erős válasz: flow inventory/observability, namespace-onként audit, DNS/telemetry/egress explicit allow, canary és break-glass.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Mitől jó egy alert?</w:t>
      </w:r>
      <w:r>
        <w:rPr>
          <w:rFonts w:ascii="Aptos" w:hAnsi="Aptos" w:eastAsia="Aptos" w:cs="Aptos"/>
          <w:color w:val="17212B"/>
          <w:sz w:val="20"/>
        </w:rPr>
        <w:t xml:space="preserve"> Erős válasz: felhasználói hatás vagy közelgő SLO-vesztés, actionable owner/runbook, dedupe, megfelelő ablak; burn-rate multi-window.</w:t>
      </w:r>
    </w:p>
    <w:p>
      <w:pPr>
        <w:numPr>
          <w:ilvl w:val="0"/>
          <w:numId w:val="21"/>
        </w:numPr>
      </w:pPr>
      <w:r>
        <w:rPr>
          <w:rFonts w:ascii="Aptos" w:hAnsi="Aptos" w:eastAsia="Aptos" w:cs="Aptos"/>
          <w:b/>
          <w:color w:val="17212B"/>
          <w:sz w:val="20"/>
        </w:rPr>
        <w:t>Hogyan kezelsz pipeline flaky testet?</w:t>
      </w:r>
      <w:r>
        <w:rPr>
          <w:rFonts w:ascii="Aptos" w:hAnsi="Aptos" w:eastAsia="Aptos" w:cs="Aptos"/>
          <w:color w:val="17212B"/>
          <w:sz w:val="20"/>
        </w:rPr>
        <w:t xml:space="preserve"> Erős válasz: tulajdonos, mérés, karantén szigorú határidővel, determinisztikus környezet/adat/idő, root-cause; nem korlátlan retry.</w:t>
      </w:r>
    </w:p>
    <w:p>
      <w:pPr>
        <w:pStyle w:val="Heading2"/>
      </w:pPr>
      <w:r>
        <w:t>16.3 Senior DevOps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Global multi-region deployment stratégiát tervezz.</w:t>
      </w:r>
      <w:r>
        <w:rPr>
          <w:rFonts w:ascii="Aptos" w:hAnsi="Aptos" w:eastAsia="Aptos" w:cs="Aptos"/>
          <w:color w:val="17212B"/>
          <w:sz w:val="20"/>
        </w:rPr>
        <w:t xml:space="preserve"> Erős válasz: cellák/régiók, blast-radius, progressive delivery, adat-konzisztencia, traffic steering, regional rollback/failover és mérhető RTO/RPO.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Build versus buy CI/CD platform?</w:t>
      </w:r>
      <w:r>
        <w:rPr>
          <w:rFonts w:ascii="Aptos" w:hAnsi="Aptos" w:eastAsia="Aptos" w:cs="Aptos"/>
          <w:color w:val="17212B"/>
          <w:sz w:val="20"/>
        </w:rPr>
        <w:t xml:space="preserve"> Erős válasz: TCO, compliance, skills, lock-in, availability, extensibility, migration; standard paved road és kivétel-governance.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Supply-chain kompromittálódás elleni kontrollok?</w:t>
      </w:r>
      <w:r>
        <w:rPr>
          <w:rFonts w:ascii="Aptos" w:hAnsi="Aptos" w:eastAsia="Aptos" w:cs="Aptos"/>
          <w:color w:val="17212B"/>
          <w:sz w:val="20"/>
        </w:rPr>
        <w:t xml:space="preserve"> Erős válasz: hermetic/ephemeral build, pinned dependency/action, provenance, SBOM, signing, policy admission, least privilege OIDC és audit.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Terraform mono-state problémáját hogyan bontod?</w:t>
      </w:r>
      <w:r>
        <w:rPr>
          <w:rFonts w:ascii="Aptos" w:hAnsi="Aptos" w:eastAsia="Aptos" w:cs="Aptos"/>
          <w:color w:val="17212B"/>
          <w:sz w:val="20"/>
        </w:rPr>
        <w:t xml:space="preserve"> Erős válasz: ownership/failure-domain/lifecycle szerinti state-ek, stabil output contract, verziózott modulok; kerüli a túl sok remote-state couplingot.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SLO-t sértő, de minden komponens zöld incidens?</w:t>
      </w:r>
      <w:r>
        <w:rPr>
          <w:rFonts w:ascii="Aptos" w:hAnsi="Aptos" w:eastAsia="Aptos" w:cs="Aptos"/>
          <w:color w:val="17212B"/>
          <w:sz w:val="20"/>
        </w:rPr>
        <w:t xml:space="preserve"> Erős válasz: user-journey telemetry, trace exemplars, dependency és data-quality ellenőrzés, hypothesis-driven diagnózis; monitoring gap follow-up.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Multi-tenant Kubernetes izoláció?</w:t>
      </w:r>
      <w:r>
        <w:rPr>
          <w:rFonts w:ascii="Aptos" w:hAnsi="Aptos" w:eastAsia="Aptos" w:cs="Aptos"/>
          <w:color w:val="17212B"/>
          <w:sz w:val="20"/>
        </w:rPr>
        <w:t xml:space="preserve"> Erős válasz: namespace/RBAC/quota/PSS/network, workload identity, policy; erős bizalmi határhoz külön cluster/account, mert namespace nem hard security boundary.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Hogyan csökkented a cloud költséget reliability-romlás nélkül?</w:t>
      </w:r>
      <w:r>
        <w:rPr>
          <w:rFonts w:ascii="Aptos" w:hAnsi="Aptos" w:eastAsia="Aptos" w:cs="Aptos"/>
          <w:color w:val="17212B"/>
          <w:sz w:val="20"/>
        </w:rPr>
        <w:t xml:space="preserve"> Erős válasz: unit economics, rightsizing, autoscaling, commitment csak stabil baseline-ra, lifecycle/tiering, SLO-val védett kísérletek.</w:t>
      </w:r>
    </w:p>
    <w:p>
      <w:pPr>
        <w:numPr>
          <w:ilvl w:val="0"/>
          <w:numId w:val="22"/>
        </w:numPr>
      </w:pPr>
      <w:r>
        <w:rPr>
          <w:rFonts w:ascii="Aptos" w:hAnsi="Aptos" w:eastAsia="Aptos" w:cs="Aptos"/>
          <w:b/>
          <w:color w:val="17212B"/>
          <w:sz w:val="20"/>
        </w:rPr>
        <w:t>Mesélj visszagörgetett döntésről.</w:t>
      </w:r>
      <w:r>
        <w:rPr>
          <w:rFonts w:ascii="Aptos" w:hAnsi="Aptos" w:eastAsia="Aptos" w:cs="Aptos"/>
          <w:color w:val="17212B"/>
          <w:sz w:val="20"/>
        </w:rPr>
        <w:t xml:space="preserve"> Erős válasz: adat és előfeltételezés, korai stop condition, stakeholder kommunikáció, reverzibilitás és tanulság; nem hibáztat.</w:t>
      </w:r>
    </w:p>
    <w:p>
      <w:pPr>
        <w:pStyle w:val="Heading2"/>
      </w:pPr>
      <w:r>
        <w:t>16.4 Lead DevOps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Hogyan építenél vállalati DevOps operating modelt?</w:t>
      </w:r>
      <w:r>
        <w:rPr>
          <w:rFonts w:ascii="Aptos" w:hAnsi="Aptos" w:eastAsia="Aptos" w:cs="Aptos"/>
          <w:color w:val="17212B"/>
          <w:sz w:val="20"/>
        </w:rPr>
        <w:t xml:space="preserve"> Erős válasz: stream-aligned ownership, platform mint termék, enabling csapat, világos golden path és guardrail, outcome KPI-k.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Milyen metrikákkal mérnéd a transzformációt?</w:t>
      </w:r>
      <w:r>
        <w:rPr>
          <w:rFonts w:ascii="Aptos" w:hAnsi="Aptos" w:eastAsia="Aptos" w:cs="Aptos"/>
          <w:color w:val="17212B"/>
          <w:sz w:val="20"/>
        </w:rPr>
        <w:t xml:space="preserve"> Erős válasz: DORA + reliability + DevEx + security/FinOps; szegmentál, trendet mér és ellenzi az egyéni teljesítményre használt vanity metricet.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Két üzletág ellentétes toolchain-igénye?</w:t>
      </w:r>
      <w:r>
        <w:rPr>
          <w:rFonts w:ascii="Aptos" w:hAnsi="Aptos" w:eastAsia="Aptos" w:cs="Aptos"/>
          <w:color w:val="17212B"/>
          <w:sz w:val="20"/>
        </w:rPr>
        <w:t xml:space="preserve"> Erős válasz: capability-alapú standard, kockázat/TCO döntési rekord, extension point, időkorlátos kivétel és migrációs út.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Hogyan finanszíroznád a platformcsapatot?</w:t>
      </w:r>
      <w:r>
        <w:rPr>
          <w:rFonts w:ascii="Aptos" w:hAnsi="Aptos" w:eastAsia="Aptos" w:cs="Aptos"/>
          <w:color w:val="17212B"/>
          <w:sz w:val="20"/>
        </w:rPr>
        <w:t xml:space="preserve"> Erős válasz: termék-roadmap és dedikált kapacitás, showback/unit cost, adoption és megtakarítás; nem csak projekt-alapú maradék kapacitás.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Production hozzáférési modell?</w:t>
      </w:r>
      <w:r>
        <w:rPr>
          <w:rFonts w:ascii="Aptos" w:hAnsi="Aptos" w:eastAsia="Aptos" w:cs="Aptos"/>
          <w:color w:val="17212B"/>
          <w:sz w:val="20"/>
        </w:rPr>
        <w:t xml:space="preserve"> Erős válasz: SSO/MFA, JIT/JEA, PAM, break-glass kettős kontrollal, session audit, workload identity; tartós admin jog tiltott.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Nagy incident alatt vezetőként mi a szereped?</w:t>
      </w:r>
      <w:r>
        <w:rPr>
          <w:rFonts w:ascii="Aptos" w:hAnsi="Aptos" w:eastAsia="Aptos" w:cs="Aptos"/>
          <w:color w:val="17212B"/>
          <w:sz w:val="20"/>
        </w:rPr>
        <w:t xml:space="preserve"> Erős válasz: IC struktúra, technikai és kommunikációs sáv, döntési log, stakeholder cadence, szakértők védelme; nem mikromenedzsel.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Platform-adoptáció elakad. Mit teszel?</w:t>
      </w:r>
      <w:r>
        <w:rPr>
          <w:rFonts w:ascii="Aptos" w:hAnsi="Aptos" w:eastAsia="Aptos" w:cs="Aptos"/>
          <w:color w:val="17212B"/>
          <w:sz w:val="20"/>
        </w:rPr>
        <w:t xml:space="preserve"> Erős válasz: user research, top friction mérés, migrációs segítség, backward-compatible paved road, service level; nem mandátummal kezdi.</w:t>
      </w:r>
    </w:p>
    <w:p>
      <w:pPr>
        <w:numPr>
          <w:ilvl w:val="0"/>
          <w:numId w:val="23"/>
        </w:numPr>
      </w:pPr>
      <w:r>
        <w:rPr>
          <w:rFonts w:ascii="Aptos" w:hAnsi="Aptos" w:eastAsia="Aptos" w:cs="Aptos"/>
          <w:b/>
          <w:color w:val="17212B"/>
          <w:sz w:val="20"/>
        </w:rPr>
        <w:t>Hogyan kezelsz szabályozói és delivery konfliktust?</w:t>
      </w:r>
      <w:r>
        <w:rPr>
          <w:rFonts w:ascii="Aptos" w:hAnsi="Aptos" w:eastAsia="Aptos" w:cs="Aptos"/>
          <w:color w:val="17212B"/>
          <w:sz w:val="20"/>
        </w:rPr>
        <w:t xml:space="preserve"> Erős válasz: kontroll célját tisztázza, automation/evidence-by-design, kompenzáló kontroll, risk owner és lejáró kivétel.</w:t>
      </w:r>
    </w:p>
    <w:p>
      <w:pPr>
        <w:pStyle w:val="Heading2"/>
      </w:pPr>
      <w:r>
        <w:t>16.5 Platform Engineer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Tervezd meg az IDP control plane-t.</w:t>
      </w:r>
      <w:r>
        <w:rPr>
          <w:rFonts w:ascii="Aptos" w:hAnsi="Aptos" w:eastAsia="Aptos" w:cs="Aptos"/>
          <w:color w:val="17212B"/>
          <w:sz w:val="20"/>
        </w:rPr>
        <w:t xml:space="preserve"> Erős válasz: catalog, template/workflow, policy, identity, environment API, GitOps/reconciler és telemetry; loose coupling, verziózott contractok.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Mi legyen self-service és mi ne?</w:t>
      </w:r>
      <w:r>
        <w:rPr>
          <w:rFonts w:ascii="Aptos" w:hAnsi="Aptos" w:eastAsia="Aptos" w:cs="Aptos"/>
          <w:color w:val="17212B"/>
          <w:sz w:val="20"/>
        </w:rPr>
        <w:t xml:space="preserve"> Erős válasz: gyakori, standardizálható, alacsony/közepes kockázat self-service guardraillel; privilegizált/irreverzibilis művelet approval/JIT.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Golden path hogyan marad opcionális, mégis vonzó?</w:t>
      </w:r>
      <w:r>
        <w:rPr>
          <w:rFonts w:ascii="Aptos" w:hAnsi="Aptos" w:eastAsia="Aptos" w:cs="Aptos"/>
          <w:color w:val="17212B"/>
          <w:sz w:val="20"/>
        </w:rPr>
        <w:t xml:space="preserve"> Erős válasz: gyorsabb és megbízhatóbb alapút, jó docs/CLI/API, escape hatch és feedback; adoption/lead time/support ticket mérés.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Kubernetes platform upgrade stratégiája?</w:t>
      </w:r>
      <w:r>
        <w:rPr>
          <w:rFonts w:ascii="Aptos" w:hAnsi="Aptos" w:eastAsia="Aptos" w:cs="Aptos"/>
          <w:color w:val="17212B"/>
          <w:sz w:val="20"/>
        </w:rPr>
        <w:t xml:space="preserve"> Erős válasz: verzió-szerződés, deprecation scan, canary cluster/node pool, PDB/capacity, workload conformance, rollback/restore rehearsal.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Crossplane/Terraform operátori modell trade-off?</w:t>
      </w:r>
      <w:r>
        <w:rPr>
          <w:rFonts w:ascii="Aptos" w:hAnsi="Aptos" w:eastAsia="Aptos" w:cs="Aptos"/>
          <w:color w:val="17212B"/>
          <w:sz w:val="20"/>
        </w:rPr>
        <w:t xml:space="preserve"> Erős válasz: continuous reconciliation és Kubernetes API vs plan/state/provider maturity; ownership, secret és failure semantics alapján választ.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Template sprawl megelőzése?</w:t>
      </w:r>
      <w:r>
        <w:rPr>
          <w:rFonts w:ascii="Aptos" w:hAnsi="Aptos" w:eastAsia="Aptos" w:cs="Aptos"/>
          <w:color w:val="17212B"/>
          <w:sz w:val="20"/>
        </w:rPr>
        <w:t xml:space="preserve"> Erős válasz: kevés kompozit archetype, verziózott komponens, central defaults, automated upgrade; nem copy-paste repo generálás frissítési út nélkül.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Platform SLO-k?</w:t>
      </w:r>
      <w:r>
        <w:rPr>
          <w:rFonts w:ascii="Aptos" w:hAnsi="Aptos" w:eastAsia="Aptos" w:cs="Aptos"/>
          <w:color w:val="17212B"/>
          <w:sz w:val="20"/>
        </w:rPr>
        <w:t xml:space="preserve"> Erős válasz: provisioning success/latency, deployment availability, registry/identity dependency, support MTTR; customer journey és error budget.</w:t>
      </w:r>
    </w:p>
    <w:p>
      <w:pPr>
        <w:numPr>
          <w:ilvl w:val="0"/>
          <w:numId w:val="24"/>
        </w:numPr>
      </w:pPr>
      <w:r>
        <w:rPr>
          <w:rFonts w:ascii="Aptos" w:hAnsi="Aptos" w:eastAsia="Aptos" w:cs="Aptos"/>
          <w:b/>
          <w:color w:val="17212B"/>
          <w:sz w:val="20"/>
        </w:rPr>
        <w:t>Hogyan teszteled a platform változásait?</w:t>
      </w:r>
      <w:r>
        <w:rPr>
          <w:rFonts w:ascii="Aptos" w:hAnsi="Aptos" w:eastAsia="Aptos" w:cs="Aptos"/>
          <w:color w:val="17212B"/>
          <w:sz w:val="20"/>
        </w:rPr>
        <w:t xml:space="preserve"> Erős válasz: contract, policy, integration, ephemeral environment, synthetic golden-path, canary tenant és rollback; production-like scale teszt.</w:t>
      </w:r>
    </w:p>
    <w:p>
      <w:pPr>
        <w:pStyle w:val="Heading2"/>
      </w:pPr>
      <w:r>
        <w:t>16.6 SRE Engineer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Definiálj SLI/SLO-t checkout szolgáltatásra.</w:t>
      </w:r>
      <w:r>
        <w:rPr>
          <w:rFonts w:ascii="Aptos" w:hAnsi="Aptos" w:eastAsia="Aptos" w:cs="Aptos"/>
          <w:color w:val="17212B"/>
          <w:sz w:val="20"/>
        </w:rPr>
        <w:t xml:space="preserve"> Erős válasz: jó esemény/valid esemény arány és latency threshold a felhasználói határon; ablak, exclusions, adatforrás, cél és ownership.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99,9% havi SLO error budgetje?</w:t>
      </w:r>
      <w:r>
        <w:rPr>
          <w:rFonts w:ascii="Aptos" w:hAnsi="Aptos" w:eastAsia="Aptos" w:cs="Aptos"/>
          <w:color w:val="17212B"/>
          <w:sz w:val="20"/>
        </w:rPr>
        <w:t xml:space="preserve"> Erős válasz: kb. 43,2 perc 30 napra, de request-based SLI-nél hibás request arány; burn-rate alapján értelmez.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Multi-window burn-rate alert?</w:t>
      </w:r>
      <w:r>
        <w:rPr>
          <w:rFonts w:ascii="Aptos" w:hAnsi="Aptos" w:eastAsia="Aptos" w:cs="Aptos"/>
          <w:color w:val="17212B"/>
          <w:sz w:val="20"/>
        </w:rPr>
        <w:t xml:space="preserve"> Erős válasz: gyors és lassú ablak párok, pl. 1h/5m és 6h/30m; nagy burn page, kisebb ticket, kevés zaj.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Mit automatizálnál toilból először?</w:t>
      </w:r>
      <w:r>
        <w:rPr>
          <w:rFonts w:ascii="Aptos" w:hAnsi="Aptos" w:eastAsia="Aptos" w:cs="Aptos"/>
          <w:color w:val="17212B"/>
          <w:sz w:val="20"/>
        </w:rPr>
        <w:t xml:space="preserve"> Erős válasz: mérhetően gyakori, manuális, repetitív és kockázatos munka; megszüntetés &gt; automatizálás, owner és failure handling.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Thundering herd incidens kezelése?</w:t>
      </w:r>
      <w:r>
        <w:rPr>
          <w:rFonts w:ascii="Aptos" w:hAnsi="Aptos" w:eastAsia="Aptos" w:cs="Aptos"/>
          <w:color w:val="17212B"/>
          <w:sz w:val="20"/>
        </w:rPr>
        <w:t xml:space="preserve"> Erős válasz: load shed, rate limit, jittered exponential backoff, circuit breaker, cache/stale read; capacity és client behavior javítás.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Chaos kísérlet productionben?</w:t>
      </w:r>
      <w:r>
        <w:rPr>
          <w:rFonts w:ascii="Aptos" w:hAnsi="Aptos" w:eastAsia="Aptos" w:cs="Aptos"/>
          <w:color w:val="17212B"/>
          <w:sz w:val="20"/>
        </w:rPr>
        <w:t xml:space="preserve"> Erős válasz: hipotézis, kis blast radius, steady-state metric, abort condition, stakeholder, automatikus rollback és audit; game day előkészítés.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Kapacitás-tervezés szezonális csúcsra?</w:t>
      </w:r>
      <w:r>
        <w:rPr>
          <w:rFonts w:ascii="Aptos" w:hAnsi="Aptos" w:eastAsia="Aptos" w:cs="Aptos"/>
          <w:color w:val="17212B"/>
          <w:sz w:val="20"/>
        </w:rPr>
        <w:t xml:space="preserve"> Erős válasz: demand model, bottleneck/load test, headroom és failure capacity, quota/lead time, warm-up; forecast utólagos validálása.</w:t>
      </w:r>
    </w:p>
    <w:p>
      <w:pPr>
        <w:numPr>
          <w:ilvl w:val="0"/>
          <w:numId w:val="25"/>
        </w:numPr>
      </w:pPr>
      <w:r>
        <w:rPr>
          <w:rFonts w:ascii="Aptos" w:hAnsi="Aptos" w:eastAsia="Aptos" w:cs="Aptos"/>
          <w:b/>
          <w:color w:val="17212B"/>
          <w:sz w:val="20"/>
        </w:rPr>
        <w:t>Blameless postmortem mit jelent?</w:t>
      </w:r>
      <w:r>
        <w:rPr>
          <w:rFonts w:ascii="Aptos" w:hAnsi="Aptos" w:eastAsia="Aptos" w:cs="Aptos"/>
          <w:color w:val="17212B"/>
          <w:sz w:val="20"/>
        </w:rPr>
        <w:t xml:space="preserve"> Erős válasz: rendszerfeltételek és döntési kontextus vizsgálata, nem felelősség hiánya; prioritizált, owneres, határidős és visszaellenőrzött actionök.</w:t>
      </w:r>
    </w:p>
    <w:p>
      <w:pPr>
        <w:pStyle w:val="Heading2"/>
      </w:pPr>
      <w:r>
        <w:t>16.7 Interjú anti-patternök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„pontosan ezt a parancsot mondd” kérdés nem méri a rendszerszemléletet; dokumentáció használata engedélyezett legyen.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saját stack ismeretét ne keverjük össze senioritással; a döntés indoklása és transferálható modell fontosabb.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Ne értékeljük túl a magabiztosságot: kérjünk hipotézist, bizonyítékot, stop conditiont és trade-offot.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Production incidens-szimulációban ne várjunk veszélyes „restart everything” választ; a blast-radius kontroll önálló kompetencia.</w:t>
      </w:r>
    </w:p>
    <w:p>
      <w:pPr>
        <w:pStyle w:val="Heading1"/>
      </w:pPr>
      <w:r>
        <w:t>17. Enterprise hibaelhárítási katalógus – 50 incidens</w:t>
      </w:r>
    </w:p>
    <w:p>
      <w:r>
        <w:rPr>
          <w:rFonts w:ascii="Aptos" w:hAnsi="Aptos" w:eastAsia="Aptos" w:cs="Aptos"/>
          <w:color w:val="17212B"/>
          <w:sz w:val="20"/>
        </w:rPr>
        <w:t>Általános menet: incidens deklarálása és severity; felhasználói hatás/blast radius; utolsó változás; biztonságos mitigáció; párhuzamos diagnózis; időbélyeges döntési log; helyreállítás-validáció üzleti szintetikus teszttel; majd root-cause és tartós action. A következő playbookok tömörek: a konkrét parancsokat jogosultság-, adatvédelmi és evidence-megőrzési kontroll mellett kell futtatni.</w:t>
      </w:r>
    </w:p>
    <w:p>
      <w:pPr>
        <w:pStyle w:val="Heading2"/>
      </w:pPr>
      <w:r>
        <w:t>17.1 Kubernetes (1–8)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API server latency / cluster control-plane overload.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kubectl</w:t>
      </w:r>
      <w:r>
        <w:rPr>
          <w:rFonts w:ascii="Aptos" w:hAnsi="Aptos" w:eastAsia="Aptos" w:cs="Aptos"/>
          <w:color w:val="17212B"/>
          <w:sz w:val="20"/>
        </w:rPr>
        <w:t xml:space="preserve"> timeout, scheduler backlog, deploymentek állnak.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API request latency/inflight, etcd latency/size, audit-log és top API client; cloud control-plane health.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agresszív controller/list-watch, túl nagy CRD objektum vagy etcd fragmentáció.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hibás controllert skálázd nullára/rate-limitáld, nagy lekérést állítsd le, providerrel etcd remediation; ne restartolj vakon.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API Priority and Fairness, controller load test, CRD size-limit, control-plane SLO és capacity review.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`CrashLoopBackOff` új release után.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pod restart nő, 5xx.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describe</w:t>
      </w:r>
      <w:r>
        <w:rPr>
          <w:rFonts w:ascii="Aptos" w:hAnsi="Aptos" w:eastAsia="Aptos" w:cs="Aptos"/>
          <w:color w:val="17212B"/>
          <w:sz w:val="20"/>
        </w:rPr>
        <w:t xml:space="preserve">, events, </w:t>
      </w:r>
      <w:r>
        <w:rPr>
          <w:rFonts w:ascii="Consolas" w:hAnsi="Consolas" w:eastAsia="Consolas" w:cs="Consolas"/>
          <w:color w:val="1F4D78"/>
          <w:sz w:val="19"/>
        </w:rPr>
        <w:t>logs --previous</w:t>
      </w:r>
      <w:r>
        <w:rPr>
          <w:rFonts w:ascii="Aptos" w:hAnsi="Aptos" w:eastAsia="Aptos" w:cs="Aptos"/>
          <w:color w:val="17212B"/>
          <w:sz w:val="20"/>
        </w:rPr>
        <w:t xml:space="preserve">, exit code, rollout diff, config/secret checksum.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hiányzó konfiguráció vagy inkompatibilis schema.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deployment rollback az előző digestre; konfiguráció helyreállítása, majd kontrollált rollout.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startup contract test, schema validation, immutable config, canary és automatic rollback.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OOMKilled terhelés alatt.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exit 137, latency spike, restart.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working-set/RSS, heap profile, limit és node pressure, request concurrency.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memory leak vagy túl alacsony limit/unbounded queue.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traffic shed, ismert jó verzió, ideiglenes limit/capacity emelés validációval.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profiling, bounded queue/cache, VPA recommendation, load test és OOM alert.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Pending podok elegendő össz-CPU mellett.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autoscaler sem helyez el podot.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scheduler event, node allocatable, affinity/taint, topology spread, PVC zone és max-pod limit.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fragmentált erőforrás vagy lehetetlen constraint.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ideiglenes constraint-lazítás/kompatibilis node pool skálázás, kritikus pod prioritás.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placement conformance test, node-pool capacity model, descheduler és request rightsizing.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CoreDNS részleges kiesés.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névfeloldási timeout, csak egyes node-okon/podokban.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DNS error/latency, CoreDNS log, endpoint, conntrack, upstream resolver és node-local cache.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QPS túlterhelés, hibás upstream vagy conntrack telítődés.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CoreDNS scale/capacity, hibás upstream kivétele, affected node drain szükség szerint.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NodeLocal DNSCache, autoscaling, caching, DNS load test és külön SLO.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CNI/IP-cím kimerülés.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sandbox creation failure, új pod nem kap hálózatot.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CNI log, subnet free IP, ENI/IP allocation, stale endpoint.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túl kicsi pod subnet vagy IP leak.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új/bővített subnet/node pool, biztonságos stale allocation cleanup, skálázás korlátozása.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IP capacity forecast, prefix delegation ahol támogatott, riasztás és rendszeres leak reconciliation.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Ingress 502 csak canary podokra.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súlyozott rollout hibaaránya nő.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ingress access log upstream szerint, endpoint readiness, targetPort, TLS/backend protocol.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hibás port/protokoll vagy túl korai readiness.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canary weight 0/rollback; service mapping és probe javítás.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pre-traffic smoke, contract test, readiness valódi dependency ellenőrzéssel, metric-based analysis.</w:t>
      </w:r>
    </w:p>
    <w:p>
      <w:pPr>
        <w:numPr>
          <w:ilvl w:val="0"/>
          <w:numId w:val="26"/>
        </w:numPr>
      </w:pPr>
      <w:r>
        <w:rPr>
          <w:rFonts w:ascii="Aptos" w:hAnsi="Aptos" w:eastAsia="Aptos" w:cs="Aptos"/>
          <w:b/>
          <w:color w:val="17212B"/>
          <w:sz w:val="20"/>
        </w:rPr>
        <w:t>Namespace közötti adat-exfiltrációs út.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security telemetry tiltott szolgáltatás elérését mutatja.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flow log, RBAC audit, service account token, NetworkPolicy effective rules; evidence freeze.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default-allow hálózat és túl széles ClusterRole.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credential revoke, forrás izolálás, deny policy, érintett secret rotáció és IR.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default deny, least-privilege RBAC, workload identity, policy-as-code és periodikus attack-path teszt.</w:t>
      </w:r>
    </w:p>
    <w:p>
      <w:pPr>
        <w:pStyle w:val="Heading2"/>
      </w:pPr>
      <w:r>
        <w:t>17.2 Terraform / OpenTofu (9–15)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State lock marad sikertelen pipeline után.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minden plan lock hibával áll.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backend lock ID/lease, futó runner és audit log; bizonyítsd, hogy nincs apply.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runner megszakadt lease-release előtt.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backup után kontrollált force-unlock vagy lease break, majd refresh-only plan.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cancelláció-kezelés, backend HA, concurrency group és stale-lock runbook.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State drift manuális cloud módosítás miatt.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váratlan replace/delete a planben.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plan JSON, cloud activity log, state és config összevetés.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out-of-band hotfix/import nélkül.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risk owner dönt: configba emelés/import vagy cloud visszaállítás; célzott plan review.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write access JIT, scheduled drift detection, policy és hotfix reconciliation SLA.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Provider upgrade tömeges cserét tervez.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ártalmatlannak hitt verzióemelés száz </w:t>
      </w:r>
      <w:r>
        <w:rPr>
          <w:rFonts w:ascii="Consolas" w:hAnsi="Consolas" w:eastAsia="Consolas" w:cs="Consolas"/>
          <w:color w:val="1F4D78"/>
          <w:sz w:val="19"/>
        </w:rPr>
        <w:t>replace</w:t>
      </w:r>
      <w:r>
        <w:rPr>
          <w:rFonts w:ascii="Aptos" w:hAnsi="Aptos" w:eastAsia="Aptos" w:cs="Aptos"/>
          <w:color w:val="17212B"/>
          <w:sz w:val="20"/>
        </w:rPr>
        <w:t xml:space="preserve"> művelet.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lockfile diff, provider changelog/schema, isolated state copy plan.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breaking default/schema migration.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pin/rollback provider, state migration vagy explicit attribútumok tesztkörnyezetben.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dependency bot staged rollouttal, constraint + lockfile, golden plan regression.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Részleges apply hálózati timeout után.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cloudban resource létezik, state-ben hiányzik.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activity log/request ID, state lineage, refresh-only plan; ne indíts új apply-t azonnal.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API sikerült, provider választ nem kapott.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resource import/moved blokk, state backup, új terv kézi review-val.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idempotens naming, provider retry, kisebb failure-domain state és post-apply reconciliation.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Remote state titkot tartalmaz.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audit/DLP érzékeny outputot talál.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state verziók, access log, downstream cache/artifact; incident scope.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secret resource/value state-be került, túl széles backend-hozzáféréssel.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secret rotáció, access revoke, backend version purge szabályzat szerint, state-ből biztonságos eltávolítás.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state titkosítás és szegmentált RBAC, sensitive output (nem elég önmagában), secret érték kerülése/external manager.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Két workspace rossz accountot módosít.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dev pipeline production erőforrást tervez.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caller identity/account/subscription, backend key, provider alias és pipeline variables.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implicit credential/context és workspace-tévesztés.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apply blokkolása, credential revoke, drift audit; explicit target helyreállítás.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accountonként külön identity/backend, precondition account-ID-re, environment approval és naming guard.</w:t>
      </w:r>
    </w:p>
    <w:p>
      <w:pPr>
        <w:numPr>
          <w:ilvl w:val="0"/>
          <w:numId w:val="27"/>
        </w:numPr>
      </w:pPr>
      <w:r>
        <w:rPr>
          <w:rFonts w:ascii="Aptos" w:hAnsi="Aptos" w:eastAsia="Aptos" w:cs="Aptos"/>
          <w:b/>
          <w:color w:val="17212B"/>
          <w:sz w:val="20"/>
        </w:rPr>
        <w:t>Modul ciklikus dependency miatt nem tervezhető.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dependency cycle, csapatok egymás state outputjára várnak.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graph és output-input lánc.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rossz domainhatár, bidirectional remote-state coupling.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stabil contract (ID/DNS/config registry), egyik él megszüntetése és staged apply.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ownership/lifecycle szerinti state decomposition, consumer-driven contract, remote state helyett publikált interfész.</w:t>
      </w:r>
    </w:p>
    <w:p>
      <w:pPr>
        <w:pStyle w:val="Heading2"/>
      </w:pPr>
      <w:r>
        <w:t>17.3 Azure (16–22)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AKS node pool nem skáláz quota miatt.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pending pod, autoscaler </w:t>
      </w:r>
      <w:r>
        <w:rPr>
          <w:rFonts w:ascii="Consolas" w:hAnsi="Consolas" w:eastAsia="Consolas" w:cs="Consolas"/>
          <w:color w:val="1F4D78"/>
          <w:sz w:val="19"/>
        </w:rPr>
        <w:t>ScaleUpFailed</w:t>
      </w:r>
      <w:r>
        <w:rPr>
          <w:rFonts w:ascii="Aptos" w:hAnsi="Aptos" w:eastAsia="Aptos" w:cs="Aptos"/>
          <w:color w:val="17212B"/>
          <w:sz w:val="20"/>
        </w:rPr>
        <w:t xml:space="preserve">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activity log, regional vCPU/SKU quota, subnet IP és capacity.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quota/capacity headroom hiány.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alternate SKU/zone/pool, quota-emelés, prioritás és load shed.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quota monitor, failure-capacity reservation, több SKU/zone tesztelt fallback.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Key Vault 403 managed identityvel.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alkalmazás secret fetch hibát ad deploy után.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token audience/object ID, RBAC vs access policy, private endpoint DNS/firewall, deny assignment.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rossz identity kapott szerepet vagy RBAC propagation.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helyes identity least-privilege role, rollout várakozás/cache frissítés; ne adj Owner jogot.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IaC integration test identityvel, explicit principal ID, RBAC propagation-aware deployment.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Private Endpoint DNS rossz régióra/feloldásra mutat.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PaaS kapcsolat public IP-re vagy NXDOMAIN.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kliensből </w:t>
      </w:r>
      <w:r>
        <w:rPr>
          <w:rFonts w:ascii="Consolas" w:hAnsi="Consolas" w:eastAsia="Consolas" w:cs="Consolas"/>
          <w:color w:val="1F4D78"/>
          <w:sz w:val="19"/>
        </w:rPr>
        <w:t>nslookup</w:t>
      </w:r>
      <w:r>
        <w:rPr>
          <w:rFonts w:ascii="Aptos" w:hAnsi="Aptos" w:eastAsia="Aptos" w:cs="Aptos"/>
          <w:color w:val="17212B"/>
          <w:sz w:val="20"/>
        </w:rPr>
        <w:t xml:space="preserve">, private DNS zone link, conditional forwarder, effective route.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hiányzó VNet-link vagy on-prem forward rule.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zone-link/record/forwarder javítása és DNS cache kontrollált ürítése.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központi DNS ownership, landing-zone policy, synthetic resolution/connectivity test.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Azure Front Door origin failover nem történik meg.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régiós kiesésnél globális 503.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origin health history, probe path/host/cert, priority/weight és WAF log.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health endpoint függött ugyanattól a hibás backendtől vagy mindkét origin unhealthy.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valid probe/secondary origin engedélyezés, manuális traffic shift runbook szerint.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független health semantics, rendszeres failover game day, config policy.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Storage account throttling.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429/503, queue lag, latency.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transaction/egress/partition metrics, request ID és retry pattern.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hot partition vagy account limit, retry storm.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client backoff+jitter, workload sharding, queue/load shedding, limit-emelés.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partition-key design, capacity test, SDK retry budget, per-account headroom alert.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Entra ID alkalmazás tanúsítvány lejár.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token acquisition </w:t>
      </w:r>
      <w:r>
        <w:rPr>
          <w:rFonts w:ascii="Consolas" w:hAnsi="Consolas" w:eastAsia="Consolas" w:cs="Consolas"/>
          <w:color w:val="1F4D78"/>
          <w:sz w:val="19"/>
        </w:rPr>
        <w:t>invalid_client</w:t>
      </w:r>
      <w:r>
        <w:rPr>
          <w:rFonts w:ascii="Aptos" w:hAnsi="Aptos" w:eastAsia="Aptos" w:cs="Aptos"/>
          <w:color w:val="17212B"/>
          <w:sz w:val="20"/>
        </w:rPr>
        <w:t xml:space="preserve">, több szolgáltatás leáll.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sign-in log, app credential expiry és owner.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manuális, nem rotált long-lived credential.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hitelesített emergency rotation, dependent rollout és régi credential revoke.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workload identity/federation, 30/14/7 napos expiry alert, dual-certificate rotation és ownership.</w:t>
      </w:r>
    </w:p>
    <w:p>
      <w:pPr>
        <w:numPr>
          <w:ilvl w:val="0"/>
          <w:numId w:val="28"/>
        </w:numPr>
      </w:pPr>
      <w:r>
        <w:rPr>
          <w:rFonts w:ascii="Aptos" w:hAnsi="Aptos" w:eastAsia="Aptos" w:cs="Aptos"/>
          <w:b/>
          <w:color w:val="17212B"/>
          <w:sz w:val="20"/>
        </w:rPr>
        <w:t>Azure Policy `deny` blokkol sürgős deployt.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ARM/Bicep deployment authorization/policy failure.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policy evaluation details, assignment scope/parameter/exemption.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új policy audit nélküli globális rolloutja vagy hamis pozitív.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biztonsági ownerrel szűk, lejáró exemption; policy javítás, nem globális disable.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audit→deny staged rollout, test corpus, versioned initiative, exemption lifecycle dashboard.</w:t>
      </w:r>
    </w:p>
    <w:p>
      <w:pPr>
        <w:pStyle w:val="Heading2"/>
      </w:pPr>
      <w:r>
        <w:t>17.4 AWS (23–29)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EKS workload `AccessDenied` IRSA után.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pod AWS API hívása tiltott.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STS caller identity, service account annotation, OIDC trust </w:t>
      </w:r>
      <w:r>
        <w:rPr>
          <w:rFonts w:ascii="Consolas" w:hAnsi="Consolas" w:eastAsia="Consolas" w:cs="Consolas"/>
          <w:color w:val="1F4D78"/>
          <w:sz w:val="19"/>
        </w:rPr>
        <w:t>sub/aud</w:t>
      </w:r>
      <w:r>
        <w:rPr>
          <w:rFonts w:ascii="Aptos" w:hAnsi="Aptos" w:eastAsia="Aptos" w:cs="Aptos"/>
          <w:color w:val="17212B"/>
          <w:sz w:val="20"/>
        </w:rPr>
        <w:t xml:space="preserve">, IAM policy és CloudTrail.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trust policy mismatch vagy host-role fallback.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trust/policy minimal javítása, pod újraindítás tokenfrissítéshez.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Pod Identity/IRSA contract test, IMDS korlátozás, policy simulator és canary.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NAT Gateway port exhaustion / egress hiba.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időszakos külső timeout nagy concurrencynél.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NAT ErrorPortAllocation, connection tracking, cél-IP eloszlás és client keepalive.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sok rövid kapcsolat azonos destination tuple-re.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connection reuse, több NAT/public IP/route shard, VPC endpoint és rate limit.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egress capacity model, keepalive/pooling, private endpointok, métrika-alert.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S3 véletlen public exposure.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CSPM/Access Analyzer publikus policy/ACL-t jelez.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bucket/account Block Public Access, policy, ACL, CloudTrail és hozzáférési log; adat-scope.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wildcard principal vagy hibás IaC kivétel.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public access blokk, policy revoke, credential rotáció/IR és érintettek értesítése szabályzat szerint.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org SCP, preventive policy, access analyzer, data-classification és CI policy test.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RDS failover után connection storm.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DB már healthy, app továbbra is timeout/CPU magas.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connection count, DNS TTL/cache, pool retry, failover events, locks.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kliensek azonnali retry-ja és stale DNS/pool.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retry throttle, pool reset/rolling restart, RDS Proxy és load shed.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jittered backoff, bounded pool, proxy, failover load test.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Lambda concurrency kimerülés.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throttles és queue age nő, más function is sérül.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account/function concurrency, event-source lag, duration/downstream latency.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traffic spike vagy lassú downstream foglalja a concurrencyt.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reserved concurrency izoláció, producer throttle/DLQ, downstream helyreállítás, limit-emelés.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workloadonként reservation, backpressure, idempotens replay, concurrency forecast.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Route 53 failover record nem vált.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DNS az elérhetetlen primaryt adja.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health-check region/protocol/string match, EvaluateTargetHealth, TTL és resolver cache.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health check hamisan healthy vagy rekord rosszul társított.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health association javítás/manuális record change kontrollal.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külső synthetic check, negyedéves failover drill, rövid de stabil TTL és config test.</w:t>
      </w:r>
    </w:p>
    <w:p>
      <w:pPr>
        <w:numPr>
          <w:ilvl w:val="0"/>
          <w:numId w:val="29"/>
        </w:numPr>
      </w:pPr>
      <w:r>
        <w:rPr>
          <w:rFonts w:ascii="Aptos" w:hAnsi="Aptos" w:eastAsia="Aptos" w:cs="Aptos"/>
          <w:b/>
          <w:color w:val="17212B"/>
          <w:sz w:val="20"/>
        </w:rPr>
        <w:t>KMS key policy kizár minden admint.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decrypt/admin művelet AccessDenied, adatok elérhetetlenek.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key policy, grants, caller/org SCP, CloudTrail; root recovery path.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hibás policy deployment.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dokumentált account-root/support recovery, policy visszaállítás auditált break-glass-szal.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policy invariant teszt, kétfős review, prevent-delete/lockout check és multi-Region key DR ahol indokolt.</w:t>
      </w:r>
    </w:p>
    <w:p>
      <w:pPr>
        <w:pStyle w:val="Heading2"/>
      </w:pPr>
      <w:r>
        <w:t>17.5 Linux (30–36)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Fájlrendszer 100%, service leáll.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No space left on device</w:t>
      </w:r>
      <w:r>
        <w:rPr>
          <w:rFonts w:ascii="Aptos" w:hAnsi="Aptos" w:eastAsia="Aptos" w:cs="Aptos"/>
          <w:color w:val="17212B"/>
          <w:sz w:val="20"/>
        </w:rPr>
        <w:t xml:space="preserve">, log/DB write failure.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df -h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df -i</w:t>
      </w:r>
      <w:r>
        <w:rPr>
          <w:rFonts w:ascii="Aptos" w:hAnsi="Aptos" w:eastAsia="Aptos" w:cs="Aptos"/>
          <w:color w:val="17212B"/>
          <w:sz w:val="20"/>
        </w:rPr>
        <w:t xml:space="preserve">, mount, </w:t>
      </w:r>
      <w:r>
        <w:rPr>
          <w:rFonts w:ascii="Consolas" w:hAnsi="Consolas" w:eastAsia="Consolas" w:cs="Consolas"/>
          <w:color w:val="1F4D78"/>
          <w:sz w:val="19"/>
        </w:rPr>
        <w:t>du</w:t>
      </w:r>
      <w:r>
        <w:rPr>
          <w:rFonts w:ascii="Aptos" w:hAnsi="Aptos" w:eastAsia="Aptos" w:cs="Aptos"/>
          <w:color w:val="17212B"/>
          <w:sz w:val="20"/>
        </w:rPr>
        <w:t xml:space="preserve"> és törölt-de-nyitott fájlok (</w:t>
      </w:r>
      <w:r>
        <w:rPr>
          <w:rFonts w:ascii="Consolas" w:hAnsi="Consolas" w:eastAsia="Consolas" w:cs="Consolas"/>
          <w:color w:val="1F4D78"/>
          <w:sz w:val="19"/>
        </w:rPr>
        <w:t>lsof +L1</w:t>
      </w:r>
      <w:r>
        <w:rPr>
          <w:rFonts w:ascii="Aptos" w:hAnsi="Aptos" w:eastAsia="Aptos" w:cs="Aptos"/>
          <w:color w:val="17212B"/>
          <w:sz w:val="20"/>
        </w:rPr>
        <w:t xml:space="preserve">).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log rotation hibája, core dump vagy inode-kimerülés.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biztonságosan archivál/töröl vagy processzt újranyit; kapacitásbővítés, service validálás.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logrotate retention, disk+inode forecast/alert, külön volume és quota.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Load average magas, CPU nem.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latency, magas load, alacsony user CPU.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vmstat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iostat</w:t>
      </w:r>
      <w:r>
        <w:rPr>
          <w:rFonts w:ascii="Aptos" w:hAnsi="Aptos" w:eastAsia="Aptos" w:cs="Aptos"/>
          <w:color w:val="17212B"/>
          <w:sz w:val="20"/>
        </w:rPr>
        <w:t xml:space="preserve">, PSI, process state </w:t>
      </w:r>
      <w:r>
        <w:rPr>
          <w:rFonts w:ascii="Consolas" w:hAnsi="Consolas" w:eastAsia="Consolas" w:cs="Consolas"/>
          <w:color w:val="1F4D78"/>
          <w:sz w:val="19"/>
        </w:rPr>
        <w:t>D</w:t>
      </w:r>
      <w:r>
        <w:rPr>
          <w:rFonts w:ascii="Aptos" w:hAnsi="Aptos" w:eastAsia="Aptos" w:cs="Aptos"/>
          <w:color w:val="17212B"/>
          <w:sz w:val="20"/>
        </w:rPr>
        <w:t xml:space="preserve">, storage/NFS latency.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I/O wait vagy uninterruptible NFS/block I/O.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forgalom elterelés, hibás mount/storage izolálása; csak kontrollált process/node restart.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I/O SLO, timeout/mount opciók, storage redundancy és load test.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Memória elfogy, kernel OOM killer DB-t öl.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váratlan process exit, </w:t>
      </w:r>
      <w:r>
        <w:rPr>
          <w:rFonts w:ascii="Consolas" w:hAnsi="Consolas" w:eastAsia="Consolas" w:cs="Consolas"/>
          <w:color w:val="1F4D78"/>
          <w:sz w:val="19"/>
        </w:rPr>
        <w:t>dmesg</w:t>
      </w:r>
      <w:r>
        <w:rPr>
          <w:rFonts w:ascii="Aptos" w:hAnsi="Aptos" w:eastAsia="Aptos" w:cs="Aptos"/>
          <w:color w:val="17212B"/>
          <w:sz w:val="20"/>
        </w:rPr>
        <w:t xml:space="preserve"> OOM.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kernel log, cgroup, RSS/cache/swap, allocation trend.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leak, rossz overcommit vagy több processz limit nélkül.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load shed, service/cgroup limit és ideiglenes capacity; sérült tranzakció ellenőrzése.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cgroup reservation, memory profiling, headroom, </w:t>
      </w:r>
      <w:r>
        <w:rPr>
          <w:rFonts w:ascii="Consolas" w:hAnsi="Consolas" w:eastAsia="Consolas" w:cs="Consolas"/>
          <w:color w:val="1F4D78"/>
          <w:sz w:val="19"/>
        </w:rPr>
        <w:t>oom_score_adj</w:t>
      </w:r>
      <w:r>
        <w:rPr>
          <w:rFonts w:ascii="Aptos" w:hAnsi="Aptos" w:eastAsia="Aptos" w:cs="Aptos"/>
          <w:color w:val="17212B"/>
          <w:sz w:val="20"/>
        </w:rPr>
        <w:t xml:space="preserve"> csak tudatosan.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Inode-kimerülés kis fájlok miatt.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van szabad GB, mégsem hozható létre fájl.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df -i</w:t>
      </w:r>
      <w:r>
        <w:rPr>
          <w:rFonts w:ascii="Aptos" w:hAnsi="Aptos" w:eastAsia="Aptos" w:cs="Aptos"/>
          <w:color w:val="17212B"/>
          <w:sz w:val="20"/>
        </w:rPr>
        <w:t xml:space="preserve">, könyvtáranként file-count, alkalmazás spool/cache.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elakadt queue vagy session/temp leak.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producer megállítása, szabályos retention szerinti batch cleanup, queue replay.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inode alert, TTL/compaction, megfelelő filesystem és bounded spool.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Időeltérés hitelesítési hibákat okoz.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TLS/Kerberos/token „not yet valid/expired”, node-specifikus.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timedatectl</w:t>
      </w:r>
      <w:r>
        <w:rPr>
          <w:rFonts w:ascii="Aptos" w:hAnsi="Aptos" w:eastAsia="Aptos" w:cs="Aptos"/>
          <w:color w:val="17212B"/>
          <w:sz w:val="20"/>
        </w:rPr>
        <w:t xml:space="preserve">, chrony sources/offset, hypervisor clock és NTP firewall.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NTP elérhetetlen vagy rossz clock source.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chrony forrás javítása; nagy ugrás előtt workload drain, majd fokozatos sync ahol lehet.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több hiteles NTP forrás, offset alert, time-sync policy.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File descriptor kimerülés.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Too many open files</w:t>
      </w:r>
      <w:r>
        <w:rPr>
          <w:rFonts w:ascii="Aptos" w:hAnsi="Aptos" w:eastAsia="Aptos" w:cs="Aptos"/>
          <w:color w:val="17212B"/>
          <w:sz w:val="20"/>
        </w:rPr>
        <w:t xml:space="preserve">, új socket nem nyílik.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/proc/&lt;pid&gt;/fd</w:t>
      </w:r>
      <w:r>
        <w:rPr>
          <w:rFonts w:ascii="Aptos" w:hAnsi="Aptos" w:eastAsia="Aptos" w:cs="Aptos"/>
          <w:color w:val="17212B"/>
          <w:sz w:val="20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lsof</w:t>
      </w:r>
      <w:r>
        <w:rPr>
          <w:rFonts w:ascii="Aptos" w:hAnsi="Aptos" w:eastAsia="Aptos" w:cs="Aptos"/>
          <w:color w:val="17212B"/>
          <w:sz w:val="20"/>
        </w:rPr>
        <w:t xml:space="preserve">, process/system limit, socket state trend.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connection/file leak vagy hibás pool.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traffic shed, kontrollált restart, limit csak headroomként emelhető; leak fix.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FD telemetry, bounded pool, soak test és megfelelő systemd limit.</w:t>
      </w:r>
    </w:p>
    <w:p>
      <w:pPr>
        <w:numPr>
          <w:ilvl w:val="0"/>
          <w:numId w:val="30"/>
        </w:numPr>
      </w:pPr>
      <w:r>
        <w:rPr>
          <w:rFonts w:ascii="Aptos" w:hAnsi="Aptos" w:eastAsia="Aptos" w:cs="Aptos"/>
          <w:b/>
          <w:color w:val="17212B"/>
          <w:sz w:val="20"/>
        </w:rPr>
        <w:t>Sudo/PAM változás kizárja az operátorokat.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admin login/sudo sikertelen fleet-szinten.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meglévő session megtartása, auth log, </w:t>
      </w:r>
      <w:r>
        <w:rPr>
          <w:rFonts w:ascii="Consolas" w:hAnsi="Consolas" w:eastAsia="Consolas" w:cs="Consolas"/>
          <w:color w:val="1F4D78"/>
          <w:sz w:val="19"/>
        </w:rPr>
        <w:t>visudo -c</w:t>
      </w:r>
      <w:r>
        <w:rPr>
          <w:rFonts w:ascii="Aptos" w:hAnsi="Aptos" w:eastAsia="Aptos" w:cs="Aptos"/>
          <w:color w:val="17212B"/>
          <w:sz w:val="20"/>
        </w:rPr>
        <w:t xml:space="preserve">, PAM/config diff; out-of-band console.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hibás központi config rollout.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canaryról ismert jó config visszaállítása konzolon/break-glass-szal.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syntax+integration test, canary host, automatikus rollback és két független recovery út.</w:t>
      </w:r>
    </w:p>
    <w:p>
      <w:pPr>
        <w:pStyle w:val="Heading2"/>
      </w:pPr>
      <w:r>
        <w:t>17.6 Docker / container runtime (37–43)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Image pull timeout / registry rate limit.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új instance nem indul, </w:t>
      </w:r>
      <w:r>
        <w:rPr>
          <w:rFonts w:ascii="Consolas" w:hAnsi="Consolas" w:eastAsia="Consolas" w:cs="Consolas"/>
          <w:color w:val="1F4D78"/>
          <w:sz w:val="19"/>
        </w:rPr>
        <w:t>ImagePullBackOff</w:t>
      </w:r>
      <w:r>
        <w:rPr>
          <w:rFonts w:ascii="Aptos" w:hAnsi="Aptos" w:eastAsia="Aptos" w:cs="Aptos"/>
          <w:color w:val="17212B"/>
          <w:sz w:val="20"/>
        </w:rPr>
        <w:t xml:space="preserve">/429.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runtime log, registry quota/latency, DNS/TLS és digest elérhetőség.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anonymous pull, cold-scale burst vagy registry outage.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hitelesített mirror/cache, pre-pull kritikus image, skálázási ütem kontroll.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HA registry/mirror, immutable digest, pull-through cache, quota és synthetic pull alert.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Disk megtelik overlay rétegektől.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Docker daemon hibák, container create fail.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docker system df</w:t>
      </w:r>
      <w:r>
        <w:rPr>
          <w:rFonts w:ascii="Aptos" w:hAnsi="Aptos" w:eastAsia="Aptos" w:cs="Aptos"/>
          <w:color w:val="17212B"/>
          <w:sz w:val="20"/>
        </w:rPr>
        <w:t xml:space="preserve">, runtime snapshotter, orphan image/container és log méret.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retention nélküli build cache/image vagy json-file log.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csak nem használt artifact célzott prune-ja, log rotation és volume-biztonság ellenőrzés.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lifecycle/GC, log driver limit, külön data root és disk alert.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Container rootként és privileged módban kompromittálódik.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runtime detector host-mount/namespace műveletet jelez.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container spec/capability/seccomp, process tree, host audit; evidence snapshot és IR.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indokolatlan privileged/root + sérülékeny app.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node izoláció, credential revoke, image/host újraépítés, IOC hunt.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rootless/non-root, drop capabilities, read-only FS, seccomp/AppArmor, admission deny és signed image.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Architektúra mismatch (`exec format error`).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ARM/AMD node-on container azonnal kilép.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image manifest/platform, node arch, entrypoint binary </w:t>
      </w:r>
      <w:r>
        <w:rPr>
          <w:rFonts w:ascii="Consolas" w:hAnsi="Consolas" w:eastAsia="Consolas" w:cs="Consolas"/>
          <w:color w:val="1F4D78"/>
          <w:sz w:val="19"/>
        </w:rPr>
        <w:t>file</w:t>
      </w:r>
      <w:r>
        <w:rPr>
          <w:rFonts w:ascii="Aptos" w:hAnsi="Aptos" w:eastAsia="Aptos" w:cs="Aptos"/>
          <w:color w:val="17212B"/>
          <w:sz w:val="20"/>
        </w:rPr>
        <w:t xml:space="preserve">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single-arch build rossz tag alatt.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helyes digest/platform pin vagy kompatibilis node.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multi-arch BuildKit build, platformonként integration test és manifest policy.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PID 1 nem kezeli a SIGTERM-et.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rollout lassú, podot SIGKILL állítja le, request/data vész.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entrypoint/process tree, stop signal és grace-period log.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shell wrapper nem </w:t>
      </w:r>
      <w:r>
        <w:rPr>
          <w:rFonts w:ascii="Consolas" w:hAnsi="Consolas" w:eastAsia="Consolas" w:cs="Consolas"/>
          <w:color w:val="1F4D78"/>
          <w:sz w:val="19"/>
        </w:rPr>
        <w:t>exec</w:t>
      </w:r>
      <w:r>
        <w:rPr>
          <w:rFonts w:ascii="Aptos" w:hAnsi="Aptos" w:eastAsia="Aptos" w:cs="Aptos"/>
          <w:color w:val="17212B"/>
          <w:sz w:val="20"/>
        </w:rPr>
        <w:t xml:space="preserve">, nincs signal handler.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forgalom drain, grace period ideiglenes emelés; entrypoint/init javítás.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exec</w:t>
      </w:r>
      <w:r>
        <w:rPr>
          <w:rFonts w:ascii="Aptos" w:hAnsi="Aptos" w:eastAsia="Aptos" w:cs="Aptos"/>
          <w:color w:val="17212B"/>
          <w:sz w:val="20"/>
        </w:rPr>
        <w:t>, tini/init, graceful-shutdown teszt és termination budget.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Container TLS trust store elavult.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csak új CA-val rendelkező endpointokra certificate verify failure.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Consolas" w:hAnsi="Consolas" w:eastAsia="Consolas" w:cs="Consolas"/>
          <w:color w:val="1F4D78"/>
          <w:sz w:val="19"/>
        </w:rPr>
        <w:t>openssl s_client</w:t>
      </w:r>
      <w:r>
        <w:rPr>
          <w:rFonts w:ascii="Aptos" w:hAnsi="Aptos" w:eastAsia="Aptos" w:cs="Aptos"/>
          <w:color w:val="17212B"/>
          <w:sz w:val="20"/>
        </w:rPr>
        <w:t xml:space="preserve">, image CA package, chain/SNI és host összevetés.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régi/distroless base vagy hiányzó enterprise CA.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frissített, ellenőrzött base image új digesttel; ne kapcsold ki a TLS-ellenőrzést.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central base-image pipeline, CA expiry/compatibility test és rebuild SLA.</w:t>
      </w:r>
    </w:p>
    <w:p>
      <w:pPr>
        <w:numPr>
          <w:ilvl w:val="0"/>
          <w:numId w:val="31"/>
        </w:numPr>
      </w:pPr>
      <w:r>
        <w:rPr>
          <w:rFonts w:ascii="Aptos" w:hAnsi="Aptos" w:eastAsia="Aptos" w:cs="Aptos"/>
          <w:b/>
          <w:color w:val="17212B"/>
          <w:sz w:val="20"/>
        </w:rPr>
        <w:t>Nem reprodukálható `latest` tag rollbackje.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azonos manifest különböző biteket futtat node-onként.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imageID/digest összevetés, registry tag history és pull policy.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mutable tag és cache.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ismert jó digestre pin, node rollout ellenőrzött módon.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immutable registry, digest promotion/signing és admission policy </w:t>
      </w:r>
      <w:r>
        <w:rPr>
          <w:rFonts w:ascii="Consolas" w:hAnsi="Consolas" w:eastAsia="Consolas" w:cs="Consolas"/>
          <w:color w:val="1F4D78"/>
          <w:sz w:val="19"/>
        </w:rPr>
        <w:t>latest</w:t>
      </w:r>
      <w:r>
        <w:rPr>
          <w:rFonts w:ascii="Aptos" w:hAnsi="Aptos" w:eastAsia="Aptos" w:cs="Aptos"/>
          <w:color w:val="17212B"/>
          <w:sz w:val="20"/>
        </w:rPr>
        <w:t xml:space="preserve"> tiltására.</w:t>
      </w:r>
    </w:p>
    <w:p>
      <w:pPr>
        <w:pStyle w:val="Heading2"/>
      </w:pPr>
      <w:r>
        <w:t>17.7 Networking (44–50)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MTU mismatch VPN-en.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kis csomag/ping működik, nagy HTTPS/gRPC kérés megakad.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path MTU/DF ping, packet capture, interface/tunnel MTU, ICMP filtering.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encapsulation overhead és blokkolt PMTUD.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helyes tunnel/interface MTU vagy TCP MSS clamping; ICMP engedélyezés.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standard MTU design, end-to-end nagycsomag synthetic teszt, change validation.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Aszimmetrikus routing stateful firewallon.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szakaszos reset/drop, egyik irány látható.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kétoldali flow log/packet capture, route table/BGP és firewall session.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ECMP/UDR változás miatt visszaút más appliance-on.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route preference javítás, forgalom egy konzisztens firewall-clusterre; session drain.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routing intent test, appliance HA-state design, flow-log anomaly és staged route change.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BGP route leak.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prefixek rossz régión/on-prem útvonalon, széles kiesés.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advertised/received route, AS path, community, max-prefix event és change log.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hibás redistribution/prefix filter.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offending session/prefix withdraw, korábbi filter visszaállítás, kontrollált convergence.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explicit allow-list, max-prefix, RPKI ahol alkalmazható, peer canary és config lint/simulation.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TLS certificate lejár edge-en.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böngésző/kliensek cert-expired hibája.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SNI-nként served chain, secret/cert-manager status, DNS challenge és clock.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renewal challenge/RBAC hiba, riasztás nem volt actionable.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emergency renew/deploy, chain és minden POP validálása; csak kontrollált fallback.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30/14/7 napos multi-vantage expiry alert, auto-renew canary és ownership.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Conntrack table megtelik.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új kapcsolatok dropolnak, meglévők részben működnek.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conntrack usage/max/drop, socket states, top flow és NAT metrics.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SYN flood, rövid kapcsolatok vagy túl alacsony tábla.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rate limit/DDoS védelem, connection reuse, kapacitás hangolás memóriahatással együtt, node drain.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conntrack saturation alert, keepalive/pooling, SYN protection és load test.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Split-brain DNS cache.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felhasználók egy része régi endpointot ér el failover után.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authoritative válasz, resolverenként TTL/cache, negatív caching és alkalmazás DNS behavior.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túl hosszú TTL vagy JVM/client korlátlan cache.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régi endpoint ideiglenes szolgáltatása/redirect, cache flush ahol kontrollált, traffic steering.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failover előtt TTL-csökkentési runbook, client cache policy és dual-serving window.</w:t>
      </w:r>
    </w:p>
    <w:p>
      <w:pPr>
        <w:numPr>
          <w:ilvl w:val="0"/>
          <w:numId w:val="32"/>
        </w:numPr>
      </w:pPr>
      <w:r>
        <w:rPr>
          <w:rFonts w:ascii="Aptos" w:hAnsi="Aptos" w:eastAsia="Aptos" w:cs="Aptos"/>
          <w:b/>
          <w:color w:val="17212B"/>
          <w:sz w:val="20"/>
        </w:rPr>
        <w:t>WAF szabály legitim checkout forgalmat blokkol.</w:t>
      </w:r>
      <w:r>
        <w:rPr>
          <w:rFonts w:ascii="Aptos" w:hAnsi="Aptos" w:eastAsia="Aptos" w:cs="Aptos"/>
          <w:color w:val="17212B"/>
          <w:sz w:val="20"/>
        </w:rPr>
        <w:t xml:space="preserve"> </w:t>
      </w:r>
      <w:r>
        <w:rPr>
          <w:rFonts w:ascii="Aptos" w:hAnsi="Aptos" w:eastAsia="Aptos" w:cs="Aptos"/>
          <w:b/>
          <w:color w:val="17212B"/>
          <w:sz w:val="20"/>
        </w:rPr>
        <w:t>Tünet:</w:t>
      </w:r>
      <w:r>
        <w:rPr>
          <w:rFonts w:ascii="Aptos" w:hAnsi="Aptos" w:eastAsia="Aptos" w:cs="Aptos"/>
          <w:color w:val="17212B"/>
          <w:sz w:val="20"/>
        </w:rPr>
        <w:t xml:space="preserve"> 403 csak bizonyos payload/ország/user-agent esetén. </w:t>
      </w:r>
      <w:r>
        <w:rPr>
          <w:rFonts w:ascii="Aptos" w:hAnsi="Aptos" w:eastAsia="Aptos" w:cs="Aptos"/>
          <w:b/>
          <w:color w:val="17212B"/>
          <w:sz w:val="20"/>
        </w:rPr>
        <w:t>Diagnózis:</w:t>
      </w:r>
      <w:r>
        <w:rPr>
          <w:rFonts w:ascii="Aptos" w:hAnsi="Aptos" w:eastAsia="Aptos" w:cs="Aptos"/>
          <w:color w:val="17212B"/>
          <w:sz w:val="20"/>
        </w:rPr>
        <w:t xml:space="preserve"> WAF rule ID és sampled request redaktálva, application log/correlation ID, rule rollout diff. </w:t>
      </w:r>
      <w:r>
        <w:rPr>
          <w:rFonts w:ascii="Aptos" w:hAnsi="Aptos" w:eastAsia="Aptos" w:cs="Aptos"/>
          <w:b/>
          <w:color w:val="17212B"/>
          <w:sz w:val="20"/>
        </w:rPr>
        <w:t>Ok:</w:t>
      </w:r>
      <w:r>
        <w:rPr>
          <w:rFonts w:ascii="Aptos" w:hAnsi="Aptos" w:eastAsia="Aptos" w:cs="Aptos"/>
          <w:color w:val="17212B"/>
          <w:sz w:val="20"/>
        </w:rPr>
        <w:t xml:space="preserve"> túl széles managed-rule update vagy rossz threshold. </w:t>
      </w:r>
      <w:r>
        <w:rPr>
          <w:rFonts w:ascii="Aptos" w:hAnsi="Aptos" w:eastAsia="Aptos" w:cs="Aptos"/>
          <w:b/>
          <w:color w:val="17212B"/>
          <w:sz w:val="20"/>
        </w:rPr>
        <w:t>Elhárítás:</w:t>
      </w:r>
      <w:r>
        <w:rPr>
          <w:rFonts w:ascii="Aptos" w:hAnsi="Aptos" w:eastAsia="Aptos" w:cs="Aptos"/>
          <w:color w:val="17212B"/>
          <w:sz w:val="20"/>
        </w:rPr>
        <w:t xml:space="preserve"> szűk rule exclusion/count mode/rule rollback security jóváhagyással; támadási forgalom figyelése. </w:t>
      </w:r>
      <w:r>
        <w:rPr>
          <w:rFonts w:ascii="Aptos" w:hAnsi="Aptos" w:eastAsia="Aptos" w:cs="Aptos"/>
          <w:b/>
          <w:color w:val="17212B"/>
          <w:sz w:val="20"/>
        </w:rPr>
        <w:t>Megelőzés:</w:t>
      </w:r>
      <w:r>
        <w:rPr>
          <w:rFonts w:ascii="Aptos" w:hAnsi="Aptos" w:eastAsia="Aptos" w:cs="Aptos"/>
          <w:color w:val="17212B"/>
          <w:sz w:val="20"/>
        </w:rPr>
        <w:t xml:space="preserve"> shadow/count rollout, replay teszt anonimizált traffic-kal, per-rule SLO és lejáró exception.</w:t>
      </w:r>
    </w:p>
    <w:p>
      <w:pPr>
        <w:pStyle w:val="Heading2"/>
      </w:pPr>
      <w:r>
        <w:t>17.8 Hibaelhárítási anti-patternök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„restart megoldotta” csak mitigáció: restart előtti log, dump és idővonal nélkül az ok elveszik.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Egyszerre több változtatás megsemmisíti az oksági bizonyítékot; egy hipotézis, egy biztonságos kísérlet, előre rögzített visszaút.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diagnosztikai adat is érzékeny lehet; secret/PII redaction, szűk hozzáférés és retention kötelező.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runbook nem helyettesíti a döntést: minden lépéshez előfeltétel, várt jel, stop condition és rollback tartozzon.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Helyreállítás után az üzleti tranzakció, backlog, adatintegritás és régiók konvergenciája is validálandó; a „zöld dashboard” nem elég.</w:t>
      </w:r>
    </w:p>
    <w:p>
      <w:pPr>
        <w:pStyle w:val="Heading1"/>
      </w:pPr>
      <w:r>
        <w:t>18. Végső enterprise blueprint, roadmap, kockázat és ROI</w:t>
      </w:r>
    </w:p>
    <w:p>
      <w:pPr>
        <w:pStyle w:val="Heading2"/>
      </w:pPr>
      <w:r>
        <w:t>18.1 Célállapot blueprint</w:t>
      </w:r>
    </w:p>
    <w:p>
      <w:r>
        <w:rPr>
          <w:rFonts w:ascii="Aptos" w:hAnsi="Aptos" w:eastAsia="Aptos" w:cs="Aptos"/>
          <w:color w:val="17212B"/>
          <w:sz w:val="20"/>
        </w:rPr>
        <w:t>Az enterprise blueprint öt egymásra épülő termékrétegből áll:</w:t>
      </w:r>
    </w:p>
    <w:p>
      <w:pPr>
        <w:numPr>
          <w:ilvl w:val="0"/>
          <w:numId w:val="33"/>
        </w:numPr>
      </w:pPr>
      <w:r>
        <w:rPr>
          <w:rFonts w:ascii="Aptos" w:hAnsi="Aptos" w:eastAsia="Aptos" w:cs="Aptos"/>
          <w:b/>
          <w:color w:val="17212B"/>
          <w:sz w:val="20"/>
        </w:rPr>
        <w:t>Enterprise foundation:</w:t>
      </w:r>
      <w:r>
        <w:rPr>
          <w:rFonts w:ascii="Aptos" w:hAnsi="Aptos" w:eastAsia="Aptos" w:cs="Aptos"/>
          <w:color w:val="17212B"/>
          <w:sz w:val="20"/>
        </w:rPr>
        <w:t xml:space="preserve"> IdP/PAM, organization hierarchy, landing zone, hálózat/IPAM/DNS, central audit, policy-as-code, KMS/secrets és FinOps allokáció.</w:t>
      </w:r>
    </w:p>
    <w:p>
      <w:pPr>
        <w:numPr>
          <w:ilvl w:val="0"/>
          <w:numId w:val="33"/>
        </w:numPr>
      </w:pPr>
      <w:r>
        <w:rPr>
          <w:rFonts w:ascii="Aptos" w:hAnsi="Aptos" w:eastAsia="Aptos" w:cs="Aptos"/>
          <w:b/>
          <w:color w:val="17212B"/>
          <w:sz w:val="20"/>
        </w:rPr>
        <w:t>Software supply chain:</w:t>
      </w:r>
      <w:r>
        <w:rPr>
          <w:rFonts w:ascii="Aptos" w:hAnsi="Aptos" w:eastAsia="Aptos" w:cs="Aptos"/>
          <w:color w:val="17212B"/>
          <w:sz w:val="20"/>
        </w:rPr>
        <w:t xml:space="preserve"> SCM ruleset, izolált runner, reusable pipeline, artifact/OCI registry, SBOM/provenance/signature, vulnerability és licence policy.</w:t>
      </w:r>
    </w:p>
    <w:p>
      <w:pPr>
        <w:numPr>
          <w:ilvl w:val="0"/>
          <w:numId w:val="33"/>
        </w:numPr>
      </w:pPr>
      <w:r>
        <w:rPr>
          <w:rFonts w:ascii="Aptos" w:hAnsi="Aptos" w:eastAsia="Aptos" w:cs="Aptos"/>
          <w:b/>
          <w:color w:val="17212B"/>
          <w:sz w:val="20"/>
        </w:rPr>
        <w:t>Runtime platform:</w:t>
      </w:r>
      <w:r>
        <w:rPr>
          <w:rFonts w:ascii="Aptos" w:hAnsi="Aptos" w:eastAsia="Aptos" w:cs="Aptos"/>
          <w:color w:val="17212B"/>
          <w:sz w:val="20"/>
        </w:rPr>
        <w:t xml:space="preserve"> regionális cellák, menedzselt Kubernetes/serverless/PaaS, GitOps, admission, ingress/egress, autoscaling, backup és runtime detection.</w:t>
      </w:r>
    </w:p>
    <w:p>
      <w:pPr>
        <w:numPr>
          <w:ilvl w:val="0"/>
          <w:numId w:val="33"/>
        </w:numPr>
      </w:pPr>
      <w:r>
        <w:rPr>
          <w:rFonts w:ascii="Aptos" w:hAnsi="Aptos" w:eastAsia="Aptos" w:cs="Aptos"/>
          <w:b/>
          <w:color w:val="17212B"/>
          <w:sz w:val="20"/>
        </w:rPr>
        <w:t>Reliability platform:</w:t>
      </w:r>
      <w:r>
        <w:rPr>
          <w:rFonts w:ascii="Aptos" w:hAnsi="Aptos" w:eastAsia="Aptos" w:cs="Aptos"/>
          <w:color w:val="17212B"/>
          <w:sz w:val="20"/>
        </w:rPr>
        <w:t xml:space="preserve"> OTel pipeline, metrics/logs/traces, SLO-as-code, incident command, status communication, chaos és capacity planning.</w:t>
      </w:r>
    </w:p>
    <w:p>
      <w:pPr>
        <w:numPr>
          <w:ilvl w:val="0"/>
          <w:numId w:val="33"/>
        </w:numPr>
      </w:pPr>
      <w:r>
        <w:rPr>
          <w:rFonts w:ascii="Aptos" w:hAnsi="Aptos" w:eastAsia="Aptos" w:cs="Aptos"/>
          <w:b/>
          <w:color w:val="17212B"/>
          <w:sz w:val="20"/>
        </w:rPr>
        <w:t>Developer product:</w:t>
      </w:r>
      <w:r>
        <w:rPr>
          <w:rFonts w:ascii="Aptos" w:hAnsi="Aptos" w:eastAsia="Aptos" w:cs="Aptos"/>
          <w:color w:val="17212B"/>
          <w:sz w:val="20"/>
        </w:rPr>
        <w:t xml:space="preserve"> portal/catalog, golden path, environment API, documentation/search, scorecards, support és feedback telemetry.</w:t>
      </w:r>
    </w:p>
    <w:p>
      <w:r>
        <w:rPr>
          <w:rFonts w:ascii="Aptos" w:hAnsi="Aptos" w:eastAsia="Aptos" w:cs="Aptos"/>
          <w:color w:val="17212B"/>
          <w:sz w:val="20"/>
        </w:rPr>
        <w:t>A contractek választják le a rétegeket: service metadata schema, artifact digest és attestáció, deployment API/GitOps contract, telemetry semantic convention, SLO spec, cost allocation és evidence API. Így egy CI-, cloud- vagy observability-gyártó cseréje nem követel minden alkalmazásban egyedi migrációt.</w:t>
      </w:r>
    </w:p>
    <w:p>
      <w:pPr>
        <w:pStyle w:val="Heading2"/>
      </w:pPr>
      <w:r>
        <w:t>18.2 Operating model és felelősség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20"/>
        <w:gridCol w:w="2080"/>
        <w:gridCol w:w="2080"/>
        <w:gridCol w:w="20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Képesség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Accountable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Responsible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Consulted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Fő KPI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IDP/golden path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Product Lead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engineering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stream team, security, SRE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adoption, task success, lead time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landing zone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Head of Cloud Platform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engineering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security, network, FinOps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vending time, policy coverage, availability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CI/supply chain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DevSecOps Platform Owner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delivery engineering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AppSec, developers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trusted build %, queue time, escape rate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Runtime/Kubernetes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Runtime Platform Owner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cluster platform/SRE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app teams, network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SLO, upgrade lag, unit cost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Service reliability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Business Service Owner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stream team + embedded/consulting SRE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platform, product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user SLO, error budget, MTTR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Compliance evidence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CISO/control owner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GRC automation + control producer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audit/legal/DPO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evidence freshness, exceptions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Cost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Product/Engineering leader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FinOps practitioner + owners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procurement, finance, SRE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allocation %, unit cost, forecast variance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Centralizációs szabály: a nagy blast-radiusú, ritkán változó és erős kontrollt igénylő capability központi; a gyakran változó domainkonfiguráció delegált. A platformcsapat nem ticket queue: self-service API-t és dokumentált paved roadot biztosít. SRE engagement: consulting → embedded időkorláttal → platform capability; tartós üzemeltetési tulajdon nem kerül automatikusan az SRE-hez.</w:t>
      </w:r>
    </w:p>
    <w:p>
      <w:pPr>
        <w:pStyle w:val="Heading2"/>
      </w:pPr>
      <w:r>
        <w:t>18.3 Reference architecture döntési rekord</w:t>
      </w:r>
    </w:p>
    <w:p>
      <w:r>
        <w:rPr>
          <w:rFonts w:ascii="Aptos" w:hAnsi="Aptos" w:eastAsia="Aptos" w:cs="Aptos"/>
          <w:b/>
          <w:color w:val="17212B"/>
          <w:sz w:val="20"/>
        </w:rPr>
        <w:t>Ajánlott alapértelmezés:</w:t>
      </w:r>
      <w:r>
        <w:rPr>
          <w:rFonts w:ascii="Aptos" w:hAnsi="Aptos" w:eastAsia="Aptos" w:cs="Aptos"/>
          <w:color w:val="17212B"/>
          <w:sz w:val="20"/>
        </w:rPr>
        <w:t xml:space="preserve"> egy stratégiai primary cloud, regionális multi-AZ és Tier-0/1 multi-region; Kubernetes több klaszteres cellákban; trunk-based Git; CI gyárt artifactot, Argo CD pull-alapon deployol; Terraform/OpenTofu a cross-cloud foundationhöz, natív IaC speciális cloud komponenshez; OIDC/workload identity; OTel-vendorsemleges telemetria; Prometheus-kompatibilis metrika, Loki vagy Elastic log és Tempo/Elastic trace a keresési igény szerint.</w:t>
      </w:r>
    </w:p>
    <w:p>
      <w:r>
        <w:rPr>
          <w:rFonts w:ascii="Aptos" w:hAnsi="Aptos" w:eastAsia="Aptos" w:cs="Aptos"/>
          <w:b/>
          <w:color w:val="17212B"/>
          <w:sz w:val="20"/>
        </w:rPr>
        <w:t>Alternatívák:</w:t>
      </w:r>
      <w:r>
        <w:rPr>
          <w:rFonts w:ascii="Aptos" w:hAnsi="Aptos" w:eastAsia="Aptos" w:cs="Aptos"/>
          <w:color w:val="17212B"/>
          <w:sz w:val="20"/>
        </w:rPr>
        <w:t xml:space="preserve"> serverless/PaaS elsődlegesen alacsony platformigényű termékhez; Linkerd egyszerű mTLS/traffic telemetryhez, Istio komplex L7/multi-cluster policyhoz; GitHub/Azure DevOps/GitLab integrált platformként, Jenkins csak kontrollált legacy hídnak. Multi-cloud active/active kizárólag konkrét szuverenitási, ügyfél- vagy koncentrációs kockázati üzleti case-szel.</w:t>
      </w:r>
    </w:p>
    <w:p>
      <w:r>
        <w:rPr>
          <w:rFonts w:ascii="Aptos" w:hAnsi="Aptos" w:eastAsia="Aptos" w:cs="Aptos"/>
          <w:b/>
          <w:color w:val="17212B"/>
          <w:sz w:val="20"/>
        </w:rPr>
        <w:t>Kilépési kritérium:</w:t>
      </w:r>
      <w:r>
        <w:rPr>
          <w:rFonts w:ascii="Aptos" w:hAnsi="Aptos" w:eastAsia="Aptos" w:cs="Aptos"/>
          <w:color w:val="17212B"/>
          <w:sz w:val="20"/>
        </w:rPr>
        <w:t xml:space="preserve"> 95% standard service golden pathon; production artifact 100% digest-pinnelt, SBOM-mal és provenance-szal; Tier-0/1 100% tesztelt RTO/RPO; kritikus user journey 100% SLO-val; cloud spend ≥95% ownerhez allokálva; privileged állandó jogosultság közel nulla.</w:t>
      </w:r>
    </w:p>
    <w:p>
      <w:pPr>
        <w:pStyle w:val="Heading2"/>
      </w:pPr>
      <w:r>
        <w:t>18.4 Egyéves roadmap — alapok és bizonyítás</w:t>
      </w:r>
    </w:p>
    <w:p>
      <w:pPr>
        <w:pStyle w:val="Heading3"/>
      </w:pPr>
      <w:r>
        <w:t>0–90 nap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Baseline: DORA, incident, cloud spend, tool inventory, developer journey és compliance gap; 8–12 reprezentatív pilot szolgáltatás.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 product team és architecture/control council; service taxonomy, tier, owner, data class, SLO és cost schema.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Landing zone minimum: identity, audit, policy, network, budget; SCM ruleset és OIDC CI pilot.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Két golden path: stateless API és event worker; SBOM/signing, GitOps non-prod, OTel és alapdashboard.</w:t>
      </w:r>
    </w:p>
    <w:p>
      <w:pPr>
        <w:pStyle w:val="Heading3"/>
      </w:pPr>
      <w:r>
        <w:t>3–6 hónap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Production pilot két régióval vagy egy régió + DR tier szerint; admission, PSS, network policy, backup restore.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Developer portal/service catalog MVP, scorecard és self-service environment; on-call/incident standard és első game day.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FinOps allocation ≥80%, log/cardinality budget, vulnerability exception workflow.</w:t>
      </w:r>
    </w:p>
    <w:p>
      <w:pPr>
        <w:pStyle w:val="Heading3"/>
      </w:pPr>
      <w:r>
        <w:t>6–12 hónap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20–30% workload adoption; reusable pipeline és IaC module registry; progressive delivery; SLO burn-rate alerting.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Tier-0/1 dependency map, region failover exercise; ISO/SOC/NIS2/GDPR evidence automation első kontrollcsomag.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Negyedéves DevEx survey és telemetry; tool decommission első hullám; board-level value report.</w:t>
      </w:r>
    </w:p>
    <w:p>
      <w:r>
        <w:rPr>
          <w:rFonts w:ascii="Aptos" w:hAnsi="Aptos" w:eastAsia="Aptos" w:cs="Aptos"/>
          <w:color w:val="17212B"/>
          <w:sz w:val="20"/>
        </w:rPr>
        <w:t>Év 1 siker: standard szolgáltatás létrehozása &lt;1 nap; lead time 30–50%-kal jobb a baseline-nál; policy evidence automatikus a prioritáskontrollok ≥70%-án; legalább egy teljes restore és egy regionális gyakorlat cél-RTO/RPO-n belül.</w:t>
      </w:r>
    </w:p>
    <w:p>
      <w:pPr>
        <w:pStyle w:val="Heading2"/>
      </w:pPr>
      <w:r>
        <w:t>18.5 Hároméves roadmap — skálázás és racionalizálás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Adoption 70–85%; platform capability régiós cellaként és deklaratív fleet managementtel; támogatott verziók és automatikus upgrade train.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 API stabil contracttel; több runtime golden path; domain platformok data/ML/integration területen plugin-modellben.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Teljes supply-chain policy: hermetic/isolated build, provenance, signature enforcement és dependency reachability.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SLO/error-budget governance portfóliószinten; change risk scoring és progresszív delivery automatikus elemzéssel.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Continuous compliance evidence ≥90%, kivétel-expiry; privileged access JIT; secretless workloadok dominánsak.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Toolchain konszolidáció, shared-cost driver és chargeback; commitment-portfólió; unit economics termékdöntésekben.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DR cellaszintű automation, clean-room cyber recovery és cross-business crisis exercise.</w:t>
      </w:r>
    </w:p>
    <w:p>
      <w:r>
        <w:rPr>
          <w:rFonts w:ascii="Aptos" w:hAnsi="Aptos" w:eastAsia="Aptos" w:cs="Aptos"/>
          <w:color w:val="17212B"/>
          <w:sz w:val="20"/>
        </w:rPr>
        <w:t>Hároméves exit: deployment lead time p90 &lt;1 nap a standard csapatoknál; change failure &lt;10%; platform SLO ≥99,9%; ≥20% elkerült/optimalizált cloud-tooling költség a korrigált baseline-hoz képest; fejlesztői platform-elégedettség és task-success tartósan javul.</w:t>
      </w:r>
    </w:p>
    <w:p>
      <w:pPr>
        <w:pStyle w:val="Heading2"/>
      </w:pPr>
      <w:r>
        <w:t>18.6 Ötéves roadmap — adaptív platformvállalat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Capability-alapú, API-first belső platform marketplace, lifecycle/deprecation és automatikus contribution modellel.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Policy és evidence közel valós időben; kockázatalapú, kontextusfüggő guardrail; AI-asszisztált diagnózis csak human approval és audit mellett.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Cellák automatikus kapacitás- és placement-optimalizálása residency, carbon, latency, reliability és cost constraint alapján.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Portfólió-szintű reliability economics: SLO, revenue-at-risk, cost és carbon közös döntési modellben.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Rendszeres portability exercise a kritikus adatra és identitásra; exit terv bizonyított, nem minden workload mechanikus multicloud másolata.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 mint vállalati kompetencia: belső academy, principal career path, open-source/upstream stratégia és beszállítói leverage.</w:t>
      </w:r>
    </w:p>
    <w:p>
      <w:pPr>
        <w:pStyle w:val="Heading2"/>
      </w:pPr>
      <w:r>
        <w:t>18.7 Kockázati regiszter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20"/>
        <w:gridCol w:w="2080"/>
        <w:gridCol w:w="2080"/>
        <w:gridCol w:w="20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Kockázat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Valószínűség/hatás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Korai jel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Mitigáció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„nagy projekt”, nincs adoption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magas/magas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alacsony MAU, ticket nő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product discovery, pilot, task-success, opt-in majd standard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Product Lead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Centralizált blast radius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közepes/kritikus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globális dependency, közös admin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regionális cella, fault isolation, break-glass és chaos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Chief Architect/SRE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Supply-chain kompromittált CI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közepes/kritikus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long-lived token, mutable action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ephemeral runner, OIDC, digest pin, egress, provenance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DevSecOps 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Multi-cloud szétaprózás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magas/magas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párhuzamos toolchain és skill gap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primary-cloud elv, üzleti gate, common contract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CTO/Architecture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Observability költségrobbanás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magas/közepes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cardinality/ingest gyorsul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budget, sampling, tiering, owner chargeback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Observability 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SLO gaming vagy vanity metric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közepes/magas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100% zöld, ügyfélpanasz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user journey SLI, independent review, error-budget policy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Service Owner/SRE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Compliance theatre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közepes/kritikus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screenshot, lejárt kivétel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continuous evidence, control test, audit sampling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CISO/GRC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Kulcsember/vendor lock-in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közepes/magas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undocumented plugin, proprietary data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contract, docs, drills, exit test, training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Platform Leadership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DR papíron működik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magas/kritikus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restore/failover sosem mért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tiering, game day, immutable backup, dependency test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BCM/SRE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Költségoptimalizálás SLO-romlást okoz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közepes/magas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headroom és budget együtt esik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reliability guardrail, canary rightsizing, rollback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FinOps + SRE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 xml:space="preserve">Kockázati pont: </w:t>
      </w:r>
      <w:r>
        <w:rPr>
          <w:rFonts w:ascii="Consolas" w:hAnsi="Consolas" w:eastAsia="Consolas" w:cs="Consolas"/>
          <w:color w:val="1F4D78"/>
          <w:sz w:val="19"/>
        </w:rPr>
        <w:t>inherent risk = likelihood(1–5) × impact(1–5)</w:t>
      </w:r>
      <w:r>
        <w:rPr>
          <w:rFonts w:ascii="Aptos" w:hAnsi="Aptos" w:eastAsia="Aptos" w:cs="Aptos"/>
          <w:color w:val="17212B"/>
          <w:sz w:val="20"/>
        </w:rPr>
        <w:t>; residual risket kontrollteszt és evidence freshness után számolunk. 15+ board/escalation, 8–14 program owner, ≤7 normál backlog; kritikus jogi/biztonsági kockázat ponttól függetlenül eszkalálható.</w:t>
      </w:r>
    </w:p>
    <w:p>
      <w:pPr>
        <w:pStyle w:val="Heading2"/>
      </w:pPr>
      <w:r>
        <w:t>18.8 ROI modell és mintaszámítás</w:t>
      </w:r>
    </w:p>
    <w:p>
      <w:r>
        <w:rPr>
          <w:rFonts w:ascii="Aptos" w:hAnsi="Aptos" w:eastAsia="Aptos" w:cs="Aptos"/>
          <w:color w:val="17212B"/>
          <w:sz w:val="20"/>
        </w:rPr>
        <w:t>ROI-t nettó, inkrementális cash flow alapján kell számolni, nem „deployok számából”.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Annual benefit = developer time saved</w:t>
        <w:br/>
        <w:t xml:space="preserve">               + avoided incident loss</w:t>
        <w:br/>
        <w:t xml:space="preserve">               + avoided cloud/tooling spend</w:t>
        <w:br/>
        <w:t xml:space="preserve">               + faster value realization</w:t>
        <w:br/>
        <w:t xml:space="preserve">               + avoided audit/remediation effort</w:t>
        <w:br/>
        <w:br/>
        <w:t>Annual net benefit = Annual benefit - incremental run cost</w:t>
        <w:br/>
        <w:t>ROI = (discounted benefits - discounted costs) / discounted costs</w:t>
        <w:br/>
        <w:t>Payback months = initial investment / monthly net benefit</w:t>
        <w:br/>
        <w:t>NPV = Σ(net_cash_flow_t / (1 + discount_rate)^t)</w:t>
      </w:r>
    </w:p>
    <w:p>
      <w:pPr>
        <w:pStyle w:val="Heading3"/>
      </w:pPr>
      <w:r>
        <w:t>Példa 1000 fejlesztőre</w:t>
      </w:r>
    </w:p>
    <w:p>
      <w:r>
        <w:rPr>
          <w:rFonts w:ascii="Aptos" w:hAnsi="Aptos" w:eastAsia="Aptos" w:cs="Aptos"/>
          <w:color w:val="17212B"/>
          <w:sz w:val="20"/>
        </w:rPr>
        <w:t xml:space="preserve">Feltételezés: 220 munkanap, teljes terhelt €1000/nap; platform hatás a baseline után fejlesztőnként napi 35 perc megtakarítás, de csak 70% realizálható kapacitásként. Éves DevEx haszon: </w:t>
      </w:r>
      <w:r>
        <w:rPr>
          <w:rFonts w:ascii="Consolas" w:hAnsi="Consolas" w:eastAsia="Consolas" w:cs="Consolas"/>
          <w:color w:val="1F4D78"/>
          <w:sz w:val="19"/>
        </w:rPr>
        <w:t>1000 × 220 × 35/480 × €1000 × 0,70 = €11,23m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r>
        <w:rPr>
          <w:rFonts w:ascii="Aptos" w:hAnsi="Aptos" w:eastAsia="Aptos" w:cs="Aptos"/>
          <w:color w:val="17212B"/>
          <w:sz w:val="20"/>
        </w:rPr>
        <w:t xml:space="preserve">Incidens: 12 súlyos esemény/év, átlag €180k hatás; frekvencia/időtartam 30%-os javulása: </w:t>
      </w:r>
      <w:r>
        <w:rPr>
          <w:rFonts w:ascii="Consolas" w:hAnsi="Consolas" w:eastAsia="Consolas" w:cs="Consolas"/>
          <w:color w:val="1F4D78"/>
          <w:sz w:val="19"/>
        </w:rPr>
        <w:t>12 × €180k × 0,30 = €0,648m</w:t>
      </w:r>
      <w:r>
        <w:rPr>
          <w:rFonts w:ascii="Aptos" w:hAnsi="Aptos" w:eastAsia="Aptos" w:cs="Aptos"/>
          <w:color w:val="17212B"/>
          <w:sz w:val="20"/>
        </w:rPr>
        <w:t xml:space="preserve">. Cloud/tool racionalizálás a €11,1m éves releváns baseline 15%-a: </w:t>
      </w:r>
      <w:r>
        <w:rPr>
          <w:rFonts w:ascii="Consolas" w:hAnsi="Consolas" w:eastAsia="Consolas" w:cs="Consolas"/>
          <w:color w:val="1F4D78"/>
          <w:sz w:val="19"/>
        </w:rPr>
        <w:t>€1,665m</w:t>
      </w:r>
      <w:r>
        <w:rPr>
          <w:rFonts w:ascii="Aptos" w:hAnsi="Aptos" w:eastAsia="Aptos" w:cs="Aptos"/>
          <w:color w:val="17212B"/>
          <w:sz w:val="20"/>
        </w:rPr>
        <w:t xml:space="preserve">. Audit/remediation elkerülés: </w:t>
      </w:r>
      <w:r>
        <w:rPr>
          <w:rFonts w:ascii="Consolas" w:hAnsi="Consolas" w:eastAsia="Consolas" w:cs="Consolas"/>
          <w:color w:val="1F4D78"/>
          <w:sz w:val="19"/>
        </w:rPr>
        <w:t>€0,5m</w:t>
      </w:r>
      <w:r>
        <w:rPr>
          <w:rFonts w:ascii="Aptos" w:hAnsi="Aptos" w:eastAsia="Aptos" w:cs="Aptos"/>
          <w:color w:val="17212B"/>
          <w:sz w:val="20"/>
        </w:rPr>
        <w:t xml:space="preserve">. Konzervatívan faster value nincs monetizálva. Összes éves haszon ≈ </w:t>
      </w:r>
      <w:r>
        <w:rPr>
          <w:rFonts w:ascii="Aptos" w:hAnsi="Aptos" w:eastAsia="Aptos" w:cs="Aptos"/>
          <w:b/>
          <w:color w:val="17212B"/>
          <w:sz w:val="20"/>
        </w:rPr>
        <w:t>€14,04m</w:t>
      </w:r>
      <w:r>
        <w:rPr>
          <w:rFonts w:ascii="Aptos" w:hAnsi="Aptos" w:eastAsia="Aptos" w:cs="Aptos"/>
          <w:color w:val="17212B"/>
          <w:sz w:val="20"/>
        </w:rPr>
        <w:t>.</w:t>
      </w:r>
    </w:p>
    <w:p>
      <w:r>
        <w:rPr>
          <w:rFonts w:ascii="Aptos" w:hAnsi="Aptos" w:eastAsia="Aptos" w:cs="Aptos"/>
          <w:color w:val="17212B"/>
          <w:sz w:val="20"/>
        </w:rPr>
        <w:t xml:space="preserve">Éves inkrementális platformköltség: 30 FTE × €156k = €4,68m; eszköz/cloud többlet €1,5m; összesen </w:t>
      </w:r>
      <w:r>
        <w:rPr>
          <w:rFonts w:ascii="Aptos" w:hAnsi="Aptos" w:eastAsia="Aptos" w:cs="Aptos"/>
          <w:b/>
          <w:color w:val="17212B"/>
          <w:sz w:val="20"/>
        </w:rPr>
        <w:t>€6,18m</w:t>
      </w:r>
      <w:r>
        <w:rPr>
          <w:rFonts w:ascii="Aptos" w:hAnsi="Aptos" w:eastAsia="Aptos" w:cs="Aptos"/>
          <w:color w:val="17212B"/>
          <w:sz w:val="20"/>
        </w:rPr>
        <w:t xml:space="preserve">. Éves nettó haszon ≈ </w:t>
      </w:r>
      <w:r>
        <w:rPr>
          <w:rFonts w:ascii="Aptos" w:hAnsi="Aptos" w:eastAsia="Aptos" w:cs="Aptos"/>
          <w:b/>
          <w:color w:val="17212B"/>
          <w:sz w:val="20"/>
        </w:rPr>
        <w:t>€7,86m</w:t>
      </w:r>
      <w:r>
        <w:rPr>
          <w:rFonts w:ascii="Aptos" w:hAnsi="Aptos" w:eastAsia="Aptos" w:cs="Aptos"/>
          <w:color w:val="17212B"/>
          <w:sz w:val="20"/>
        </w:rPr>
        <w:t xml:space="preserve">. Egyszeri migráció/training €5,0m mellett első éves egyszerű ROI: </w:t>
      </w:r>
      <w:r>
        <w:rPr>
          <w:rFonts w:ascii="Consolas" w:hAnsi="Consolas" w:eastAsia="Consolas" w:cs="Consolas"/>
          <w:color w:val="1F4D78"/>
          <w:sz w:val="19"/>
        </w:rPr>
        <w:t>(14,04 - 6,18 - 5,0) / (6,18 + 5,0) ≈ 25,6%</w:t>
      </w:r>
      <w:r>
        <w:rPr>
          <w:rFonts w:ascii="Aptos" w:hAnsi="Aptos" w:eastAsia="Aptos" w:cs="Aptos"/>
          <w:color w:val="17212B"/>
          <w:sz w:val="20"/>
        </w:rPr>
        <w:t xml:space="preserve">; steady-state ROI: </w:t>
      </w:r>
      <w:r>
        <w:rPr>
          <w:rFonts w:ascii="Consolas" w:hAnsi="Consolas" w:eastAsia="Consolas" w:cs="Consolas"/>
          <w:color w:val="1F4D78"/>
          <w:sz w:val="19"/>
        </w:rPr>
        <w:t>(14,04 - 6,18) / 6,18 ≈ 127%</w:t>
      </w:r>
      <w:r>
        <w:rPr>
          <w:rFonts w:ascii="Aptos" w:hAnsi="Aptos" w:eastAsia="Aptos" w:cs="Aptos"/>
          <w:color w:val="17212B"/>
          <w:sz w:val="20"/>
        </w:rPr>
        <w:t xml:space="preserve">; payback a stabil állapot havi nettó €0,655m értékével kb. </w:t>
      </w:r>
      <w:r>
        <w:rPr>
          <w:rFonts w:ascii="Aptos" w:hAnsi="Aptos" w:eastAsia="Aptos" w:cs="Aptos"/>
          <w:b/>
          <w:color w:val="17212B"/>
          <w:sz w:val="20"/>
        </w:rPr>
        <w:t>7,6 hónap</w:t>
      </w:r>
      <w:r>
        <w:rPr>
          <w:rFonts w:ascii="Aptos" w:hAnsi="Aptos" w:eastAsia="Aptos" w:cs="Aptos"/>
          <w:color w:val="17212B"/>
          <w:sz w:val="20"/>
        </w:rPr>
        <w:t>, de ramp-up miatt reális program-payback 16–24 hónap.</w:t>
      </w:r>
    </w:p>
    <w:p>
      <w:pPr>
        <w:pStyle w:val="Heading3"/>
      </w:pPr>
      <w:r>
        <w:t>Érzékenység és governance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30"/>
        <w:gridCol w:w="26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Változó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Konzervatív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Alap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Optimista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Megtakarított idő/nap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15 perc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35 perc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55 perc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Realizációs faktor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40%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70%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80%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Avoided incident loss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30%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45%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Cloud/tool saving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8%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15%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22%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Adoption 24 hónapnál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50%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75%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90%</w:t>
            </w:r>
          </w:p>
        </w:tc>
      </w:tr>
    </w:tbl>
    <w:p>
      <w:pPr>
        <w:spacing w:after="60"/>
      </w:pPr>
    </w:p>
    <w:p>
      <w:r>
        <w:rPr>
          <w:rFonts w:ascii="Aptos" w:hAnsi="Aptos" w:eastAsia="Aptos" w:cs="Aptos"/>
          <w:color w:val="17212B"/>
          <w:sz w:val="20"/>
        </w:rPr>
        <w:t>Quarterly value review: baseline freeze, cohort/adoption korrekció, double-counting eltávolítás, benefit owner és pénzügyi validáció. A „megtakarított fejlesztői idő” csak akkor pénzügyi haszon, ha throughput, elkerült felvétel, gyorsabb revenue vagy minőség formájában realizálódik. Reliability haszonnál revenue-at-risk, kompenzáció, munkaóra és reputációs proxy külön; cloud savingnél commitment amortizáció és volume growth normalizálva.</w:t>
      </w:r>
    </w:p>
    <w:p>
      <w:pPr>
        <w:pStyle w:val="Heading2"/>
      </w:pPr>
      <w:r>
        <w:t>18.9 Végső vezetői döntési lista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Ne finanszírozzunk ötéves big-bang platformot: 90 napos pilot, mérhető journey és negyedéves funding gate.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Egy primary cloud és közös platformcontract; multicloud csak explicit business case-szel.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Platform product owner és SRE/reliability governance a technológiai beszerzés előtt.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Trunk, immutable artifact, GitOps, workload identity, SLO és cost owner legyen nem tárgyalható minimum.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Migration factory csak golden path bizonyítása után; legacy kivétel lejárattal és teljes TCO-val.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 program akkor kész, amikor a csapatok gyorsabban és biztonságosabban szállítanak, az ügyfél-SLO javul és a kontroll evidence automatikus — nem amikor az utolsó eszközt telepítettük.</w:t>
      </w:r>
    </w:p>
    <w:p>
      <w:pPr>
        <w:pStyle w:val="Heading1"/>
      </w:pPr>
      <w:r>
        <w:t>Függelék A — Enterprise kontroll- és evidence-katalógus</w:t>
      </w:r>
    </w:p>
    <w:p>
      <w:pPr>
        <w:pStyle w:val="Heading2"/>
      </w:pPr>
      <w:r>
        <w:t>Minimum platformkontrollok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20"/>
        <w:gridCol w:w="2080"/>
        <w:gridCol w:w="2080"/>
        <w:gridCol w:w="20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Kontroll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Megelőző mechanizmus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Detektív mechanizmus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Audit evidence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5"/>
              </w:rPr>
              <w:t>Tulajdonos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Védett forráskód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branch protection, CODEOWNERS, kötelező review, merge queue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admin override és force-push riasztás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repository ruleset export, PR audit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SCM platform 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Biztonságos build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izolált ephemeral runner, digest pin, OIDC, least privilege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runner drift és outbound anomália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workflow, runner image SBOM, OIDC claim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CI platform 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Artifact integritás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signature, provenance, immutable tag/digest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admission reject és signature verify log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attestáció, transparency log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supply-chain security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IaC változás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PR plan, policy-as-code, külön apply role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drift detection, state audit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plan/apply log, policy result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cloud platform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Kubernetes workload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PSS restricted, default-deny, quota, RBAC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audit log, runtime detection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admission decision, RBAC export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cluster platform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Secret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workload identity, dinamikus secret, rotáció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secret access anomaly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vault audit, rotation report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IAM/secrets owner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Megbízhatóság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SLO, autoscaling, multi-AZ, tested backup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burn-rate és synthetic alert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SLO report, restore report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service owner + SRE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Incidenskezelés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runbook, on-call, game day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MTTD/MTTA/MTTR mérés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timeline, postmortem, action tracker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incident command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Adatvédelem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minimization, encryption, retention, residency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DLP és access review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RoPA, DPIA, deletion evidence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data owner/DPO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Költség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budget, quota, címke-policy, commitment guardrail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anomaly detection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showback, forecast variance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5"/>
              </w:rPr>
              <w:t>FinOps</w:t>
            </w:r>
          </w:p>
        </w:tc>
      </w:tr>
    </w:tbl>
    <w:p>
      <w:pPr>
        <w:spacing w:after="60"/>
      </w:pPr>
    </w:p>
    <w:p>
      <w:pPr>
        <w:pStyle w:val="Heading2"/>
      </w:pPr>
      <w:r>
        <w:t>Production readiness review kapu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Dokumentált tulajdonos, tier, üzleti kritikus folyamat, adatklasszifikáció és függőségi térkép.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SLI/SLO, alert routing, runbook, dashboard és on-call rotáció terhelési teszttel validálva.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Kapacitásmodell p50/p95/p99 terheléssel, headroommal és limit/kvóta ellenőrzéssel.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Threat model, abuse case, dependency- és secret-scan, penetration test kockázatarányosan.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Backup restore és régió-failover bizonyított; RTO/RPO mért, nem csak konfigurált.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Release, rollback és adatbázis-migráció kompatibilitás tesztelve.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Logokban nincs személyes vagy hitelesítési adat; retenció és hozzáférés jóváhagyva.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Költségbecslés, címkék, budget, unit metric és skálázási határ rögzítve.</w:t>
      </w:r>
    </w:p>
    <w:p>
      <w:pPr>
        <w:pStyle w:val="Heading1"/>
      </w:pPr>
      <w:r>
        <w:t>Függelék B — SLO és error-budget sablon</w:t>
      </w:r>
    </w:p>
    <w:p>
      <w:pPr>
        <w:pStyle w:val="Heading2"/>
      </w:pPr>
      <w:r>
        <w:t>SLO-specifikáció</w:t>
      </w:r>
    </w:p>
    <w:p>
      <w:pPr>
        <w:pStyle w:val="CodeBlock"/>
        <w:keepLines w:val="0"/>
      </w:pPr>
      <w:r>
        <w:rPr>
          <w:rFonts w:ascii="Consolas" w:hAnsi="Consolas" w:eastAsia="Consolas" w:cs="Consolas"/>
          <w:color w:val="172B3A"/>
          <w:sz w:val="15"/>
        </w:rPr>
        <w:t>service: checkout-api</w:t>
        <w:br/>
        <w:t>tier: 0</w:t>
        <w:br/>
        <w:t>owner: commerce-platform</w:t>
        <w:br/>
        <w:t>window: 28d</w:t>
        <w:br/>
        <w:t>slis:</w:t>
        <w:br/>
        <w:t xml:space="preserve">  availability:</w:t>
        <w:br/>
        <w:t xml:space="preserve">    good: "HTTP requests with status &lt; 500, excluding validated client-aborts"</w:t>
        <w:br/>
        <w:t xml:space="preserve">    valid: "all eligible edge requests"</w:t>
        <w:br/>
        <w:t xml:space="preserve">    target: 99.95</w:t>
        <w:br/>
        <w:t xml:space="preserve">  latency:</w:t>
        <w:br/>
        <w:t xml:space="preserve">    good: "eligible requests &lt;= 300ms"</w:t>
        <w:br/>
        <w:t xml:space="preserve">    valid: "all eligible successful requests"</w:t>
        <w:br/>
        <w:t xml:space="preserve">    target: 99.0</w:t>
        <w:br/>
        <w:t>alerting:</w:t>
        <w:br/>
        <w:t xml:space="preserve">  page:</w:t>
        <w:br/>
        <w:t xml:space="preserve">    - "14.4x burn over 1h and 5m"</w:t>
        <w:br/>
        <w:t xml:space="preserve">    - "6x burn over 6h and 30m"</w:t>
        <w:br/>
        <w:t xml:space="preserve">  ticket:</w:t>
        <w:br/>
        <w:t xml:space="preserve">    - "1x burn over 3d and 6h"</w:t>
        <w:br/>
        <w:t>error_budget_policy:</w:t>
        <w:br/>
        <w:t xml:space="preserve">  remaining_gt_50: "normal delivery"</w:t>
        <w:br/>
        <w:t xml:space="preserve">  remaining_25_50: "review risky launches"</w:t>
        <w:br/>
        <w:t xml:space="preserve">  remaining_lt_25: "freeze non-reliability changes"</w:t>
        <w:br/>
        <w:t xml:space="preserve">  exhausted: "executive exception required"</w:t>
      </w:r>
    </w:p>
    <w:p>
      <w:pPr>
        <w:pStyle w:val="Heading2"/>
      </w:pPr>
      <w:r>
        <w:t>Postmortem minimumadatok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Összegzés, ügyfélhatás, időtartam és érintett régiók/szolgáltatások.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Detektálás módja és miért nem korábban; timeline egységes időzónában.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Technikai és szervezeti hozzájáruló tényezők; „5 miért” csak akkor, ha nem erőltet egyetlen gyökérokot.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Mi működött, mi nem, hol volt hiányos a runbook vagy observability.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Javító feladat tulajdonossal, határidővel, prioritással és hatásmérőszámmal.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Tanulság terjesztése és kontroll/evidence frissítése; hibáztatásmentes, de elszámoltatható megközelítés.</w:t>
      </w:r>
    </w:p>
    <w:p>
      <w:pPr>
        <w:pStyle w:val="Heading1"/>
      </w:pPr>
      <w:r>
        <w:t>Függelék C — Rövid fogalomtár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Fogalom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/>
                <w:color w:val="FFFFFF"/>
                <w:sz w:val="16"/>
              </w:rPr>
              <w:t>Definíció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ADR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Architecture Decision Record: döntés, kontextus, alternatívák és következmények verziózott rögzítése.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Cell architecture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Független, korlátozott blast-radiusú futtatási egység saját kapacitással és failure domainnel.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DORA metrikák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Deployment frequency, lead time for changes, change failure rate, failed deployment recovery time/MTTR jellegű szállítási mutatók.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Error budget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Az SLO és 100% közötti megengedett hibamennyiség a mérési ablakban.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Golden path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Támogatott, önkiszolgáló, automatizált és biztonságos alapút a tipikus fejlesztési feladatokra.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IDP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Internal Developer Platform: portál, API-k, workflow-k és platformképességek egységes terméke.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Progressive delivery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Fokozatos forgalomterelés automatikus elemzéssel és rollbackkel.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Recovery Point Objective: legfeljebb elfogadható adatvesztési időablak.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Recovery Time Objective: legfeljebb elfogadható szolgáltatás-helyreállítási idő.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SBOM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Software Bill of Materials: komponensek és függőségek géppel olvasható jegyzéke.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SLI/SLO/SLA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Mérési indikátor / belső cél / külső vagy szerződéses vállalás.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SLSA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Supply-chain Levels for Software Artifacts: build- és provenance-biztonsági keretrendszer.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Toil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Ismétlődő, kézi, automatizálható és tartós értéket kevéssé termelő üzemeltetési munka.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Unit economics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 w:cs="Aptos"/>
                <w:b w:val="0"/>
                <w:color w:val="17212B"/>
                <w:sz w:val="16"/>
              </w:rPr>
              <w:t>Költség üzleti egységre vetítve, például rendelésenként, tenantonként vagy build-percenként.</w:t>
            </w:r>
          </w:p>
        </w:tc>
      </w:tr>
    </w:tbl>
    <w:p>
      <w:pPr>
        <w:spacing w:after="60"/>
      </w:pPr>
    </w:p>
    <w:p>
      <w:pPr>
        <w:pStyle w:val="Heading1"/>
      </w:pPr>
      <w:r>
        <w:t>Függelék D — Hivatalos források és további olvasmány</w:t>
      </w:r>
    </w:p>
    <w:p>
      <w:pPr>
        <w:pStyle w:val="Heading2"/>
      </w:pPr>
      <w:r>
        <w:t>Stratégia, delivery és IaC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Team Topologies: https://teamtopologies.com/key-concepts-content/team-interaction-modeling-with-team-topologies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GitHub repository rules és branch protection: https://docs.github.com/repositories/configuring-branches-and-merges-in-your-repository/managing-rulesets/about-rulesets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GitHub Actions hardening: https://docs.github.com/actions/security-guides/security-hardening-for-github-actions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 Pipelines dokumentáció: https://learn.microsoft.com/azure/devops/pipelines/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GitLab CI/CD dokumentáció: https://docs.gitlab.com/ci/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Jenkins security: https://www.jenkins.io/doc/book/security/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Argo CD dokumentáció: https://argo-cd.readthedocs.io/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Terraform state és security: https://developer.hashicorp.com/terraform/language/state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OpenTofu dokumentáció: https://opentofu.org/docs/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Bicep dokumentáció: https://learn.microsoft.com/azure/azure-resource-manager/bicep/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AWS CloudFormation best practices: https://docs.aws.amazon.com/AWSCloudFormation/latest/UserGuide/best-practices.html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Pulumi security: https://www.pulumi.com/docs/pulumi-cloud/security-and-compliance/</w:t>
      </w:r>
    </w:p>
    <w:p>
      <w:pPr>
        <w:pStyle w:val="Heading2"/>
      </w:pPr>
      <w:r>
        <w:t>Kubernetes, supply chain és observability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Kubernetes security: https://kubernetes.io/docs/concepts/security/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Pod Security Standards: https://kubernetes.io/docs/concepts/security/pod-security-standards/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Kubernetes multi-tenancy: https://kubernetes.io/docs/concepts/security/multi-tenancy/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Istio security: https://istio.io/latest/docs/concepts/security/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Linkerd architecture: https://linkerd.io/2/reference/architecture/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Sigstore/Cosign: https://docs.sigstore.dev/cosign/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SLSA specification: https://slsa.dev/spec/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SPDX: https://spdx.dev/ és CycloneDX: https://cyclonedx.org/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OpenTelemetry: https://opentelemetry.io/docs/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Prometheus best practices: https://prometheus.io/docs/practices/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Grafana Loki: https://grafana.com/docs/loki/latest/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Grafana Tempo: https://grafana.com/docs/tempo/latest/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Elastic Stack: https://www.elastic.co/guide/</w:t>
      </w:r>
    </w:p>
    <w:p>
      <w:pPr>
        <w:pStyle w:val="Heading2"/>
      </w:pPr>
      <w:r>
        <w:t>Cloud governance, biztonság és compliance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 Landing Zones: https://learn.microsoft.com/azure/cloud-adoption-framework/ready/landing-zone/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AWS Control Tower és landing zone: https://docs.aws.amazon.com/controltower/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Google Cloud enterprise foundations: https://cloud.google.com/architecture/security-foundations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 Pricing Calculator: https://learn.microsoft.com/azure/cost-management-billing/costs/pricing-calculator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AWS Pricing Calculator: https://aws.amazon.com/aws-cost-management/aws-pricing-calculator/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Google Cloud Pricing Calculator: https://cloud.google.com/products/calculator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Azure Key Vault: https://learn.microsoft.com/azure/key-vault/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HashiCorp Vault security model: https://developer.hashicorp.com/vault/docs/internals/security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NIS2 irányelv (EU 2022/2555): https://eur-lex.europa.eu/legal-content/HU/TXT/?uri=CELEX:32022L2555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GDPR rendelet (EU 2016/679): https://eur-lex.europa.eu/eli/reg/2016/679/oj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ISO/IEC 27001 áttekintés: https://www.iso.org/standard/27001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AICPA SOC szolgáltatások: https://www.aicpa-cima.com/resources/landing/system-and-organization-controls-soc-suite-of-services</w:t>
      </w:r>
    </w:p>
    <w:p>
      <w:pPr>
        <w:pStyle w:val="ListBullet"/>
      </w:pPr>
      <w:r>
        <w:rPr>
          <w:rFonts w:ascii="Aptos" w:hAnsi="Aptos" w:eastAsia="Aptos" w:cs="Aptos"/>
          <w:color w:val="17212B"/>
          <w:sz w:val="20"/>
        </w:rPr>
        <w:t>CIS Benchmarks: https://www.cisecurity.org/cis-benchmarks</w:t>
      </w:r>
    </w:p>
    <w:p>
      <w:pPr>
        <w:pStyle w:val="Heading2"/>
      </w:pPr>
      <w:r>
        <w:t>Forráshasználati megjegyzés</w:t>
      </w:r>
    </w:p>
    <w:p>
      <w:r>
        <w:rPr>
          <w:rFonts w:ascii="Aptos" w:hAnsi="Aptos" w:eastAsia="Aptos" w:cs="Aptos"/>
          <w:color w:val="17212B"/>
          <w:sz w:val="20"/>
        </w:rPr>
        <w:t>A szolgáltatások árazása, régiós elérhetősége, feature státusza és jogszabályi átültetése időben változik. Beszerzés, audit vagy jogi megfelelés előtt az aktuális gyártói kalkulátor, szerződés, regionális dokumentáció és jogi szakvélemény az irányadó. A dokumentumban szereplő költségtartományok döntés-előkészítő modellek, adók és vállalati kedvezmények nélkül.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 w:eastAsia="Aptos" w:cs="Aptos"/>
        <w:color w:val="526577"/>
        <w:sz w:val="15"/>
      </w:rPr>
      <w:t xml:space="preserve">FORTUNE 500 REFERENCE ARCHITECTURE   •   </w:t>
    </w:r>
    <w:r>
      <w:rPr>
        <w:rFonts w:ascii="Aptos" w:hAnsi="Aptos" w:eastAsia="Aptos" w:cs="Aptos"/>
        <w:color w:val="526577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 w:cs="Aptos"/>
        <w:b/>
        <w:color w:val="526577"/>
        <w:sz w:val="15"/>
      </w:rPr>
      <w:t>GLOBAL ENTERPRISE DEVOPS &amp; SRE BLUEPRINT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2">
    <w:abstractNumId w:val="11"/>
    <w:lvlOverride w:ilvl="0">
      <w:startOverride w:val="1"/>
    </w:lvlOverride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4">
    <w:abstractNumId w:val="13"/>
    <w:lvlOverride w:ilvl="0">
      <w:startOverride w:val="1"/>
    </w:lvlOverride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5">
    <w:abstractNumId w:val="14"/>
    <w:lvlOverride w:ilvl="0">
      <w:startOverride w:val="1"/>
    </w:lvlOverride>
  </w:num>
  <w:abstractNum w:abstractNumId="1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6">
    <w:abstractNumId w:val="15"/>
    <w:lvlOverride w:ilvl="0">
      <w:startOverride w:val="1"/>
    </w:lvlOverride>
  </w:num>
  <w:abstractNum w:abstractNumId="1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7">
    <w:abstractNumId w:val="16"/>
    <w:lvlOverride w:ilvl="0">
      <w:startOverride w:val="1"/>
    </w:lvlOverride>
  </w:num>
  <w:abstractNum w:abstractNumId="1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8">
    <w:abstractNumId w:val="17"/>
    <w:lvlOverride w:ilvl="0">
      <w:startOverride w:val="1"/>
    </w:lvlOverride>
  </w:num>
  <w:abstractNum w:abstractNumId="1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19">
    <w:abstractNumId w:val="18"/>
    <w:lvlOverride w:ilvl="0">
      <w:startOverride w:val="1"/>
    </w:lvlOverride>
  </w:num>
  <w:abstractNum w:abstractNumId="1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0">
    <w:abstractNumId w:val="19"/>
    <w:lvlOverride w:ilvl="0">
      <w:startOverride w:val="1"/>
    </w:lvlOverride>
  </w:num>
  <w:abstractNum w:abstractNumId="2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1">
    <w:abstractNumId w:val="20"/>
    <w:lvlOverride w:ilvl="0">
      <w:startOverride w:val="1"/>
    </w:lvlOverride>
  </w:num>
  <w:abstractNum w:abstractNumId="2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2">
    <w:abstractNumId w:val="21"/>
    <w:lvlOverride w:ilvl="0">
      <w:startOverride w:val="1"/>
    </w:lvlOverride>
  </w:num>
  <w:abstractNum w:abstractNumId="2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3">
    <w:abstractNumId w:val="22"/>
    <w:lvlOverride w:ilvl="0">
      <w:startOverride w:val="1"/>
    </w:lvlOverride>
  </w:num>
  <w:abstractNum w:abstractNumId="2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4">
    <w:abstractNumId w:val="23"/>
    <w:lvlOverride w:ilvl="0">
      <w:startOverride w:val="1"/>
    </w:lvlOverride>
  </w:num>
  <w:abstractNum w:abstractNumId="2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5">
    <w:abstractNumId w:val="24"/>
    <w:lvlOverride w:ilvl="0">
      <w:startOverride w:val="1"/>
    </w:lvlOverride>
  </w:num>
  <w:abstractNum w:abstractNumId="2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6">
    <w:abstractNumId w:val="25"/>
    <w:lvlOverride w:ilvl="0">
      <w:startOverride w:val="1"/>
    </w:lvlOverride>
  </w:num>
  <w:abstractNum w:abstractNumId="2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7">
    <w:abstractNumId w:val="26"/>
    <w:lvlOverride w:ilvl="0">
      <w:startOverride w:val="9"/>
    </w:lvlOverride>
  </w:num>
  <w:abstractNum w:abstractNumId="2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8">
    <w:abstractNumId w:val="27"/>
    <w:lvlOverride w:ilvl="0">
      <w:startOverride w:val="16"/>
    </w:lvlOverride>
  </w:num>
  <w:abstractNum w:abstractNumId="2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29">
    <w:abstractNumId w:val="28"/>
    <w:lvlOverride w:ilvl="0">
      <w:startOverride w:val="23"/>
    </w:lvlOverride>
  </w:num>
  <w:abstractNum w:abstractNumId="2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30">
    <w:abstractNumId w:val="29"/>
    <w:lvlOverride w:ilvl="0">
      <w:startOverride w:val="30"/>
    </w:lvlOverride>
  </w:num>
  <w:abstractNum w:abstractNumId="3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31">
    <w:abstractNumId w:val="30"/>
    <w:lvlOverride w:ilvl="0">
      <w:startOverride w:val="37"/>
    </w:lvlOverride>
  </w:num>
  <w:abstractNum w:abstractNumId="3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32">
    <w:abstractNumId w:val="31"/>
    <w:lvlOverride w:ilvl="0">
      <w:startOverride w:val="44"/>
    </w:lvlOverride>
  </w:num>
  <w:abstractNum w:abstractNumId="3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60" w:line="280" w:lineRule="auto"/>
      </w:pPr>
    </w:lvl>
  </w:abstractNum>
  <w:num w:numId="33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5265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265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  <w:shd w:fill="F5F7FA"/>
      <w:pBdr>
        <w:left w:val="single" w:sz="16" w:color="2E74B5" w:space="8"/>
      </w:pBdr>
    </w:pPr>
    <w:rPr>
      <w:rFonts w:ascii="Consolas" w:hAnsi="Consolas"/>
      <w:color w:val="172B3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Globális Enterprise DevOps és SRE Blueprint</dc:title>
  <dc:subject>Fortune 500 multi-region cloud-native platform referenciaarchitektúra</dc:subject>
  <dc:creator>Senior DevOps Architecture &amp; SRE Office</dc:creator>
  <cp:keywords>DevOps, SRE, Platform Engineering, Kubernetes, Cloud, DevSecOps, FinOps, IaC</cp:keywords>
  <dc:description>Enterprise reference architecture; validate product pricing and legal interpretations before procurement or audit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