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4B43" w14:textId="4E240631" w:rsidR="001A4EFB" w:rsidRDefault="007C0028" w:rsidP="001A4EFB">
      <w:pPr>
        <w:spacing w:after="0" w:line="360" w:lineRule="auto"/>
        <w:jc w:val="both"/>
        <w:rPr>
          <w:rFonts w:ascii="Bell MT" w:hAnsi="Bell MT"/>
          <w:b/>
          <w:bCs/>
          <w:sz w:val="24"/>
          <w:szCs w:val="24"/>
        </w:rPr>
      </w:pPr>
      <w:r w:rsidRPr="007C0028">
        <w:rPr>
          <w:rFonts w:ascii="Bell MT" w:hAnsi="Bell MT"/>
          <w:b/>
          <w:bCs/>
          <w:noProof/>
          <w:sz w:val="24"/>
          <w:szCs w:val="24"/>
        </w:rPr>
        <mc:AlternateContent>
          <mc:Choice Requires="wps">
            <w:drawing>
              <wp:anchor distT="45720" distB="45720" distL="114300" distR="114300" simplePos="0" relativeHeight="251663360" behindDoc="0" locked="0" layoutInCell="1" allowOverlap="1" wp14:anchorId="5B03FA6F" wp14:editId="2BD71BBC">
                <wp:simplePos x="0" y="0"/>
                <wp:positionH relativeFrom="column">
                  <wp:posOffset>1169670</wp:posOffset>
                </wp:positionH>
                <wp:positionV relativeFrom="paragraph">
                  <wp:posOffset>0</wp:posOffset>
                </wp:positionV>
                <wp:extent cx="4008120" cy="4069080"/>
                <wp:effectExtent l="0" t="0" r="0" b="7620"/>
                <wp:wrapSquare wrapText="bothSides"/>
                <wp:docPr id="15517640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8120" cy="4069080"/>
                        </a:xfrm>
                        <a:prstGeom prst="rect">
                          <a:avLst/>
                        </a:prstGeom>
                        <a:solidFill>
                          <a:srgbClr val="FFFFFF"/>
                        </a:solidFill>
                        <a:ln w="9525">
                          <a:noFill/>
                          <a:miter lim="800000"/>
                          <a:headEnd/>
                          <a:tailEnd/>
                        </a:ln>
                      </wps:spPr>
                      <wps:txbx>
                        <w:txbxContent>
                          <w:p w14:paraId="05F2C9DC" w14:textId="18120A34" w:rsidR="007C0028" w:rsidRDefault="007C0028">
                            <w:r>
                              <w:rPr>
                                <w:noProof/>
                              </w:rPr>
                              <w:drawing>
                                <wp:inline distT="0" distB="0" distL="0" distR="0" wp14:anchorId="071E2816" wp14:editId="46748658">
                                  <wp:extent cx="3108960" cy="3171295"/>
                                  <wp:effectExtent l="323850" t="323850" r="320040" b="314960"/>
                                  <wp:docPr id="8992775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0205" name="Imagen 1" descr="Imagen que contiene Text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18657" cy="3181186"/>
                                          </a:xfrm>
                                          <a:prstGeom prst="rect">
                                            <a:avLst/>
                                          </a:prstGeom>
                                          <a:noFill/>
                                          <a:ln>
                                            <a:noFill/>
                                          </a:ln>
                                          <a:effectLst>
                                            <a:outerShdw blurRad="190500" sx="110000" sy="110000" algn="ctr" rotWithShape="0">
                                              <a:prstClr val="black">
                                                <a:alpha val="40000"/>
                                              </a:prstClr>
                                            </a:outerShd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03FA6F" id="_x0000_t202" coordsize="21600,21600" o:spt="202" path="m,l,21600r21600,l21600,xe">
                <v:stroke joinstyle="miter"/>
                <v:path gradientshapeok="t" o:connecttype="rect"/>
              </v:shapetype>
              <v:shape id="Cuadro de texto 2" o:spid="_x0000_s1026" type="#_x0000_t202" style="position:absolute;left:0;text-align:left;margin-left:92.1pt;margin-top:0;width:315.6pt;height:320.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emVDQIAAPcDAAAOAAAAZHJzL2Uyb0RvYy54bWysU8Fu2zAMvQ/YPwi6L3aCpEuMOEWXLsOA&#10;rhvQ7QNkWY6FyaJGKbGzrx8lp2nQ3YbpIJAi9UQ+Pq1vh86wo0KvwZZ8Osk5U1ZCre2+5D++794t&#10;OfNB2FoYsKrkJ+X57ebtm3XvCjWDFkytkBGI9UXvSt6G4Ios87JVnfATcMpSsAHsRCAX91mNoif0&#10;zmSzPL/JesDaIUjlPZ3ej0G+SfhNo2T42jReBWZKTrWFtGPaq7hnm7Uo9ihcq+W5DPEPVXRCW3r0&#10;AnUvgmAH1H9BdVoieGjCREKXQdNoqVIP1M00f9XNUyucSr0QOd5daPL/D1Y+Hp/cN2Rh+AADDTA1&#10;4d0DyJ+eWdi2wu7VHSL0rRI1PTyNlGW988X5aqTaFz6CVP0XqGnI4hAgAQ0NdpEV6pMROg3gdCFd&#10;DYFJOpzn+XI6o5Ck2Dy/WeXLNJZMFM/XHfrwSUHHolFypKkmeHF88CGWI4rnlPiaB6PrnTYmObiv&#10;tgbZUZACdmmlDl6lGcv6kq8Ws0VCthDvJ3F0OpBCje5KvszjGjUT6fho65QShDajTZUYe+YnUjKS&#10;E4ZqoMTIUwX1iZhCGJVIP4eMFvA3Zz2psOT+10Gg4sx8tsT2ajqfR9kmZ754H3nC60h1HRFWElTJ&#10;A2ejuQ1J6pEHC3c0lUYnvl4qOddK6ko0nn9ClO+1n7Je/uvmDwAAAP//AwBQSwMEFAAGAAgAAAAh&#10;AEKvQGLcAAAACAEAAA8AAABkcnMvZG93bnJldi54bWxMj0FPg0AUhO8m/ofNM/Fi7NKGUkSWRpto&#10;vLb2BzzgFYjsW8JuC/33fZ70OJnJzDf5dra9utDoO8cGlosIFHHl6o4bA8fvj+cUlA/INfaOycCV&#10;PGyL+7scs9pNvKfLITRKSthnaKANYci09lVLFv3CDcTindxoMYgcG12POEm57fUqihJtsWNZaHGg&#10;XUvVz+FsDZy+pqf1y1R+huNmHyfv2G1KdzXm8WF+ewUVaA5/YfjFF3QohKl0Z6696kWn8UqiBuSR&#10;2OlyHYMqDSRxlIIucv3/QHEDAAD//wMAUEsBAi0AFAAGAAgAAAAhALaDOJL+AAAA4QEAABMAAAAA&#10;AAAAAAAAAAAAAAAAAFtDb250ZW50X1R5cGVzXS54bWxQSwECLQAUAAYACAAAACEAOP0h/9YAAACU&#10;AQAACwAAAAAAAAAAAAAAAAAvAQAAX3JlbHMvLnJlbHNQSwECLQAUAAYACAAAACEAdJnplQ0CAAD3&#10;AwAADgAAAAAAAAAAAAAAAAAuAgAAZHJzL2Uyb0RvYy54bWxQSwECLQAUAAYACAAAACEAQq9AYtwA&#10;AAAIAQAADwAAAAAAAAAAAAAAAABnBAAAZHJzL2Rvd25yZXYueG1sUEsFBgAAAAAEAAQA8wAAAHAF&#10;AAAAAA==&#10;" stroked="f">
                <v:textbox>
                  <w:txbxContent>
                    <w:p w14:paraId="05F2C9DC" w14:textId="18120A34" w:rsidR="007C0028" w:rsidRDefault="007C0028">
                      <w:r>
                        <w:rPr>
                          <w:noProof/>
                        </w:rPr>
                        <w:drawing>
                          <wp:inline distT="0" distB="0" distL="0" distR="0" wp14:anchorId="071E2816" wp14:editId="46748658">
                            <wp:extent cx="3108960" cy="3171295"/>
                            <wp:effectExtent l="323850" t="323850" r="320040" b="314960"/>
                            <wp:docPr id="8992775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0205" name="Imagen 1" descr="Imagen que contiene Texto&#10;&#10;El contenido generado por IA puede ser incorrect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18657" cy="3181186"/>
                                    </a:xfrm>
                                    <a:prstGeom prst="rect">
                                      <a:avLst/>
                                    </a:prstGeom>
                                    <a:noFill/>
                                    <a:ln>
                                      <a:noFill/>
                                    </a:ln>
                                    <a:effectLst>
                                      <a:outerShdw blurRad="190500" sx="110000" sy="110000" algn="ctr" rotWithShape="0">
                                        <a:prstClr val="black">
                                          <a:alpha val="40000"/>
                                        </a:prstClr>
                                      </a:outerShdw>
                                    </a:effectLst>
                                  </pic:spPr>
                                </pic:pic>
                              </a:graphicData>
                            </a:graphic>
                          </wp:inline>
                        </w:drawing>
                      </w:r>
                    </w:p>
                  </w:txbxContent>
                </v:textbox>
                <w10:wrap type="square"/>
              </v:shape>
            </w:pict>
          </mc:Fallback>
        </mc:AlternateContent>
      </w:r>
      <w:r w:rsidR="001A4EFB" w:rsidRPr="001A4EFB">
        <w:rPr>
          <w:rFonts w:ascii="Bell MT" w:hAnsi="Bell MT"/>
          <w:b/>
          <w:bCs/>
          <w:noProof/>
          <w:sz w:val="24"/>
          <w:szCs w:val="24"/>
        </w:rPr>
        <mc:AlternateContent>
          <mc:Choice Requires="wps">
            <w:drawing>
              <wp:anchor distT="45720" distB="45720" distL="114300" distR="114300" simplePos="0" relativeHeight="251659264" behindDoc="0" locked="0" layoutInCell="1" allowOverlap="1" wp14:anchorId="7D3BE9FD" wp14:editId="4847AFAE">
                <wp:simplePos x="0" y="0"/>
                <wp:positionH relativeFrom="column">
                  <wp:posOffset>1464945</wp:posOffset>
                </wp:positionH>
                <wp:positionV relativeFrom="paragraph">
                  <wp:posOffset>0</wp:posOffset>
                </wp:positionV>
                <wp:extent cx="2575560" cy="2606040"/>
                <wp:effectExtent l="0" t="0" r="0" b="38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2606040"/>
                        </a:xfrm>
                        <a:prstGeom prst="rect">
                          <a:avLst/>
                        </a:prstGeom>
                        <a:solidFill>
                          <a:srgbClr val="FFFFFF"/>
                        </a:solidFill>
                        <a:ln w="9525">
                          <a:noFill/>
                          <a:miter lim="800000"/>
                          <a:headEnd/>
                          <a:tailEnd/>
                        </a:ln>
                      </wps:spPr>
                      <wps:txbx>
                        <w:txbxContent>
                          <w:p w14:paraId="31A4E3AB" w14:textId="24644B07" w:rsidR="001A4EFB" w:rsidRDefault="001A4EF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BE9FD" id="_x0000_s1027" type="#_x0000_t202" style="position:absolute;left:0;text-align:left;margin-left:115.35pt;margin-top:0;width:202.8pt;height:205.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SnmEAIAAP4DAAAOAAAAZHJzL2Uyb0RvYy54bWysk99v2yAQx98n7X9AvC92rDhtrThVly7T&#10;pO6H1O0PwIBjNMwxILG7v34HdtOoe5vGA+I4+HL3uWNzO/aanKTzCkxNl4ucEmk4CGUONf3xff/u&#10;mhIfmBFMg5E1fZKe3m7fvtkMtpIFdKCFdARFjK8GW9MuBFtlmeed7JlfgJUGnS24ngU03SETjg2o&#10;3uusyPN1NoAT1gGX3uPu/eSk26TftpKHr23rZSC6phhbSLNLcxPnbLth1cEx2yk+h8H+IYqeKYOP&#10;nqXuWWDk6NRfUr3iDjy0YcGhz6BtFZcpB8xmmb/K5rFjVqZcEI63Z0z+/8nyL6dH+82RML6HEQuY&#10;kvD2AfhPTwzsOmYO8s45GDrJBD68jMiywfpqvhpR+8pHkWb4DAKLzI4BktDYuj5SwTwJqmMBns7Q&#10;5RgIx82ivCrLNbo4+op1vs5XqSwZq56vW+fDRwk9iYuaOqxqkmenBx9iOKx6PhJf86CV2Cutk+EO&#10;zU47cmLYAfs0UgavjmlDhprelEWZlA3E+6k5ehWwQ7Xqa3qdxzH1TMTxwYh0JDClpzVGos3MJyKZ&#10;4ISxGYkSM7yIqwHxhMAcTA2JHwgXHbjflAzYjDX1v47MSUr0J4PQb5YrhEJCMlblVYGGu/Q0lx5m&#10;OErVNFAyLXchdXzEYeAOi9OqhO0lkjlkbLJEc/4QsYsv7XTq5dtu/wAAAP//AwBQSwMEFAAGAAgA&#10;AAAhAJjSryLdAAAACAEAAA8AAABkcnMvZG93bnJldi54bWxMj8FOwzAQRO9I/IO1SFwQtduEBEKc&#10;CpBAXFv6AZt4m0TE6yh2m/TvMSc4jmY086bcLnYQZ5p871jDeqVAEDfO9NxqOHy93z+C8AHZ4OCY&#10;NFzIw7a6viqxMG7mHZ33oRWxhH2BGroQxkJK33Rk0a/cSBy9o5sshiinVpoJ51huB7lRKpMWe44L&#10;HY701lHzvT9ZDcfP+e7haa4/wiHfpdkr9nntLlrf3iwvzyACLeEvDL/4ER2qyFS7ExsvBg2bROUx&#10;qiE+inaWZAmIWkO6VinIqpT/D1Q/AAAA//8DAFBLAQItABQABgAIAAAAIQC2gziS/gAAAOEBAAAT&#10;AAAAAAAAAAAAAAAAAAAAAABbQ29udGVudF9UeXBlc10ueG1sUEsBAi0AFAAGAAgAAAAhADj9If/W&#10;AAAAlAEAAAsAAAAAAAAAAAAAAAAALwEAAF9yZWxzLy5yZWxzUEsBAi0AFAAGAAgAAAAhALPtKeYQ&#10;AgAA/gMAAA4AAAAAAAAAAAAAAAAALgIAAGRycy9lMm9Eb2MueG1sUEsBAi0AFAAGAAgAAAAhAJjS&#10;ryLdAAAACAEAAA8AAAAAAAAAAAAAAAAAagQAAGRycy9kb3ducmV2LnhtbFBLBQYAAAAABAAEAPMA&#10;AAB0BQAAAAA=&#10;" stroked="f">
                <v:textbox>
                  <w:txbxContent>
                    <w:p w14:paraId="31A4E3AB" w14:textId="24644B07" w:rsidR="001A4EFB" w:rsidRDefault="001A4EFB"/>
                  </w:txbxContent>
                </v:textbox>
                <w10:wrap type="square"/>
              </v:shape>
            </w:pict>
          </mc:Fallback>
        </mc:AlternateContent>
      </w:r>
    </w:p>
    <w:p w14:paraId="6CD778B4" w14:textId="0D98FBF4" w:rsidR="001A4EFB" w:rsidRDefault="001A4EFB" w:rsidP="001A4EFB">
      <w:pPr>
        <w:spacing w:after="0" w:line="360" w:lineRule="auto"/>
        <w:jc w:val="both"/>
        <w:rPr>
          <w:rFonts w:ascii="Bell MT" w:hAnsi="Bell MT"/>
          <w:b/>
          <w:bCs/>
          <w:sz w:val="24"/>
          <w:szCs w:val="24"/>
        </w:rPr>
      </w:pPr>
    </w:p>
    <w:p w14:paraId="7841C784" w14:textId="1793AB1C" w:rsidR="001A4EFB" w:rsidRDefault="001A4EFB" w:rsidP="001A4EFB">
      <w:pPr>
        <w:spacing w:after="0" w:line="360" w:lineRule="auto"/>
        <w:jc w:val="both"/>
        <w:rPr>
          <w:rFonts w:ascii="Bell MT" w:hAnsi="Bell MT"/>
          <w:b/>
          <w:bCs/>
          <w:sz w:val="24"/>
          <w:szCs w:val="24"/>
        </w:rPr>
      </w:pPr>
    </w:p>
    <w:p w14:paraId="451F7B2D" w14:textId="0104B86E" w:rsidR="001A4EFB" w:rsidRDefault="001A4EFB" w:rsidP="001A4EFB">
      <w:pPr>
        <w:spacing w:after="0" w:line="360" w:lineRule="auto"/>
        <w:jc w:val="both"/>
        <w:rPr>
          <w:rFonts w:ascii="Bell MT" w:hAnsi="Bell MT"/>
          <w:b/>
          <w:bCs/>
          <w:sz w:val="24"/>
          <w:szCs w:val="24"/>
        </w:rPr>
      </w:pPr>
    </w:p>
    <w:p w14:paraId="22E6E700" w14:textId="138AC7EA" w:rsidR="001A4EFB" w:rsidRDefault="001A4EFB" w:rsidP="001A4EFB">
      <w:pPr>
        <w:spacing w:after="0" w:line="360" w:lineRule="auto"/>
        <w:jc w:val="both"/>
        <w:rPr>
          <w:rFonts w:ascii="Bell MT" w:hAnsi="Bell MT"/>
          <w:b/>
          <w:bCs/>
          <w:sz w:val="24"/>
          <w:szCs w:val="24"/>
        </w:rPr>
      </w:pPr>
    </w:p>
    <w:p w14:paraId="0A9A5AB2" w14:textId="77777777" w:rsidR="001A4EFB" w:rsidRDefault="001A4EFB" w:rsidP="001A4EFB">
      <w:pPr>
        <w:spacing w:after="0" w:line="360" w:lineRule="auto"/>
        <w:jc w:val="both"/>
        <w:rPr>
          <w:rFonts w:ascii="Bell MT" w:hAnsi="Bell MT"/>
          <w:b/>
          <w:bCs/>
          <w:sz w:val="24"/>
          <w:szCs w:val="24"/>
        </w:rPr>
      </w:pPr>
    </w:p>
    <w:p w14:paraId="3BDE7C4C" w14:textId="77777777" w:rsidR="001A4EFB" w:rsidRDefault="001A4EFB" w:rsidP="001A4EFB">
      <w:pPr>
        <w:spacing w:after="0" w:line="360" w:lineRule="auto"/>
        <w:jc w:val="both"/>
        <w:rPr>
          <w:rFonts w:ascii="Bell MT" w:hAnsi="Bell MT"/>
          <w:b/>
          <w:bCs/>
          <w:sz w:val="24"/>
          <w:szCs w:val="24"/>
        </w:rPr>
      </w:pPr>
    </w:p>
    <w:p w14:paraId="5274FB1D" w14:textId="77777777" w:rsidR="001A4EFB" w:rsidRDefault="001A4EFB" w:rsidP="001A4EFB">
      <w:pPr>
        <w:spacing w:after="0" w:line="360" w:lineRule="auto"/>
        <w:jc w:val="both"/>
        <w:rPr>
          <w:rFonts w:ascii="Bell MT" w:hAnsi="Bell MT"/>
          <w:b/>
          <w:bCs/>
          <w:sz w:val="24"/>
          <w:szCs w:val="24"/>
        </w:rPr>
      </w:pPr>
    </w:p>
    <w:p w14:paraId="0E9EE752" w14:textId="77777777" w:rsidR="001A4EFB" w:rsidRDefault="001A4EFB" w:rsidP="001A4EFB">
      <w:pPr>
        <w:spacing w:after="0" w:line="360" w:lineRule="auto"/>
        <w:jc w:val="both"/>
        <w:rPr>
          <w:rFonts w:ascii="Bell MT" w:hAnsi="Bell MT"/>
          <w:b/>
          <w:bCs/>
          <w:sz w:val="24"/>
          <w:szCs w:val="24"/>
        </w:rPr>
      </w:pPr>
    </w:p>
    <w:p w14:paraId="458EE192" w14:textId="77777777" w:rsidR="001A4EFB" w:rsidRDefault="001A4EFB" w:rsidP="001A4EFB">
      <w:pPr>
        <w:spacing w:after="0" w:line="360" w:lineRule="auto"/>
        <w:jc w:val="both"/>
        <w:rPr>
          <w:rFonts w:ascii="Bell MT" w:hAnsi="Bell MT"/>
          <w:b/>
          <w:bCs/>
          <w:sz w:val="24"/>
          <w:szCs w:val="24"/>
        </w:rPr>
      </w:pPr>
    </w:p>
    <w:p w14:paraId="197124DB" w14:textId="77777777" w:rsidR="001A4EFB" w:rsidRDefault="001A4EFB" w:rsidP="001A4EFB">
      <w:pPr>
        <w:spacing w:after="0" w:line="360" w:lineRule="auto"/>
        <w:jc w:val="both"/>
        <w:rPr>
          <w:rFonts w:ascii="Bell MT" w:hAnsi="Bell MT"/>
          <w:b/>
          <w:bCs/>
          <w:sz w:val="24"/>
          <w:szCs w:val="24"/>
        </w:rPr>
      </w:pPr>
    </w:p>
    <w:p w14:paraId="2330BDB4" w14:textId="77777777" w:rsidR="00C9609B" w:rsidRDefault="00C9609B" w:rsidP="001A4EFB">
      <w:pPr>
        <w:spacing w:after="0" w:line="360" w:lineRule="auto"/>
        <w:jc w:val="center"/>
        <w:rPr>
          <w:rFonts w:ascii="Bell MT" w:hAnsi="Bell MT"/>
          <w:b/>
          <w:bCs/>
          <w:sz w:val="24"/>
          <w:szCs w:val="24"/>
        </w:rPr>
      </w:pPr>
    </w:p>
    <w:p w14:paraId="7DF2600A" w14:textId="77777777" w:rsidR="00C9609B" w:rsidRDefault="00C9609B" w:rsidP="001A4EFB">
      <w:pPr>
        <w:spacing w:after="0" w:line="360" w:lineRule="auto"/>
        <w:jc w:val="center"/>
        <w:rPr>
          <w:rFonts w:ascii="Bell MT" w:hAnsi="Bell MT"/>
          <w:b/>
          <w:bCs/>
          <w:sz w:val="24"/>
          <w:szCs w:val="24"/>
        </w:rPr>
      </w:pPr>
    </w:p>
    <w:p w14:paraId="0878BD83" w14:textId="77777777" w:rsidR="00C9609B" w:rsidRDefault="00C9609B" w:rsidP="001A4EFB">
      <w:pPr>
        <w:spacing w:after="0" w:line="360" w:lineRule="auto"/>
        <w:jc w:val="center"/>
        <w:rPr>
          <w:rFonts w:ascii="Bell MT" w:hAnsi="Bell MT"/>
          <w:b/>
          <w:bCs/>
          <w:sz w:val="24"/>
          <w:szCs w:val="24"/>
        </w:rPr>
      </w:pPr>
    </w:p>
    <w:p w14:paraId="116DF095" w14:textId="77777777" w:rsidR="00C9609B" w:rsidRDefault="00C9609B" w:rsidP="001A4EFB">
      <w:pPr>
        <w:spacing w:after="0" w:line="360" w:lineRule="auto"/>
        <w:jc w:val="center"/>
        <w:rPr>
          <w:rFonts w:ascii="Bell MT" w:hAnsi="Bell MT"/>
          <w:b/>
          <w:bCs/>
          <w:sz w:val="24"/>
          <w:szCs w:val="24"/>
        </w:rPr>
      </w:pPr>
    </w:p>
    <w:p w14:paraId="134F2826" w14:textId="77777777" w:rsidR="00C9609B" w:rsidRDefault="00C9609B" w:rsidP="001A4EFB">
      <w:pPr>
        <w:spacing w:after="0" w:line="360" w:lineRule="auto"/>
        <w:jc w:val="center"/>
        <w:rPr>
          <w:rFonts w:ascii="Bell MT" w:hAnsi="Bell MT"/>
          <w:b/>
          <w:bCs/>
          <w:sz w:val="24"/>
          <w:szCs w:val="24"/>
        </w:rPr>
      </w:pPr>
    </w:p>
    <w:p w14:paraId="61DADAA2" w14:textId="41B336EE" w:rsidR="001A4EFB" w:rsidRPr="001A4EFB" w:rsidRDefault="001A4EFB" w:rsidP="001A4EFB">
      <w:pPr>
        <w:spacing w:after="0" w:line="360" w:lineRule="auto"/>
        <w:jc w:val="center"/>
        <w:rPr>
          <w:rFonts w:ascii="Bell MT" w:hAnsi="Bell MT"/>
          <w:b/>
          <w:bCs/>
          <w:sz w:val="24"/>
          <w:szCs w:val="24"/>
        </w:rPr>
      </w:pPr>
      <w:r w:rsidRPr="001A4EFB">
        <w:rPr>
          <w:rFonts w:ascii="Bell MT" w:hAnsi="Bell MT"/>
          <w:b/>
          <w:bCs/>
          <w:sz w:val="24"/>
          <w:szCs w:val="24"/>
        </w:rPr>
        <w:t>Y EN EL CENTRO, LA P E R S O N A / Diálogo de la fotografía</w:t>
      </w:r>
    </w:p>
    <w:p w14:paraId="1E36CC79" w14:textId="77777777" w:rsidR="001A4EFB" w:rsidRDefault="001A4EFB" w:rsidP="001A4EFB">
      <w:pPr>
        <w:spacing w:after="0" w:line="360" w:lineRule="auto"/>
        <w:jc w:val="both"/>
        <w:rPr>
          <w:rFonts w:ascii="Bell MT" w:hAnsi="Bell MT"/>
          <w:sz w:val="24"/>
          <w:szCs w:val="24"/>
        </w:rPr>
      </w:pPr>
    </w:p>
    <w:p w14:paraId="24026D24" w14:textId="249FB6DC" w:rsidR="001A4EFB" w:rsidRPr="00C9609B" w:rsidRDefault="001A4EFB" w:rsidP="001A4EFB">
      <w:pPr>
        <w:spacing w:after="0" w:line="360" w:lineRule="auto"/>
        <w:jc w:val="center"/>
        <w:rPr>
          <w:rFonts w:ascii="Bell MT" w:hAnsi="Bell MT"/>
          <w:b/>
          <w:bCs/>
          <w:color w:val="800000"/>
          <w:sz w:val="36"/>
          <w:szCs w:val="36"/>
        </w:rPr>
      </w:pPr>
      <w:r w:rsidRPr="00C9609B">
        <w:rPr>
          <w:rFonts w:ascii="Bell MT" w:hAnsi="Bell MT"/>
          <w:b/>
          <w:bCs/>
          <w:color w:val="800000"/>
          <w:sz w:val="36"/>
          <w:szCs w:val="36"/>
        </w:rPr>
        <w:t>Helena de Esparta</w:t>
      </w:r>
    </w:p>
    <w:p w14:paraId="0C21D453" w14:textId="16AD7581" w:rsidR="001A4EFB" w:rsidRDefault="001A4EFB" w:rsidP="001A4EFB">
      <w:pPr>
        <w:spacing w:after="0" w:line="360" w:lineRule="auto"/>
        <w:jc w:val="center"/>
        <w:rPr>
          <w:rFonts w:ascii="Bell MT" w:hAnsi="Bell MT"/>
          <w:sz w:val="24"/>
          <w:szCs w:val="24"/>
        </w:rPr>
      </w:pPr>
      <w:r w:rsidRPr="001A4EFB">
        <w:rPr>
          <w:rFonts w:ascii="Bell MT" w:hAnsi="Bell MT"/>
          <w:sz w:val="24"/>
          <w:szCs w:val="24"/>
        </w:rPr>
        <w:t>Belén Juárez (2009)</w:t>
      </w:r>
    </w:p>
    <w:p w14:paraId="0672095C" w14:textId="6D8834D0" w:rsidR="001A4EFB" w:rsidRPr="001A4EFB" w:rsidRDefault="001A4EFB" w:rsidP="001A4EFB">
      <w:pPr>
        <w:spacing w:after="0" w:line="360" w:lineRule="auto"/>
        <w:jc w:val="both"/>
        <w:rPr>
          <w:rFonts w:ascii="Bell MT" w:hAnsi="Bell MT"/>
          <w:sz w:val="24"/>
          <w:szCs w:val="24"/>
        </w:rPr>
      </w:pPr>
    </w:p>
    <w:p w14:paraId="08DB2A41" w14:textId="58694585" w:rsidR="001A4EFB" w:rsidRPr="001A4EFB" w:rsidRDefault="001A4EFB" w:rsidP="001A4EFB">
      <w:pPr>
        <w:spacing w:after="0" w:line="360" w:lineRule="auto"/>
        <w:ind w:firstLine="708"/>
        <w:jc w:val="both"/>
        <w:rPr>
          <w:rFonts w:ascii="Bell MT" w:hAnsi="Bell MT"/>
          <w:sz w:val="24"/>
          <w:szCs w:val="24"/>
        </w:rPr>
      </w:pPr>
      <w:r w:rsidRPr="00C9609B">
        <w:rPr>
          <w:rFonts w:ascii="Bell MT" w:hAnsi="Bell MT"/>
          <w:b/>
          <w:bCs/>
          <w:sz w:val="32"/>
          <w:szCs w:val="32"/>
        </w:rPr>
        <w:t>Oscilan</w:t>
      </w:r>
      <w:r w:rsidRPr="001A4EFB">
        <w:rPr>
          <w:rFonts w:ascii="Bell MT" w:hAnsi="Bell MT"/>
          <w:sz w:val="24"/>
          <w:szCs w:val="24"/>
        </w:rPr>
        <w:t xml:space="preserve"> las horas de Menelao, como un tiempo de coordenadas elásticas atrapado entre los alborotados días de las tres coronas bien ganadas por el </w:t>
      </w:r>
      <w:r w:rsidRPr="001A4EFB">
        <w:rPr>
          <w:rFonts w:ascii="Bell MT" w:hAnsi="Bell MT"/>
          <w:i/>
          <w:iCs/>
          <w:sz w:val="24"/>
          <w:szCs w:val="24"/>
        </w:rPr>
        <w:t>príncipe de Troya</w:t>
      </w:r>
      <w:r w:rsidRPr="001A4EFB">
        <w:rPr>
          <w:rFonts w:ascii="Bell MT" w:hAnsi="Bell MT"/>
          <w:sz w:val="24"/>
          <w:szCs w:val="24"/>
        </w:rPr>
        <w:t xml:space="preserve">. Oscilan sus horas y los minutos como péndulos universales, por el tejido de la desdicha de un tiempo incapaz de definirse como </w:t>
      </w:r>
      <w:r w:rsidRPr="001A4EFB">
        <w:rPr>
          <w:rFonts w:ascii="Bell MT" w:hAnsi="Bell MT"/>
          <w:i/>
          <w:iCs/>
          <w:sz w:val="24"/>
          <w:szCs w:val="24"/>
        </w:rPr>
        <w:t>Presente, Pasado o Futuro</w:t>
      </w:r>
      <w:r w:rsidRPr="001A4EFB">
        <w:rPr>
          <w:rFonts w:ascii="Bell MT" w:hAnsi="Bell MT"/>
          <w:sz w:val="24"/>
          <w:szCs w:val="24"/>
        </w:rPr>
        <w:t xml:space="preserve">. Es el momento de los desposorios del rey de Esparta, donde el </w:t>
      </w:r>
      <w:r w:rsidRPr="001A4EFB">
        <w:rPr>
          <w:rFonts w:ascii="Bell MT" w:hAnsi="Bell MT"/>
          <w:i/>
          <w:iCs/>
          <w:sz w:val="24"/>
          <w:szCs w:val="24"/>
        </w:rPr>
        <w:t>Presente</w:t>
      </w:r>
      <w:r w:rsidRPr="001A4EFB">
        <w:rPr>
          <w:rFonts w:ascii="Bell MT" w:hAnsi="Bell MT"/>
          <w:sz w:val="24"/>
          <w:szCs w:val="24"/>
        </w:rPr>
        <w:t xml:space="preserve"> –despiadado- improvisa la inocencia femenina, por ser </w:t>
      </w:r>
      <w:r w:rsidRPr="001A4EFB">
        <w:rPr>
          <w:rFonts w:ascii="Bell MT" w:hAnsi="Bell MT"/>
          <w:i/>
          <w:iCs/>
          <w:sz w:val="24"/>
          <w:szCs w:val="24"/>
        </w:rPr>
        <w:t>Ella</w:t>
      </w:r>
      <w:r w:rsidRPr="001A4EFB">
        <w:rPr>
          <w:rFonts w:ascii="Bell MT" w:hAnsi="Bell MT"/>
          <w:sz w:val="24"/>
          <w:szCs w:val="24"/>
        </w:rPr>
        <w:t xml:space="preserve"> la más bella e inconsciente criatura del reino espartano. A su lado, </w:t>
      </w:r>
      <w:proofErr w:type="spellStart"/>
      <w:r w:rsidRPr="001A4EFB">
        <w:rPr>
          <w:rFonts w:ascii="Bell MT" w:hAnsi="Bell MT"/>
          <w:i/>
          <w:iCs/>
          <w:sz w:val="24"/>
          <w:szCs w:val="24"/>
        </w:rPr>
        <w:t>H</w:t>
      </w:r>
      <w:r w:rsidR="00D85448">
        <w:rPr>
          <w:rFonts w:ascii="Bell MT" w:hAnsi="Bell MT"/>
          <w:i/>
          <w:iCs/>
          <w:sz w:val="24"/>
          <w:szCs w:val="24"/>
        </w:rPr>
        <w:t>i</w:t>
      </w:r>
      <w:r w:rsidRPr="001A4EFB">
        <w:rPr>
          <w:rFonts w:ascii="Bell MT" w:hAnsi="Bell MT"/>
          <w:i/>
          <w:iCs/>
          <w:sz w:val="24"/>
          <w:szCs w:val="24"/>
        </w:rPr>
        <w:t>mero</w:t>
      </w:r>
      <w:proofErr w:type="spellEnd"/>
      <w:r w:rsidRPr="001A4EFB">
        <w:rPr>
          <w:rFonts w:ascii="Bell MT" w:hAnsi="Bell MT"/>
          <w:sz w:val="24"/>
          <w:szCs w:val="24"/>
        </w:rPr>
        <w:t xml:space="preserve"> lo impregna sutilmente el vestido de deseo y pasión, decorándola de inmaculada belleza. Corona su mano derecha un ramo de encendidas pasiones, las que brotaron de la </w:t>
      </w:r>
      <w:r w:rsidRPr="001A4EFB">
        <w:rPr>
          <w:rFonts w:ascii="Bell MT" w:hAnsi="Bell MT"/>
          <w:i/>
          <w:iCs/>
          <w:sz w:val="24"/>
          <w:szCs w:val="24"/>
        </w:rPr>
        <w:t>manzana de oro</w:t>
      </w:r>
      <w:r w:rsidRPr="001A4EFB">
        <w:rPr>
          <w:rFonts w:ascii="Bell MT" w:hAnsi="Bell MT"/>
          <w:sz w:val="24"/>
          <w:szCs w:val="24"/>
        </w:rPr>
        <w:t xml:space="preserve"> lanzada desde el Olimpo, rodando por el suelo hasta llegar gratuitamente a los pies de París. Ella, pues, será la </w:t>
      </w:r>
      <w:r w:rsidRPr="001A4EFB">
        <w:rPr>
          <w:rFonts w:ascii="Bell MT" w:hAnsi="Bell MT"/>
          <w:i/>
          <w:iCs/>
          <w:sz w:val="24"/>
          <w:szCs w:val="24"/>
        </w:rPr>
        <w:t>Dama de la inflexión de la Historia</w:t>
      </w:r>
      <w:r w:rsidRPr="001A4EFB">
        <w:rPr>
          <w:rFonts w:ascii="Bell MT" w:hAnsi="Bell MT"/>
          <w:sz w:val="24"/>
          <w:szCs w:val="24"/>
        </w:rPr>
        <w:t xml:space="preserve">, la llamaban </w:t>
      </w:r>
      <w:r w:rsidRPr="001A4EFB">
        <w:rPr>
          <w:rFonts w:ascii="Bell MT" w:hAnsi="Bell MT"/>
          <w:i/>
          <w:iCs/>
          <w:sz w:val="24"/>
          <w:szCs w:val="24"/>
        </w:rPr>
        <w:t>Helena de Troya</w:t>
      </w:r>
      <w:r w:rsidRPr="001A4EFB">
        <w:rPr>
          <w:rFonts w:ascii="Bell MT" w:hAnsi="Bell MT"/>
          <w:sz w:val="24"/>
          <w:szCs w:val="24"/>
        </w:rPr>
        <w:t>, sin embargo, ella nunca sospechó la sentencia de su destino incierto, el día de su boda.</w:t>
      </w:r>
    </w:p>
    <w:p w14:paraId="5AF0B8A2" w14:textId="77777777" w:rsidR="001A4EFB" w:rsidRPr="001A4EFB" w:rsidRDefault="001A4EFB" w:rsidP="00D85448">
      <w:pPr>
        <w:spacing w:after="0" w:line="360" w:lineRule="auto"/>
        <w:ind w:firstLine="708"/>
        <w:jc w:val="both"/>
        <w:rPr>
          <w:rFonts w:ascii="Bell MT" w:hAnsi="Bell MT"/>
          <w:sz w:val="24"/>
          <w:szCs w:val="24"/>
        </w:rPr>
      </w:pPr>
      <w:r w:rsidRPr="001A4EFB">
        <w:rPr>
          <w:rFonts w:ascii="Bell MT" w:hAnsi="Bell MT"/>
          <w:sz w:val="24"/>
          <w:szCs w:val="24"/>
        </w:rPr>
        <w:t>Y dijo a su esposo: —</w:t>
      </w:r>
      <w:r w:rsidRPr="001A4EFB">
        <w:rPr>
          <w:rFonts w:ascii="Bell MT" w:hAnsi="Bell MT"/>
          <w:i/>
          <w:iCs/>
          <w:sz w:val="24"/>
          <w:szCs w:val="24"/>
        </w:rPr>
        <w:t xml:space="preserve">El tiempo me venció con puños de plata. Sin vejez sobre mis años, —comprendí— que el tiempo no derrota nuestros cuerpos, no declina hacia la muerte nuestras pasiones, mucho más nos castiga su presencia cuando nos revela la verdad de nuestro yerro. Y nuestra guerra, la que fue carne </w:t>
      </w:r>
      <w:r w:rsidRPr="001A4EFB">
        <w:rPr>
          <w:rFonts w:ascii="Bell MT" w:hAnsi="Bell MT"/>
          <w:i/>
          <w:iCs/>
          <w:sz w:val="24"/>
          <w:szCs w:val="24"/>
        </w:rPr>
        <w:lastRenderedPageBreak/>
        <w:t>de la carne, ahora se extiende hacia el abismo al que invocas como extraña luciérnaga de mi pasado, con intensos ojos de lágrimas vencidas. Y eres 'el hombre del viento' al que amé desde mis vientres, al que amo desde mis palmas vegetales, eres la casa abierta donde fui hembra de ansiedad, feliz en la inocencia de los cortos días, como leño oloroso tras el fuego chispeante, eres mi leyenda la que nadie nunca pudo comprender. Me puede la templanza de la ley, me puede el rugir de tu ventura, me puede la puerta chirriante que siempre me abres al alba bajo el secreto de tu pan de nueces. Me pueden las aguas de mi libertad. La puerta, como el mar de mis espacios, diluida en este tiempo de extraños deseos...</w:t>
      </w:r>
    </w:p>
    <w:p w14:paraId="5FE80175" w14:textId="77777777" w:rsidR="001A4EFB" w:rsidRPr="001A4EFB" w:rsidRDefault="001A4EFB" w:rsidP="001A4EFB">
      <w:pPr>
        <w:spacing w:after="0" w:line="360" w:lineRule="auto"/>
        <w:jc w:val="both"/>
        <w:rPr>
          <w:rFonts w:ascii="Bell MT" w:hAnsi="Bell MT"/>
          <w:sz w:val="24"/>
          <w:szCs w:val="24"/>
        </w:rPr>
      </w:pPr>
      <w:r w:rsidRPr="001A4EFB">
        <w:rPr>
          <w:rFonts w:ascii="Bell MT" w:hAnsi="Bell MT"/>
          <w:sz w:val="24"/>
          <w:szCs w:val="24"/>
        </w:rPr>
        <w:t xml:space="preserve">Así pues, un día cualquiera sucedió que </w:t>
      </w:r>
      <w:r w:rsidRPr="001A4EFB">
        <w:rPr>
          <w:rFonts w:ascii="Bell MT" w:hAnsi="Bell MT"/>
          <w:i/>
          <w:iCs/>
          <w:sz w:val="24"/>
          <w:szCs w:val="24"/>
        </w:rPr>
        <w:t>Helena</w:t>
      </w:r>
      <w:r w:rsidRPr="001A4EFB">
        <w:rPr>
          <w:rFonts w:ascii="Bell MT" w:hAnsi="Bell MT"/>
          <w:sz w:val="24"/>
          <w:szCs w:val="24"/>
        </w:rPr>
        <w:t xml:space="preserve"> desposó a </w:t>
      </w:r>
      <w:r w:rsidRPr="001A4EFB">
        <w:rPr>
          <w:rFonts w:ascii="Bell MT" w:hAnsi="Bell MT"/>
          <w:i/>
          <w:iCs/>
          <w:sz w:val="24"/>
          <w:szCs w:val="24"/>
        </w:rPr>
        <w:t>Menelao</w:t>
      </w:r>
      <w:r w:rsidRPr="001A4EFB">
        <w:rPr>
          <w:rFonts w:ascii="Bell MT" w:hAnsi="Bell MT"/>
          <w:sz w:val="24"/>
          <w:szCs w:val="24"/>
        </w:rPr>
        <w:t>, partiendo desde la casa blanca de sus antepasados, a favor de los deseos del Olimpo que todo lo improvisa y todo lo puede sobre los mortales.</w:t>
      </w:r>
    </w:p>
    <w:p w14:paraId="628CC0D7" w14:textId="77777777" w:rsidR="001A4EFB" w:rsidRPr="001A4EFB" w:rsidRDefault="001A4EFB" w:rsidP="00D85448">
      <w:pPr>
        <w:spacing w:after="0" w:line="360" w:lineRule="auto"/>
        <w:ind w:firstLine="708"/>
        <w:jc w:val="both"/>
        <w:rPr>
          <w:rFonts w:ascii="Bell MT" w:hAnsi="Bell MT"/>
          <w:sz w:val="24"/>
          <w:szCs w:val="24"/>
        </w:rPr>
      </w:pPr>
      <w:r w:rsidRPr="001A4EFB">
        <w:rPr>
          <w:rFonts w:ascii="Bell MT" w:hAnsi="Bell MT"/>
          <w:i/>
          <w:iCs/>
          <w:sz w:val="24"/>
          <w:szCs w:val="24"/>
        </w:rPr>
        <w:t>«Oscilan las horas de Menelao como un tiempo de coordenadas elásticas, oscilan las horas blancas de todos los mortales hacia la incertidumbre de un tiempo para el amor llamado Dios...».</w:t>
      </w:r>
    </w:p>
    <w:p w14:paraId="6ABFA295" w14:textId="4CF5C75F" w:rsidR="003C4B6E" w:rsidRDefault="00C9609B" w:rsidP="001A4EFB">
      <w:pPr>
        <w:spacing w:after="0" w:line="360" w:lineRule="auto"/>
        <w:jc w:val="both"/>
        <w:rPr>
          <w:rFonts w:ascii="Bell MT" w:hAnsi="Bell MT"/>
          <w:sz w:val="24"/>
          <w:szCs w:val="24"/>
        </w:rPr>
      </w:pPr>
      <w:r w:rsidRPr="00C9609B">
        <w:rPr>
          <w:rFonts w:ascii="Bell MT" w:hAnsi="Bell MT"/>
          <w:noProof/>
          <w:sz w:val="24"/>
          <w:szCs w:val="24"/>
        </w:rPr>
        <mc:AlternateContent>
          <mc:Choice Requires="wps">
            <w:drawing>
              <wp:anchor distT="45720" distB="45720" distL="114300" distR="114300" simplePos="0" relativeHeight="251667456" behindDoc="0" locked="0" layoutInCell="1" allowOverlap="1" wp14:anchorId="234A8C4C" wp14:editId="78D61F42">
                <wp:simplePos x="0" y="0"/>
                <wp:positionH relativeFrom="column">
                  <wp:posOffset>-140970</wp:posOffset>
                </wp:positionH>
                <wp:positionV relativeFrom="paragraph">
                  <wp:posOffset>370840</wp:posOffset>
                </wp:positionV>
                <wp:extent cx="6537960" cy="3992880"/>
                <wp:effectExtent l="0" t="0" r="0" b="7620"/>
                <wp:wrapSquare wrapText="bothSides"/>
                <wp:docPr id="512797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7960" cy="3992880"/>
                        </a:xfrm>
                        <a:prstGeom prst="rect">
                          <a:avLst/>
                        </a:prstGeom>
                        <a:solidFill>
                          <a:srgbClr val="FFFFFF"/>
                        </a:solidFill>
                        <a:ln w="9525">
                          <a:noFill/>
                          <a:miter lim="800000"/>
                          <a:headEnd/>
                          <a:tailEnd/>
                        </a:ln>
                      </wps:spPr>
                      <wps:txbx>
                        <w:txbxContent>
                          <w:p w14:paraId="004DA800" w14:textId="09398EB4" w:rsidR="00C9609B" w:rsidRDefault="00C9609B">
                            <w:r>
                              <w:rPr>
                                <w:noProof/>
                              </w:rPr>
                              <w:drawing>
                                <wp:inline distT="0" distB="0" distL="0" distR="0" wp14:anchorId="002440EC" wp14:editId="1B0F5EE4">
                                  <wp:extent cx="6215824" cy="3497580"/>
                                  <wp:effectExtent l="0" t="0" r="0" b="7620"/>
                                  <wp:docPr id="99913307" name="Imagen 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6427" name="Imagen 3" descr="Imagen que contiene 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6225061" cy="350277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A8C4C" id="_x0000_s1028" type="#_x0000_t202" style="position:absolute;left:0;text-align:left;margin-left:-11.1pt;margin-top:29.2pt;width:514.8pt;height:314.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dXEwIAAP4DAAAOAAAAZHJzL2Uyb0RvYy54bWysU9tu2zAMfR+wfxD0vjhxkzQx4hRdugwD&#10;ugvQ7QNkWY6FyaJGKbGzrx+lpGnQvQ3TgyCK5BF5eLS6GzrDDgq9BlvyyWjMmbISam13Jf/xfftu&#10;wZkPwtbCgFUlPyrP79Zv36x6V6gcWjC1QkYg1he9K3kbgiuyzMtWdcKPwClLzgawE4FM3GU1ip7Q&#10;O5Pl4/E86wFrhyCV93T7cHLydcJvGiXD16bxKjBTcqotpB3TXsU9W69EsUPhWi3PZYh/qKIT2tKj&#10;F6gHEQTbo/4LqtMSwUMTRhK6DJpGS5V6oG4m41fdPLXCqdQLkePdhSb//2Dll8OT+4YsDO9hoAGm&#10;Jrx7BPnTMwubVtidukeEvlWipocnkbKsd744p0aqfeEjSNV/hpqGLPYBEtDQYBdZoT4ZodMAjhfS&#10;1RCYpMv57OZ2OSeXJN/NcpkvFmksmSie0x368FFBx+Kh5EhTTfDi8OhDLEcUzyHxNQ9G11ttTDJw&#10;V20MsoMgBWzTSh28CjOW9SVfzvJZQrYQ85M4Oh1IoUZ3JV+M4zppJtLxwdYpJAhtTmeqxNgzP5GS&#10;EzlhqAam65LnMTfSVUF9JMIQToKkD0SHFvA3Zz2JseT+116g4sx8skT6cjKdRvUmYzq7zcnAa091&#10;7RFWElTJA2en4yYkxUc6LNzTcBqdaHup5FwyiSyxef4QUcXXdop6+bbrPwAAAP//AwBQSwMEFAAG&#10;AAgAAAAhAMS2k5PfAAAACwEAAA8AAABkcnMvZG93bnJldi54bWxMj8tOwzAQRfdI/IM1ldig1sZq&#10;kxDiVIAEYtvHB0ziaRI1tqPYbdK/x13BbkZzdOfcYjubnl1p9J2zCl5WAhjZ2unONgqOh69lBswH&#10;tBp7Z0nBjTxsy8eHAnPtJruj6z40LIZYn6OCNoQh59zXLRn0KzeQjbeTGw2GuI4N1yNOMdz0XAqR&#10;cIOdjR9aHOizpfq8vxgFp5/pefM6Vd/hmO7WyQd2aeVuSj0t5vc3YIHm8AfDXT+qQxmdKnex2rNe&#10;wVJKGVEFm2wN7A4IkcapUpBkqQReFvx/h/IXAAD//wMAUEsBAi0AFAAGAAgAAAAhALaDOJL+AAAA&#10;4QEAABMAAAAAAAAAAAAAAAAAAAAAAFtDb250ZW50X1R5cGVzXS54bWxQSwECLQAUAAYACAAAACEA&#10;OP0h/9YAAACUAQAACwAAAAAAAAAAAAAAAAAvAQAAX3JlbHMvLnJlbHNQSwECLQAUAAYACAAAACEA&#10;q42nVxMCAAD+AwAADgAAAAAAAAAAAAAAAAAuAgAAZHJzL2Uyb0RvYy54bWxQSwECLQAUAAYACAAA&#10;ACEAxLaTk98AAAALAQAADwAAAAAAAAAAAAAAAABtBAAAZHJzL2Rvd25yZXYueG1sUEsFBgAAAAAE&#10;AAQA8wAAAHkFAAAAAA==&#10;" stroked="f">
                <v:textbox>
                  <w:txbxContent>
                    <w:p w14:paraId="004DA800" w14:textId="09398EB4" w:rsidR="00C9609B" w:rsidRDefault="00C9609B">
                      <w:r>
                        <w:rPr>
                          <w:noProof/>
                        </w:rPr>
                        <w:drawing>
                          <wp:inline distT="0" distB="0" distL="0" distR="0" wp14:anchorId="002440EC" wp14:editId="1B0F5EE4">
                            <wp:extent cx="6215824" cy="3497580"/>
                            <wp:effectExtent l="0" t="0" r="0" b="7620"/>
                            <wp:docPr id="99913307" name="Imagen 3"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586427" name="Imagen 3" descr="Imagen que contiene 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6225061" cy="3502777"/>
                                    </a:xfrm>
                                    <a:prstGeom prst="rect">
                                      <a:avLst/>
                                    </a:prstGeom>
                                  </pic:spPr>
                                </pic:pic>
                              </a:graphicData>
                            </a:graphic>
                          </wp:inline>
                        </w:drawing>
                      </w:r>
                    </w:p>
                  </w:txbxContent>
                </v:textbox>
                <w10:wrap type="square"/>
              </v:shape>
            </w:pict>
          </mc:Fallback>
        </mc:AlternateContent>
      </w:r>
    </w:p>
    <w:p w14:paraId="62AD66CB" w14:textId="758548D0" w:rsidR="00C9609B" w:rsidRPr="001A4EFB" w:rsidRDefault="00C9609B" w:rsidP="001A4EFB">
      <w:pPr>
        <w:spacing w:after="0" w:line="360" w:lineRule="auto"/>
        <w:jc w:val="both"/>
        <w:rPr>
          <w:rFonts w:ascii="Bell MT" w:hAnsi="Bell MT"/>
          <w:sz w:val="24"/>
          <w:szCs w:val="24"/>
        </w:rPr>
      </w:pPr>
      <w:r w:rsidRPr="001A4EFB">
        <w:rPr>
          <w:rFonts w:ascii="Bell MT" w:hAnsi="Bell MT"/>
          <w:noProof/>
          <w:sz w:val="24"/>
          <w:szCs w:val="24"/>
        </w:rPr>
        <mc:AlternateContent>
          <mc:Choice Requires="wps">
            <w:drawing>
              <wp:anchor distT="45720" distB="45720" distL="114300" distR="114300" simplePos="0" relativeHeight="251665408" behindDoc="0" locked="0" layoutInCell="1" allowOverlap="1" wp14:anchorId="06897D04" wp14:editId="15475351">
                <wp:simplePos x="0" y="0"/>
                <wp:positionH relativeFrom="margin">
                  <wp:posOffset>396240</wp:posOffset>
                </wp:positionH>
                <wp:positionV relativeFrom="paragraph">
                  <wp:posOffset>297180</wp:posOffset>
                </wp:positionV>
                <wp:extent cx="5631180" cy="3230880"/>
                <wp:effectExtent l="0" t="0" r="7620" b="7620"/>
                <wp:wrapSquare wrapText="bothSides"/>
                <wp:docPr id="17704331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180" cy="3230880"/>
                        </a:xfrm>
                        <a:prstGeom prst="rect">
                          <a:avLst/>
                        </a:prstGeom>
                        <a:solidFill>
                          <a:srgbClr val="FFFFFF"/>
                        </a:solidFill>
                        <a:ln w="9525">
                          <a:noFill/>
                          <a:miter lim="800000"/>
                          <a:headEnd/>
                          <a:tailEnd/>
                        </a:ln>
                      </wps:spPr>
                      <wps:txbx>
                        <w:txbxContent>
                          <w:p w14:paraId="5C2C48E9" w14:textId="4317B9ED" w:rsidR="00C9609B" w:rsidRDefault="00C9609B" w:rsidP="00C9609B"/>
                          <w:p w14:paraId="29F5F028" w14:textId="77777777" w:rsidR="00C9609B" w:rsidRDefault="00C9609B" w:rsidP="00C9609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97D04" id="_x0000_s1029" type="#_x0000_t202" style="position:absolute;left:0;text-align:left;margin-left:31.2pt;margin-top:23.4pt;width:443.4pt;height:254.4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91EAIAAP4DAAAOAAAAZHJzL2Uyb0RvYy54bWysU9uO2yAQfa/Uf0C8N7Zz2WatOKtttqkq&#10;bS/Sth+AAceomKFAYm+/fgfszabtW1UeEMPMHGbOHDY3Q6fJSTqvwFS0mOWUSMNBKHOo6Pdv+zdr&#10;SnxgRjANRlb0UXp6s339atPbUs6hBS2kIwhifNnbirYh2DLLPG9lx/wMrDTobMB1LKDpDplwrEf0&#10;TmfzPL/KenDCOuDSe7y9G510m/CbRvLwpWm8DERXFGsLaXdpr+OebTesPDhmW8WnMtg/VNExZfDR&#10;M9QdC4wcnfoLqlPcgYcmzDh0GTSN4jL1gN0U+R/dPLTMytQLkuPtmSb//2D559OD/epIGN7BgANM&#10;TXh7D/yHJwZ2LTMHeesc9K1kAh8uImVZb305pUaqfekjSN1/AoFDZscACWhoXBdZwT4JouMAHs+k&#10;yyEQjperq0VRrNHF0beYL/I1GvENVj6nW+fDBwkdiYeKOpxqgmenex/G0OeQ+JoHrcReaZ0Md6h3&#10;2pETQwXs05rQfwvThvQVvV7NVwnZQMxP4uhUQIVq1VV0ncc1aibS8d6IFBKY0uMZi9Zm4idSMpIT&#10;hnogSmB7MTfSVYN4RMIcjILED4SHFtwvSnoUY0X9zyNzkhL90SDp18VyGdWbjOXq7RwNd+mpLz3M&#10;cISqaKBkPO5CUnykw8AtDqdRibaXSqaSUWSJ+OlDRBVf2inq5dtunwAAAP//AwBQSwMEFAAGAAgA&#10;AAAhAC73QiTeAAAACQEAAA8AAABkcnMvZG93bnJldi54bWxMj81ugzAQhO+V+g7WVuqlakwROIVg&#10;orZSq17z8wALbAAF2wg7gbx9t6f2OJrRzDfFdjGDuNLke2c1vKwiEGRr1/S21XA8fD6/gvABbYOD&#10;s6ThRh625f1dgXnjZruj6z60gkusz1FDF8KYS+nrjgz6lRvJsndyk8HAcmplM+HM5WaQcRQpabC3&#10;vNDhSB8d1ef9xWg4fc9PaTZXX+G43iXqHft15W5aPz4sbxsQgZbwF4ZffEaHkpkqd7GNF4MGFSec&#10;1JAofsB+lmQxiEpDmqYKZFnI/w/KHwAAAP//AwBQSwECLQAUAAYACAAAACEAtoM4kv4AAADhAQAA&#10;EwAAAAAAAAAAAAAAAAAAAAAAW0NvbnRlbnRfVHlwZXNdLnhtbFBLAQItABQABgAIAAAAIQA4/SH/&#10;1gAAAJQBAAALAAAAAAAAAAAAAAAAAC8BAABfcmVscy8ucmVsc1BLAQItABQABgAIAAAAIQDSjC91&#10;EAIAAP4DAAAOAAAAAAAAAAAAAAAAAC4CAABkcnMvZTJvRG9jLnhtbFBLAQItABQABgAIAAAAIQAu&#10;90Ik3gAAAAkBAAAPAAAAAAAAAAAAAAAAAGoEAABkcnMvZG93bnJldi54bWxQSwUGAAAAAAQABADz&#10;AAAAdQUAAAAA&#10;" stroked="f">
                <v:textbox>
                  <w:txbxContent>
                    <w:p w14:paraId="5C2C48E9" w14:textId="4317B9ED" w:rsidR="00C9609B" w:rsidRDefault="00C9609B" w:rsidP="00C9609B"/>
                    <w:p w14:paraId="29F5F028" w14:textId="77777777" w:rsidR="00C9609B" w:rsidRDefault="00C9609B" w:rsidP="00C9609B"/>
                  </w:txbxContent>
                </v:textbox>
                <w10:wrap type="square" anchorx="margin"/>
              </v:shape>
            </w:pict>
          </mc:Fallback>
        </mc:AlternateContent>
      </w:r>
    </w:p>
    <w:sectPr w:rsidR="00C9609B" w:rsidRPr="001A4EFB" w:rsidSect="00C9609B">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FB"/>
    <w:rsid w:val="0001527F"/>
    <w:rsid w:val="001A4EFB"/>
    <w:rsid w:val="003C4B6E"/>
    <w:rsid w:val="007C0028"/>
    <w:rsid w:val="00853392"/>
    <w:rsid w:val="008D34D7"/>
    <w:rsid w:val="00942A54"/>
    <w:rsid w:val="00C9609B"/>
    <w:rsid w:val="00D85448"/>
    <w:rsid w:val="00E627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D748E"/>
  <w15:chartTrackingRefBased/>
  <w15:docId w15:val="{47A9EE48-D18A-4369-8685-9A5F68DC2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4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A4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A4E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A4E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A4E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A4E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4E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4E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4EF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4EF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A4EF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A4EF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A4EF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A4EF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A4EF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4EF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4EF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4EFB"/>
    <w:rPr>
      <w:rFonts w:eastAsiaTheme="majorEastAsia" w:cstheme="majorBidi"/>
      <w:color w:val="272727" w:themeColor="text1" w:themeTint="D8"/>
    </w:rPr>
  </w:style>
  <w:style w:type="paragraph" w:styleId="Ttulo">
    <w:name w:val="Title"/>
    <w:basedOn w:val="Normal"/>
    <w:next w:val="Normal"/>
    <w:link w:val="TtuloCar"/>
    <w:uiPriority w:val="10"/>
    <w:qFormat/>
    <w:rsid w:val="001A4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4EF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4EF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4E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4EFB"/>
    <w:pPr>
      <w:spacing w:before="160"/>
      <w:jc w:val="center"/>
    </w:pPr>
    <w:rPr>
      <w:i/>
      <w:iCs/>
      <w:color w:val="404040" w:themeColor="text1" w:themeTint="BF"/>
    </w:rPr>
  </w:style>
  <w:style w:type="character" w:customStyle="1" w:styleId="CitaCar">
    <w:name w:val="Cita Car"/>
    <w:basedOn w:val="Fuentedeprrafopredeter"/>
    <w:link w:val="Cita"/>
    <w:uiPriority w:val="29"/>
    <w:rsid w:val="001A4EFB"/>
    <w:rPr>
      <w:i/>
      <w:iCs/>
      <w:color w:val="404040" w:themeColor="text1" w:themeTint="BF"/>
    </w:rPr>
  </w:style>
  <w:style w:type="paragraph" w:styleId="Prrafodelista">
    <w:name w:val="List Paragraph"/>
    <w:basedOn w:val="Normal"/>
    <w:uiPriority w:val="34"/>
    <w:qFormat/>
    <w:rsid w:val="001A4EFB"/>
    <w:pPr>
      <w:ind w:left="720"/>
      <w:contextualSpacing/>
    </w:pPr>
  </w:style>
  <w:style w:type="character" w:styleId="nfasisintenso">
    <w:name w:val="Intense Emphasis"/>
    <w:basedOn w:val="Fuentedeprrafopredeter"/>
    <w:uiPriority w:val="21"/>
    <w:qFormat/>
    <w:rsid w:val="001A4EFB"/>
    <w:rPr>
      <w:i/>
      <w:iCs/>
      <w:color w:val="0F4761" w:themeColor="accent1" w:themeShade="BF"/>
    </w:rPr>
  </w:style>
  <w:style w:type="paragraph" w:styleId="Citadestacada">
    <w:name w:val="Intense Quote"/>
    <w:basedOn w:val="Normal"/>
    <w:next w:val="Normal"/>
    <w:link w:val="CitadestacadaCar"/>
    <w:uiPriority w:val="30"/>
    <w:qFormat/>
    <w:rsid w:val="001A4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A4EFB"/>
    <w:rPr>
      <w:i/>
      <w:iCs/>
      <w:color w:val="0F4761" w:themeColor="accent1" w:themeShade="BF"/>
    </w:rPr>
  </w:style>
  <w:style w:type="character" w:styleId="Referenciaintensa">
    <w:name w:val="Intense Reference"/>
    <w:basedOn w:val="Fuentedeprrafopredeter"/>
    <w:uiPriority w:val="32"/>
    <w:qFormat/>
    <w:rsid w:val="001A4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385</Words>
  <Characters>2122</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belenjj</dc:creator>
  <cp:keywords/>
  <dc:description/>
  <cp:lastModifiedBy>belenjj</cp:lastModifiedBy>
  <cp:revision>2</cp:revision>
  <dcterms:created xsi:type="dcterms:W3CDTF">2025-11-28T19:27:00Z</dcterms:created>
  <dcterms:modified xsi:type="dcterms:W3CDTF">2025-12-06T07:15:00Z</dcterms:modified>
</cp:coreProperties>
</file>