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543F" w14:textId="6959429D" w:rsidR="003C4B6E" w:rsidRPr="0069168E" w:rsidRDefault="0069168E" w:rsidP="0069168E">
      <w:pPr>
        <w:jc w:val="both"/>
        <w:rPr>
          <w:rFonts w:ascii="Bell MT" w:hAnsi="Bell MT"/>
          <w:sz w:val="24"/>
          <w:szCs w:val="24"/>
        </w:rPr>
      </w:pPr>
      <w:r w:rsidRPr="0069168E">
        <w:rPr>
          <w:rFonts w:ascii="Bell MT" w:hAnsi="Bell MT"/>
          <w:sz w:val="24"/>
          <w:szCs w:val="24"/>
        </w:rPr>
        <w:t xml:space="preserve">En el Nº4 de FICCIONES: reseña de </w:t>
      </w:r>
      <w:r w:rsidRPr="0069168E">
        <w:rPr>
          <w:rFonts w:ascii="Bell MT" w:hAnsi="Bell MT"/>
          <w:b/>
          <w:bCs/>
          <w:sz w:val="24"/>
          <w:szCs w:val="24"/>
        </w:rPr>
        <w:t>CUANTAS LLAVES</w:t>
      </w:r>
      <w:r w:rsidRPr="0069168E">
        <w:rPr>
          <w:rFonts w:ascii="Bell MT" w:hAnsi="Bell MT"/>
          <w:sz w:val="24"/>
          <w:szCs w:val="24"/>
        </w:rPr>
        <w:t xml:space="preserve"> (Icaria, 1998) de </w:t>
      </w:r>
      <w:r w:rsidRPr="0069168E">
        <w:rPr>
          <w:rFonts w:ascii="Bell MT" w:hAnsi="Bell MT"/>
          <w:color w:val="C00000"/>
          <w:sz w:val="24"/>
          <w:szCs w:val="24"/>
        </w:rPr>
        <w:t>Concha García</w:t>
      </w:r>
      <w:r w:rsidRPr="0069168E">
        <w:rPr>
          <w:rFonts w:ascii="Bell MT" w:hAnsi="Bell MT"/>
          <w:sz w:val="24"/>
          <w:szCs w:val="24"/>
        </w:rPr>
        <w:t xml:space="preserve">. </w:t>
      </w:r>
      <w:r w:rsidRPr="0069168E">
        <w:rPr>
          <w:rFonts w:ascii="Bell MT" w:hAnsi="Bell MT"/>
          <w:b/>
          <w:bCs/>
          <w:sz w:val="24"/>
          <w:szCs w:val="24"/>
        </w:rPr>
        <w:t>EL LIBRO DE LOS SALMOS</w:t>
      </w:r>
      <w:r w:rsidRPr="0069168E">
        <w:rPr>
          <w:rFonts w:ascii="Bell MT" w:hAnsi="Bell MT"/>
          <w:sz w:val="24"/>
          <w:szCs w:val="24"/>
        </w:rPr>
        <w:t xml:space="preserve"> (Devenir, 1998) de </w:t>
      </w:r>
      <w:r w:rsidRPr="0069168E">
        <w:rPr>
          <w:rFonts w:ascii="Bell MT" w:hAnsi="Bell MT"/>
          <w:color w:val="C00000"/>
          <w:sz w:val="24"/>
          <w:szCs w:val="24"/>
        </w:rPr>
        <w:t xml:space="preserve">Jesús </w:t>
      </w:r>
      <w:proofErr w:type="spellStart"/>
      <w:r w:rsidRPr="0069168E">
        <w:rPr>
          <w:rFonts w:ascii="Bell MT" w:hAnsi="Bell MT"/>
          <w:color w:val="C00000"/>
          <w:sz w:val="24"/>
          <w:szCs w:val="24"/>
        </w:rPr>
        <w:t>Urceloy</w:t>
      </w:r>
      <w:proofErr w:type="spellEnd"/>
      <w:r w:rsidRPr="0069168E">
        <w:rPr>
          <w:rFonts w:ascii="Bell MT" w:hAnsi="Bell MT"/>
          <w:sz w:val="24"/>
          <w:szCs w:val="24"/>
        </w:rPr>
        <w:t xml:space="preserve">. </w:t>
      </w:r>
      <w:r w:rsidRPr="0069168E">
        <w:rPr>
          <w:rFonts w:ascii="Bell MT" w:hAnsi="Bell MT"/>
          <w:b/>
          <w:bCs/>
          <w:sz w:val="24"/>
          <w:szCs w:val="24"/>
        </w:rPr>
        <w:t>TODOS LOS NOMBRES</w:t>
      </w:r>
      <w:r w:rsidRPr="0069168E">
        <w:rPr>
          <w:rFonts w:ascii="Bell MT" w:hAnsi="Bell MT"/>
          <w:sz w:val="24"/>
          <w:szCs w:val="24"/>
        </w:rPr>
        <w:t xml:space="preserve"> (Alfaguara, 1998) de </w:t>
      </w:r>
      <w:r w:rsidRPr="0069168E">
        <w:rPr>
          <w:rFonts w:ascii="Bell MT" w:hAnsi="Bell MT"/>
          <w:color w:val="C00000"/>
          <w:sz w:val="24"/>
          <w:szCs w:val="24"/>
        </w:rPr>
        <w:t>José Saramago</w:t>
      </w:r>
      <w:r w:rsidRPr="0069168E">
        <w:rPr>
          <w:rFonts w:ascii="Bell MT" w:hAnsi="Bell MT"/>
          <w:sz w:val="24"/>
          <w:szCs w:val="24"/>
        </w:rPr>
        <w:t xml:space="preserve">. </w:t>
      </w:r>
      <w:r w:rsidRPr="0069168E">
        <w:rPr>
          <w:rFonts w:ascii="Bell MT" w:hAnsi="Bell MT"/>
          <w:b/>
          <w:bCs/>
          <w:sz w:val="24"/>
          <w:szCs w:val="24"/>
        </w:rPr>
        <w:t>SIN PUERTAS</w:t>
      </w:r>
      <w:r w:rsidRPr="0069168E">
        <w:rPr>
          <w:rFonts w:ascii="Bell MT" w:hAnsi="Bell MT"/>
          <w:sz w:val="24"/>
          <w:szCs w:val="24"/>
        </w:rPr>
        <w:t xml:space="preserve"> (</w:t>
      </w:r>
      <w:proofErr w:type="spellStart"/>
      <w:r w:rsidRPr="0069168E">
        <w:rPr>
          <w:rFonts w:ascii="Bell MT" w:hAnsi="Bell MT"/>
          <w:sz w:val="24"/>
          <w:szCs w:val="24"/>
        </w:rPr>
        <w:t>Pre-textos</w:t>
      </w:r>
      <w:proofErr w:type="spellEnd"/>
      <w:r w:rsidRPr="0069168E">
        <w:rPr>
          <w:rFonts w:ascii="Bell MT" w:hAnsi="Bell MT"/>
          <w:sz w:val="24"/>
          <w:szCs w:val="24"/>
        </w:rPr>
        <w:t xml:space="preserve">, 1996) y </w:t>
      </w:r>
      <w:r w:rsidRPr="0069168E">
        <w:rPr>
          <w:rFonts w:ascii="Bell MT" w:hAnsi="Bell MT"/>
          <w:b/>
          <w:bCs/>
          <w:sz w:val="24"/>
          <w:szCs w:val="24"/>
        </w:rPr>
        <w:t>EL SILLÓN MALVA</w:t>
      </w:r>
      <w:r w:rsidRPr="0069168E">
        <w:rPr>
          <w:rFonts w:ascii="Bell MT" w:hAnsi="Bell MT"/>
          <w:sz w:val="24"/>
          <w:szCs w:val="24"/>
        </w:rPr>
        <w:t xml:space="preserve"> (Planeta, 1995) de </w:t>
      </w:r>
      <w:r w:rsidRPr="0069168E">
        <w:rPr>
          <w:rFonts w:ascii="Bell MT" w:hAnsi="Bell MT"/>
          <w:color w:val="C00000"/>
          <w:sz w:val="24"/>
          <w:szCs w:val="24"/>
        </w:rPr>
        <w:t xml:space="preserve">Ramón </w:t>
      </w:r>
      <w:proofErr w:type="spellStart"/>
      <w:r w:rsidRPr="0069168E">
        <w:rPr>
          <w:rFonts w:ascii="Bell MT" w:hAnsi="Bell MT"/>
          <w:color w:val="C00000"/>
          <w:sz w:val="24"/>
          <w:szCs w:val="24"/>
        </w:rPr>
        <w:t>Mayrata</w:t>
      </w:r>
      <w:proofErr w:type="spellEnd"/>
      <w:r w:rsidRPr="0069168E">
        <w:rPr>
          <w:rFonts w:ascii="Bell MT" w:hAnsi="Bell MT"/>
          <w:color w:val="C00000"/>
          <w:sz w:val="24"/>
          <w:szCs w:val="24"/>
        </w:rPr>
        <w:t xml:space="preserve"> </w:t>
      </w:r>
    </w:p>
    <w:sectPr w:rsidR="003C4B6E" w:rsidRPr="006916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8E"/>
    <w:rsid w:val="0001527F"/>
    <w:rsid w:val="003C4B6E"/>
    <w:rsid w:val="0069168E"/>
    <w:rsid w:val="008D34D7"/>
    <w:rsid w:val="00942A54"/>
    <w:rsid w:val="00C6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F49A1"/>
  <w15:chartTrackingRefBased/>
  <w15:docId w15:val="{9AC646B9-2FFA-4025-ACAF-73F536EB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1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1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6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6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6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6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6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6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6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16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6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6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234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1</cp:revision>
  <dcterms:created xsi:type="dcterms:W3CDTF">2026-01-05T19:49:00Z</dcterms:created>
  <dcterms:modified xsi:type="dcterms:W3CDTF">2026-01-05T19:58:00Z</dcterms:modified>
</cp:coreProperties>
</file>