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B236" w14:textId="37C72ABC" w:rsidR="003C4B6E" w:rsidRDefault="00EA142B">
      <w:r>
        <w:t>ESTA PÁGINA VA DIRECTAMENTE SIN FOTOS NI NADA. Es que hay muchas portadas y menor no se ponen y ya está</w:t>
      </w:r>
    </w:p>
    <w:sectPr w:rsidR="003C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55"/>
    <w:rsid w:val="0001527F"/>
    <w:rsid w:val="003C4B6E"/>
    <w:rsid w:val="004A0BC7"/>
    <w:rsid w:val="00545D55"/>
    <w:rsid w:val="008D34D7"/>
    <w:rsid w:val="00942A54"/>
    <w:rsid w:val="00EA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66E9"/>
  <w15:chartTrackingRefBased/>
  <w15:docId w15:val="{2A2182F7-24DA-4712-807B-CBB4AB2D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2026-01-07T00:53:00Z</dcterms:created>
  <dcterms:modified xsi:type="dcterms:W3CDTF">2026-01-07T00:54:00Z</dcterms:modified>
</cp:coreProperties>
</file>