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53449" w14:textId="5DAB5D6D" w:rsidR="00BA1909" w:rsidRPr="00A87A9B" w:rsidRDefault="00222B94" w:rsidP="00A87A9B">
      <w:pPr>
        <w:spacing w:after="0" w:line="300" w:lineRule="auto"/>
        <w:jc w:val="both"/>
        <w:rPr>
          <w:rFonts w:ascii="Bell MT" w:hAnsi="Bell MT"/>
          <w:b/>
          <w:bCs/>
          <w:color w:val="990000"/>
          <w:sz w:val="32"/>
          <w:szCs w:val="32"/>
        </w:rPr>
      </w:pPr>
      <w:r>
        <w:rPr>
          <w:rFonts w:ascii="Bell MT" w:hAnsi="Bell MT"/>
          <w:b/>
          <w:bCs/>
          <w:color w:val="990000"/>
          <w:sz w:val="32"/>
          <w:szCs w:val="32"/>
        </w:rPr>
        <w:t xml:space="preserve">                          </w:t>
      </w:r>
      <w:r w:rsidR="00BA1909" w:rsidRPr="00A87A9B">
        <w:rPr>
          <w:rFonts w:ascii="Bell MT" w:hAnsi="Bell MT"/>
          <w:b/>
          <w:bCs/>
          <w:color w:val="990000"/>
          <w:sz w:val="32"/>
          <w:szCs w:val="32"/>
        </w:rPr>
        <w:t>E</w:t>
      </w:r>
      <w:r w:rsidR="00A87A9B" w:rsidRPr="00A87A9B">
        <w:rPr>
          <w:rFonts w:ascii="Bell MT" w:hAnsi="Bell MT"/>
          <w:b/>
          <w:bCs/>
          <w:color w:val="990000"/>
          <w:sz w:val="32"/>
          <w:szCs w:val="32"/>
        </w:rPr>
        <w:t>X</w:t>
      </w:r>
      <w:r w:rsidR="00BA1909" w:rsidRPr="00A87A9B">
        <w:rPr>
          <w:rFonts w:ascii="Bell MT" w:hAnsi="Bell MT"/>
          <w:b/>
          <w:bCs/>
          <w:color w:val="990000"/>
          <w:sz w:val="32"/>
          <w:szCs w:val="32"/>
        </w:rPr>
        <w:t>TRAMUROS, Revista Literaria</w:t>
      </w:r>
    </w:p>
    <w:p w14:paraId="484A320A" w14:textId="77777777" w:rsidR="00222B94" w:rsidRDefault="00222B94" w:rsidP="00A87A9B">
      <w:pPr>
        <w:spacing w:after="0" w:line="300" w:lineRule="auto"/>
        <w:jc w:val="both"/>
        <w:rPr>
          <w:rFonts w:ascii="Bell MT" w:hAnsi="Bell MT"/>
          <w:sz w:val="20"/>
          <w:szCs w:val="20"/>
        </w:rPr>
      </w:pPr>
    </w:p>
    <w:p w14:paraId="1C681654" w14:textId="2B827EE0" w:rsidR="00A87A9B" w:rsidRPr="00222B94" w:rsidRDefault="00222B94" w:rsidP="00A87A9B">
      <w:pPr>
        <w:spacing w:after="0" w:line="300" w:lineRule="auto"/>
        <w:jc w:val="both"/>
        <w:rPr>
          <w:rFonts w:ascii="Bell MT" w:hAnsi="Bell MT"/>
          <w:sz w:val="20"/>
          <w:szCs w:val="20"/>
        </w:rPr>
      </w:pPr>
      <w:r w:rsidRPr="00222B94">
        <w:rPr>
          <w:rFonts w:ascii="Bell MT" w:hAnsi="Bell MT"/>
          <w:sz w:val="20"/>
          <w:szCs w:val="20"/>
        </w:rPr>
        <w:t>Nº 31, Año VIII, 2003</w:t>
      </w:r>
    </w:p>
    <w:p w14:paraId="0DF2A02F" w14:textId="5CF7759E" w:rsidR="00BA1909" w:rsidRPr="00222B94" w:rsidRDefault="00BA1909" w:rsidP="00A87A9B">
      <w:pPr>
        <w:spacing w:after="0" w:line="300" w:lineRule="auto"/>
        <w:jc w:val="both"/>
        <w:rPr>
          <w:rFonts w:ascii="Bell MT" w:hAnsi="Bell MT"/>
          <w:sz w:val="20"/>
          <w:szCs w:val="20"/>
        </w:rPr>
      </w:pPr>
      <w:r w:rsidRPr="00222B94">
        <w:rPr>
          <w:rFonts w:ascii="Bell MT" w:hAnsi="Bell MT"/>
          <w:sz w:val="20"/>
          <w:szCs w:val="20"/>
        </w:rPr>
        <w:t>Especial Poesía Árabe contemporánea</w:t>
      </w:r>
    </w:p>
    <w:p w14:paraId="49934849" w14:textId="7E28AAF7" w:rsidR="00BA1909" w:rsidRPr="00222B94" w:rsidRDefault="00222B94" w:rsidP="00A87A9B">
      <w:pPr>
        <w:spacing w:after="0" w:line="300" w:lineRule="auto"/>
        <w:jc w:val="both"/>
        <w:rPr>
          <w:rFonts w:ascii="Bell MT" w:hAnsi="Bell MT"/>
          <w:sz w:val="20"/>
          <w:szCs w:val="20"/>
        </w:rPr>
      </w:pPr>
      <w:r w:rsidRPr="00222B94">
        <w:rPr>
          <w:rFonts w:ascii="Bell MT" w:hAnsi="Bell MT"/>
          <w:i/>
          <w:iCs/>
          <w:noProof/>
          <w:sz w:val="20"/>
          <w:szCs w:val="20"/>
        </w:rPr>
        <mc:AlternateContent>
          <mc:Choice Requires="wps">
            <w:drawing>
              <wp:anchor distT="45720" distB="45720" distL="114300" distR="114300" simplePos="0" relativeHeight="251659264" behindDoc="0" locked="0" layoutInCell="1" allowOverlap="1" wp14:anchorId="736555DE" wp14:editId="488F092C">
                <wp:simplePos x="0" y="0"/>
                <wp:positionH relativeFrom="column">
                  <wp:posOffset>3613785</wp:posOffset>
                </wp:positionH>
                <wp:positionV relativeFrom="paragraph">
                  <wp:posOffset>43180</wp:posOffset>
                </wp:positionV>
                <wp:extent cx="2360930" cy="2811780"/>
                <wp:effectExtent l="0" t="0" r="0" b="762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1780"/>
                        </a:xfrm>
                        <a:prstGeom prst="rect">
                          <a:avLst/>
                        </a:prstGeom>
                        <a:solidFill>
                          <a:srgbClr val="FFFFFF"/>
                        </a:solidFill>
                        <a:ln w="9525">
                          <a:noFill/>
                          <a:miter lim="800000"/>
                          <a:headEnd/>
                          <a:tailEnd/>
                        </a:ln>
                      </wps:spPr>
                      <wps:txbx>
                        <w:txbxContent>
                          <w:p w14:paraId="44945279" w14:textId="7FB40F47" w:rsidR="00222B94" w:rsidRPr="00222B94" w:rsidRDefault="00222B94" w:rsidP="00222B94">
                            <w:r w:rsidRPr="00222B94">
                              <w:rPr>
                                <w:noProof/>
                              </w:rPr>
                              <w:drawing>
                                <wp:inline distT="0" distB="0" distL="0" distR="0" wp14:anchorId="6C8BA70B" wp14:editId="14DC5AA7">
                                  <wp:extent cx="1468120" cy="2094230"/>
                                  <wp:effectExtent l="209550" t="228600" r="208280" b="229870"/>
                                  <wp:docPr id="999798511" name="Imagen 2"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98511" name="Imagen 2" descr="Map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8120" cy="2094230"/>
                                          </a:xfrm>
                                          <a:prstGeom prst="rect">
                                            <a:avLst/>
                                          </a:prstGeom>
                                          <a:noFill/>
                                          <a:ln>
                                            <a:noFill/>
                                          </a:ln>
                                          <a:effectLst>
                                            <a:outerShdw blurRad="127000" sx="110000" sy="110000" algn="ctr" rotWithShape="0">
                                              <a:prstClr val="black">
                                                <a:alpha val="40000"/>
                                              </a:prstClr>
                                            </a:outerShdw>
                                          </a:effectLst>
                                        </pic:spPr>
                                      </pic:pic>
                                    </a:graphicData>
                                  </a:graphic>
                                </wp:inline>
                              </w:drawing>
                            </w:r>
                          </w:p>
                          <w:p w14:paraId="20BCEDB7" w14:textId="0CD38456" w:rsidR="00A87A9B" w:rsidRDefault="00A87A9B"/>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36555DE" id="_x0000_t202" coordsize="21600,21600" o:spt="202" path="m,l,21600r21600,l21600,xe">
                <v:stroke joinstyle="miter"/>
                <v:path gradientshapeok="t" o:connecttype="rect"/>
              </v:shapetype>
              <v:shape id="Cuadro de texto 2" o:spid="_x0000_s1026" type="#_x0000_t202" style="position:absolute;left:0;text-align:left;margin-left:284.55pt;margin-top:3.4pt;width:185.9pt;height:221.4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" stroked="f">
                <v:textbox>
                  <w:txbxContent>
                    <w:p w14:paraId="44945279" w14:textId="7FB40F47" w:rsidR="00222B94" w:rsidRPr="00222B94" w:rsidRDefault="00222B94" w:rsidP="00222B94">
                      <w:r w:rsidRPr="00222B94">
                        <w:rPr>
                          <w:noProof/>
                        </w:rPr>
                        <w:drawing>
                          <wp:inline distT="0" distB="0" distL="0" distR="0" wp14:anchorId="6C8BA70B" wp14:editId="14DC5AA7">
                            <wp:extent cx="1468120" cy="2094230"/>
                            <wp:effectExtent l="209550" t="228600" r="208280" b="229870"/>
                            <wp:docPr id="999798511" name="Imagen 2"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98511" name="Imagen 2" descr="Map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8120" cy="2094230"/>
                                    </a:xfrm>
                                    <a:prstGeom prst="rect">
                                      <a:avLst/>
                                    </a:prstGeom>
                                    <a:noFill/>
                                    <a:ln>
                                      <a:noFill/>
                                    </a:ln>
                                    <a:effectLst>
                                      <a:outerShdw blurRad="127000" sx="110000" sy="110000" algn="ctr" rotWithShape="0">
                                        <a:prstClr val="black">
                                          <a:alpha val="40000"/>
                                        </a:prstClr>
                                      </a:outerShdw>
                                    </a:effectLst>
                                  </pic:spPr>
                                </pic:pic>
                              </a:graphicData>
                            </a:graphic>
                          </wp:inline>
                        </w:drawing>
                      </w:r>
                    </w:p>
                    <w:p w14:paraId="20BCEDB7" w14:textId="0CD38456" w:rsidR="00A87A9B" w:rsidRDefault="00A87A9B"/>
                  </w:txbxContent>
                </v:textbox>
                <w10:wrap type="square"/>
              </v:shape>
            </w:pict>
          </mc:Fallback>
        </mc:AlternateContent>
      </w:r>
      <w:r w:rsidR="00BA1909" w:rsidRPr="00222B94">
        <w:rPr>
          <w:rFonts w:ascii="Bell MT" w:hAnsi="Bell MT"/>
          <w:sz w:val="20"/>
          <w:szCs w:val="20"/>
        </w:rPr>
        <w:t>Poesía árabe: Tesoros y Oasis Lingüístico del Espíritu del Hombre</w:t>
      </w:r>
    </w:p>
    <w:p w14:paraId="43D0D137" w14:textId="01A5D2C1" w:rsidR="00A87A9B" w:rsidRPr="00222B94" w:rsidRDefault="00A87A9B" w:rsidP="00A87A9B">
      <w:pPr>
        <w:spacing w:after="0" w:line="300" w:lineRule="auto"/>
        <w:jc w:val="both"/>
        <w:rPr>
          <w:rFonts w:ascii="Bell MT" w:hAnsi="Bell MT"/>
          <w:i/>
          <w:iCs/>
          <w:sz w:val="20"/>
          <w:szCs w:val="20"/>
        </w:rPr>
      </w:pPr>
    </w:p>
    <w:p w14:paraId="6ADB8173" w14:textId="057BEC66" w:rsidR="00A87A9B" w:rsidRPr="00222B94" w:rsidRDefault="00BA1909" w:rsidP="00A87A9B">
      <w:pPr>
        <w:spacing w:after="0" w:line="300" w:lineRule="auto"/>
        <w:jc w:val="both"/>
        <w:rPr>
          <w:rFonts w:ascii="Bell MT" w:hAnsi="Bell MT"/>
          <w:i/>
          <w:iCs/>
          <w:sz w:val="20"/>
          <w:szCs w:val="20"/>
        </w:rPr>
      </w:pPr>
      <w:r w:rsidRPr="00222B94">
        <w:rPr>
          <w:rFonts w:ascii="Bell MT" w:hAnsi="Bell MT"/>
          <w:i/>
          <w:iCs/>
          <w:sz w:val="20"/>
          <w:szCs w:val="20"/>
        </w:rPr>
        <w:t xml:space="preserve">Podrán matar mis labios, destruir mis escritos y piedras, </w:t>
      </w:r>
    </w:p>
    <w:p w14:paraId="1DD59B9D" w14:textId="7D35AA88" w:rsidR="00A87A9B" w:rsidRPr="00222B94" w:rsidRDefault="00BA1909" w:rsidP="00A87A9B">
      <w:pPr>
        <w:spacing w:after="0" w:line="300" w:lineRule="auto"/>
        <w:jc w:val="both"/>
        <w:rPr>
          <w:rFonts w:ascii="Bell MT" w:hAnsi="Bell MT"/>
          <w:i/>
          <w:iCs/>
          <w:sz w:val="20"/>
          <w:szCs w:val="20"/>
        </w:rPr>
      </w:pPr>
      <w:r w:rsidRPr="00222B94">
        <w:rPr>
          <w:rFonts w:ascii="Bell MT" w:hAnsi="Bell MT"/>
          <w:i/>
          <w:iCs/>
          <w:sz w:val="20"/>
          <w:szCs w:val="20"/>
        </w:rPr>
        <w:t>pero unca mis versos</w:t>
      </w:r>
      <w:r w:rsidR="00A87A9B" w:rsidRPr="00222B94">
        <w:rPr>
          <w:rFonts w:ascii="Bell MT" w:hAnsi="Bell MT"/>
          <w:i/>
          <w:iCs/>
          <w:sz w:val="20"/>
          <w:szCs w:val="20"/>
        </w:rPr>
        <w:t>,</w:t>
      </w:r>
    </w:p>
    <w:p w14:paraId="47263445" w14:textId="19FA37ED" w:rsidR="00BA1909" w:rsidRPr="00222B94" w:rsidRDefault="00BA1909" w:rsidP="00A87A9B">
      <w:pPr>
        <w:spacing w:after="0" w:line="300" w:lineRule="auto"/>
        <w:jc w:val="both"/>
        <w:rPr>
          <w:rFonts w:ascii="Bell MT" w:hAnsi="Bell MT"/>
          <w:sz w:val="20"/>
          <w:szCs w:val="20"/>
        </w:rPr>
      </w:pPr>
      <w:r w:rsidRPr="00222B94">
        <w:rPr>
          <w:rFonts w:ascii="Bell MT" w:hAnsi="Bell MT"/>
          <w:i/>
          <w:iCs/>
          <w:sz w:val="20"/>
          <w:szCs w:val="20"/>
        </w:rPr>
        <w:t>los que llevó el viento sobre el camello del tiempo</w:t>
      </w:r>
      <w:r w:rsidR="00A87A9B" w:rsidRPr="00222B94">
        <w:rPr>
          <w:rFonts w:ascii="Bell MT" w:hAnsi="Bell MT"/>
          <w:sz w:val="20"/>
          <w:szCs w:val="20"/>
          <w:vertAlign w:val="superscript"/>
        </w:rPr>
        <w:t>1</w:t>
      </w:r>
    </w:p>
    <w:p w14:paraId="68D1BCDE" w14:textId="77777777" w:rsidR="00A87A9B" w:rsidRDefault="00A87A9B" w:rsidP="00A87A9B">
      <w:pPr>
        <w:spacing w:after="0" w:line="300" w:lineRule="auto"/>
        <w:jc w:val="both"/>
        <w:rPr>
          <w:rFonts w:ascii="Bell MT" w:hAnsi="Bell MT"/>
          <w:sz w:val="24"/>
          <w:szCs w:val="24"/>
        </w:rPr>
      </w:pPr>
    </w:p>
    <w:p w14:paraId="328B880F" w14:textId="66D09C6D" w:rsidR="00222B94" w:rsidRPr="003F5799" w:rsidRDefault="00222B94" w:rsidP="00222B94">
      <w:pPr>
        <w:spacing w:after="0" w:line="240" w:lineRule="auto"/>
        <w:rPr>
          <w:rFonts w:ascii="Bell MT" w:hAnsi="Bell MT"/>
          <w:sz w:val="20"/>
          <w:szCs w:val="20"/>
        </w:rPr>
      </w:pPr>
      <w:r w:rsidRPr="00222B94">
        <w:rPr>
          <w:rFonts w:ascii="Bell MT" w:hAnsi="Bell MT"/>
          <w:sz w:val="20"/>
          <w:szCs w:val="20"/>
        </w:rPr>
        <w:t xml:space="preserve">1: Versos del poeta preislámico </w:t>
      </w:r>
      <w:r w:rsidRPr="00681527">
        <w:rPr>
          <w:rFonts w:ascii="Bell MT" w:hAnsi="Bell MT"/>
          <w:i/>
          <w:iCs/>
          <w:sz w:val="20"/>
          <w:szCs w:val="20"/>
        </w:rPr>
        <w:t>Muhalhel</w:t>
      </w:r>
      <w:r w:rsidRPr="00222B94">
        <w:rPr>
          <w:rFonts w:ascii="Bell MT" w:hAnsi="Bell MT"/>
          <w:sz w:val="20"/>
          <w:szCs w:val="20"/>
        </w:rPr>
        <w:t xml:space="preserve"> (</w:t>
      </w:r>
      <w:r w:rsidRPr="003F5799">
        <w:rPr>
          <w:rFonts w:ascii="Bell MT" w:hAnsi="Bell MT"/>
          <w:sz w:val="20"/>
          <w:szCs w:val="20"/>
        </w:rPr>
        <w:t>443</w:t>
      </w:r>
      <w:r w:rsidRPr="00222B94">
        <w:rPr>
          <w:rFonts w:ascii="Bell MT" w:hAnsi="Bell MT"/>
          <w:sz w:val="20"/>
          <w:szCs w:val="20"/>
        </w:rPr>
        <w:t>-531</w:t>
      </w:r>
      <w:r w:rsidRPr="003F5799">
        <w:rPr>
          <w:rFonts w:ascii="Bell MT" w:hAnsi="Bell MT"/>
          <w:sz w:val="20"/>
          <w:szCs w:val="20"/>
        </w:rPr>
        <w:t xml:space="preserve"> d.C</w:t>
      </w:r>
      <w:r w:rsidRPr="00222B94">
        <w:rPr>
          <w:rFonts w:ascii="Bell MT" w:hAnsi="Bell MT"/>
          <w:sz w:val="20"/>
          <w:szCs w:val="20"/>
        </w:rPr>
        <w:t>.)</w:t>
      </w:r>
    </w:p>
    <w:p w14:paraId="3815C0D8" w14:textId="589E370F" w:rsidR="00222B94" w:rsidRPr="00222B94" w:rsidRDefault="00222B94" w:rsidP="00222B94">
      <w:pPr>
        <w:spacing w:after="0" w:line="240" w:lineRule="auto"/>
        <w:jc w:val="both"/>
        <w:rPr>
          <w:rFonts w:ascii="Bell MT" w:hAnsi="Bell MT"/>
          <w:sz w:val="20"/>
          <w:szCs w:val="20"/>
        </w:rPr>
      </w:pPr>
      <w:r w:rsidRPr="00681527">
        <w:rPr>
          <w:rFonts w:ascii="Bell MT" w:hAnsi="Bell MT"/>
          <w:sz w:val="20"/>
          <w:szCs w:val="20"/>
        </w:rPr>
        <w:t>padre de la poesía árabe</w:t>
      </w:r>
      <w:r w:rsidRPr="00222B94">
        <w:rPr>
          <w:rFonts w:ascii="Bell MT" w:hAnsi="Bell MT"/>
          <w:sz w:val="20"/>
          <w:szCs w:val="20"/>
        </w:rPr>
        <w:t xml:space="preserve"> y creador de la </w:t>
      </w:r>
      <w:r w:rsidRPr="00681527">
        <w:rPr>
          <w:rFonts w:ascii="Bell MT" w:hAnsi="Bell MT"/>
          <w:i/>
          <w:iCs/>
          <w:sz w:val="20"/>
          <w:szCs w:val="20"/>
        </w:rPr>
        <w:t>qasida</w:t>
      </w:r>
    </w:p>
    <w:p w14:paraId="4E3CAAAF" w14:textId="77777777" w:rsidR="00222B94" w:rsidRPr="00222B94" w:rsidRDefault="00222B94" w:rsidP="00222B94">
      <w:pPr>
        <w:spacing w:after="0" w:line="240" w:lineRule="auto"/>
        <w:jc w:val="both"/>
        <w:rPr>
          <w:rFonts w:ascii="Bell MT" w:hAnsi="Bell MT"/>
          <w:color w:val="990000"/>
          <w:sz w:val="20"/>
          <w:szCs w:val="20"/>
        </w:rPr>
      </w:pPr>
    </w:p>
    <w:p w14:paraId="0A9DA337" w14:textId="77777777" w:rsidR="00222B94" w:rsidRDefault="00222B94" w:rsidP="00A87A9B">
      <w:pPr>
        <w:spacing w:after="0" w:line="300" w:lineRule="auto"/>
        <w:jc w:val="both"/>
        <w:rPr>
          <w:rFonts w:ascii="Bell MT" w:hAnsi="Bell MT"/>
          <w:color w:val="990000"/>
          <w:sz w:val="24"/>
          <w:szCs w:val="24"/>
        </w:rPr>
      </w:pPr>
    </w:p>
    <w:p w14:paraId="40AE7343" w14:textId="77777777" w:rsidR="00222B94" w:rsidRDefault="00222B94" w:rsidP="00A87A9B">
      <w:pPr>
        <w:spacing w:after="0" w:line="300" w:lineRule="auto"/>
        <w:jc w:val="both"/>
        <w:rPr>
          <w:rFonts w:ascii="Bell MT" w:hAnsi="Bell MT"/>
          <w:color w:val="990000"/>
          <w:sz w:val="24"/>
          <w:szCs w:val="24"/>
        </w:rPr>
      </w:pPr>
    </w:p>
    <w:p w14:paraId="53C26D68" w14:textId="5F97664E" w:rsidR="00BA1909" w:rsidRPr="00A87A9B" w:rsidRDefault="00BA1909" w:rsidP="00A87A9B">
      <w:pPr>
        <w:spacing w:after="0" w:line="300" w:lineRule="auto"/>
        <w:jc w:val="both"/>
        <w:rPr>
          <w:rFonts w:ascii="Bell MT" w:hAnsi="Bell MT"/>
          <w:color w:val="990000"/>
          <w:sz w:val="24"/>
          <w:szCs w:val="24"/>
        </w:rPr>
      </w:pPr>
      <w:r w:rsidRPr="00A87A9B">
        <w:rPr>
          <w:rFonts w:ascii="Bell MT" w:hAnsi="Bell MT"/>
          <w:color w:val="990000"/>
          <w:sz w:val="24"/>
          <w:szCs w:val="24"/>
        </w:rPr>
        <w:t>Coordinadora y selección: Belén Juárez</w:t>
      </w:r>
    </w:p>
    <w:p w14:paraId="5184947E" w14:textId="6CF37839" w:rsidR="00BA1909" w:rsidRPr="00A87A9B" w:rsidRDefault="00BA1909" w:rsidP="00A87A9B">
      <w:pPr>
        <w:spacing w:after="0" w:line="300" w:lineRule="auto"/>
        <w:jc w:val="both"/>
        <w:rPr>
          <w:rFonts w:ascii="Bell MT" w:hAnsi="Bell MT"/>
          <w:sz w:val="24"/>
          <w:szCs w:val="24"/>
        </w:rPr>
      </w:pPr>
      <w:r w:rsidRPr="00A87A9B">
        <w:rPr>
          <w:rFonts w:ascii="Bell MT" w:hAnsi="Bell MT"/>
          <w:sz w:val="24"/>
          <w:szCs w:val="24"/>
        </w:rPr>
        <w:t>Traductor de poesía: Laroussi Haidar</w:t>
      </w:r>
    </w:p>
    <w:p w14:paraId="73BF3EBD" w14:textId="24567106" w:rsidR="00BA1909" w:rsidRPr="00A87A9B" w:rsidRDefault="00BA1909" w:rsidP="00A87A9B">
      <w:pPr>
        <w:spacing w:after="0" w:line="300" w:lineRule="auto"/>
        <w:jc w:val="both"/>
        <w:rPr>
          <w:rFonts w:ascii="Bell MT" w:hAnsi="Bell MT"/>
          <w:sz w:val="24"/>
          <w:szCs w:val="24"/>
        </w:rPr>
      </w:pPr>
      <w:r w:rsidRPr="00A87A9B">
        <w:rPr>
          <w:rFonts w:ascii="Bell MT" w:hAnsi="Bell MT"/>
          <w:sz w:val="24"/>
          <w:szCs w:val="24"/>
        </w:rPr>
        <w:t>Traductores de prosa: Baba Haj; Hussein al-Duweiri</w:t>
      </w:r>
    </w:p>
    <w:p w14:paraId="3F9B833E" w14:textId="2D6B0828" w:rsidR="00A87A9B" w:rsidRDefault="00A87A9B" w:rsidP="00A87A9B">
      <w:pPr>
        <w:spacing w:after="0" w:line="300" w:lineRule="auto"/>
        <w:jc w:val="both"/>
        <w:rPr>
          <w:rFonts w:ascii="Bell MT" w:hAnsi="Bell MT"/>
          <w:sz w:val="24"/>
          <w:szCs w:val="24"/>
        </w:rPr>
      </w:pPr>
    </w:p>
    <w:p w14:paraId="3790D2C2" w14:textId="77777777" w:rsidR="00A87A9B" w:rsidRDefault="00A87A9B" w:rsidP="00A87A9B">
      <w:pPr>
        <w:spacing w:after="0" w:line="300" w:lineRule="auto"/>
        <w:jc w:val="both"/>
        <w:rPr>
          <w:rFonts w:ascii="Bell MT" w:hAnsi="Bell MT"/>
          <w:sz w:val="24"/>
          <w:szCs w:val="24"/>
        </w:rPr>
      </w:pPr>
    </w:p>
    <w:p w14:paraId="277916DE" w14:textId="5B598B01" w:rsidR="00BA1909" w:rsidRPr="00BA1909" w:rsidRDefault="00A87A9B" w:rsidP="00A87A9B">
      <w:pPr>
        <w:spacing w:after="0" w:line="300" w:lineRule="auto"/>
        <w:jc w:val="both"/>
        <w:rPr>
          <w:rFonts w:ascii="Bell MT" w:hAnsi="Bell MT"/>
          <w:sz w:val="24"/>
          <w:szCs w:val="24"/>
        </w:rPr>
      </w:pPr>
      <w:r w:rsidRPr="00A87A9B">
        <w:rPr>
          <w:rFonts w:ascii="Bell MT" w:hAnsi="Bell MT"/>
          <w:b/>
          <w:bCs/>
          <w:sz w:val="40"/>
          <w:szCs w:val="40"/>
        </w:rPr>
        <w:t>S</w:t>
      </w:r>
      <w:r>
        <w:rPr>
          <w:rFonts w:ascii="Bell MT" w:hAnsi="Bell MT"/>
          <w:sz w:val="24"/>
          <w:szCs w:val="24"/>
        </w:rPr>
        <w:t xml:space="preserve">i tuviéramos </w:t>
      </w:r>
      <w:r w:rsidR="00BA1909" w:rsidRPr="00BA1909">
        <w:rPr>
          <w:rFonts w:ascii="Bell MT" w:hAnsi="Bell MT"/>
          <w:sz w:val="24"/>
          <w:szCs w:val="24"/>
        </w:rPr>
        <w:t xml:space="preserve">que justificar el </w:t>
      </w:r>
      <w:r w:rsidR="00BA1909" w:rsidRPr="00BA1909">
        <w:rPr>
          <w:rFonts w:ascii="Bell MT" w:hAnsi="Bell MT"/>
          <w:i/>
          <w:iCs/>
          <w:sz w:val="24"/>
          <w:szCs w:val="24"/>
        </w:rPr>
        <w:t>porqué existe la Poesía</w:t>
      </w:r>
      <w:r w:rsidR="00BA1909" w:rsidRPr="00BA1909">
        <w:rPr>
          <w:rFonts w:ascii="Bell MT" w:hAnsi="Bell MT"/>
          <w:sz w:val="24"/>
          <w:szCs w:val="24"/>
        </w:rPr>
        <w:t>, una de las fuentes a las que deberíamos remontarnos es, sin duda alguna, la Cultura Árabe. Desde tiempos remotos, la identidad del Hombre ha logrado su justificación en la confirmación de una memoria histórica que ha permitido enriquecer y vanagloriar la presencia de los seres humanos en el Mundo. La Cultura Árabe, milenaria y vasta en contenidos y continentes, ha tenido una importante fuente de percepción y expresión en la poesía oral y escrita. Centrándonos en el nacimiento y origen de este género literario en el Mundo Árabe, hemos de destacar que muchos historiadores opinan que la exaltación del alma y del cuerpo llegaron a través de la Poesía; una poesía que debía ser defendida y protegida de la posible destrucción... Nace así la tradición oral de padres a hijos; recitando y aprendiendo con entusiasmo los versos de sus antepasados, refugiando y conservando así sus contenidos en la memoria. Era, pues, un oasis de valor incalculable que debía ser guardado para las siguientes generaciones en el cofre más seguro, en la memoria y en la historia.</w:t>
      </w:r>
    </w:p>
    <w:p w14:paraId="6B6F0F99" w14:textId="15369AA1" w:rsidR="00BA1909" w:rsidRPr="00BA1909" w:rsidRDefault="00BA1909" w:rsidP="00A87A9B">
      <w:pPr>
        <w:spacing w:after="0" w:line="300" w:lineRule="auto"/>
        <w:jc w:val="both"/>
        <w:rPr>
          <w:rFonts w:ascii="Bell MT" w:hAnsi="Bell MT"/>
          <w:sz w:val="24"/>
          <w:szCs w:val="24"/>
        </w:rPr>
      </w:pPr>
      <w:r w:rsidRPr="00BA1909">
        <w:rPr>
          <w:rFonts w:ascii="Bell MT" w:hAnsi="Bell MT"/>
          <w:i/>
          <w:iCs/>
          <w:sz w:val="24"/>
          <w:szCs w:val="24"/>
        </w:rPr>
        <w:t>Al-Hariri</w:t>
      </w:r>
      <w:r w:rsidRPr="00BA1909">
        <w:rPr>
          <w:rFonts w:ascii="Bell MT" w:hAnsi="Bell MT"/>
          <w:sz w:val="24"/>
          <w:szCs w:val="24"/>
        </w:rPr>
        <w:t xml:space="preserve">, el conocido predicador de la mezquita de Samarcanda del siglo XIII, dijo acerca de los poetas: </w:t>
      </w:r>
      <w:r w:rsidRPr="00BA1909">
        <w:rPr>
          <w:rFonts w:ascii="Bell MT" w:hAnsi="Bell MT"/>
          <w:i/>
          <w:iCs/>
          <w:sz w:val="24"/>
          <w:szCs w:val="24"/>
        </w:rPr>
        <w:t>"¡Oh los poetas! Sufren por sus versos el tormento de los celos, lo mismo que podrían sentirlos por las muchachas vírgenes.</w:t>
      </w:r>
      <w:r w:rsidR="006B4F16">
        <w:rPr>
          <w:rFonts w:ascii="Bell MT" w:hAnsi="Bell MT"/>
          <w:i/>
          <w:iCs/>
          <w:sz w:val="24"/>
          <w:szCs w:val="24"/>
        </w:rPr>
        <w:t>.</w:t>
      </w:r>
      <w:r w:rsidRPr="00BA1909">
        <w:rPr>
          <w:rFonts w:ascii="Bell MT" w:hAnsi="Bell MT"/>
          <w:i/>
          <w:iCs/>
          <w:sz w:val="24"/>
          <w:szCs w:val="24"/>
        </w:rPr>
        <w:t>."</w:t>
      </w:r>
      <w:r w:rsidRPr="00BA1909">
        <w:rPr>
          <w:rFonts w:ascii="Bell MT" w:hAnsi="Bell MT"/>
          <w:sz w:val="24"/>
          <w:szCs w:val="24"/>
        </w:rPr>
        <w:t>. Es, por tanto, el poeta árabe, un sentimental y un apasionado del lenguaje, que vive y transmite desde su garganta la nostalgia, la pasión, el vigor y la belleza de su alma. Su voz es apasionada y brota con una tremenda invocación del lenguaje hacia el entusiasmo, sus cantos tenían el aroma de la riqueza del oasis y la grandiosidad del desierto. Este fue, sin duda, el origen de la poesía árabe, prosa rimada y cantada que prontamente recibió la acogida de un pueblo —</w:t>
      </w:r>
      <w:r w:rsidR="00ED5310">
        <w:rPr>
          <w:rFonts w:ascii="Bell MT" w:hAnsi="Bell MT"/>
          <w:sz w:val="24"/>
          <w:szCs w:val="24"/>
        </w:rPr>
        <w:t xml:space="preserve"> </w:t>
      </w:r>
      <w:r w:rsidRPr="00BA1909">
        <w:rPr>
          <w:rFonts w:ascii="Bell MT" w:hAnsi="Bell MT"/>
          <w:i/>
          <w:iCs/>
          <w:sz w:val="24"/>
          <w:szCs w:val="24"/>
        </w:rPr>
        <w:t>espléndido en su gratitud con los sabios de su época</w:t>
      </w:r>
      <w:r w:rsidR="00ED5310">
        <w:rPr>
          <w:rFonts w:ascii="Bell MT" w:hAnsi="Bell MT"/>
          <w:i/>
          <w:iCs/>
          <w:sz w:val="24"/>
          <w:szCs w:val="24"/>
        </w:rPr>
        <w:t xml:space="preserve"> </w:t>
      </w:r>
      <w:r w:rsidRPr="00BA1909">
        <w:rPr>
          <w:rFonts w:ascii="Bell MT" w:hAnsi="Bell MT"/>
          <w:sz w:val="24"/>
          <w:szCs w:val="24"/>
        </w:rPr>
        <w:t>—.</w:t>
      </w:r>
    </w:p>
    <w:p w14:paraId="202E6DD5" w14:textId="64821F6C" w:rsidR="00A87A9B" w:rsidRDefault="00BA1909" w:rsidP="00A87A9B">
      <w:pPr>
        <w:spacing w:after="0" w:line="300" w:lineRule="auto"/>
        <w:jc w:val="both"/>
        <w:rPr>
          <w:rFonts w:ascii="Bell MT" w:hAnsi="Bell MT"/>
          <w:sz w:val="24"/>
          <w:szCs w:val="24"/>
        </w:rPr>
      </w:pPr>
      <w:r w:rsidRPr="00BA1909">
        <w:rPr>
          <w:rFonts w:ascii="Bell MT" w:hAnsi="Bell MT"/>
          <w:sz w:val="24"/>
          <w:szCs w:val="24"/>
        </w:rPr>
        <w:lastRenderedPageBreak/>
        <w:t xml:space="preserve">Y en su evolución, según nos narra el historiador y escritor </w:t>
      </w:r>
      <w:r w:rsidRPr="00BA1909">
        <w:rPr>
          <w:rFonts w:ascii="Bell MT" w:hAnsi="Bell MT"/>
          <w:i/>
          <w:iCs/>
          <w:sz w:val="24"/>
          <w:szCs w:val="24"/>
        </w:rPr>
        <w:t>Suleimán El Bustani</w:t>
      </w:r>
      <w:r w:rsidRPr="00BA1909">
        <w:rPr>
          <w:rFonts w:ascii="Bell MT" w:hAnsi="Bell MT"/>
          <w:sz w:val="24"/>
          <w:szCs w:val="24"/>
        </w:rPr>
        <w:t xml:space="preserve">, la identidad poética árabe nace, como tal, tres o cuatro siglos antes del Islamismo, en las voces de </w:t>
      </w:r>
      <w:r w:rsidRPr="00BA1909">
        <w:rPr>
          <w:rFonts w:ascii="Bell MT" w:hAnsi="Bell MT"/>
          <w:i/>
          <w:iCs/>
          <w:sz w:val="24"/>
          <w:szCs w:val="24"/>
        </w:rPr>
        <w:t>Muhalhel</w:t>
      </w:r>
      <w:r w:rsidRPr="00BA1909">
        <w:rPr>
          <w:rFonts w:ascii="Bell MT" w:hAnsi="Bell MT"/>
          <w:sz w:val="24"/>
          <w:szCs w:val="24"/>
        </w:rPr>
        <w:t>,</w:t>
      </w:r>
      <w:r w:rsidR="00ED5310">
        <w:rPr>
          <w:rFonts w:ascii="Bell MT" w:hAnsi="Bell MT"/>
          <w:sz w:val="24"/>
          <w:szCs w:val="24"/>
        </w:rPr>
        <w:t xml:space="preserve"> </w:t>
      </w:r>
      <w:r w:rsidR="00A87A9B" w:rsidRPr="00A87A9B">
        <w:rPr>
          <w:rFonts w:ascii="Bell MT" w:hAnsi="Bell MT"/>
          <w:i/>
          <w:iCs/>
          <w:sz w:val="24"/>
          <w:szCs w:val="24"/>
        </w:rPr>
        <w:t>Xanfara</w:t>
      </w:r>
      <w:r w:rsidR="00A87A9B" w:rsidRPr="00A87A9B">
        <w:rPr>
          <w:rFonts w:ascii="Bell MT" w:hAnsi="Bell MT"/>
          <w:sz w:val="24"/>
          <w:szCs w:val="24"/>
        </w:rPr>
        <w:t xml:space="preserve">, </w:t>
      </w:r>
      <w:r w:rsidR="00A87A9B" w:rsidRPr="00A87A9B">
        <w:rPr>
          <w:rFonts w:ascii="Bell MT" w:hAnsi="Bell MT"/>
          <w:i/>
          <w:iCs/>
          <w:sz w:val="24"/>
          <w:szCs w:val="24"/>
        </w:rPr>
        <w:t>Muzacab el Abdi</w:t>
      </w:r>
      <w:r w:rsidR="00A87A9B" w:rsidRPr="00A87A9B">
        <w:rPr>
          <w:rFonts w:ascii="Bell MT" w:hAnsi="Bell MT"/>
          <w:sz w:val="24"/>
          <w:szCs w:val="24"/>
        </w:rPr>
        <w:t xml:space="preserve">, el </w:t>
      </w:r>
      <w:r w:rsidR="00A87A9B" w:rsidRPr="00A87A9B">
        <w:rPr>
          <w:rFonts w:ascii="Bell MT" w:hAnsi="Bell MT"/>
          <w:i/>
          <w:iCs/>
          <w:sz w:val="24"/>
          <w:szCs w:val="24"/>
        </w:rPr>
        <w:t>Barrac Ben Ruban</w:t>
      </w:r>
      <w:r w:rsidR="00A87A9B" w:rsidRPr="00A87A9B">
        <w:rPr>
          <w:rFonts w:ascii="Bell MT" w:hAnsi="Bell MT"/>
          <w:sz w:val="24"/>
          <w:szCs w:val="24"/>
        </w:rPr>
        <w:t xml:space="preserve">, quienes se apoyaron en una tradición poética ya existente para componer sus versos, alcanzándose más tarde un magnífico apogeo en las composiciones de </w:t>
      </w:r>
      <w:r w:rsidR="00A87A9B" w:rsidRPr="00A87A9B">
        <w:rPr>
          <w:rFonts w:ascii="Bell MT" w:hAnsi="Bell MT"/>
          <w:i/>
          <w:iCs/>
          <w:sz w:val="24"/>
          <w:szCs w:val="24"/>
        </w:rPr>
        <w:t>Labid Ibnu Rabia</w:t>
      </w:r>
      <w:r w:rsidR="00A87A9B" w:rsidRPr="00A87A9B">
        <w:rPr>
          <w:rFonts w:ascii="Bell MT" w:hAnsi="Bell MT"/>
          <w:sz w:val="24"/>
          <w:szCs w:val="24"/>
        </w:rPr>
        <w:t xml:space="preserve">, </w:t>
      </w:r>
      <w:r w:rsidR="00A87A9B" w:rsidRPr="00A87A9B">
        <w:rPr>
          <w:rFonts w:ascii="Bell MT" w:hAnsi="Bell MT"/>
          <w:i/>
          <w:iCs/>
          <w:sz w:val="24"/>
          <w:szCs w:val="24"/>
        </w:rPr>
        <w:t>Zuhair ibnu Abi Sulma</w:t>
      </w:r>
      <w:r w:rsidR="00A87A9B" w:rsidRPr="00A87A9B">
        <w:rPr>
          <w:rFonts w:ascii="Bell MT" w:hAnsi="Bell MT"/>
          <w:sz w:val="24"/>
          <w:szCs w:val="24"/>
        </w:rPr>
        <w:t xml:space="preserve">, </w:t>
      </w:r>
      <w:r w:rsidR="00A87A9B" w:rsidRPr="00A87A9B">
        <w:rPr>
          <w:rFonts w:ascii="Bell MT" w:hAnsi="Bell MT"/>
          <w:i/>
          <w:iCs/>
          <w:sz w:val="24"/>
          <w:szCs w:val="24"/>
        </w:rPr>
        <w:t>Ezebiani</w:t>
      </w:r>
      <w:r w:rsidR="00A87A9B" w:rsidRPr="00A87A9B">
        <w:rPr>
          <w:rFonts w:ascii="Bell MT" w:hAnsi="Bell MT"/>
          <w:sz w:val="24"/>
          <w:szCs w:val="24"/>
        </w:rPr>
        <w:t xml:space="preserve">, el </w:t>
      </w:r>
      <w:r w:rsidR="00A87A9B" w:rsidRPr="00A87A9B">
        <w:rPr>
          <w:rFonts w:ascii="Bell MT" w:hAnsi="Bell MT"/>
          <w:i/>
          <w:iCs/>
          <w:sz w:val="24"/>
          <w:szCs w:val="24"/>
        </w:rPr>
        <w:t>Aaxa</w:t>
      </w:r>
      <w:r w:rsidR="00A87A9B" w:rsidRPr="00A87A9B">
        <w:rPr>
          <w:rFonts w:ascii="Bell MT" w:hAnsi="Bell MT"/>
          <w:sz w:val="24"/>
          <w:szCs w:val="24"/>
        </w:rPr>
        <w:t>, entre otros.</w:t>
      </w:r>
    </w:p>
    <w:p w14:paraId="6418775E" w14:textId="77777777" w:rsidR="00ED5310" w:rsidRPr="00A87A9B" w:rsidRDefault="00ED5310" w:rsidP="00A87A9B">
      <w:pPr>
        <w:spacing w:after="0" w:line="300" w:lineRule="auto"/>
        <w:jc w:val="both"/>
        <w:rPr>
          <w:rFonts w:ascii="Bell MT" w:hAnsi="Bell MT"/>
          <w:sz w:val="24"/>
          <w:szCs w:val="24"/>
        </w:rPr>
      </w:pPr>
    </w:p>
    <w:p w14:paraId="30384066" w14:textId="77777777" w:rsidR="00A87A9B" w:rsidRDefault="00A87A9B" w:rsidP="00A87A9B">
      <w:pPr>
        <w:spacing w:after="0" w:line="300" w:lineRule="auto"/>
        <w:jc w:val="both"/>
        <w:rPr>
          <w:rFonts w:ascii="Bell MT" w:hAnsi="Bell MT"/>
          <w:sz w:val="24"/>
          <w:szCs w:val="24"/>
        </w:rPr>
      </w:pPr>
      <w:r w:rsidRPr="00A87A9B">
        <w:rPr>
          <w:rFonts w:ascii="Bell MT" w:hAnsi="Bell MT"/>
          <w:sz w:val="24"/>
          <w:szCs w:val="24"/>
        </w:rPr>
        <w:t xml:space="preserve">Se celebraban torneos literarios en los zocos, siendo los más conocidos los de </w:t>
      </w:r>
      <w:r w:rsidRPr="00A87A9B">
        <w:rPr>
          <w:rFonts w:ascii="Bell MT" w:hAnsi="Bell MT"/>
          <w:i/>
          <w:iCs/>
          <w:sz w:val="24"/>
          <w:szCs w:val="24"/>
        </w:rPr>
        <w:t>Ukaz</w:t>
      </w:r>
      <w:r w:rsidRPr="00A87A9B">
        <w:rPr>
          <w:rFonts w:ascii="Bell MT" w:hAnsi="Bell MT"/>
          <w:sz w:val="24"/>
          <w:szCs w:val="24"/>
        </w:rPr>
        <w:t xml:space="preserve">, </w:t>
      </w:r>
      <w:r w:rsidRPr="00A87A9B">
        <w:rPr>
          <w:rFonts w:ascii="Bell MT" w:hAnsi="Bell MT"/>
          <w:i/>
          <w:iCs/>
          <w:sz w:val="24"/>
          <w:szCs w:val="24"/>
        </w:rPr>
        <w:t>Dilmayaz</w:t>
      </w:r>
      <w:r w:rsidRPr="00A87A9B">
        <w:rPr>
          <w:rFonts w:ascii="Bell MT" w:hAnsi="Bell MT"/>
          <w:sz w:val="24"/>
          <w:szCs w:val="24"/>
        </w:rPr>
        <w:t xml:space="preserve"> y </w:t>
      </w:r>
      <w:r w:rsidRPr="00A87A9B">
        <w:rPr>
          <w:rFonts w:ascii="Bell MT" w:hAnsi="Bell MT"/>
          <w:i/>
          <w:iCs/>
          <w:sz w:val="24"/>
          <w:szCs w:val="24"/>
        </w:rPr>
        <w:t>Maxda</w:t>
      </w:r>
      <w:r w:rsidRPr="00A87A9B">
        <w:rPr>
          <w:rFonts w:ascii="Bell MT" w:hAnsi="Bell MT"/>
          <w:sz w:val="24"/>
          <w:szCs w:val="24"/>
        </w:rPr>
        <w:t xml:space="preserve">, lugares de reunión para complacer sus emociones, comercios y arreglos. Pero ante todo, el árabe es poeta antes que comerciante, y se recitaban poemas, se juzgaban y se comentaban, siendo el poeta más laureado el que alcanzaba el respeto y el privilegio del reconocimiento de todo el pueblo. Todo esto sucedía con los poetas, llegando incluso a superar, en su condición de héroes, a los propios guerreros de la época. Los versos recitados iban de boca en boca entre los campamentos, como arma punzante y mordaz de las gentes. Se usaba el poema como instrumento de guerra, encontrando en los poetas de los pueblos adversarios sus respuestas. </w:t>
      </w:r>
      <w:r w:rsidRPr="00A87A9B">
        <w:rPr>
          <w:rFonts w:ascii="Bell MT" w:hAnsi="Bell MT"/>
          <w:i/>
          <w:iCs/>
          <w:sz w:val="24"/>
          <w:szCs w:val="24"/>
        </w:rPr>
        <w:t>“...La herida producida por una lanza puede cicatrizarse, la que causa la lengua no tiene remedio...”</w:t>
      </w:r>
      <w:r w:rsidRPr="00A87A9B">
        <w:rPr>
          <w:rFonts w:ascii="Bell MT" w:hAnsi="Bell MT"/>
          <w:sz w:val="24"/>
          <w:szCs w:val="24"/>
        </w:rPr>
        <w:t xml:space="preserve">. El poeta era, pues, considerado como </w:t>
      </w:r>
      <w:r w:rsidRPr="00A87A9B">
        <w:rPr>
          <w:rFonts w:ascii="Bell MT" w:hAnsi="Bell MT"/>
          <w:i/>
          <w:iCs/>
          <w:sz w:val="24"/>
          <w:szCs w:val="24"/>
        </w:rPr>
        <w:t>difusor de sus honras, perpetuador de sus noblezas, voz y eco de sus grandes hazañas, y defensor de su propia historia</w:t>
      </w:r>
      <w:r w:rsidRPr="00A87A9B">
        <w:rPr>
          <w:rFonts w:ascii="Bell MT" w:hAnsi="Bell MT"/>
          <w:sz w:val="24"/>
          <w:szCs w:val="24"/>
        </w:rPr>
        <w:t>. Era una figura capaz de levantar al pueblo, de llegar a convencerlo en sus acciones, digamos que jugaba un importante papel político en la sociedad y que, por tanto, en la Poesía se refugiaba el Poder.</w:t>
      </w:r>
    </w:p>
    <w:p w14:paraId="6803C9D9" w14:textId="77777777" w:rsidR="00ED5310" w:rsidRPr="00A87A9B" w:rsidRDefault="00ED5310" w:rsidP="00A87A9B">
      <w:pPr>
        <w:spacing w:after="0" w:line="300" w:lineRule="auto"/>
        <w:jc w:val="both"/>
        <w:rPr>
          <w:rFonts w:ascii="Bell MT" w:hAnsi="Bell MT"/>
          <w:sz w:val="24"/>
          <w:szCs w:val="24"/>
        </w:rPr>
      </w:pPr>
    </w:p>
    <w:p w14:paraId="790B4F7C" w14:textId="77777777" w:rsidR="00A87A9B" w:rsidRPr="00A87A9B" w:rsidRDefault="00A87A9B" w:rsidP="00A87A9B">
      <w:pPr>
        <w:spacing w:after="0" w:line="300" w:lineRule="auto"/>
        <w:jc w:val="both"/>
        <w:rPr>
          <w:rFonts w:ascii="Bell MT" w:hAnsi="Bell MT"/>
          <w:sz w:val="24"/>
          <w:szCs w:val="24"/>
        </w:rPr>
      </w:pPr>
      <w:r w:rsidRPr="00A87A9B">
        <w:rPr>
          <w:rFonts w:ascii="Bell MT" w:hAnsi="Bell MT"/>
          <w:sz w:val="24"/>
          <w:szCs w:val="24"/>
        </w:rPr>
        <w:t xml:space="preserve">Pero de todo lo dicho, hay una cuestión que no debemos olvidar y es el papel que ha jugado la Mujer en el entorno del poeta. Por parte de los hombres, hemos de resaltar que ningún poeta iniciaba sus </w:t>
      </w:r>
      <w:r w:rsidRPr="00A87A9B">
        <w:rPr>
          <w:rFonts w:ascii="Bell MT" w:hAnsi="Bell MT"/>
          <w:i/>
          <w:iCs/>
          <w:sz w:val="24"/>
          <w:szCs w:val="24"/>
        </w:rPr>
        <w:t>casidas</w:t>
      </w:r>
      <w:r w:rsidRPr="00A87A9B">
        <w:rPr>
          <w:rFonts w:ascii="Bell MT" w:hAnsi="Bell MT"/>
          <w:sz w:val="24"/>
          <w:szCs w:val="24"/>
        </w:rPr>
        <w:t xml:space="preserve"> sin dedicar sus primeros versos de elogio y amor a su amada. Todo poeta tenía su musa y </w:t>
      </w:r>
      <w:r w:rsidRPr="00A87A9B">
        <w:rPr>
          <w:rFonts w:ascii="Bell MT" w:hAnsi="Bell MT"/>
          <w:i/>
          <w:iCs/>
          <w:sz w:val="24"/>
          <w:szCs w:val="24"/>
        </w:rPr>
        <w:t>¡pobre de quien no la tuviera!</w:t>
      </w:r>
      <w:r w:rsidRPr="00A87A9B">
        <w:rPr>
          <w:rFonts w:ascii="Bell MT" w:hAnsi="Bell MT"/>
          <w:sz w:val="24"/>
          <w:szCs w:val="24"/>
        </w:rPr>
        <w:t xml:space="preserve">, la mujer siempre ha figurado como pilar de las composiciones poéticas, pues para al árabe, el amor es el templo de todo su tiempo pasado, presente y por venir. Pero no sólo los hombres gozaban del placer de la poesía, las mujeres igualmente vivían el entorno poético y sentían y necesitaban expresar los soplos de emociones que las invadían tras sus cortinajes.... Poetisas las hubo y las habrá siempre, grandísimas proclamadoras de vivencias y leyendas como fueron </w:t>
      </w:r>
      <w:r w:rsidRPr="00A87A9B">
        <w:rPr>
          <w:rFonts w:ascii="Bell MT" w:hAnsi="Bell MT"/>
          <w:i/>
          <w:iCs/>
          <w:sz w:val="24"/>
          <w:szCs w:val="24"/>
        </w:rPr>
        <w:t>Zarca</w:t>
      </w:r>
      <w:r w:rsidRPr="00A87A9B">
        <w:rPr>
          <w:rFonts w:ascii="Bell MT" w:hAnsi="Bell MT"/>
          <w:sz w:val="24"/>
          <w:szCs w:val="24"/>
        </w:rPr>
        <w:t xml:space="preserve">, la hebrea </w:t>
      </w:r>
      <w:r w:rsidRPr="00A87A9B">
        <w:rPr>
          <w:rFonts w:ascii="Bell MT" w:hAnsi="Bell MT"/>
          <w:i/>
          <w:iCs/>
          <w:sz w:val="24"/>
          <w:szCs w:val="24"/>
        </w:rPr>
        <w:t>Sara</w:t>
      </w:r>
      <w:r w:rsidRPr="00A87A9B">
        <w:rPr>
          <w:rFonts w:ascii="Bell MT" w:hAnsi="Bell MT"/>
          <w:sz w:val="24"/>
          <w:szCs w:val="24"/>
        </w:rPr>
        <w:t xml:space="preserve">, </w:t>
      </w:r>
      <w:r w:rsidRPr="00A87A9B">
        <w:rPr>
          <w:rFonts w:ascii="Bell MT" w:hAnsi="Bell MT"/>
          <w:i/>
          <w:iCs/>
          <w:sz w:val="24"/>
          <w:szCs w:val="24"/>
        </w:rPr>
        <w:t>Laila Bent Laquiz</w:t>
      </w:r>
      <w:r w:rsidRPr="00A87A9B">
        <w:rPr>
          <w:rFonts w:ascii="Bell MT" w:hAnsi="Bell MT"/>
          <w:sz w:val="24"/>
          <w:szCs w:val="24"/>
        </w:rPr>
        <w:t xml:space="preserve">, </w:t>
      </w:r>
      <w:r w:rsidRPr="00A87A9B">
        <w:rPr>
          <w:rFonts w:ascii="Bell MT" w:hAnsi="Bell MT"/>
          <w:i/>
          <w:iCs/>
          <w:sz w:val="24"/>
          <w:szCs w:val="24"/>
        </w:rPr>
        <w:t>Zahara Bent Rabia</w:t>
      </w:r>
      <w:r w:rsidRPr="00A87A9B">
        <w:rPr>
          <w:rFonts w:ascii="Bell MT" w:hAnsi="Bell MT"/>
          <w:sz w:val="24"/>
          <w:szCs w:val="24"/>
        </w:rPr>
        <w:t xml:space="preserve"> (del primer periodo); </w:t>
      </w:r>
      <w:r w:rsidRPr="00A87A9B">
        <w:rPr>
          <w:rFonts w:ascii="Bell MT" w:hAnsi="Bell MT"/>
          <w:i/>
          <w:iCs/>
          <w:sz w:val="24"/>
          <w:szCs w:val="24"/>
        </w:rPr>
        <w:t>Hilal Bent Munkid</w:t>
      </w:r>
      <w:r w:rsidRPr="00A87A9B">
        <w:rPr>
          <w:rFonts w:ascii="Bell MT" w:hAnsi="Bell MT"/>
          <w:sz w:val="24"/>
          <w:szCs w:val="24"/>
        </w:rPr>
        <w:t xml:space="preserve">, </w:t>
      </w:r>
      <w:r w:rsidRPr="00A87A9B">
        <w:rPr>
          <w:rFonts w:ascii="Bell MT" w:hAnsi="Bell MT"/>
          <w:i/>
          <w:iCs/>
          <w:sz w:val="24"/>
          <w:szCs w:val="24"/>
        </w:rPr>
        <w:t>Galila Bent Murra</w:t>
      </w:r>
      <w:r w:rsidRPr="00A87A9B">
        <w:rPr>
          <w:rFonts w:ascii="Bell MT" w:hAnsi="Bell MT"/>
          <w:sz w:val="24"/>
          <w:szCs w:val="24"/>
        </w:rPr>
        <w:t xml:space="preserve">, (esposa de Culaib), </w:t>
      </w:r>
      <w:r w:rsidRPr="00A87A9B">
        <w:rPr>
          <w:rFonts w:ascii="Bell MT" w:hAnsi="Bell MT"/>
          <w:i/>
          <w:iCs/>
          <w:sz w:val="24"/>
          <w:szCs w:val="24"/>
        </w:rPr>
        <w:t>Safiya Bent el Harr</w:t>
      </w:r>
      <w:r w:rsidRPr="00A87A9B">
        <w:rPr>
          <w:rFonts w:ascii="Bell MT" w:hAnsi="Bell MT"/>
          <w:sz w:val="24"/>
          <w:szCs w:val="24"/>
        </w:rPr>
        <w:t xml:space="preserve">, </w:t>
      </w:r>
      <w:r w:rsidRPr="00A87A9B">
        <w:rPr>
          <w:rFonts w:ascii="Bell MT" w:hAnsi="Bell MT"/>
          <w:i/>
          <w:iCs/>
          <w:sz w:val="24"/>
          <w:szCs w:val="24"/>
        </w:rPr>
        <w:t>Hirmi</w:t>
      </w:r>
      <w:r w:rsidRPr="00A87A9B">
        <w:rPr>
          <w:rFonts w:ascii="Bell MT" w:hAnsi="Bell MT"/>
          <w:sz w:val="24"/>
          <w:szCs w:val="24"/>
        </w:rPr>
        <w:t xml:space="preserve"> (hermana de Tarfa), </w:t>
      </w:r>
      <w:r w:rsidRPr="00A87A9B">
        <w:rPr>
          <w:rFonts w:ascii="Bell MT" w:hAnsi="Bell MT"/>
          <w:i/>
          <w:iCs/>
          <w:sz w:val="24"/>
          <w:szCs w:val="24"/>
        </w:rPr>
        <w:t>Nagxa Bent Damdam el Murri</w:t>
      </w:r>
      <w:r w:rsidRPr="00A87A9B">
        <w:rPr>
          <w:rFonts w:ascii="Bell MT" w:hAnsi="Bell MT"/>
          <w:sz w:val="24"/>
          <w:szCs w:val="24"/>
        </w:rPr>
        <w:t xml:space="preserve">, </w:t>
      </w:r>
      <w:r w:rsidRPr="00A87A9B">
        <w:rPr>
          <w:rFonts w:ascii="Bell MT" w:hAnsi="Bell MT"/>
          <w:i/>
          <w:iCs/>
          <w:sz w:val="24"/>
          <w:szCs w:val="24"/>
        </w:rPr>
        <w:t>Um Bistan</w:t>
      </w:r>
      <w:r w:rsidRPr="00A87A9B">
        <w:rPr>
          <w:rFonts w:ascii="Bell MT" w:hAnsi="Bell MT"/>
          <w:sz w:val="24"/>
          <w:szCs w:val="24"/>
        </w:rPr>
        <w:t xml:space="preserve">, </w:t>
      </w:r>
      <w:r w:rsidRPr="00A87A9B">
        <w:rPr>
          <w:rFonts w:ascii="Bell MT" w:hAnsi="Bell MT"/>
          <w:i/>
          <w:iCs/>
          <w:sz w:val="24"/>
          <w:szCs w:val="24"/>
        </w:rPr>
        <w:t>Sumaiya</w:t>
      </w:r>
      <w:r w:rsidRPr="00A87A9B">
        <w:rPr>
          <w:rFonts w:ascii="Bell MT" w:hAnsi="Bell MT"/>
          <w:sz w:val="24"/>
          <w:szCs w:val="24"/>
        </w:rPr>
        <w:t xml:space="preserve"> (abuela de Antara), </w:t>
      </w:r>
      <w:r w:rsidRPr="00A87A9B">
        <w:rPr>
          <w:rFonts w:ascii="Bell MT" w:hAnsi="Bell MT"/>
          <w:i/>
          <w:iCs/>
          <w:sz w:val="24"/>
          <w:szCs w:val="24"/>
        </w:rPr>
        <w:t>Amina Bent El Uahab</w:t>
      </w:r>
      <w:r w:rsidRPr="00A87A9B">
        <w:rPr>
          <w:rFonts w:ascii="Bell MT" w:hAnsi="Bell MT"/>
          <w:sz w:val="24"/>
          <w:szCs w:val="24"/>
        </w:rPr>
        <w:t xml:space="preserve">, y las siete hijas de </w:t>
      </w:r>
      <w:r w:rsidRPr="00A87A9B">
        <w:rPr>
          <w:rFonts w:ascii="Bell MT" w:hAnsi="Bell MT"/>
          <w:i/>
          <w:iCs/>
          <w:sz w:val="24"/>
          <w:szCs w:val="24"/>
        </w:rPr>
        <w:t>Adb-El Mutaleb</w:t>
      </w:r>
      <w:r w:rsidRPr="00A87A9B">
        <w:rPr>
          <w:rFonts w:ascii="Bell MT" w:hAnsi="Bell MT"/>
          <w:sz w:val="24"/>
          <w:szCs w:val="24"/>
        </w:rPr>
        <w:t xml:space="preserve">, del segundo periodo (495-535) denominada “del Ba sus”; </w:t>
      </w:r>
      <w:r w:rsidRPr="00A87A9B">
        <w:rPr>
          <w:rFonts w:ascii="Bell MT" w:hAnsi="Bell MT"/>
          <w:i/>
          <w:iCs/>
          <w:sz w:val="24"/>
          <w:szCs w:val="24"/>
        </w:rPr>
        <w:t>Umaia Bent el Amsi</w:t>
      </w:r>
      <w:r w:rsidRPr="00A87A9B">
        <w:rPr>
          <w:rFonts w:ascii="Bell MT" w:hAnsi="Bell MT"/>
          <w:sz w:val="24"/>
          <w:szCs w:val="24"/>
        </w:rPr>
        <w:t xml:space="preserve">, </w:t>
      </w:r>
      <w:r w:rsidRPr="00A87A9B">
        <w:rPr>
          <w:rFonts w:ascii="Bell MT" w:hAnsi="Bell MT"/>
          <w:i/>
          <w:iCs/>
          <w:sz w:val="24"/>
          <w:szCs w:val="24"/>
        </w:rPr>
        <w:t>Amra Bent el Hansá</w:t>
      </w:r>
      <w:r w:rsidRPr="00A87A9B">
        <w:rPr>
          <w:rFonts w:ascii="Bell MT" w:hAnsi="Bell MT"/>
          <w:sz w:val="24"/>
          <w:szCs w:val="24"/>
        </w:rPr>
        <w:t xml:space="preserve">; </w:t>
      </w:r>
      <w:r w:rsidRPr="00A87A9B">
        <w:rPr>
          <w:rFonts w:ascii="Bell MT" w:hAnsi="Bell MT"/>
          <w:i/>
          <w:iCs/>
          <w:sz w:val="24"/>
          <w:szCs w:val="24"/>
        </w:rPr>
        <w:t>Hind Bent Utatad</w:t>
      </w:r>
      <w:r w:rsidRPr="00A87A9B">
        <w:rPr>
          <w:rFonts w:ascii="Bell MT" w:hAnsi="Bell MT"/>
          <w:sz w:val="24"/>
          <w:szCs w:val="24"/>
        </w:rPr>
        <w:t xml:space="preserve">, </w:t>
      </w:r>
      <w:r w:rsidRPr="00A87A9B">
        <w:rPr>
          <w:rFonts w:ascii="Bell MT" w:hAnsi="Bell MT"/>
          <w:i/>
          <w:iCs/>
          <w:sz w:val="24"/>
          <w:szCs w:val="24"/>
        </w:rPr>
        <w:t>Safiya Bent Musafir</w:t>
      </w:r>
      <w:r w:rsidRPr="00A87A9B">
        <w:rPr>
          <w:rFonts w:ascii="Bell MT" w:hAnsi="Bell MT"/>
          <w:sz w:val="24"/>
          <w:szCs w:val="24"/>
        </w:rPr>
        <w:t xml:space="preserve">, </w:t>
      </w:r>
      <w:r w:rsidRPr="00A87A9B">
        <w:rPr>
          <w:rFonts w:ascii="Bell MT" w:hAnsi="Bell MT"/>
          <w:i/>
          <w:iCs/>
          <w:sz w:val="24"/>
          <w:szCs w:val="24"/>
        </w:rPr>
        <w:t>Catila Bent el Harrit</w:t>
      </w:r>
      <w:r w:rsidRPr="00A87A9B">
        <w:rPr>
          <w:rFonts w:ascii="Bell MT" w:hAnsi="Bell MT"/>
          <w:sz w:val="24"/>
          <w:szCs w:val="24"/>
        </w:rPr>
        <w:t xml:space="preserve">, </w:t>
      </w:r>
      <w:r w:rsidRPr="00A87A9B">
        <w:rPr>
          <w:rFonts w:ascii="Bell MT" w:hAnsi="Bell MT"/>
          <w:i/>
          <w:iCs/>
          <w:sz w:val="24"/>
          <w:szCs w:val="24"/>
        </w:rPr>
        <w:t>Safia Bent Abd-el-Mutaleb</w:t>
      </w:r>
      <w:r w:rsidRPr="00A87A9B">
        <w:rPr>
          <w:rFonts w:ascii="Bell MT" w:hAnsi="Bell MT"/>
          <w:sz w:val="24"/>
          <w:szCs w:val="24"/>
        </w:rPr>
        <w:t xml:space="preserve"> y </w:t>
      </w:r>
      <w:r w:rsidRPr="00A87A9B">
        <w:rPr>
          <w:rFonts w:ascii="Bell MT" w:hAnsi="Bell MT"/>
          <w:i/>
          <w:iCs/>
          <w:sz w:val="24"/>
          <w:szCs w:val="24"/>
        </w:rPr>
        <w:t>Um Kalzum</w:t>
      </w:r>
      <w:r w:rsidRPr="00A87A9B">
        <w:rPr>
          <w:rFonts w:ascii="Bell MT" w:hAnsi="Bell MT"/>
          <w:sz w:val="24"/>
          <w:szCs w:val="24"/>
        </w:rPr>
        <w:t xml:space="preserve"> que vivieron durante las guerras del 580 a 589. Y otras muchas, muchísimas..., que igualmente fueron importantes poetisas en épocas posteriores, y que alcanzaron la fama y fueron el orgullo de la Historia del Pueblo Árabe.</w:t>
      </w:r>
    </w:p>
    <w:p w14:paraId="41F53E5C" w14:textId="77777777" w:rsidR="00A87A9B" w:rsidRDefault="00A87A9B" w:rsidP="00A87A9B">
      <w:pPr>
        <w:spacing w:after="0" w:line="300" w:lineRule="auto"/>
        <w:jc w:val="both"/>
        <w:rPr>
          <w:rFonts w:ascii="Bell MT" w:hAnsi="Bell MT"/>
          <w:sz w:val="24"/>
          <w:szCs w:val="24"/>
        </w:rPr>
      </w:pPr>
      <w:r w:rsidRPr="00A87A9B">
        <w:rPr>
          <w:rFonts w:ascii="Bell MT" w:hAnsi="Bell MT"/>
          <w:sz w:val="24"/>
          <w:szCs w:val="24"/>
        </w:rPr>
        <w:lastRenderedPageBreak/>
        <w:t>Y tras este breve recorrido por los orígenes de la poesía árabe, nos situamos ante los poetas actuales, herederos de una Cultura que por sus cimientos se proclama hoy como testimonio de Sabiduría. Hombres y mujeres, poetas, que alzan sus voces y se perfilan como fieles herederos a sus antepasados, los poetas de antaño, para demostrar, una vez más, que a través de la poesía se logra la expresión de todas los aromas y suspiros del alma.</w:t>
      </w:r>
    </w:p>
    <w:p w14:paraId="29D00BA6" w14:textId="77777777" w:rsidR="00ED5310" w:rsidRPr="00A87A9B" w:rsidRDefault="00ED5310" w:rsidP="00A87A9B">
      <w:pPr>
        <w:spacing w:after="0" w:line="300" w:lineRule="auto"/>
        <w:jc w:val="both"/>
        <w:rPr>
          <w:rFonts w:ascii="Bell MT" w:hAnsi="Bell MT"/>
          <w:sz w:val="24"/>
          <w:szCs w:val="24"/>
        </w:rPr>
      </w:pPr>
    </w:p>
    <w:p w14:paraId="78662211" w14:textId="77777777" w:rsidR="00A87A9B" w:rsidRPr="00A87A9B" w:rsidRDefault="00A87A9B" w:rsidP="00A87A9B">
      <w:pPr>
        <w:spacing w:after="0" w:line="300" w:lineRule="auto"/>
        <w:jc w:val="both"/>
        <w:rPr>
          <w:rFonts w:ascii="Bell MT" w:hAnsi="Bell MT"/>
          <w:sz w:val="24"/>
          <w:szCs w:val="24"/>
        </w:rPr>
      </w:pPr>
      <w:r w:rsidRPr="00A87A9B">
        <w:rPr>
          <w:rFonts w:ascii="Bell MT" w:hAnsi="Bell MT"/>
          <w:sz w:val="24"/>
          <w:szCs w:val="24"/>
        </w:rPr>
        <w:t xml:space="preserve">Veamos, pues, algunos de los más ilustres poetas árabes actuales, hombres y mujeres tales como </w:t>
      </w:r>
      <w:r w:rsidRPr="00A87A9B">
        <w:rPr>
          <w:rFonts w:ascii="Bell MT" w:hAnsi="Bell MT"/>
          <w:i/>
          <w:iCs/>
          <w:sz w:val="24"/>
          <w:szCs w:val="24"/>
        </w:rPr>
        <w:t>Qassim Haddad</w:t>
      </w:r>
      <w:r w:rsidRPr="00A87A9B">
        <w:rPr>
          <w:rFonts w:ascii="Bell MT" w:hAnsi="Bell MT"/>
          <w:sz w:val="24"/>
          <w:szCs w:val="24"/>
        </w:rPr>
        <w:t xml:space="preserve">, </w:t>
      </w:r>
      <w:r w:rsidRPr="00A87A9B">
        <w:rPr>
          <w:rFonts w:ascii="Bell MT" w:hAnsi="Bell MT"/>
          <w:i/>
          <w:iCs/>
          <w:sz w:val="24"/>
          <w:szCs w:val="24"/>
        </w:rPr>
        <w:t>Ali Ahmad Sarqawi</w:t>
      </w:r>
      <w:r w:rsidRPr="00A87A9B">
        <w:rPr>
          <w:rFonts w:ascii="Bell MT" w:hAnsi="Bell MT"/>
          <w:sz w:val="24"/>
          <w:szCs w:val="24"/>
        </w:rPr>
        <w:t xml:space="preserve"> y </w:t>
      </w:r>
      <w:r w:rsidRPr="00A87A9B">
        <w:rPr>
          <w:rFonts w:ascii="Bell MT" w:hAnsi="Bell MT"/>
          <w:i/>
          <w:iCs/>
          <w:sz w:val="24"/>
          <w:szCs w:val="24"/>
        </w:rPr>
        <w:t>Fawzia Al-Sindi</w:t>
      </w:r>
      <w:r w:rsidRPr="00A87A9B">
        <w:rPr>
          <w:rFonts w:ascii="Bell MT" w:hAnsi="Bell MT"/>
          <w:sz w:val="24"/>
          <w:szCs w:val="24"/>
        </w:rPr>
        <w:t xml:space="preserve"> de Bahraim, </w:t>
      </w:r>
      <w:r w:rsidRPr="00A87A9B">
        <w:rPr>
          <w:rFonts w:ascii="Bell MT" w:hAnsi="Bell MT"/>
          <w:i/>
          <w:iCs/>
          <w:sz w:val="24"/>
          <w:szCs w:val="24"/>
        </w:rPr>
        <w:t>Salah Niazi</w:t>
      </w:r>
      <w:r w:rsidRPr="00A87A9B">
        <w:rPr>
          <w:rFonts w:ascii="Bell MT" w:hAnsi="Bell MT"/>
          <w:sz w:val="24"/>
          <w:szCs w:val="24"/>
        </w:rPr>
        <w:t xml:space="preserve">, </w:t>
      </w:r>
      <w:r w:rsidRPr="00A87A9B">
        <w:rPr>
          <w:rFonts w:ascii="Bell MT" w:hAnsi="Bell MT"/>
          <w:i/>
          <w:iCs/>
          <w:sz w:val="24"/>
          <w:szCs w:val="24"/>
        </w:rPr>
        <w:t>Saady Youssef</w:t>
      </w:r>
      <w:r w:rsidRPr="00A87A9B">
        <w:rPr>
          <w:rFonts w:ascii="Bell MT" w:hAnsi="Bell MT"/>
          <w:sz w:val="24"/>
          <w:szCs w:val="24"/>
        </w:rPr>
        <w:t xml:space="preserve"> y </w:t>
      </w:r>
      <w:r w:rsidRPr="00A87A9B">
        <w:rPr>
          <w:rFonts w:ascii="Bell MT" w:hAnsi="Bell MT"/>
          <w:i/>
          <w:iCs/>
          <w:sz w:val="24"/>
          <w:szCs w:val="24"/>
        </w:rPr>
        <w:t>Sargon Boulus</w:t>
      </w:r>
      <w:r w:rsidRPr="00A87A9B">
        <w:rPr>
          <w:rFonts w:ascii="Bell MT" w:hAnsi="Bell MT"/>
          <w:sz w:val="24"/>
          <w:szCs w:val="24"/>
        </w:rPr>
        <w:t xml:space="preserve"> de Irak, </w:t>
      </w:r>
      <w:r w:rsidRPr="00A87A9B">
        <w:rPr>
          <w:rFonts w:ascii="Bell MT" w:hAnsi="Bell MT"/>
          <w:i/>
          <w:iCs/>
          <w:sz w:val="24"/>
          <w:szCs w:val="24"/>
        </w:rPr>
        <w:t>Gassan Zaqtan</w:t>
      </w:r>
      <w:r w:rsidRPr="00A87A9B">
        <w:rPr>
          <w:rFonts w:ascii="Bell MT" w:hAnsi="Bell MT"/>
          <w:sz w:val="24"/>
          <w:szCs w:val="24"/>
        </w:rPr>
        <w:t xml:space="preserve"> de Palestina, </w:t>
      </w:r>
      <w:r w:rsidRPr="00A87A9B">
        <w:rPr>
          <w:rFonts w:ascii="Bell MT" w:hAnsi="Bell MT"/>
          <w:i/>
          <w:iCs/>
          <w:sz w:val="24"/>
          <w:szCs w:val="24"/>
        </w:rPr>
        <w:t>Yassin Adnan</w:t>
      </w:r>
      <w:r w:rsidRPr="00A87A9B">
        <w:rPr>
          <w:rFonts w:ascii="Bell MT" w:hAnsi="Bell MT"/>
          <w:sz w:val="24"/>
          <w:szCs w:val="24"/>
        </w:rPr>
        <w:t xml:space="preserve">, </w:t>
      </w:r>
      <w:r w:rsidRPr="00A87A9B">
        <w:rPr>
          <w:rFonts w:ascii="Bell MT" w:hAnsi="Bell MT"/>
          <w:i/>
          <w:iCs/>
          <w:sz w:val="24"/>
          <w:szCs w:val="24"/>
        </w:rPr>
        <w:t>Abdellatif Lâabi</w:t>
      </w:r>
      <w:r w:rsidRPr="00A87A9B">
        <w:rPr>
          <w:rFonts w:ascii="Bell MT" w:hAnsi="Bell MT"/>
          <w:sz w:val="24"/>
          <w:szCs w:val="24"/>
        </w:rPr>
        <w:t xml:space="preserve"> y </w:t>
      </w:r>
      <w:r w:rsidRPr="00A87A9B">
        <w:rPr>
          <w:rFonts w:ascii="Bell MT" w:hAnsi="Bell MT"/>
          <w:i/>
          <w:iCs/>
          <w:sz w:val="24"/>
          <w:szCs w:val="24"/>
        </w:rPr>
        <w:t>Taha Adnan</w:t>
      </w:r>
      <w:r w:rsidRPr="00A87A9B">
        <w:rPr>
          <w:rFonts w:ascii="Bell MT" w:hAnsi="Bell MT"/>
          <w:sz w:val="24"/>
          <w:szCs w:val="24"/>
        </w:rPr>
        <w:t xml:space="preserve"> de Marruecos, </w:t>
      </w:r>
      <w:r w:rsidRPr="00A87A9B">
        <w:rPr>
          <w:rFonts w:ascii="Bell MT" w:hAnsi="Bell MT"/>
          <w:i/>
          <w:iCs/>
          <w:sz w:val="24"/>
          <w:szCs w:val="24"/>
        </w:rPr>
        <w:t>Khalid Najjar</w:t>
      </w:r>
      <w:r w:rsidRPr="00A87A9B">
        <w:rPr>
          <w:rFonts w:ascii="Bell MT" w:hAnsi="Bell MT"/>
          <w:sz w:val="24"/>
          <w:szCs w:val="24"/>
        </w:rPr>
        <w:t xml:space="preserve"> de Túnez, </w:t>
      </w:r>
      <w:r w:rsidRPr="00A87A9B">
        <w:rPr>
          <w:rFonts w:ascii="Bell MT" w:hAnsi="Bell MT"/>
          <w:i/>
          <w:iCs/>
          <w:sz w:val="24"/>
          <w:szCs w:val="24"/>
        </w:rPr>
        <w:t>Fuad Rifka</w:t>
      </w:r>
      <w:r w:rsidRPr="00A87A9B">
        <w:rPr>
          <w:rFonts w:ascii="Bell MT" w:hAnsi="Bell MT"/>
          <w:sz w:val="24"/>
          <w:szCs w:val="24"/>
        </w:rPr>
        <w:t xml:space="preserve"> y </w:t>
      </w:r>
      <w:r w:rsidRPr="00A87A9B">
        <w:rPr>
          <w:rFonts w:ascii="Bell MT" w:hAnsi="Bell MT"/>
          <w:i/>
          <w:iCs/>
          <w:sz w:val="24"/>
          <w:szCs w:val="24"/>
        </w:rPr>
        <w:t>Etel Adnan</w:t>
      </w:r>
      <w:r w:rsidRPr="00A87A9B">
        <w:rPr>
          <w:rFonts w:ascii="Bell MT" w:hAnsi="Bell MT"/>
          <w:sz w:val="24"/>
          <w:szCs w:val="24"/>
        </w:rPr>
        <w:t xml:space="preserve"> de El Líbano, </w:t>
      </w:r>
      <w:r w:rsidRPr="00A87A9B">
        <w:rPr>
          <w:rFonts w:ascii="Bell MT" w:hAnsi="Bell MT"/>
          <w:i/>
          <w:iCs/>
          <w:sz w:val="24"/>
          <w:szCs w:val="24"/>
        </w:rPr>
        <w:t>Helmy Salem</w:t>
      </w:r>
      <w:r w:rsidRPr="00A87A9B">
        <w:rPr>
          <w:rFonts w:ascii="Bell MT" w:hAnsi="Bell MT"/>
          <w:sz w:val="24"/>
          <w:szCs w:val="24"/>
        </w:rPr>
        <w:t xml:space="preserve"> de Egipto, </w:t>
      </w:r>
      <w:r w:rsidRPr="00A87A9B">
        <w:rPr>
          <w:rFonts w:ascii="Bell MT" w:hAnsi="Bell MT"/>
          <w:i/>
          <w:iCs/>
          <w:sz w:val="24"/>
          <w:szCs w:val="24"/>
        </w:rPr>
        <w:t>Muhammad Al-Harti</w:t>
      </w:r>
      <w:r w:rsidRPr="00A87A9B">
        <w:rPr>
          <w:rFonts w:ascii="Bell MT" w:hAnsi="Bell MT"/>
          <w:sz w:val="24"/>
          <w:szCs w:val="24"/>
        </w:rPr>
        <w:t xml:space="preserve"> de Omán, </w:t>
      </w:r>
      <w:r w:rsidRPr="00A87A9B">
        <w:rPr>
          <w:rFonts w:ascii="Bell MT" w:hAnsi="Bell MT"/>
          <w:i/>
          <w:iCs/>
          <w:sz w:val="24"/>
          <w:szCs w:val="24"/>
        </w:rPr>
        <w:t>Dhabia Khamis</w:t>
      </w:r>
      <w:r w:rsidRPr="00A87A9B">
        <w:rPr>
          <w:rFonts w:ascii="Bell MT" w:hAnsi="Bell MT"/>
          <w:sz w:val="24"/>
          <w:szCs w:val="24"/>
        </w:rPr>
        <w:t xml:space="preserve"> y </w:t>
      </w:r>
      <w:r w:rsidRPr="00A87A9B">
        <w:rPr>
          <w:rFonts w:ascii="Bell MT" w:hAnsi="Bell MT"/>
          <w:i/>
          <w:iCs/>
          <w:sz w:val="24"/>
          <w:szCs w:val="24"/>
        </w:rPr>
        <w:t>Maisson Saker</w:t>
      </w:r>
      <w:r w:rsidRPr="00A87A9B">
        <w:rPr>
          <w:rFonts w:ascii="Bell MT" w:hAnsi="Bell MT"/>
          <w:sz w:val="24"/>
          <w:szCs w:val="24"/>
        </w:rPr>
        <w:t xml:space="preserve"> de los Emiratos Arabes Unidos, </w:t>
      </w:r>
      <w:r w:rsidRPr="00A87A9B">
        <w:rPr>
          <w:rFonts w:ascii="Bell MT" w:hAnsi="Bell MT"/>
          <w:i/>
          <w:iCs/>
          <w:sz w:val="24"/>
          <w:szCs w:val="24"/>
        </w:rPr>
        <w:t>Salem Barakat</w:t>
      </w:r>
      <w:r w:rsidRPr="00A87A9B">
        <w:rPr>
          <w:rFonts w:ascii="Bell MT" w:hAnsi="Bell MT"/>
          <w:sz w:val="24"/>
          <w:szCs w:val="24"/>
        </w:rPr>
        <w:t xml:space="preserve"> y </w:t>
      </w:r>
      <w:r w:rsidRPr="00A87A9B">
        <w:rPr>
          <w:rFonts w:ascii="Bell MT" w:hAnsi="Bell MT"/>
          <w:i/>
          <w:iCs/>
          <w:sz w:val="24"/>
          <w:szCs w:val="24"/>
        </w:rPr>
        <w:t>Mamdouh Adwan</w:t>
      </w:r>
      <w:r w:rsidRPr="00A87A9B">
        <w:rPr>
          <w:rFonts w:ascii="Bell MT" w:hAnsi="Bell MT"/>
          <w:sz w:val="24"/>
          <w:szCs w:val="24"/>
        </w:rPr>
        <w:t xml:space="preserve"> de Siria y </w:t>
      </w:r>
      <w:r w:rsidRPr="00A87A9B">
        <w:rPr>
          <w:rFonts w:ascii="Bell MT" w:hAnsi="Bell MT"/>
          <w:i/>
          <w:iCs/>
          <w:sz w:val="24"/>
          <w:szCs w:val="24"/>
        </w:rPr>
        <w:t>Soulayma Rabaal</w:t>
      </w:r>
      <w:r w:rsidRPr="00A87A9B">
        <w:rPr>
          <w:rFonts w:ascii="Bell MT" w:hAnsi="Bell MT"/>
          <w:sz w:val="24"/>
          <w:szCs w:val="24"/>
        </w:rPr>
        <w:t xml:space="preserve"> de Argelia; si bien pido disculpas por los numerosos poetas que no nombro, por la falta de espacio en la publicación Extramuros. </w:t>
      </w:r>
      <w:r w:rsidRPr="00A87A9B">
        <w:rPr>
          <w:rFonts w:ascii="Times New Roman" w:hAnsi="Times New Roman" w:cs="Times New Roman"/>
          <w:sz w:val="24"/>
          <w:szCs w:val="24"/>
        </w:rPr>
        <w:t>■</w:t>
      </w:r>
    </w:p>
    <w:p w14:paraId="636599F9" w14:textId="5B188326" w:rsidR="003C4B6E" w:rsidRDefault="003C4B6E" w:rsidP="00A87A9B">
      <w:pPr>
        <w:spacing w:after="0" w:line="300" w:lineRule="auto"/>
        <w:jc w:val="both"/>
        <w:rPr>
          <w:rFonts w:ascii="Bell MT" w:hAnsi="Bell MT"/>
          <w:sz w:val="24"/>
          <w:szCs w:val="24"/>
        </w:rPr>
      </w:pPr>
    </w:p>
    <w:p w14:paraId="28D95070" w14:textId="77777777" w:rsidR="00D03FF6" w:rsidRDefault="00D03FF6" w:rsidP="00A87A9B">
      <w:pPr>
        <w:spacing w:after="0" w:line="300" w:lineRule="auto"/>
        <w:jc w:val="both"/>
        <w:rPr>
          <w:rFonts w:ascii="Bell MT" w:hAnsi="Bell MT"/>
          <w:sz w:val="24"/>
          <w:szCs w:val="24"/>
        </w:rPr>
      </w:pPr>
    </w:p>
    <w:p w14:paraId="4E24D954" w14:textId="195C0E03" w:rsidR="00D03FF6" w:rsidRPr="00A87A9B" w:rsidRDefault="00D03FF6" w:rsidP="00A87A9B">
      <w:pPr>
        <w:spacing w:after="0" w:line="300" w:lineRule="auto"/>
        <w:jc w:val="both"/>
        <w:rPr>
          <w:rFonts w:ascii="Bell MT" w:hAnsi="Bell MT"/>
          <w:sz w:val="24"/>
          <w:szCs w:val="24"/>
        </w:rPr>
      </w:pPr>
      <w:r>
        <w:rPr>
          <w:rFonts w:ascii="Bell MT" w:hAnsi="Bell MT"/>
          <w:sz w:val="24"/>
          <w:szCs w:val="24"/>
        </w:rPr>
        <w:t xml:space="preserve">Aclaración: en caso de que se </w:t>
      </w:r>
      <w:r w:rsidR="00322497">
        <w:rPr>
          <w:rFonts w:ascii="Bell MT" w:hAnsi="Bell MT"/>
          <w:sz w:val="24"/>
          <w:szCs w:val="24"/>
        </w:rPr>
        <w:t>desee</w:t>
      </w:r>
      <w:r>
        <w:rPr>
          <w:rFonts w:ascii="Bell MT" w:hAnsi="Bell MT"/>
          <w:sz w:val="24"/>
          <w:szCs w:val="24"/>
        </w:rPr>
        <w:t xml:space="preserve"> leer los poemas de los autores, contactar con Belen Juárez.</w:t>
      </w:r>
    </w:p>
    <w:sectPr w:rsidR="00D03FF6" w:rsidRPr="00A87A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96CEC"/>
    <w:multiLevelType w:val="multilevel"/>
    <w:tmpl w:val="D924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32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909"/>
    <w:rsid w:val="0001527F"/>
    <w:rsid w:val="00222B94"/>
    <w:rsid w:val="00322497"/>
    <w:rsid w:val="003C4B6E"/>
    <w:rsid w:val="006B4F16"/>
    <w:rsid w:val="008D34D7"/>
    <w:rsid w:val="00942A54"/>
    <w:rsid w:val="00A87A9B"/>
    <w:rsid w:val="00BA1909"/>
    <w:rsid w:val="00D03FF6"/>
    <w:rsid w:val="00E87267"/>
    <w:rsid w:val="00EB23B5"/>
    <w:rsid w:val="00ED53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CBE3F"/>
  <w15:chartTrackingRefBased/>
  <w15:docId w15:val="{03036DED-E33E-4BB7-8051-9E2FE7514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1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9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9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9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9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9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9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9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19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19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19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19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19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19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19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19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1909"/>
    <w:rPr>
      <w:rFonts w:eastAsiaTheme="majorEastAsia" w:cstheme="majorBidi"/>
      <w:color w:val="272727" w:themeColor="text1" w:themeTint="D8"/>
    </w:rPr>
  </w:style>
  <w:style w:type="paragraph" w:styleId="Ttulo">
    <w:name w:val="Title"/>
    <w:basedOn w:val="Normal"/>
    <w:next w:val="Normal"/>
    <w:link w:val="TtuloCar"/>
    <w:uiPriority w:val="10"/>
    <w:qFormat/>
    <w:rsid w:val="00BA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19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19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19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909"/>
    <w:pPr>
      <w:spacing w:before="160"/>
      <w:jc w:val="center"/>
    </w:pPr>
    <w:rPr>
      <w:i/>
      <w:iCs/>
      <w:color w:val="404040" w:themeColor="text1" w:themeTint="BF"/>
    </w:rPr>
  </w:style>
  <w:style w:type="character" w:customStyle="1" w:styleId="CitaCar">
    <w:name w:val="Cita Car"/>
    <w:basedOn w:val="Fuentedeprrafopredeter"/>
    <w:link w:val="Cita"/>
    <w:uiPriority w:val="29"/>
    <w:rsid w:val="00BA1909"/>
    <w:rPr>
      <w:i/>
      <w:iCs/>
      <w:color w:val="404040" w:themeColor="text1" w:themeTint="BF"/>
    </w:rPr>
  </w:style>
  <w:style w:type="paragraph" w:styleId="Prrafodelista">
    <w:name w:val="List Paragraph"/>
    <w:basedOn w:val="Normal"/>
    <w:uiPriority w:val="34"/>
    <w:qFormat/>
    <w:rsid w:val="00BA1909"/>
    <w:pPr>
      <w:ind w:left="720"/>
      <w:contextualSpacing/>
    </w:pPr>
  </w:style>
  <w:style w:type="character" w:styleId="nfasisintenso">
    <w:name w:val="Intense Emphasis"/>
    <w:basedOn w:val="Fuentedeprrafopredeter"/>
    <w:uiPriority w:val="21"/>
    <w:qFormat/>
    <w:rsid w:val="00BA1909"/>
    <w:rPr>
      <w:i/>
      <w:iCs/>
      <w:color w:val="0F4761" w:themeColor="accent1" w:themeShade="BF"/>
    </w:rPr>
  </w:style>
  <w:style w:type="paragraph" w:styleId="Citadestacada">
    <w:name w:val="Intense Quote"/>
    <w:basedOn w:val="Normal"/>
    <w:next w:val="Normal"/>
    <w:link w:val="CitadestacadaCar"/>
    <w:uiPriority w:val="30"/>
    <w:qFormat/>
    <w:rsid w:val="00BA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1909"/>
    <w:rPr>
      <w:i/>
      <w:iCs/>
      <w:color w:val="0F4761" w:themeColor="accent1" w:themeShade="BF"/>
    </w:rPr>
  </w:style>
  <w:style w:type="character" w:styleId="Referenciaintensa">
    <w:name w:val="Intense Reference"/>
    <w:basedOn w:val="Fuentedeprrafopredeter"/>
    <w:uiPriority w:val="32"/>
    <w:qFormat/>
    <w:rsid w:val="00BA1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1049</Words>
  <Characters>5773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5</cp:revision>
  <cp:lastPrinted>2026-01-04T21:56:00Z</cp:lastPrinted>
  <dcterms:created xsi:type="dcterms:W3CDTF">2025-12-30T16:44:00Z</dcterms:created>
  <dcterms:modified xsi:type="dcterms:W3CDTF">2026-01-04T21:56:00Z</dcterms:modified>
</cp:coreProperties>
</file>