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5693" w14:textId="77777777" w:rsidR="00AF02C4" w:rsidRPr="00F162F9" w:rsidRDefault="00AF02C4" w:rsidP="007A7FA5">
      <w:pPr>
        <w:pStyle w:val="berschrift1"/>
      </w:pPr>
      <w:r w:rsidRPr="00F162F9">
        <w:t>Aktivitäten</w:t>
      </w:r>
    </w:p>
    <w:p w14:paraId="0268167B" w14:textId="77777777" w:rsidR="00AF02C4" w:rsidRPr="00F162F9" w:rsidRDefault="00AF02C4" w:rsidP="007A7FA5">
      <w:pPr>
        <w:pStyle w:val="Textkrper"/>
      </w:pPr>
      <w:r w:rsidRPr="00F162F9">
        <w:t>Aktivitäten dienen zum Speichern von wichtigen Informationen wie Tätigkeiten oder Kontakte,</w:t>
      </w:r>
      <w:r w:rsidRPr="00F162F9">
        <w:rPr>
          <w:rFonts w:cs="Arial"/>
        </w:rPr>
        <w:t xml:space="preserve"> die aus Geschäftsvorgängen resultieren, welche in einer beliebigen Phase der Kundenbeziehung stattgefunden haben.</w:t>
      </w:r>
      <w:r w:rsidRPr="00F162F9">
        <w:t xml:space="preserve"> Beispiele für Aktivitäten sind Telefonanrufe, Kundenbesuche, Aufgaben oder Termine. </w:t>
      </w:r>
    </w:p>
    <w:p w14:paraId="6E330E53" w14:textId="77777777" w:rsidR="00AF02C4" w:rsidRPr="00F162F9" w:rsidRDefault="00AF02C4" w:rsidP="007A7FA5">
      <w:pPr>
        <w:pStyle w:val="Textkrper"/>
      </w:pPr>
      <w:r w:rsidRPr="00F162F9">
        <w:t>Die Struktur bzw. die Kategorisierung der Aktivitäten ist frei parametrierbar und erlaubt somit, das Erstellen von kundenindividuellen Klassierungen und Ablaufverfolgungen.</w:t>
      </w:r>
    </w:p>
    <w:p w14:paraId="37B97559" w14:textId="77777777" w:rsidR="00AF02C4" w:rsidRPr="00F162F9" w:rsidRDefault="00AF02C4" w:rsidP="007A7FA5">
      <w:pPr>
        <w:pStyle w:val="Textkrper"/>
      </w:pPr>
      <w:r w:rsidRPr="00F162F9">
        <w:t>Es ist möglich, verschiedenste Aufgaben zu erledigen:</w:t>
      </w:r>
    </w:p>
    <w:p w14:paraId="60D7B72A" w14:textId="77777777" w:rsidR="00AF02C4" w:rsidRPr="00F162F9" w:rsidRDefault="00AF02C4" w:rsidP="00911E8F">
      <w:pPr>
        <w:pStyle w:val="C1HBullet"/>
        <w:ind w:left="714" w:hanging="357"/>
      </w:pPr>
      <w:r w:rsidRPr="00F162F9">
        <w:t>Kontaktmanagement</w:t>
      </w:r>
    </w:p>
    <w:p w14:paraId="4E9AAC4F" w14:textId="77777777" w:rsidR="00AF02C4" w:rsidRPr="00F162F9" w:rsidRDefault="00AF02C4" w:rsidP="00911E8F">
      <w:pPr>
        <w:pStyle w:val="C1HBullet"/>
        <w:ind w:left="714" w:hanging="357"/>
      </w:pPr>
      <w:r w:rsidRPr="00F162F9">
        <w:t>Sitzungsplanung</w:t>
      </w:r>
    </w:p>
    <w:p w14:paraId="1ED13BAD" w14:textId="77777777" w:rsidR="00AF02C4" w:rsidRPr="00F162F9" w:rsidRDefault="00AF02C4" w:rsidP="00911E8F">
      <w:pPr>
        <w:pStyle w:val="C1HBullet"/>
        <w:ind w:left="714" w:hanging="357"/>
      </w:pPr>
      <w:r w:rsidRPr="00F162F9">
        <w:t>Kampagnenmanagement</w:t>
      </w:r>
    </w:p>
    <w:p w14:paraId="5BEB21AE" w14:textId="77777777" w:rsidR="00AF02C4" w:rsidRPr="00F162F9" w:rsidRDefault="00AF02C4" w:rsidP="00911E8F">
      <w:pPr>
        <w:pStyle w:val="C1HBullet"/>
        <w:ind w:left="714" w:hanging="357"/>
      </w:pPr>
      <w:r w:rsidRPr="00F162F9">
        <w:t>Einfache Arbeitsabläufe kontrollieren und steuern (Workflow)</w:t>
      </w:r>
    </w:p>
    <w:p w14:paraId="6677F523" w14:textId="77777777" w:rsidR="00AF02C4" w:rsidRPr="00F162F9" w:rsidRDefault="00AF02C4" w:rsidP="00911E8F">
      <w:pPr>
        <w:pStyle w:val="C1HBullet"/>
        <w:ind w:left="714" w:hanging="357"/>
      </w:pPr>
      <w:r w:rsidRPr="00F162F9">
        <w:t>Beschwerdemanagement</w:t>
      </w:r>
    </w:p>
    <w:p w14:paraId="23043342" w14:textId="77777777" w:rsidR="00AF02C4" w:rsidRPr="00F162F9" w:rsidRDefault="00AF02C4" w:rsidP="00911E8F">
      <w:pPr>
        <w:pStyle w:val="C1HBullet"/>
        <w:ind w:left="714" w:hanging="357"/>
      </w:pPr>
      <w:r w:rsidRPr="00F162F9">
        <w:t>Beratungsplanung</w:t>
      </w:r>
    </w:p>
    <w:p w14:paraId="732F21E5" w14:textId="77777777" w:rsidR="00AF02C4" w:rsidRPr="00F162F9" w:rsidRDefault="00AF02C4" w:rsidP="00911E8F">
      <w:pPr>
        <w:pStyle w:val="C1HBullet"/>
        <w:ind w:left="714" w:hanging="357"/>
      </w:pPr>
      <w:r w:rsidRPr="00F162F9">
        <w:t>Und weitere...</w:t>
      </w:r>
    </w:p>
    <w:p w14:paraId="723453DC" w14:textId="77777777" w:rsidR="00AF02C4" w:rsidRPr="00F162F9" w:rsidRDefault="00AF02C4" w:rsidP="007A7FA5">
      <w:pPr>
        <w:pStyle w:val="Textkrper"/>
      </w:pPr>
      <w:r w:rsidRPr="00F162F9">
        <w:t xml:space="preserve">Die tragenden Elemente von Aktivitäten sind </w:t>
      </w:r>
      <w:r w:rsidRPr="00F162F9">
        <w:rPr>
          <w:b/>
          <w:bCs/>
        </w:rPr>
        <w:t>Thema</w:t>
      </w:r>
      <w:r w:rsidRPr="00F162F9">
        <w:t xml:space="preserve">, </w:t>
      </w:r>
      <w:r w:rsidRPr="00F162F9">
        <w:rPr>
          <w:b/>
          <w:bCs/>
        </w:rPr>
        <w:t>Aktion</w:t>
      </w:r>
      <w:r w:rsidRPr="00F162F9">
        <w:t xml:space="preserve"> und </w:t>
      </w:r>
      <w:r w:rsidRPr="00F162F9">
        <w:rPr>
          <w:b/>
          <w:bCs/>
        </w:rPr>
        <w:t>Ergebnis</w:t>
      </w:r>
      <w:r w:rsidRPr="00F162F9">
        <w:t>. Ein Thema kann mehrere Aktionen haben und eine Aktion mehrere Ergebnisse. Das Thema steuert die möglichen Aktionen und eine Aktion s</w:t>
      </w:r>
      <w:r w:rsidR="00826302" w:rsidRPr="00F162F9">
        <w:t xml:space="preserve">teuert die möglichen Ergebnisse. Als weitere Strukturierungsebene steht auch </w:t>
      </w:r>
      <w:r w:rsidR="00D11DBC" w:rsidRPr="00F162F9">
        <w:t xml:space="preserve">noch </w:t>
      </w:r>
      <w:r w:rsidR="00826302" w:rsidRPr="00F162F9">
        <w:t xml:space="preserve">die </w:t>
      </w:r>
      <w:r w:rsidR="00826302" w:rsidRPr="00F162F9">
        <w:rPr>
          <w:b/>
        </w:rPr>
        <w:t>Kategorie</w:t>
      </w:r>
      <w:r w:rsidR="00826302" w:rsidRPr="00F162F9">
        <w:t xml:space="preserve"> zur Verfügung, unter welcher mehrer</w:t>
      </w:r>
      <w:r w:rsidR="00D6778B" w:rsidRPr="00F162F9">
        <w:t>e</w:t>
      </w:r>
      <w:r w:rsidR="00826302" w:rsidRPr="00F162F9">
        <w:t xml:space="preserve"> Themen zusammengefasst werden können.</w:t>
      </w:r>
      <w:r w:rsidR="009675BF" w:rsidRPr="00F162F9">
        <w:t xml:space="preserve"> Die Kategorie kann, muss aber nicht geführt werden.</w:t>
      </w:r>
    </w:p>
    <w:p w14:paraId="5C8220EC" w14:textId="77777777" w:rsidR="00AF02C4" w:rsidRPr="00F162F9" w:rsidRDefault="00AF02C4" w:rsidP="007A7FA5">
      <w:pPr>
        <w:pStyle w:val="Textkrper"/>
      </w:pPr>
      <w:r w:rsidRPr="00F162F9">
        <w:t>Aktivitäten können an zwei Orten zentral verwaltet werden:</w:t>
      </w:r>
    </w:p>
    <w:p w14:paraId="0735DD46" w14:textId="77777777" w:rsidR="00AF02C4" w:rsidRPr="00F162F9" w:rsidRDefault="004C2EAB" w:rsidP="00911E8F">
      <w:pPr>
        <w:pStyle w:val="C1HBullet"/>
        <w:ind w:left="714" w:hanging="357"/>
      </w:pPr>
      <w:r>
        <w:t>Unter My</w:t>
      </w:r>
      <w:r w:rsidR="00640EE8">
        <w:t xml:space="preserve"> </w:t>
      </w:r>
      <w:r w:rsidR="00AB476E">
        <w:t>nest</w:t>
      </w:r>
      <w:r>
        <w:t xml:space="preserve"> und </w:t>
      </w:r>
      <w:r w:rsidR="00A7111B">
        <w:t>is-e</w:t>
      </w:r>
      <w:r w:rsidR="00AF02C4" w:rsidRPr="00F162F9">
        <w:t xml:space="preserve"> befindet sich die persönliche </w:t>
      </w:r>
      <w:r w:rsidR="0056737D" w:rsidRPr="00F162F9">
        <w:t>Tätigkeitsliste</w:t>
      </w:r>
      <w:r w:rsidR="00AF02C4" w:rsidRPr="00F162F9">
        <w:t xml:space="preserve"> jedes Benutzers. Hier kann jeder Benutzer seine eigenen offenen Aktivitäten bearbeiten und verwalten.</w:t>
      </w:r>
    </w:p>
    <w:p w14:paraId="38766A3F" w14:textId="77777777" w:rsidR="00AF02C4" w:rsidRPr="00F162F9" w:rsidRDefault="00AF02C4" w:rsidP="00911E8F">
      <w:pPr>
        <w:pStyle w:val="C1HBullet"/>
        <w:ind w:left="714" w:hanging="357"/>
      </w:pPr>
      <w:r w:rsidRPr="00F162F9">
        <w:t>Die Teilanwendung Aktivitäten unter Basis dient der zentralen Verwaltung von Aktivitäten. Hier können beliebige Aktivitäten gesucht und verwaltet werden.</w:t>
      </w:r>
    </w:p>
    <w:p w14:paraId="31D6C5FC" w14:textId="77777777" w:rsidR="00AF02C4" w:rsidRPr="00F162F9" w:rsidRDefault="00AF02C4" w:rsidP="007A7FA5">
      <w:pPr>
        <w:pStyle w:val="Textkrper"/>
      </w:pPr>
    </w:p>
    <w:p w14:paraId="177618E2" w14:textId="77777777" w:rsidR="00AF02C4" w:rsidRPr="00F162F9" w:rsidRDefault="00AF02C4" w:rsidP="007A7FA5">
      <w:pPr>
        <w:pStyle w:val="Textkrper"/>
      </w:pPr>
      <w:r w:rsidRPr="00F162F9">
        <w:t xml:space="preserve">Generell gilt jedoch, dass ein Benutzer immer nur Aktivitäten suchen und verwalten kann, auf welche </w:t>
      </w:r>
      <w:r w:rsidR="0070082C" w:rsidRPr="00F162F9">
        <w:t>er Berechtigung</w:t>
      </w:r>
      <w:r w:rsidRPr="00F162F9">
        <w:t xml:space="preserve"> hat. Der Benutzer muss Berechtigung </w:t>
      </w:r>
      <w:r w:rsidR="0007639E" w:rsidRPr="00F162F9">
        <w:t>für Aktivitäten und</w:t>
      </w:r>
      <w:r w:rsidRPr="00F162F9">
        <w:t xml:space="preserve"> das Thema der Aktivität haben.</w:t>
      </w:r>
    </w:p>
    <w:p w14:paraId="28A562C1" w14:textId="77777777" w:rsidR="0092668E" w:rsidRPr="00F162F9" w:rsidRDefault="0092668E" w:rsidP="007A7FA5">
      <w:pPr>
        <w:pStyle w:val="Textkrper"/>
      </w:pPr>
    </w:p>
    <w:p w14:paraId="6BCA58FB" w14:textId="77777777" w:rsidR="007C7957" w:rsidRPr="00F162F9" w:rsidRDefault="007C7957" w:rsidP="007C7957">
      <w:pPr>
        <w:pStyle w:val="berschrift2"/>
      </w:pPr>
      <w:r w:rsidRPr="00F162F9">
        <w:t>Tätigkeit</w:t>
      </w:r>
      <w:r w:rsidR="00174DE8" w:rsidRPr="00F162F9">
        <w:t>en</w:t>
      </w:r>
    </w:p>
    <w:p w14:paraId="4CC49157" w14:textId="77777777" w:rsidR="007C7957" w:rsidRPr="00F162F9" w:rsidRDefault="00A82D5D" w:rsidP="007C7957">
      <w:pPr>
        <w:pStyle w:val="Textkrper"/>
      </w:pPr>
      <w:r w:rsidRPr="00F162F9">
        <w:t>Unter Tätigkeiten</w:t>
      </w:r>
      <w:r w:rsidR="007C7957" w:rsidRPr="00F162F9">
        <w:t xml:space="preserve"> erhält der Benutzer eine Übersicht über all seine nicht erledigten Aktivitäten vom Typ „Aufgabe“ und „Termin“. Aktivitäten vom Typ „Information“ werden nicht angezeigt, da dies keine Aktivitäten sind, wo der Verantwortliche etwas zu tun hat. Die Übersicht wird laufend mittels Intervall aktualisiert und auf den aktuellen Stand gebracht (der Intervall kann mittels Einstellung „</w:t>
      </w:r>
      <w:r w:rsidR="00DB19A4">
        <w:t>Tätigkeiten aktualisieren</w:t>
      </w:r>
      <w:r w:rsidR="007C7957" w:rsidRPr="00F162F9">
        <w:t>“ unter</w:t>
      </w:r>
      <w:r w:rsidR="007F1E89" w:rsidRPr="00F162F9">
        <w:t xml:space="preserve"> </w:t>
      </w:r>
      <w:r w:rsidR="007F1E89" w:rsidRPr="00F162F9">
        <w:rPr>
          <w:rStyle w:val="C1HJump"/>
        </w:rPr>
        <w:t xml:space="preserve">Gruppe </w:t>
      </w:r>
      <w:r w:rsidR="00F45BC6">
        <w:rPr>
          <w:rStyle w:val="C1HJump"/>
        </w:rPr>
        <w:t>Aktivitäten</w:t>
      </w:r>
      <w:r w:rsidR="007F1E89" w:rsidRPr="00F162F9">
        <w:rPr>
          <w:rStyle w:val="C1HJump"/>
          <w:vanish/>
        </w:rPr>
        <w:t>|document=Documents\Einstellungen.docx;topic=Gruppe</w:t>
      </w:r>
      <w:r w:rsidR="00F45BC6" w:rsidRPr="00F162F9">
        <w:rPr>
          <w:rStyle w:val="C1HJump"/>
        </w:rPr>
        <w:t xml:space="preserve"> </w:t>
      </w:r>
      <w:r w:rsidR="00F45BC6">
        <w:rPr>
          <w:rStyle w:val="C1HJump"/>
        </w:rPr>
        <w:t>Aktivitäten</w:t>
      </w:r>
      <w:r w:rsidR="007C7957" w:rsidRPr="00F162F9">
        <w:t xml:space="preserve"> </w:t>
      </w:r>
      <w:r w:rsidR="00F81A26" w:rsidRPr="00F162F9">
        <w:t>(</w:t>
      </w:r>
      <w:r w:rsidR="007F1E89" w:rsidRPr="00F162F9">
        <w:rPr>
          <w:rStyle w:val="C1HJump"/>
        </w:rPr>
        <w:t>System- und Benutzereinstellungen</w:t>
      </w:r>
      <w:r w:rsidR="00F81A26" w:rsidRPr="00F162F9">
        <w:t xml:space="preserve">) </w:t>
      </w:r>
      <w:r w:rsidR="00980C5E" w:rsidRPr="00F162F9">
        <w:t xml:space="preserve">pro Benutzer </w:t>
      </w:r>
      <w:r w:rsidR="007C7957" w:rsidRPr="00F162F9">
        <w:t>übersteuert werden).</w:t>
      </w:r>
    </w:p>
    <w:p w14:paraId="2C088FB2" w14:textId="77777777" w:rsidR="00980C5E" w:rsidRPr="00F162F9" w:rsidRDefault="00980C5E" w:rsidP="007C7957">
      <w:pPr>
        <w:pStyle w:val="Textkrper"/>
      </w:pPr>
      <w:r w:rsidRPr="00F162F9">
        <w:t>Die Tätigkeit</w:t>
      </w:r>
      <w:r w:rsidR="000F387B">
        <w:t>s</w:t>
      </w:r>
      <w:r w:rsidRPr="00F162F9">
        <w:t>liste</w:t>
      </w:r>
      <w:r w:rsidR="00BE317F" w:rsidRPr="00F162F9">
        <w:t xml:space="preserve"> wird beim Start der Anwendung automatisch angezeigt. </w:t>
      </w:r>
      <w:r w:rsidR="00A049D5" w:rsidRPr="00F162F9">
        <w:t>Dadurch ist der Benutzer immer gleich über seine offenen Tätigkeiten informiert und die Gefahr wird gemindert, dass etwas vergessen geht.</w:t>
      </w:r>
      <w:r w:rsidR="00BC3CC4" w:rsidRPr="00F162F9">
        <w:t xml:space="preserve"> Möchte das ein Benutzer nicht, kann dies mittels Einstellung „Tätigkeiten automatisch anzeigen“ unter</w:t>
      </w:r>
      <w:r w:rsidR="00AD0CFC" w:rsidRPr="00F162F9">
        <w:t xml:space="preserve"> </w:t>
      </w:r>
      <w:r w:rsidR="00AD0CFC" w:rsidRPr="00F162F9">
        <w:rPr>
          <w:rStyle w:val="C1HJump"/>
        </w:rPr>
        <w:t>Gruppe</w:t>
      </w:r>
      <w:r w:rsidR="00F45BC6" w:rsidRPr="00F162F9">
        <w:rPr>
          <w:rStyle w:val="C1HJump"/>
        </w:rPr>
        <w:t xml:space="preserve"> </w:t>
      </w:r>
      <w:r w:rsidR="00F45BC6">
        <w:rPr>
          <w:rStyle w:val="C1HJump"/>
        </w:rPr>
        <w:t>Aktivitäten</w:t>
      </w:r>
      <w:r w:rsidR="00AD0CFC" w:rsidRPr="00F162F9">
        <w:rPr>
          <w:rStyle w:val="C1HJump"/>
          <w:vanish/>
        </w:rPr>
        <w:t>|document=Documents\Einstellungen.docx;topic=Gruppe</w:t>
      </w:r>
      <w:r w:rsidR="00F45BC6" w:rsidRPr="00F162F9">
        <w:rPr>
          <w:rStyle w:val="C1HJump"/>
        </w:rPr>
        <w:t xml:space="preserve"> </w:t>
      </w:r>
      <w:r w:rsidR="00F45BC6">
        <w:rPr>
          <w:rStyle w:val="C1HJump"/>
        </w:rPr>
        <w:t>Aktivitäten</w:t>
      </w:r>
      <w:r w:rsidR="007B6F9C" w:rsidRPr="00F162F9">
        <w:t xml:space="preserve"> </w:t>
      </w:r>
      <w:r w:rsidR="00BB3685" w:rsidRPr="00F162F9">
        <w:t>(</w:t>
      </w:r>
      <w:r w:rsidR="00AD0CFC" w:rsidRPr="00F162F9">
        <w:rPr>
          <w:rStyle w:val="C1HJump"/>
        </w:rPr>
        <w:t>System- und Benutzereinstellungen</w:t>
      </w:r>
      <w:r w:rsidR="00BB3685" w:rsidRPr="00F162F9">
        <w:t>)</w:t>
      </w:r>
      <w:r w:rsidR="007B6F9C" w:rsidRPr="00F162F9">
        <w:t xml:space="preserve"> </w:t>
      </w:r>
      <w:r w:rsidR="00BC3CC4" w:rsidRPr="00F162F9">
        <w:t>pro Benutzer gesteuert werden.</w:t>
      </w:r>
    </w:p>
    <w:p w14:paraId="5F7D7861" w14:textId="77777777" w:rsidR="001C4CA6" w:rsidRPr="00F162F9" w:rsidRDefault="005C6B03" w:rsidP="007C7957">
      <w:pPr>
        <w:pStyle w:val="Textkrper"/>
      </w:pPr>
      <w:r w:rsidRPr="00F162F9">
        <w:t>Folgende Tätigkeiten werden unterschieden</w:t>
      </w:r>
      <w:r w:rsidR="00E22B05" w:rsidRPr="00F162F9">
        <w:t>:</w:t>
      </w:r>
    </w:p>
    <w:p w14:paraId="6B7FFD79" w14:textId="77777777" w:rsidR="006A7731" w:rsidRPr="00F162F9" w:rsidRDefault="006A7731" w:rsidP="006A7731">
      <w:pPr>
        <w:pStyle w:val="Datenfeldtitel"/>
      </w:pPr>
      <w:r w:rsidRPr="00F162F9">
        <w:t>Aufgaben</w:t>
      </w:r>
    </w:p>
    <w:p w14:paraId="282BFBCD" w14:textId="77777777" w:rsidR="006A7731" w:rsidRPr="00F162F9" w:rsidRDefault="00261673" w:rsidP="006A7731">
      <w:pPr>
        <w:pStyle w:val="Datenfeldbeschreibung"/>
      </w:pPr>
      <w:r w:rsidRPr="00F162F9">
        <w:t>In diesem Bereich werden alle u</w:t>
      </w:r>
      <w:r w:rsidR="00CD6A49" w:rsidRPr="00F162F9">
        <w:t>nerledigte</w:t>
      </w:r>
      <w:r w:rsidR="00E91432" w:rsidRPr="00F162F9">
        <w:t>n Aktivitäten vom Typ</w:t>
      </w:r>
      <w:r w:rsidR="00CD6A49" w:rsidRPr="00F162F9">
        <w:t xml:space="preserve"> </w:t>
      </w:r>
      <w:r w:rsidR="00E91432" w:rsidRPr="00F162F9">
        <w:t>„</w:t>
      </w:r>
      <w:r w:rsidR="00CD6A49" w:rsidRPr="00F162F9">
        <w:t>Aufgabe</w:t>
      </w:r>
      <w:r w:rsidR="00E91432" w:rsidRPr="00F162F9">
        <w:t>“</w:t>
      </w:r>
      <w:r w:rsidRPr="00F162F9">
        <w:t xml:space="preserve"> angezeigt</w:t>
      </w:r>
      <w:r w:rsidR="00CD6A49" w:rsidRPr="00F162F9">
        <w:t>, bei welchen der angemeldete Benutze</w:t>
      </w:r>
      <w:r w:rsidRPr="00F162F9">
        <w:t>r als Empfänger zugewiesen ist</w:t>
      </w:r>
      <w:r w:rsidR="00267FC5">
        <w:t xml:space="preserve"> (ausser jenen Aktivitäten, wo ein Verantwortlicher ungleich dem eingeloggten Benutzer eingetragen ist)</w:t>
      </w:r>
      <w:r w:rsidRPr="00F162F9">
        <w:t>.</w:t>
      </w:r>
      <w:r w:rsidR="00EC438E" w:rsidRPr="00F162F9">
        <w:t xml:space="preserve"> Ebenfalls werden Aktivitäten ohne Empfänger angezeigt, welche vom angemeldeten Benutzer erfasst wurden.</w:t>
      </w:r>
    </w:p>
    <w:p w14:paraId="3A67B03B" w14:textId="77777777" w:rsidR="0087250E" w:rsidRPr="00F162F9" w:rsidRDefault="00106FB7" w:rsidP="006A7731">
      <w:pPr>
        <w:pStyle w:val="Datenfeldbeschreibung"/>
      </w:pPr>
      <w:r w:rsidRPr="00F162F9">
        <w:t>Die Aufgaben werden nach deren Fälligkeit sortiert. Abgelaufene Aufgaben werden in der Auswahl rot markiert.</w:t>
      </w:r>
    </w:p>
    <w:p w14:paraId="36E08939" w14:textId="77777777" w:rsidR="0087250E" w:rsidRPr="00F162F9" w:rsidRDefault="0084788C" w:rsidP="006A7731">
      <w:pPr>
        <w:pStyle w:val="Datenfeldbeschreibung"/>
      </w:pPr>
      <w:r w:rsidRPr="00F162F9">
        <w:t>Neue A</w:t>
      </w:r>
      <w:r w:rsidR="00BB21A1" w:rsidRPr="00F162F9">
        <w:t>ufgaben</w:t>
      </w:r>
      <w:r w:rsidRPr="00F162F9">
        <w:t xml:space="preserve">, welche vom Benutzer noch nicht bearbeitet wurden, werden in der Auswahl </w:t>
      </w:r>
      <w:r w:rsidR="006B7117" w:rsidRPr="00F162F9">
        <w:t xml:space="preserve">fett und </w:t>
      </w:r>
      <w:r w:rsidRPr="00F162F9">
        <w:t xml:space="preserve">mit dem Symbol </w:t>
      </w:r>
      <w:r w:rsidR="002E00E4" w:rsidRPr="00F162F9">
        <w:rPr>
          <w:noProof/>
          <w:lang w:eastAsia="de-CH"/>
        </w:rPr>
        <w:drawing>
          <wp:inline distT="0" distB="0" distL="0" distR="0" wp14:anchorId="74742D10" wp14:editId="27F1B041">
            <wp:extent cx="152400" cy="152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F162F9">
        <w:t xml:space="preserve"> angezeigt.</w:t>
      </w:r>
      <w:r w:rsidR="002141A1" w:rsidRPr="00F162F9">
        <w:t xml:space="preserve"> Sobald der Benutzer die Aufgabe öffnet</w:t>
      </w:r>
      <w:r w:rsidR="00952F7F" w:rsidRPr="00F162F9">
        <w:t xml:space="preserve"> oder als gelesen</w:t>
      </w:r>
      <w:r w:rsidR="004D7705" w:rsidRPr="00F162F9">
        <w:t xml:space="preserve"> markiert</w:t>
      </w:r>
      <w:r w:rsidR="002141A1" w:rsidRPr="00F162F9">
        <w:t>, wird diese nicht mehr fett und ohne Symbol angezeigt.</w:t>
      </w:r>
      <w:r w:rsidR="00AB2FD8" w:rsidRPr="00F162F9">
        <w:t xml:space="preserve"> Mit Hilfe der Menüpunkte </w:t>
      </w:r>
      <w:r w:rsidR="00AB2FD8" w:rsidRPr="00F162F9">
        <w:rPr>
          <w:rFonts w:cs="Arial"/>
          <w:b/>
        </w:rPr>
        <w:t>Als ungelesen markieren</w:t>
      </w:r>
      <w:r w:rsidR="00AB2FD8" w:rsidRPr="00F162F9">
        <w:t xml:space="preserve"> und </w:t>
      </w:r>
      <w:r w:rsidR="00AB2FD8" w:rsidRPr="00F162F9">
        <w:rPr>
          <w:rFonts w:cs="Arial"/>
          <w:b/>
        </w:rPr>
        <w:t>Als gelesen markieren</w:t>
      </w:r>
      <w:r w:rsidR="00AB2FD8" w:rsidRPr="00F162F9">
        <w:t xml:space="preserve"> können Aufgaben fett resp. nicht fett angezeigt werden.</w:t>
      </w:r>
    </w:p>
    <w:p w14:paraId="5EFD159D" w14:textId="77777777" w:rsidR="00543EAE" w:rsidRPr="00F162F9" w:rsidRDefault="00267FC5" w:rsidP="006A7731">
      <w:pPr>
        <w:pStyle w:val="Datenfeldbeschreibung"/>
      </w:pPr>
      <w:r>
        <w:t xml:space="preserve">Ist bei </w:t>
      </w:r>
      <w:r w:rsidR="008B6F4A" w:rsidRPr="00F162F9">
        <w:t>eine</w:t>
      </w:r>
      <w:r>
        <w:t>r</w:t>
      </w:r>
      <w:r w:rsidR="008B6F4A" w:rsidRPr="00F162F9">
        <w:t xml:space="preserve"> Aufgabe </w:t>
      </w:r>
      <w:r>
        <w:t xml:space="preserve">noch </w:t>
      </w:r>
      <w:r w:rsidR="008B6F4A" w:rsidRPr="00F162F9">
        <w:t>kein Verantwortliche</w:t>
      </w:r>
      <w:r>
        <w:t>r eingetragen</w:t>
      </w:r>
      <w:r w:rsidR="007B6FD3">
        <w:t xml:space="preserve">, </w:t>
      </w:r>
      <w:r w:rsidR="008B6F4A" w:rsidRPr="00F162F9">
        <w:t xml:space="preserve">kann mit Hilfe des Menüpunktes </w:t>
      </w:r>
      <w:r w:rsidR="008B6F4A" w:rsidRPr="00F162F9">
        <w:rPr>
          <w:b/>
        </w:rPr>
        <w:t>Aufgabe übernehmen</w:t>
      </w:r>
      <w:r w:rsidR="008B6F4A" w:rsidRPr="00F162F9">
        <w:t xml:space="preserve"> die Aufgabe übernommen werden. Als Verantwortlicher wird dann der angemeldete Benutzer eingetragen.</w:t>
      </w:r>
    </w:p>
    <w:p w14:paraId="2E3313EF" w14:textId="77777777" w:rsidR="005350AF" w:rsidRPr="00F162F9" w:rsidRDefault="005350AF" w:rsidP="006A7731">
      <w:pPr>
        <w:pStyle w:val="Datenfeldbeschreibung"/>
      </w:pPr>
      <w:r w:rsidRPr="00F162F9">
        <w:t xml:space="preserve">Möchte eine Aufgabe nicht weiterverfolgt werden, kann die Aufgabe mittels Menüpunkt </w:t>
      </w:r>
      <w:r w:rsidRPr="00F162F9">
        <w:rPr>
          <w:b/>
        </w:rPr>
        <w:t>Aufgabe ausblenden</w:t>
      </w:r>
      <w:r w:rsidRPr="00F162F9">
        <w:t xml:space="preserve"> ausgeblendet werden.</w:t>
      </w:r>
      <w:r w:rsidR="001E6142" w:rsidRPr="00F162F9">
        <w:t xml:space="preserve"> Ausgeblendete Aufgabe</w:t>
      </w:r>
      <w:r w:rsidR="00A76D18">
        <w:t>n</w:t>
      </w:r>
      <w:r w:rsidR="001E6142" w:rsidRPr="00F162F9">
        <w:t xml:space="preserve"> werden in der Liste nicht mehr angezeigt, können aber mit Hilfe des Menüpunktes </w:t>
      </w:r>
      <w:r w:rsidR="001E6142" w:rsidRPr="00F162F9">
        <w:rPr>
          <w:b/>
        </w:rPr>
        <w:t>Ausgeblendete Aufgaben anzeigen</w:t>
      </w:r>
      <w:r w:rsidR="001E6142" w:rsidRPr="00F162F9">
        <w:t xml:space="preserve"> eingesehen werden</w:t>
      </w:r>
      <w:r w:rsidR="00E9637A" w:rsidRPr="00F162F9">
        <w:t>. Die ausgeblendeten Aufgaben erkennt man anhand des S</w:t>
      </w:r>
      <w:r w:rsidR="001E6142" w:rsidRPr="00F162F9">
        <w:t>ymbol</w:t>
      </w:r>
      <w:r w:rsidR="00E9637A" w:rsidRPr="00F162F9">
        <w:t>s</w:t>
      </w:r>
      <w:r w:rsidR="001E6142" w:rsidRPr="00F162F9">
        <w:t xml:space="preserve"> </w:t>
      </w:r>
      <w:r w:rsidR="001E6142" w:rsidRPr="00F162F9">
        <w:rPr>
          <w:noProof/>
          <w:lang w:eastAsia="de-CH"/>
        </w:rPr>
        <w:drawing>
          <wp:inline distT="0" distB="0" distL="0" distR="0" wp14:anchorId="7E0387C0" wp14:editId="687BBE4B">
            <wp:extent cx="152421" cy="1524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geblendet.png"/>
                    <pic:cNvPicPr/>
                  </pic:nvPicPr>
                  <pic:blipFill>
                    <a:blip r:embed="rId9">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001E6142" w:rsidRPr="00F162F9">
        <w:t xml:space="preserve">. </w:t>
      </w:r>
      <w:r w:rsidR="00B733F0" w:rsidRPr="00F162F9">
        <w:t xml:space="preserve">Mittels Menüpunkt </w:t>
      </w:r>
      <w:r w:rsidR="00B733F0" w:rsidRPr="00F162F9">
        <w:rPr>
          <w:b/>
        </w:rPr>
        <w:t>Aufgabe einblenden</w:t>
      </w:r>
      <w:r w:rsidR="00B733F0" w:rsidRPr="00F162F9">
        <w:t xml:space="preserve"> </w:t>
      </w:r>
      <w:r w:rsidR="00042478" w:rsidRPr="00F162F9">
        <w:t>erscheint</w:t>
      </w:r>
      <w:r w:rsidR="00B733F0" w:rsidRPr="00F162F9">
        <w:t xml:space="preserve"> die Aufgabe wieder </w:t>
      </w:r>
      <w:r w:rsidR="00042478" w:rsidRPr="00F162F9">
        <w:t>ohne Symbol in der Liste</w:t>
      </w:r>
      <w:r w:rsidR="00B733F0" w:rsidRPr="00F162F9">
        <w:t>.</w:t>
      </w:r>
    </w:p>
    <w:p w14:paraId="789080E0" w14:textId="77777777" w:rsidR="006A7731" w:rsidRPr="00F162F9" w:rsidRDefault="006A7731" w:rsidP="006A7731">
      <w:pPr>
        <w:pStyle w:val="Datenfeldtitel"/>
      </w:pPr>
      <w:r w:rsidRPr="00F162F9">
        <w:t>Nachrichten</w:t>
      </w:r>
    </w:p>
    <w:p w14:paraId="5AAD1566" w14:textId="77777777" w:rsidR="00AB1944" w:rsidRPr="00F162F9" w:rsidRDefault="0082323E" w:rsidP="00D619FD">
      <w:pPr>
        <w:pStyle w:val="Datenfeldbeschreibung"/>
      </w:pPr>
      <w:r w:rsidRPr="00F162F9">
        <w:t>In diesem Bereich werden Aktivitäts-Nachrichten angezeigt, bei welchen der angemeldete Benutzer Empfänger ist.</w:t>
      </w:r>
    </w:p>
    <w:p w14:paraId="3D1AC5FE" w14:textId="77777777" w:rsidR="00AB1944" w:rsidRPr="00F162F9" w:rsidRDefault="00AB1944" w:rsidP="00AB1944">
      <w:pPr>
        <w:pStyle w:val="Datenfeldbeschreibung"/>
      </w:pPr>
      <w:r w:rsidRPr="00F162F9">
        <w:t xml:space="preserve">Neue </w:t>
      </w:r>
      <w:r w:rsidR="001B10EF" w:rsidRPr="00F162F9">
        <w:t>Nachrichten</w:t>
      </w:r>
      <w:r w:rsidRPr="00F162F9">
        <w:t xml:space="preserve">, welche vom Benutzer noch nicht bearbeitet wurden, werden in der Auswahl fett und mit dem Symbol </w:t>
      </w:r>
      <w:r w:rsidRPr="00F162F9">
        <w:rPr>
          <w:noProof/>
          <w:lang w:eastAsia="de-CH"/>
        </w:rPr>
        <w:drawing>
          <wp:inline distT="0" distB="0" distL="0" distR="0" wp14:anchorId="6E4032A9" wp14:editId="2FE4816B">
            <wp:extent cx="152400" cy="1524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F162F9">
        <w:t xml:space="preserve"> angezeigt. Sobald der Benutzer die </w:t>
      </w:r>
      <w:r w:rsidR="00856EAE" w:rsidRPr="00F162F9">
        <w:t>Nachricht</w:t>
      </w:r>
      <w:r w:rsidRPr="00F162F9">
        <w:t xml:space="preserve"> öffnet oder als gelesen markiert, wird diese nicht mehr fett und ohne Symbol angezeigt. Mit Hilfe der Menüpunkte </w:t>
      </w:r>
      <w:r w:rsidRPr="00F162F9">
        <w:rPr>
          <w:rFonts w:cs="Arial"/>
          <w:b/>
        </w:rPr>
        <w:t>Als ungelesen markieren</w:t>
      </w:r>
      <w:r w:rsidRPr="00F162F9">
        <w:t xml:space="preserve"> und </w:t>
      </w:r>
      <w:r w:rsidRPr="00F162F9">
        <w:rPr>
          <w:rFonts w:cs="Arial"/>
          <w:b/>
        </w:rPr>
        <w:t>Als gelesen markieren</w:t>
      </w:r>
      <w:r w:rsidRPr="00F162F9">
        <w:t xml:space="preserve"> können </w:t>
      </w:r>
      <w:r w:rsidR="002B58BD" w:rsidRPr="00F162F9">
        <w:t>Nachrichten</w:t>
      </w:r>
      <w:r w:rsidRPr="00F162F9">
        <w:t xml:space="preserve"> fett resp. nicht fett angezeigt werden.</w:t>
      </w:r>
    </w:p>
    <w:p w14:paraId="472A763E" w14:textId="77777777" w:rsidR="00214CD3" w:rsidRPr="00F162F9" w:rsidRDefault="00B40113" w:rsidP="00AB1944">
      <w:pPr>
        <w:pStyle w:val="Datenfeldbeschreibung"/>
      </w:pPr>
      <w:r>
        <w:t xml:space="preserve">Ist eine </w:t>
      </w:r>
      <w:r w:rsidR="00466481" w:rsidRPr="00F162F9">
        <w:t>Nachricht</w:t>
      </w:r>
      <w:r w:rsidR="00AB1944" w:rsidRPr="00F162F9">
        <w:t xml:space="preserve"> nicht</w:t>
      </w:r>
      <w:r>
        <w:t xml:space="preserve"> mehr relevant oder soll nicht mehr</w:t>
      </w:r>
      <w:r w:rsidR="00AB1944" w:rsidRPr="00F162F9">
        <w:t xml:space="preserve"> weiterverfolgt werden, kann die</w:t>
      </w:r>
      <w:r w:rsidR="00466481" w:rsidRPr="00F162F9">
        <w:t>se</w:t>
      </w:r>
      <w:r w:rsidR="00AB1944" w:rsidRPr="00F162F9">
        <w:t xml:space="preserve"> mittels Menüpunkt </w:t>
      </w:r>
      <w:r w:rsidR="00466481" w:rsidRPr="00F162F9">
        <w:rPr>
          <w:b/>
        </w:rPr>
        <w:t>Nachricht</w:t>
      </w:r>
      <w:r w:rsidR="00AB1944" w:rsidRPr="00F162F9">
        <w:rPr>
          <w:b/>
        </w:rPr>
        <w:t xml:space="preserve"> ausblenden</w:t>
      </w:r>
      <w:r w:rsidR="00AB1944" w:rsidRPr="00F162F9">
        <w:t xml:space="preserve"> ausgeblendet werden. Ausgeblendete </w:t>
      </w:r>
      <w:r w:rsidR="00466481" w:rsidRPr="00F162F9">
        <w:t>Nachrichten</w:t>
      </w:r>
      <w:r w:rsidR="00AB1944" w:rsidRPr="00F162F9">
        <w:t xml:space="preserve"> werden in der Liste nicht mehr angezeigt, können aber mit Hilfe des Menüpunktes </w:t>
      </w:r>
      <w:r w:rsidR="00AB1944" w:rsidRPr="00F162F9">
        <w:rPr>
          <w:b/>
        </w:rPr>
        <w:t xml:space="preserve">Ausgeblendete </w:t>
      </w:r>
      <w:r w:rsidR="00466481" w:rsidRPr="00F162F9">
        <w:rPr>
          <w:b/>
        </w:rPr>
        <w:t>Nachrichten</w:t>
      </w:r>
      <w:r w:rsidR="00AB1944" w:rsidRPr="00F162F9">
        <w:rPr>
          <w:b/>
        </w:rPr>
        <w:t xml:space="preserve"> anzeigen</w:t>
      </w:r>
      <w:r w:rsidR="00AB1944" w:rsidRPr="00F162F9">
        <w:t xml:space="preserve"> eingesehen werden. Die ausgeblendeten </w:t>
      </w:r>
      <w:r w:rsidR="00466481" w:rsidRPr="00F162F9">
        <w:t>Nachrichten</w:t>
      </w:r>
      <w:r w:rsidR="00AB1944" w:rsidRPr="00F162F9">
        <w:t xml:space="preserve"> erkennt man anhand des Symbols </w:t>
      </w:r>
      <w:r w:rsidR="00AB1944" w:rsidRPr="00F162F9">
        <w:rPr>
          <w:noProof/>
          <w:lang w:eastAsia="de-CH"/>
        </w:rPr>
        <w:drawing>
          <wp:inline distT="0" distB="0" distL="0" distR="0" wp14:anchorId="6C45C1CE" wp14:editId="4B28F72B">
            <wp:extent cx="152421" cy="15242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geblendet.png"/>
                    <pic:cNvPicPr/>
                  </pic:nvPicPr>
                  <pic:blipFill>
                    <a:blip r:embed="rId9">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00AB1944" w:rsidRPr="00F162F9">
        <w:t xml:space="preserve">. Mittels Menüpunkt </w:t>
      </w:r>
      <w:r w:rsidR="00466481" w:rsidRPr="00F162F9">
        <w:rPr>
          <w:b/>
        </w:rPr>
        <w:t>Nachricht</w:t>
      </w:r>
      <w:r w:rsidR="00AB1944" w:rsidRPr="00F162F9">
        <w:rPr>
          <w:b/>
        </w:rPr>
        <w:t xml:space="preserve"> einblenden</w:t>
      </w:r>
      <w:r w:rsidR="00AB1944" w:rsidRPr="00F162F9">
        <w:t xml:space="preserve"> </w:t>
      </w:r>
      <w:r w:rsidR="00E0746F" w:rsidRPr="00F162F9">
        <w:t>erscheint</w:t>
      </w:r>
      <w:r w:rsidR="00AB1944" w:rsidRPr="00F162F9">
        <w:t xml:space="preserve"> die </w:t>
      </w:r>
      <w:r w:rsidR="00466481" w:rsidRPr="00F162F9">
        <w:t>Nachricht</w:t>
      </w:r>
      <w:r w:rsidR="00AB1944" w:rsidRPr="00F162F9">
        <w:t xml:space="preserve"> wieder </w:t>
      </w:r>
      <w:r w:rsidR="00E0746F" w:rsidRPr="00F162F9">
        <w:t>ohne Symbol in der Liste</w:t>
      </w:r>
      <w:r w:rsidR="00AB1944" w:rsidRPr="00F162F9">
        <w:t>.</w:t>
      </w:r>
    </w:p>
    <w:p w14:paraId="4307019D" w14:textId="77777777" w:rsidR="00F66EEC" w:rsidRPr="00F162F9" w:rsidRDefault="00F66EEC" w:rsidP="00AB1944">
      <w:pPr>
        <w:pStyle w:val="Datenfeldbeschreibung"/>
      </w:pPr>
    </w:p>
    <w:p w14:paraId="7ED5BCBF" w14:textId="3A494888" w:rsidR="00DE6545" w:rsidRPr="00F162F9" w:rsidRDefault="00115BF2" w:rsidP="00DE6545">
      <w:pPr>
        <w:pStyle w:val="Datenfeldbeschreibung"/>
      </w:pPr>
      <w:r>
        <w:rPr>
          <w:noProof/>
        </w:rPr>
        <w:drawing>
          <wp:inline distT="0" distB="0" distL="0" distR="0" wp14:anchorId="1E154E2E" wp14:editId="3264EC04">
            <wp:extent cx="356717" cy="356717"/>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DE6545" w:rsidRPr="00F162F9">
        <w:t xml:space="preserve"> Der Bereich </w:t>
      </w:r>
      <w:r w:rsidR="00DE6545" w:rsidRPr="00F162F9">
        <w:rPr>
          <w:b/>
        </w:rPr>
        <w:t>Nachrichten</w:t>
      </w:r>
      <w:r w:rsidR="00DE6545" w:rsidRPr="00F162F9">
        <w:t xml:space="preserve"> ist ausgeblendet, wenn keine Nachrichten vorhanden sind</w:t>
      </w:r>
      <w:r w:rsidR="003962B1">
        <w:t xml:space="preserve"> oder der eingeloggte Benutzer keine Rechte für Anwendungsobjekt „Nachrichten“ hat</w:t>
      </w:r>
      <w:r w:rsidR="00DE6545" w:rsidRPr="00F162F9">
        <w:t>.</w:t>
      </w:r>
    </w:p>
    <w:p w14:paraId="68B6EDFC" w14:textId="77777777" w:rsidR="006A7731" w:rsidRPr="00F162F9" w:rsidRDefault="006A7731" w:rsidP="006A7731">
      <w:pPr>
        <w:pStyle w:val="Datenfeldtitel"/>
      </w:pPr>
      <w:r w:rsidRPr="00F162F9">
        <w:t>Termine</w:t>
      </w:r>
    </w:p>
    <w:p w14:paraId="4CD4CD77" w14:textId="77777777" w:rsidR="00A500B4" w:rsidRPr="00F162F9" w:rsidRDefault="00A500B4" w:rsidP="007A1639">
      <w:pPr>
        <w:pStyle w:val="Datenfeldbeschreibung"/>
      </w:pPr>
      <w:r w:rsidRPr="00F162F9">
        <w:t xml:space="preserve">In diesem Bereich werden alle unerledigten </w:t>
      </w:r>
      <w:r w:rsidR="00722AEA" w:rsidRPr="00F162F9">
        <w:t>Aktivitäten vom Typ „</w:t>
      </w:r>
      <w:r w:rsidR="00EC3240" w:rsidRPr="00F162F9">
        <w:t>Termin</w:t>
      </w:r>
      <w:r w:rsidR="00722AEA" w:rsidRPr="00F162F9">
        <w:t>“</w:t>
      </w:r>
      <w:r w:rsidRPr="00F162F9">
        <w:t xml:space="preserve"> angezeigt, bei welchen der angemeldete Benutzer als Empfänger zugewiesen ist</w:t>
      </w:r>
      <w:r w:rsidR="007B6FD3">
        <w:t xml:space="preserve"> (ausser jenen Aktivitäten, wo ein Verantwortlicher ungleich dem eingeloggten Benutzer eingetragen ist)</w:t>
      </w:r>
      <w:r w:rsidRPr="00F162F9">
        <w:t>. Ebenfalls werden Aktivitäten ohne Empfänger angezeigt, welche vom angemeldeten Benutzer erfasst wurden.</w:t>
      </w:r>
    </w:p>
    <w:p w14:paraId="1ADB1DCF" w14:textId="77777777" w:rsidR="00FB2231" w:rsidRPr="00F162F9" w:rsidRDefault="00FB2231" w:rsidP="00FB2231">
      <w:pPr>
        <w:pStyle w:val="Datenfeldbeschreibung"/>
      </w:pPr>
      <w:r w:rsidRPr="00F162F9">
        <w:t>Die Termine werden nach deren Fälligkeit sortiert. Abgelaufene Termine werden in der Auswahl rot markiert.</w:t>
      </w:r>
    </w:p>
    <w:p w14:paraId="63133DED" w14:textId="77777777" w:rsidR="000577CD" w:rsidRPr="00F162F9" w:rsidRDefault="000577CD" w:rsidP="000577CD">
      <w:pPr>
        <w:pStyle w:val="Datenfeldbeschreibung"/>
      </w:pPr>
      <w:r w:rsidRPr="00F162F9">
        <w:t xml:space="preserve">Neue Termine, welche vom Benutzer noch nicht bearbeitet wurden, werden in der Auswahl fett und mit dem Symbol </w:t>
      </w:r>
      <w:r w:rsidRPr="00F162F9">
        <w:rPr>
          <w:noProof/>
          <w:lang w:eastAsia="de-CH"/>
        </w:rPr>
        <w:drawing>
          <wp:inline distT="0" distB="0" distL="0" distR="0" wp14:anchorId="0D4C6E8D" wp14:editId="4839CA06">
            <wp:extent cx="152400" cy="152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F162F9">
        <w:t xml:space="preserve"> angezeigt. Sobald der Benutzer den Termin öffnet oder als gelesen markiert, wird dieser nicht mehr fett und ohne Symbol angezeigt. Mit Hilfe der Menüpunkte </w:t>
      </w:r>
      <w:r w:rsidRPr="00F162F9">
        <w:rPr>
          <w:rFonts w:cs="Arial"/>
          <w:b/>
        </w:rPr>
        <w:t>Als ungelesen markieren</w:t>
      </w:r>
      <w:r w:rsidRPr="00F162F9">
        <w:t xml:space="preserve"> und </w:t>
      </w:r>
      <w:r w:rsidRPr="00F162F9">
        <w:rPr>
          <w:rFonts w:cs="Arial"/>
          <w:b/>
        </w:rPr>
        <w:t>Als gelesen markieren</w:t>
      </w:r>
      <w:r w:rsidRPr="00F162F9">
        <w:t xml:space="preserve"> können </w:t>
      </w:r>
      <w:r w:rsidR="00520D87" w:rsidRPr="00F162F9">
        <w:t>Termine</w:t>
      </w:r>
      <w:r w:rsidRPr="00F162F9">
        <w:t xml:space="preserve"> fett resp. nicht fett angezeigt werden.</w:t>
      </w:r>
    </w:p>
    <w:p w14:paraId="743BA1FC" w14:textId="77777777" w:rsidR="007C7957" w:rsidRPr="00F162F9" w:rsidRDefault="007C7957" w:rsidP="007A1639">
      <w:pPr>
        <w:pStyle w:val="Datenfeldbeschreibung"/>
      </w:pPr>
    </w:p>
    <w:p w14:paraId="2EC2282D" w14:textId="5BB99FCE" w:rsidR="007C7957" w:rsidRPr="00F162F9" w:rsidRDefault="00115BF2" w:rsidP="004D1C2A">
      <w:pPr>
        <w:pStyle w:val="Datenfeldbeschreibung"/>
      </w:pPr>
      <w:r>
        <w:rPr>
          <w:noProof/>
        </w:rPr>
        <w:drawing>
          <wp:inline distT="0" distB="0" distL="0" distR="0" wp14:anchorId="77889CFE" wp14:editId="4EFBA64C">
            <wp:extent cx="356717" cy="356717"/>
            <wp:effectExtent l="0" t="0" r="0" b="571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4D1C2A" w:rsidRPr="00F162F9">
        <w:t xml:space="preserve"> Der Bereich </w:t>
      </w:r>
      <w:r w:rsidR="004D1C2A" w:rsidRPr="00F162F9">
        <w:rPr>
          <w:b/>
        </w:rPr>
        <w:t>Termine</w:t>
      </w:r>
      <w:r w:rsidR="004D1C2A" w:rsidRPr="00F162F9">
        <w:t xml:space="preserve"> ist ausgeblendet, wenn keine Termine vorhanden sind.</w:t>
      </w:r>
    </w:p>
    <w:p w14:paraId="698C01EA" w14:textId="77777777" w:rsidR="00800CB2" w:rsidRPr="00F162F9" w:rsidRDefault="00800CB2" w:rsidP="007C7957">
      <w:pPr>
        <w:pStyle w:val="Textkrper"/>
      </w:pPr>
    </w:p>
    <w:p w14:paraId="3B32575C" w14:textId="77777777" w:rsidR="005E6928" w:rsidRPr="00F162F9" w:rsidRDefault="00B60D88" w:rsidP="005E6928">
      <w:pPr>
        <w:pStyle w:val="Textkrper"/>
      </w:pPr>
      <w:r w:rsidRPr="00F162F9">
        <w:t xml:space="preserve">Die Beschreibung der pro Bereich zur Verfügung stehenden </w:t>
      </w:r>
      <w:r w:rsidR="005E6928" w:rsidRPr="00F162F9">
        <w:t xml:space="preserve">Geschäftsfälle finden Sie unter </w:t>
      </w:r>
      <w:r w:rsidR="005E6928" w:rsidRPr="00F162F9">
        <w:rPr>
          <w:rStyle w:val="C1HJump"/>
        </w:rPr>
        <w:t>Geschäftsfälle Aktivitäten</w:t>
      </w:r>
      <w:r w:rsidR="005E6928" w:rsidRPr="00F162F9">
        <w:t>.</w:t>
      </w:r>
    </w:p>
    <w:p w14:paraId="154E26BD" w14:textId="77777777" w:rsidR="007C7957" w:rsidRPr="00F162F9" w:rsidRDefault="007C7957" w:rsidP="007C7957">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7C7957" w:rsidRPr="00F162F9" w14:paraId="4AF76B51" w14:textId="77777777" w:rsidTr="00F31A09">
        <w:tc>
          <w:tcPr>
            <w:tcW w:w="1000" w:type="dxa"/>
            <w:hideMark/>
          </w:tcPr>
          <w:p w14:paraId="7230CA9E" w14:textId="2B5C00C6" w:rsidR="007C7957" w:rsidRPr="00F162F9" w:rsidRDefault="007C7957" w:rsidP="00146F96">
            <w:pPr>
              <w:pStyle w:val="Textkrper"/>
            </w:pPr>
            <w:r w:rsidRPr="00F162F9">
              <w:rPr>
                <w:lang w:eastAsia="de-DE"/>
              </w:rPr>
              <w:t> </w:t>
            </w:r>
            <w:r w:rsidR="00115BF2">
              <w:rPr>
                <w:noProof/>
              </w:rPr>
              <w:drawing>
                <wp:inline distT="0" distB="0" distL="0" distR="0" wp14:anchorId="03967EE1" wp14:editId="3F8E3423">
                  <wp:extent cx="356717" cy="356717"/>
                  <wp:effectExtent l="0" t="0" r="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Pr="00F162F9">
              <w:t> </w:t>
            </w:r>
          </w:p>
        </w:tc>
        <w:tc>
          <w:tcPr>
            <w:tcW w:w="8075" w:type="dxa"/>
          </w:tcPr>
          <w:p w14:paraId="54DA04CF" w14:textId="77777777" w:rsidR="007C7957" w:rsidRPr="00F162F9" w:rsidRDefault="007C7957" w:rsidP="00F31A09">
            <w:pPr>
              <w:pStyle w:val="Textkrper"/>
            </w:pPr>
            <w:r w:rsidRPr="00F162F9">
              <w:t xml:space="preserve">Über die Schaltfläche </w:t>
            </w:r>
            <w:r w:rsidRPr="00F162F9">
              <w:rPr>
                <w:b/>
              </w:rPr>
              <w:t>Neu</w:t>
            </w:r>
            <w:r w:rsidRPr="00F162F9">
              <w:t xml:space="preserve"> und Untermenü </w:t>
            </w:r>
            <w:r w:rsidRPr="00F162F9">
              <w:rPr>
                <w:b/>
              </w:rPr>
              <w:t>Mit Aktivitätsvorlage</w:t>
            </w:r>
            <w:r w:rsidRPr="00F162F9">
              <w:t xml:space="preserve"> oder mittels Menüpunkt </w:t>
            </w:r>
            <w:r w:rsidRPr="00F162F9">
              <w:rPr>
                <w:b/>
              </w:rPr>
              <w:t>Neu mit Aktivitätsvorlage</w:t>
            </w:r>
            <w:r w:rsidRPr="00F162F9">
              <w:t xml:space="preserve"> auf dem Kontextmenü können Aktivitäten mit Hilfe von Aktivitätsvorlagen erstellt werden. Weitere Informationen zu diesem Thema befinden sich unter </w:t>
            </w:r>
            <w:r w:rsidRPr="00F162F9">
              <w:rPr>
                <w:rStyle w:val="C1HJump"/>
              </w:rPr>
              <w:t>Spezielle Kontextmenüpunkte für Aktivitäten</w:t>
            </w:r>
            <w:r w:rsidRPr="00F162F9">
              <w:rPr>
                <w:rStyle w:val="C1HJump"/>
                <w:vanish/>
              </w:rPr>
              <w:t>|document=Documents\Aktivitäten.docx;topic=Spezielle Kontextmenüpunkte für Aktivitäten</w:t>
            </w:r>
            <w:r w:rsidRPr="00F162F9">
              <w:t>.</w:t>
            </w:r>
          </w:p>
        </w:tc>
      </w:tr>
    </w:tbl>
    <w:p w14:paraId="10DCCE68" w14:textId="77777777" w:rsidR="007C7957" w:rsidRPr="00F162F9" w:rsidRDefault="007C7957" w:rsidP="007C7957">
      <w:pPr>
        <w:pStyle w:val="Textkrper"/>
      </w:pPr>
    </w:p>
    <w:p w14:paraId="01E7264E" w14:textId="77777777" w:rsidR="00AF02C4" w:rsidRPr="00F162F9" w:rsidRDefault="00AF02C4" w:rsidP="007A7FA5">
      <w:pPr>
        <w:pStyle w:val="berschrift2"/>
      </w:pPr>
      <w:r w:rsidRPr="00F162F9">
        <w:t>Aktivität suchen</w:t>
      </w:r>
    </w:p>
    <w:p w14:paraId="1BB52C7F" w14:textId="77777777" w:rsidR="00AF02C4" w:rsidRPr="00F162F9" w:rsidRDefault="00AF02C4" w:rsidP="00367EF4">
      <w:pPr>
        <w:pStyle w:val="Textkrper"/>
      </w:pPr>
      <w:r w:rsidRPr="00F162F9">
        <w:t xml:space="preserve">Beim Öffnen der Teilanwendung </w:t>
      </w:r>
      <w:r w:rsidRPr="00F162F9">
        <w:rPr>
          <w:b/>
        </w:rPr>
        <w:t>Aktivitäten</w:t>
      </w:r>
      <w:r w:rsidRPr="00F162F9">
        <w:t xml:space="preserve"> wird das </w:t>
      </w:r>
      <w:r w:rsidR="00433CC0" w:rsidRPr="00F162F9">
        <w:t>Suchfenster</w:t>
      </w:r>
      <w:r w:rsidRPr="00F162F9">
        <w:t xml:space="preserve"> geöffnet, mit welchem mit Hilfe verschiedener Suchkriterien nach Aktivitäten gesucht werden kann.</w:t>
      </w:r>
    </w:p>
    <w:p w14:paraId="1078B36C" w14:textId="77777777" w:rsidR="00367EF4" w:rsidRPr="00F162F9" w:rsidRDefault="00367EF4" w:rsidP="00367EF4">
      <w:pPr>
        <w:pStyle w:val="Textkrper"/>
      </w:pPr>
    </w:p>
    <w:p w14:paraId="0187F1F5" w14:textId="77777777" w:rsidR="00AF02C4" w:rsidRPr="00F162F9" w:rsidRDefault="00AF02C4" w:rsidP="007A7FA5">
      <w:pPr>
        <w:pStyle w:val="Datenfeldtitel"/>
      </w:pPr>
      <w:r w:rsidRPr="00F162F9">
        <w:t>Referenz-Nr.</w:t>
      </w:r>
    </w:p>
    <w:p w14:paraId="5759EE90" w14:textId="77777777" w:rsidR="00AF02C4" w:rsidRPr="00F162F9" w:rsidRDefault="00E0694D" w:rsidP="007A7FA5">
      <w:pPr>
        <w:pStyle w:val="Datenfeldbeschreibung"/>
      </w:pPr>
      <w:r w:rsidRPr="00F162F9">
        <w:t>Nach der Referenz-Nr kann gesucht werden, sobald ein Referenztyp erfasst ist. Damit kann mit Hilfe der ID nach einer bestimmten Referenz gesucht werden.</w:t>
      </w:r>
      <w:r w:rsidR="00AF02C4" w:rsidRPr="00F162F9">
        <w:t xml:space="preserve"> Für das Subjekt ist dies beispielsweise die ID des Subjekts</w:t>
      </w:r>
      <w:r w:rsidR="00506B68" w:rsidRPr="00F162F9">
        <w:t xml:space="preserve"> (Subjekt-Id)</w:t>
      </w:r>
      <w:r w:rsidR="00AF02C4" w:rsidRPr="00F162F9">
        <w:t>.</w:t>
      </w:r>
    </w:p>
    <w:p w14:paraId="3021EABF" w14:textId="77777777" w:rsidR="00416447" w:rsidRPr="00F162F9" w:rsidRDefault="00416447" w:rsidP="00416447">
      <w:pPr>
        <w:pStyle w:val="Datenfeldtitel"/>
      </w:pPr>
      <w:r w:rsidRPr="00F162F9">
        <w:t>Empfänger</w:t>
      </w:r>
    </w:p>
    <w:p w14:paraId="20377DED" w14:textId="77777777" w:rsidR="00416447" w:rsidRPr="00F162F9" w:rsidRDefault="00416447" w:rsidP="00416447">
      <w:pPr>
        <w:pStyle w:val="Datenfeldbeschreibung"/>
      </w:pPr>
      <w:r w:rsidRPr="00F162F9">
        <w:t>Hier kann nach Aktivitäten gesucht werden, welche den entsprechenden Empfänger zugewiesen haben.</w:t>
      </w:r>
    </w:p>
    <w:p w14:paraId="0BE6AD17" w14:textId="77777777" w:rsidR="00AF02C4" w:rsidRPr="00F162F9" w:rsidRDefault="00343A36" w:rsidP="007A7FA5">
      <w:pPr>
        <w:pStyle w:val="Datenfeldtitel"/>
      </w:pPr>
      <w:r w:rsidRPr="00F162F9">
        <w:t>Inkl. untergeordnete Organisationseinheiten</w:t>
      </w:r>
    </w:p>
    <w:p w14:paraId="2B8B037A" w14:textId="77777777" w:rsidR="00AF02C4" w:rsidRPr="00F162F9" w:rsidRDefault="007F72E2" w:rsidP="007A7FA5">
      <w:pPr>
        <w:pStyle w:val="Datenfeldbeschreibung"/>
      </w:pPr>
      <w:r w:rsidRPr="00F162F9">
        <w:t xml:space="preserve">Dieses Kontrollkästchen kann gesetzt werden, sobald ein Empfänger erfasst ist. Damit werden </w:t>
      </w:r>
      <w:r w:rsidR="007631EB" w:rsidRPr="00F162F9">
        <w:t xml:space="preserve">auch </w:t>
      </w:r>
      <w:r w:rsidRPr="00F162F9">
        <w:t>alle Aktivität</w:t>
      </w:r>
      <w:r w:rsidR="007631EB" w:rsidRPr="00F162F9">
        <w:t>en</w:t>
      </w:r>
      <w:r w:rsidRPr="00F162F9">
        <w:t xml:space="preserve"> gesucht, bei welchen der Empfänger einer untergeordneten Organis</w:t>
      </w:r>
      <w:r w:rsidR="00BE570A" w:rsidRPr="00F162F9">
        <w:t>a</w:t>
      </w:r>
      <w:r w:rsidRPr="00F162F9">
        <w:t>tionseinheit des gesuchten Empfängers entspricht.</w:t>
      </w:r>
    </w:p>
    <w:p w14:paraId="0F113B09" w14:textId="77777777" w:rsidR="00AF02C4" w:rsidRPr="00F162F9" w:rsidRDefault="002D27B2" w:rsidP="003F1059">
      <w:pPr>
        <w:pStyle w:val="Datenfeldtitel"/>
      </w:pPr>
      <w:r w:rsidRPr="00F162F9">
        <w:t>Nachricht</w:t>
      </w:r>
    </w:p>
    <w:p w14:paraId="23128856" w14:textId="77777777" w:rsidR="00A31A8E" w:rsidRPr="00F162F9" w:rsidRDefault="00A31A8E" w:rsidP="0096191F">
      <w:pPr>
        <w:pStyle w:val="Datenfeldbeschreibung"/>
      </w:pPr>
      <w:r w:rsidRPr="00F162F9">
        <w:t>Es kann nach bestimmten Texten innerhalb von Aktivitäts-Nachrichten gesucht werden. Dabei werden alle Nachrichten einer Aktivität berücksichtigt.</w:t>
      </w:r>
    </w:p>
    <w:p w14:paraId="19050A56" w14:textId="77777777" w:rsidR="00AF02C4" w:rsidRPr="00F162F9" w:rsidRDefault="00AF02C4" w:rsidP="007A7FA5">
      <w:pPr>
        <w:pStyle w:val="Datenfeldbeschreibung"/>
      </w:pPr>
      <w:r w:rsidRPr="00F162F9">
        <w:t xml:space="preserve">Möchte </w:t>
      </w:r>
      <w:r w:rsidR="00A31A8E" w:rsidRPr="00F162F9">
        <w:t>nach Texten innerhalb einer Nachricht</w:t>
      </w:r>
      <w:r w:rsidRPr="00F162F9">
        <w:t xml:space="preserve"> gesucht werden, kann vor dem eigentlichen Suchtext das Prozentzeichen eingefügt werden, z.B. „%Rechnung“. Somit werden auch Aktivitäten gefunden, welche </w:t>
      </w:r>
      <w:r w:rsidR="00A31A8E" w:rsidRPr="00F162F9">
        <w:t>Nachricht</w:t>
      </w:r>
      <w:r w:rsidR="00B32311">
        <w:t>en</w:t>
      </w:r>
      <w:r w:rsidR="00A31A8E" w:rsidRPr="00F162F9">
        <w:t xml:space="preserve"> wie z.B.</w:t>
      </w:r>
      <w:r w:rsidRPr="00F162F9">
        <w:t xml:space="preserve"> „Fehlerhafte Abrechnung“ eingetragen haben.</w:t>
      </w:r>
    </w:p>
    <w:p w14:paraId="716A3678" w14:textId="77777777" w:rsidR="00AF02C4" w:rsidRPr="00F162F9" w:rsidRDefault="00AF02C4" w:rsidP="007A7FA5">
      <w:pPr>
        <w:pStyle w:val="Datenfeldtitel"/>
      </w:pPr>
      <w:r w:rsidRPr="00F162F9">
        <w:t>Statusangaben</w:t>
      </w:r>
    </w:p>
    <w:p w14:paraId="12B88066" w14:textId="77777777" w:rsidR="00AF02C4" w:rsidRPr="00F162F9" w:rsidRDefault="00AF02C4" w:rsidP="007A7FA5">
      <w:pPr>
        <w:pStyle w:val="Datenfeldbeschreibung"/>
      </w:pPr>
      <w:r w:rsidRPr="00F162F9">
        <w:t>Mit den verschiedenen Kontrollkästchen kann nach Aktivitäten mit bestimmtem Status gesucht werden.</w:t>
      </w:r>
    </w:p>
    <w:p w14:paraId="4B22849F" w14:textId="77777777" w:rsidR="00AF02C4" w:rsidRPr="00F162F9" w:rsidRDefault="00FF2A08" w:rsidP="00FF2A08">
      <w:pPr>
        <w:pStyle w:val="Datenfeldtitel"/>
      </w:pPr>
      <w:r w:rsidRPr="00F162F9">
        <w:t>Fälligkeit</w:t>
      </w:r>
    </w:p>
    <w:p w14:paraId="0646B11D" w14:textId="77777777" w:rsidR="00AF02C4" w:rsidRPr="00F162F9" w:rsidRDefault="00AF02C4" w:rsidP="00767A13">
      <w:pPr>
        <w:pStyle w:val="Datenfeldbeschreibung"/>
      </w:pPr>
      <w:r w:rsidRPr="00F162F9">
        <w:t>Hier kann nach Aktivitäten mit bestimmten Fälligkeiten gesucht werden, z.B. alle Aktivitäten welche „Heute“ fällig sind oder Aktivitäten welche „Diese Woche“ fällig sind, usw.</w:t>
      </w:r>
    </w:p>
    <w:p w14:paraId="610567D8" w14:textId="77777777" w:rsidR="00A36121" w:rsidRPr="00F162F9" w:rsidRDefault="00A36121" w:rsidP="00A36121">
      <w:pPr>
        <w:pStyle w:val="Datenfeldtitel"/>
      </w:pPr>
      <w:r w:rsidRPr="00F162F9">
        <w:t>Fristen</w:t>
      </w:r>
    </w:p>
    <w:p w14:paraId="276DC028" w14:textId="77777777" w:rsidR="00A36121" w:rsidRPr="00F162F9" w:rsidRDefault="00A36121" w:rsidP="00A36121">
      <w:pPr>
        <w:pStyle w:val="DatenfeldtitelbeiGruppe"/>
      </w:pPr>
      <w:r w:rsidRPr="00F162F9">
        <w:t>Erinnerungsstufe</w:t>
      </w:r>
    </w:p>
    <w:p w14:paraId="38718D95" w14:textId="77777777" w:rsidR="00A36121" w:rsidRPr="00F162F9" w:rsidRDefault="00A36121" w:rsidP="00A36121">
      <w:pPr>
        <w:pStyle w:val="Datenfeldbeschreibung"/>
      </w:pPr>
      <w:r w:rsidRPr="00F162F9">
        <w:t xml:space="preserve">Mit diesem </w:t>
      </w:r>
      <w:r w:rsidR="005030F4" w:rsidRPr="00F162F9">
        <w:t>Datenfeld</w:t>
      </w:r>
      <w:r w:rsidRPr="00F162F9">
        <w:t xml:space="preserve"> können </w:t>
      </w:r>
      <w:r w:rsidR="002647A4" w:rsidRPr="00F162F9">
        <w:t xml:space="preserve">alle Aktivitäten </w:t>
      </w:r>
      <w:r w:rsidR="001810C0" w:rsidRPr="00F162F9">
        <w:t>ge</w:t>
      </w:r>
      <w:r w:rsidR="002647A4" w:rsidRPr="00F162F9">
        <w:t>such</w:t>
      </w:r>
      <w:r w:rsidR="001810C0" w:rsidRPr="00F162F9">
        <w:t>t werden</w:t>
      </w:r>
      <w:r w:rsidR="002647A4" w:rsidRPr="00F162F9">
        <w:t xml:space="preserve">, </w:t>
      </w:r>
      <w:r w:rsidR="007F239E" w:rsidRPr="00F162F9">
        <w:t xml:space="preserve">bei </w:t>
      </w:r>
      <w:r w:rsidR="00CF227A" w:rsidRPr="00F162F9">
        <w:t>welche</w:t>
      </w:r>
      <w:r w:rsidR="007F239E" w:rsidRPr="00F162F9">
        <w:t>n</w:t>
      </w:r>
      <w:r w:rsidR="002647A4" w:rsidRPr="00F162F9">
        <w:t xml:space="preserve"> </w:t>
      </w:r>
      <w:r w:rsidR="00CF227A" w:rsidRPr="00F162F9">
        <w:t xml:space="preserve">die aktuelle </w:t>
      </w:r>
      <w:r w:rsidR="002647A4" w:rsidRPr="00F162F9">
        <w:t xml:space="preserve">Erinnerung </w:t>
      </w:r>
      <w:r w:rsidR="00DF37D7" w:rsidRPr="00F162F9">
        <w:t xml:space="preserve">die gesuchte </w:t>
      </w:r>
      <w:r w:rsidR="007F239E" w:rsidRPr="00F162F9">
        <w:t>Stufe eingetragen hat</w:t>
      </w:r>
      <w:r w:rsidRPr="00F162F9">
        <w:t>.</w:t>
      </w:r>
    </w:p>
    <w:p w14:paraId="775158CE" w14:textId="77777777" w:rsidR="00E577E4" w:rsidRPr="00F162F9" w:rsidRDefault="00E577E4" w:rsidP="00E577E4">
      <w:pPr>
        <w:pStyle w:val="DatenfeldtitelbeiGruppe"/>
      </w:pPr>
      <w:r w:rsidRPr="00F162F9">
        <w:t>Keine Erinnerung</w:t>
      </w:r>
    </w:p>
    <w:p w14:paraId="06C8C236" w14:textId="77777777" w:rsidR="00E577E4" w:rsidRPr="00F162F9" w:rsidRDefault="00E577E4" w:rsidP="00E577E4">
      <w:pPr>
        <w:pStyle w:val="Datenfeldbeschreibung"/>
      </w:pPr>
      <w:r w:rsidRPr="00F162F9">
        <w:t xml:space="preserve">Ist das Kontrollkästchen „Keine Erinnerung“ gesetzt, werden alle Aktivitäten gesucht, </w:t>
      </w:r>
      <w:r w:rsidR="009B5631" w:rsidRPr="00F162F9">
        <w:t xml:space="preserve">welche </w:t>
      </w:r>
      <w:r w:rsidRPr="00F162F9">
        <w:t xml:space="preserve">im Register „Fristen“ noch keine Erinnerung eingetragen </w:t>
      </w:r>
      <w:r w:rsidR="009B5631" w:rsidRPr="00F162F9">
        <w:t>haben</w:t>
      </w:r>
      <w:r w:rsidRPr="00F162F9">
        <w:t>.</w:t>
      </w:r>
    </w:p>
    <w:p w14:paraId="5ECF5055" w14:textId="77777777" w:rsidR="00845037" w:rsidRPr="00F162F9" w:rsidRDefault="00845037" w:rsidP="00E577E4">
      <w:pPr>
        <w:pStyle w:val="Datenfeldbeschreibung"/>
      </w:pPr>
    </w:p>
    <w:p w14:paraId="5249A7FE" w14:textId="5FDE2B12" w:rsidR="00154531" w:rsidRPr="00F162F9" w:rsidRDefault="00115BF2" w:rsidP="00E577E4">
      <w:pPr>
        <w:pStyle w:val="Datenfeldbeschreibung"/>
      </w:pPr>
      <w:r>
        <w:rPr>
          <w:noProof/>
        </w:rPr>
        <w:drawing>
          <wp:inline distT="0" distB="0" distL="0" distR="0" wp14:anchorId="69273EA2" wp14:editId="219AB8AD">
            <wp:extent cx="356717" cy="356717"/>
            <wp:effectExtent l="0" t="0" r="0" b="571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BB29A0" w:rsidRPr="00F162F9">
        <w:t xml:space="preserve"> </w:t>
      </w:r>
      <w:r w:rsidR="00154531" w:rsidRPr="00F162F9">
        <w:t>Es werden nur Aktivitäten gesucht, auf welchen überhaupt Erinnerungen eingetragen werden können.</w:t>
      </w:r>
      <w:r w:rsidR="00BB29A0" w:rsidRPr="00F162F9">
        <w:t xml:space="preserve"> Dazu </w:t>
      </w:r>
      <w:r w:rsidR="002F0FE9">
        <w:t>muss</w:t>
      </w:r>
      <w:r w:rsidR="00BB29A0" w:rsidRPr="00F162F9">
        <w:t xml:space="preserve"> in der Parametrierung </w:t>
      </w:r>
      <w:r w:rsidR="002F0FE9">
        <w:t xml:space="preserve">(Teilanwendung „Aktivitätsthemen“) </w:t>
      </w:r>
      <w:r w:rsidR="00BB29A0" w:rsidRPr="00F162F9">
        <w:t>auf dem Thema oder der Aktion</w:t>
      </w:r>
      <w:r w:rsidR="002F0FE9">
        <w:t xml:space="preserve"> das Kontrollkästchen „Erinnerungen“ gesetzt sein. Zudem müssen</w:t>
      </w:r>
      <w:r w:rsidR="00BB29A0" w:rsidRPr="00F162F9">
        <w:t xml:space="preserve"> Erinnerungsstufen parametriert sein.</w:t>
      </w:r>
      <w:r w:rsidR="004154D8" w:rsidRPr="00F162F9">
        <w:t xml:space="preserve"> </w:t>
      </w:r>
    </w:p>
    <w:p w14:paraId="6EBE9051" w14:textId="77777777" w:rsidR="00A36121" w:rsidRPr="00F162F9" w:rsidRDefault="00A36121" w:rsidP="00A36121">
      <w:pPr>
        <w:pStyle w:val="DatenfeldtitelbeiGruppe"/>
      </w:pPr>
      <w:r w:rsidRPr="00F162F9">
        <w:t>Maximale Erinnerungsstufe erreicht</w:t>
      </w:r>
    </w:p>
    <w:p w14:paraId="1FB3537C" w14:textId="77777777" w:rsidR="005C454B" w:rsidRPr="00F162F9" w:rsidRDefault="005C454B" w:rsidP="005C454B">
      <w:pPr>
        <w:pStyle w:val="Datenfeldbeschreibung"/>
      </w:pPr>
      <w:r w:rsidRPr="00F162F9">
        <w:t>Mit „Ja“ werden alle Aktivitäten gesucht, welche die maximale Erinnerungsstufe erreicht haben. Dies ist hilfreich, wenn sich ein Kunde auch nach einer gewissen Anzahl Erinnerungen (z.</w:t>
      </w:r>
      <w:r w:rsidR="0045707B">
        <w:t xml:space="preserve">B. 3 Erinnerungsschreiben) </w:t>
      </w:r>
      <w:r w:rsidRPr="00F162F9">
        <w:t>nicht meldet und das Versäumnis an weitere Stellen (z.B. Gemeindepolizei, ENSI, usw.) weitergeleitet werden muss.</w:t>
      </w:r>
    </w:p>
    <w:p w14:paraId="3D9690CB" w14:textId="77777777" w:rsidR="005C454B" w:rsidRPr="00F162F9" w:rsidRDefault="005C454B" w:rsidP="005C454B">
      <w:pPr>
        <w:pStyle w:val="Datenfeldbeschreibung"/>
      </w:pPr>
      <w:r w:rsidRPr="00F162F9">
        <w:t>Mit „Nein“ werden einerseits alle Aktivitäten gesucht, bei welchen Erinnerungen eingetragen werden können, jedoch noch keine Erinnerungen eingetragen sind und andererseits alle Aktivitäten, welche eine Erinnerung eingetragen haben, aber die maximale Erinnerungsstufe noch nicht erreicht ist.</w:t>
      </w:r>
    </w:p>
    <w:p w14:paraId="543D7FEE" w14:textId="77777777" w:rsidR="00AF02C4" w:rsidRPr="00F162F9" w:rsidRDefault="00AF02C4" w:rsidP="007A7FA5">
      <w:pPr>
        <w:pStyle w:val="Datenfeldtitel"/>
      </w:pPr>
      <w:r w:rsidRPr="00F162F9">
        <w:t>Kampagne</w:t>
      </w:r>
    </w:p>
    <w:p w14:paraId="5661B28A" w14:textId="77777777" w:rsidR="00AF02C4" w:rsidRPr="00F162F9" w:rsidRDefault="00AF02C4" w:rsidP="007A7FA5">
      <w:pPr>
        <w:pStyle w:val="Datenfeldbeschreibung"/>
      </w:pPr>
      <w:r w:rsidRPr="00F162F9">
        <w:t>Suche nach Aktivitäten, welche einer Kampagne resp. einem Kampagnenschritt zugewiesen sind.</w:t>
      </w:r>
    </w:p>
    <w:p w14:paraId="7D0B333E" w14:textId="77777777" w:rsidR="00AF02C4" w:rsidRPr="00F162F9" w:rsidRDefault="00AF02C4" w:rsidP="007A7FA5">
      <w:pPr>
        <w:pStyle w:val="Datenfeldtitel"/>
        <w:ind w:left="426" w:firstLine="708"/>
      </w:pPr>
      <w:r w:rsidRPr="00F162F9">
        <w:t>Kampagne-Id</w:t>
      </w:r>
    </w:p>
    <w:p w14:paraId="31B9CCEE" w14:textId="77777777" w:rsidR="00AF02C4" w:rsidRPr="00F162F9" w:rsidRDefault="00AF02C4" w:rsidP="007A7FA5">
      <w:pPr>
        <w:pStyle w:val="Datenfeldbeschreibung"/>
      </w:pPr>
      <w:r w:rsidRPr="00F162F9">
        <w:t>Suche mit Hilfe der ID der Kampagne.</w:t>
      </w:r>
    </w:p>
    <w:p w14:paraId="3FF7A698" w14:textId="77777777" w:rsidR="00AF02C4" w:rsidRPr="00F162F9" w:rsidRDefault="00AF02C4" w:rsidP="007A7FA5">
      <w:pPr>
        <w:pStyle w:val="Datenfeldtitel"/>
        <w:ind w:left="426" w:firstLine="708"/>
      </w:pPr>
      <w:r w:rsidRPr="00F162F9">
        <w:t>Bezeichnung enthält</w:t>
      </w:r>
    </w:p>
    <w:p w14:paraId="1ABEF0C9" w14:textId="77777777" w:rsidR="00AF02C4" w:rsidRPr="00F162F9" w:rsidRDefault="00AF02C4" w:rsidP="007A7FA5">
      <w:pPr>
        <w:pStyle w:val="Datenfeldbeschreibung"/>
      </w:pPr>
      <w:r w:rsidRPr="00F162F9">
        <w:t>Suche nach der Bezeichnung der Kampagne.</w:t>
      </w:r>
    </w:p>
    <w:p w14:paraId="2A280126" w14:textId="77777777" w:rsidR="00AF02C4" w:rsidRPr="00F162F9" w:rsidRDefault="00AF02C4" w:rsidP="007A7FA5">
      <w:pPr>
        <w:pStyle w:val="Datenfeldtitel"/>
        <w:ind w:left="426" w:firstLine="708"/>
      </w:pPr>
      <w:r w:rsidRPr="00F162F9">
        <w:t>Kampagnenschritt-Id</w:t>
      </w:r>
    </w:p>
    <w:p w14:paraId="5BC0D623" w14:textId="77777777" w:rsidR="00AF02C4" w:rsidRPr="00F162F9" w:rsidRDefault="00AF02C4" w:rsidP="007A7FA5">
      <w:pPr>
        <w:pStyle w:val="Datenfeldbeschreibung"/>
      </w:pPr>
      <w:r w:rsidRPr="00F162F9">
        <w:t>Suche mit Hilfe der ID des Kampagnenschrittes.</w:t>
      </w:r>
    </w:p>
    <w:p w14:paraId="0FE3D38F" w14:textId="77777777" w:rsidR="00AF02C4" w:rsidRPr="00F162F9" w:rsidRDefault="00AF02C4" w:rsidP="007A7FA5">
      <w:pPr>
        <w:pStyle w:val="Datenfeldtitel"/>
        <w:ind w:left="426" w:firstLine="708"/>
      </w:pPr>
      <w:r w:rsidRPr="00F162F9">
        <w:t>Bezeichnung enthält</w:t>
      </w:r>
    </w:p>
    <w:p w14:paraId="3237DC6F" w14:textId="77777777" w:rsidR="00AF02C4" w:rsidRPr="00F162F9" w:rsidRDefault="00AF02C4" w:rsidP="007A7FA5">
      <w:pPr>
        <w:pStyle w:val="Datenfeldbeschreibung"/>
      </w:pPr>
      <w:r w:rsidRPr="00F162F9">
        <w:t>Suche nach der Bezeichnung des Kampagnenschrittes.</w:t>
      </w:r>
    </w:p>
    <w:p w14:paraId="24104CBE" w14:textId="77777777" w:rsidR="00AF02C4" w:rsidRPr="00F162F9" w:rsidRDefault="00AF02C4" w:rsidP="00543C31">
      <w:pPr>
        <w:pStyle w:val="Textkrper"/>
      </w:pPr>
    </w:p>
    <w:p w14:paraId="205CD444" w14:textId="77777777" w:rsidR="00AF02C4" w:rsidRPr="00F162F9" w:rsidRDefault="00AF02C4" w:rsidP="00543C31">
      <w:pPr>
        <w:pStyle w:val="Textkrper"/>
        <w:rPr>
          <w:rStyle w:val="C1HJump"/>
        </w:rPr>
      </w:pPr>
      <w:r w:rsidRPr="00F162F9">
        <w:t xml:space="preserve">Die restlichen Datenfelder, nach denen gesucht werden kann, sind unter </w:t>
      </w:r>
      <w:r w:rsidRPr="00F162F9">
        <w:rPr>
          <w:rStyle w:val="C1HJump"/>
        </w:rPr>
        <w:t>Aktivität verwalten</w:t>
      </w:r>
      <w:r w:rsidRPr="00F162F9">
        <w:t xml:space="preserve"> beschrieben. </w:t>
      </w:r>
    </w:p>
    <w:p w14:paraId="2447F3DF" w14:textId="77777777" w:rsidR="008C1F05" w:rsidRPr="00F162F9" w:rsidRDefault="008C1F05" w:rsidP="008C1F05">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8C1F05" w:rsidRPr="00F162F9" w14:paraId="41639435" w14:textId="77777777" w:rsidTr="00133DA2">
        <w:tc>
          <w:tcPr>
            <w:tcW w:w="1000" w:type="dxa"/>
            <w:hideMark/>
          </w:tcPr>
          <w:p w14:paraId="77636A34" w14:textId="1F058334" w:rsidR="008C1F05" w:rsidRPr="00F162F9" w:rsidRDefault="008C1F05" w:rsidP="00146F96">
            <w:pPr>
              <w:pStyle w:val="Textkrper"/>
            </w:pPr>
            <w:r w:rsidRPr="00F162F9">
              <w:rPr>
                <w:lang w:eastAsia="de-DE"/>
              </w:rPr>
              <w:t> </w:t>
            </w:r>
            <w:r w:rsidR="00115BF2">
              <w:rPr>
                <w:noProof/>
              </w:rPr>
              <w:drawing>
                <wp:inline distT="0" distB="0" distL="0" distR="0" wp14:anchorId="31871DE9" wp14:editId="27933A14">
                  <wp:extent cx="356717" cy="356717"/>
                  <wp:effectExtent l="0" t="0" r="0" b="571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Pr="00F162F9">
              <w:t> </w:t>
            </w:r>
          </w:p>
        </w:tc>
        <w:tc>
          <w:tcPr>
            <w:tcW w:w="8075" w:type="dxa"/>
          </w:tcPr>
          <w:p w14:paraId="3BEE55EF" w14:textId="77777777" w:rsidR="008C1F05" w:rsidRPr="00F162F9" w:rsidRDefault="008C1F05" w:rsidP="00E24B91">
            <w:pPr>
              <w:pStyle w:val="Textkrper"/>
            </w:pPr>
            <w:r w:rsidRPr="00F162F9">
              <w:t xml:space="preserve">Über die Schaltfläche </w:t>
            </w:r>
            <w:r w:rsidRPr="00F162F9">
              <w:rPr>
                <w:b/>
              </w:rPr>
              <w:t>Neu</w:t>
            </w:r>
            <w:r w:rsidRPr="00F162F9">
              <w:t xml:space="preserve"> und Untermenü </w:t>
            </w:r>
            <w:r w:rsidR="006A11CF" w:rsidRPr="00F162F9">
              <w:rPr>
                <w:b/>
              </w:rPr>
              <w:t>Mit Aktivitätsvorlage</w:t>
            </w:r>
            <w:r w:rsidRPr="00F162F9">
              <w:t xml:space="preserve"> können Aktivitäten mit Hilfe von Aktivitätsvorlagen erstellt werden.</w:t>
            </w:r>
          </w:p>
        </w:tc>
      </w:tr>
    </w:tbl>
    <w:p w14:paraId="24397BB0" w14:textId="77777777" w:rsidR="00AF02C4" w:rsidRPr="00F162F9" w:rsidRDefault="00AF02C4" w:rsidP="00543C31">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3DAAA28E" w14:textId="77777777">
        <w:tc>
          <w:tcPr>
            <w:tcW w:w="1001" w:type="dxa"/>
          </w:tcPr>
          <w:p w14:paraId="4C4ADEE3" w14:textId="3AC9EAFE" w:rsidR="00AF02C4" w:rsidRPr="00F162F9" w:rsidRDefault="00115BF2" w:rsidP="00146F96">
            <w:pPr>
              <w:pStyle w:val="Textkrper"/>
            </w:pPr>
            <w:r>
              <w:rPr>
                <w:noProof/>
              </w:rPr>
              <w:drawing>
                <wp:inline distT="0" distB="0" distL="0" distR="0" wp14:anchorId="6F48D7E1" wp14:editId="588EC920">
                  <wp:extent cx="427055" cy="4270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146F96">
              <w:rPr>
                <w:sz w:val="18"/>
              </w:rPr>
              <w:t>  </w:t>
            </w:r>
          </w:p>
        </w:tc>
        <w:tc>
          <w:tcPr>
            <w:tcW w:w="8079" w:type="dxa"/>
          </w:tcPr>
          <w:p w14:paraId="6F557D09" w14:textId="77777777" w:rsidR="00AF02C4" w:rsidRPr="00F162F9" w:rsidRDefault="00AF02C4" w:rsidP="002619E2">
            <w:pPr>
              <w:pStyle w:val="Textkrper"/>
            </w:pPr>
            <w:r w:rsidRPr="00F162F9">
              <w:t>Es können nur Aktivitäten gesucht werden, auf welche der angemeldete Benutzer Berechtigung hat (siehe</w:t>
            </w:r>
            <w:r w:rsidR="002619E2">
              <w:t xml:space="preserve"> </w:t>
            </w:r>
            <w:r w:rsidR="002619E2" w:rsidRPr="002619E2">
              <w:rPr>
                <w:rStyle w:val="C1HJump"/>
              </w:rPr>
              <w:t>Register Datenrechte (Thema verwalten)</w:t>
            </w:r>
            <w:r w:rsidR="002619E2" w:rsidRPr="002619E2">
              <w:rPr>
                <w:rStyle w:val="C1HJump"/>
                <w:vanish/>
              </w:rPr>
              <w:t>|document=Documents\Aktivitaetsthemen.docx;topic=Register Datenrechte (Thema verwalten)</w:t>
            </w:r>
            <w:r w:rsidR="002619E2">
              <w:t xml:space="preserve">, </w:t>
            </w:r>
            <w:r w:rsidRPr="002619E2">
              <w:rPr>
                <w:rStyle w:val="C1HJump"/>
              </w:rPr>
              <w:t>Register Aktivitätsthemen</w:t>
            </w:r>
            <w:r w:rsidR="002619E2" w:rsidRPr="002619E2">
              <w:rPr>
                <w:rStyle w:val="C1HJump"/>
                <w:vanish/>
              </w:rPr>
              <w:t>|document=Documents\Datenrechte.docx;topic=Register Aktivitätsthemen</w:t>
            </w:r>
            <w:r w:rsidRPr="00F162F9">
              <w:t>).</w:t>
            </w:r>
          </w:p>
        </w:tc>
      </w:tr>
    </w:tbl>
    <w:p w14:paraId="562AE4CC" w14:textId="77777777" w:rsidR="00AF02C4" w:rsidRPr="00F162F9" w:rsidRDefault="00AF02C4" w:rsidP="007A7FA5">
      <w:pPr>
        <w:pStyle w:val="Textkrper"/>
      </w:pPr>
    </w:p>
    <w:p w14:paraId="46983D53" w14:textId="77777777" w:rsidR="00AF02C4" w:rsidRPr="00F162F9" w:rsidRDefault="00AF02C4" w:rsidP="007A7FA5">
      <w:pPr>
        <w:pStyle w:val="berschrift2"/>
        <w:pBdr>
          <w:top w:val="single" w:sz="6" w:space="2" w:color="auto"/>
        </w:pBdr>
      </w:pPr>
      <w:r w:rsidRPr="00F162F9">
        <w:t>Aktivität auswählen</w:t>
      </w:r>
    </w:p>
    <w:p w14:paraId="59758379" w14:textId="77777777" w:rsidR="00721C3E" w:rsidRPr="00F162F9" w:rsidRDefault="00AF02C4" w:rsidP="000917D3">
      <w:pPr>
        <w:pStyle w:val="Textkrper"/>
      </w:pPr>
      <w:bookmarkStart w:id="0" w:name="_Ref28764862"/>
      <w:r w:rsidRPr="00F162F9">
        <w:t>In diesem Auswahlfenster werden alle g</w:t>
      </w:r>
      <w:r w:rsidR="00721C3E" w:rsidRPr="00F162F9">
        <w:t xml:space="preserve">esuchten Aktivitäten angezeigt. </w:t>
      </w:r>
      <w:r w:rsidRPr="00F162F9">
        <w:t>Erledigte Aktivitäten werden grau markiert, bereits überfällige Aktivitäten werden rot dargestellt.</w:t>
      </w:r>
    </w:p>
    <w:p w14:paraId="0C41AF7F" w14:textId="77777777" w:rsidR="00AF02C4" w:rsidRPr="00F162F9" w:rsidRDefault="00AF02C4" w:rsidP="000917D3">
      <w:pPr>
        <w:pStyle w:val="Textkrper"/>
      </w:pPr>
      <w:r w:rsidRPr="00F162F9">
        <w:t xml:space="preserve">Für Aktivitäten stehen verschiedene Geschäftsfälle zur Verfügung. Die Beschreibung der Geschäftsfälle finden Sie unter </w:t>
      </w:r>
      <w:r w:rsidRPr="00F162F9">
        <w:rPr>
          <w:rStyle w:val="C1HJump"/>
        </w:rPr>
        <w:t>Geschäftsfälle Aktivitäten</w:t>
      </w:r>
      <w:r w:rsidRPr="00F162F9">
        <w:t>.</w:t>
      </w:r>
    </w:p>
    <w:p w14:paraId="4EF65C40" w14:textId="77777777" w:rsidR="00AF02C4" w:rsidRPr="00F162F9" w:rsidRDefault="00AF02C4" w:rsidP="007A7FA5">
      <w:pPr>
        <w:pStyle w:val="Textkrper"/>
      </w:pPr>
    </w:p>
    <w:p w14:paraId="5C3DD72B" w14:textId="77777777" w:rsidR="00AF02C4" w:rsidRPr="00F162F9" w:rsidRDefault="00AF02C4" w:rsidP="007A7FA5">
      <w:pPr>
        <w:pStyle w:val="Datenfeldtitel"/>
      </w:pPr>
      <w:r w:rsidRPr="00F162F9">
        <w:t>Beginnt am</w:t>
      </w:r>
    </w:p>
    <w:p w14:paraId="4B74773E" w14:textId="77777777" w:rsidR="00AF02C4" w:rsidRPr="00F162F9" w:rsidRDefault="00AF02C4" w:rsidP="007A7FA5">
      <w:pPr>
        <w:pStyle w:val="Datenfeldbeschreibung"/>
      </w:pPr>
      <w:r w:rsidRPr="00F162F9">
        <w:t>Hier wird das Startdatum der Aktivität angezeigt. Bei Terminen sehen sie auch die Startzeit des Termins.</w:t>
      </w:r>
    </w:p>
    <w:p w14:paraId="4E0F7192" w14:textId="77777777" w:rsidR="00AF02C4" w:rsidRPr="00F162F9" w:rsidRDefault="00AF02C4" w:rsidP="007A7FA5">
      <w:pPr>
        <w:pStyle w:val="Datenfeldtitel"/>
      </w:pPr>
      <w:r w:rsidRPr="00F162F9">
        <w:t>Endet / Fällig am</w:t>
      </w:r>
    </w:p>
    <w:p w14:paraId="4184C508" w14:textId="77777777" w:rsidR="00AF02C4" w:rsidRPr="00F162F9" w:rsidRDefault="00AF02C4" w:rsidP="007A7FA5">
      <w:pPr>
        <w:pStyle w:val="Datenfeldbeschreibung"/>
      </w:pPr>
      <w:r w:rsidRPr="00F162F9">
        <w:softHyphen/>
        <w:t>In dieser Spalte wird das Enddatum der Aktivität angezeigt. Bei Terminen sehen sie auch die Endzeit des Termins.</w:t>
      </w:r>
    </w:p>
    <w:p w14:paraId="1D879954" w14:textId="77777777" w:rsidR="00AF02C4" w:rsidRPr="00F162F9" w:rsidRDefault="00AF02C4" w:rsidP="006C176C">
      <w:pPr>
        <w:pStyle w:val="Datenfeldbeschreibung"/>
        <w:ind w:left="0"/>
      </w:pPr>
    </w:p>
    <w:p w14:paraId="7611E1B0" w14:textId="77777777" w:rsidR="00AF02C4" w:rsidRPr="00F162F9" w:rsidRDefault="00F61729" w:rsidP="006C176C">
      <w:pPr>
        <w:pStyle w:val="Datenfeldbeschreibung"/>
        <w:ind w:left="0"/>
      </w:pPr>
      <w:r w:rsidRPr="00F162F9">
        <w:t>Es stehen weitere</w:t>
      </w:r>
      <w:r w:rsidR="00AF02C4" w:rsidRPr="00F162F9">
        <w:t xml:space="preserve"> Spalten </w:t>
      </w:r>
      <w:r w:rsidRPr="00F162F9">
        <w:t xml:space="preserve">zur Verfügung, welche bei Bedarf </w:t>
      </w:r>
      <w:r w:rsidR="00AF02C4" w:rsidRPr="00F162F9">
        <w:t>eingeblendet werden</w:t>
      </w:r>
      <w:r w:rsidRPr="00F162F9">
        <w:t xml:space="preserve"> können, unter anderem</w:t>
      </w:r>
      <w:r w:rsidR="00AF02C4" w:rsidRPr="00F162F9">
        <w:t>:</w:t>
      </w:r>
    </w:p>
    <w:p w14:paraId="270C034B" w14:textId="77777777" w:rsidR="00972682" w:rsidRPr="00F162F9" w:rsidRDefault="00972682" w:rsidP="00972682">
      <w:pPr>
        <w:pStyle w:val="Datenfeldtitel"/>
      </w:pPr>
      <w:r w:rsidRPr="00F162F9">
        <w:t>Ersteller</w:t>
      </w:r>
    </w:p>
    <w:p w14:paraId="12E70C85" w14:textId="77777777" w:rsidR="00972682" w:rsidRPr="00F162F9" w:rsidRDefault="00972682" w:rsidP="00972682">
      <w:pPr>
        <w:pStyle w:val="Datenfeldbeschreibung"/>
      </w:pPr>
      <w:r w:rsidRPr="00F162F9">
        <w:t>In diese</w:t>
      </w:r>
      <w:r w:rsidR="00C72715" w:rsidRPr="00F162F9">
        <w:t xml:space="preserve">r Spalte ist ersichtlich, welcher Mitarbeiter die Aktivität erfasst hat. Wurde die Aktivität von einem Umsystem (wie z.B. </w:t>
      </w:r>
      <w:r w:rsidR="00C85D23" w:rsidRPr="00F162F9">
        <w:t>i</w:t>
      </w:r>
      <w:r w:rsidR="00C72715" w:rsidRPr="00F162F9">
        <w:t>-</w:t>
      </w:r>
      <w:r w:rsidR="00C85D23" w:rsidRPr="00F162F9">
        <w:t>w</w:t>
      </w:r>
      <w:r w:rsidR="00C72715" w:rsidRPr="00F162F9">
        <w:t>eb) erfasst, wird die Bezeichnung des Umsystems angezeigt.</w:t>
      </w:r>
    </w:p>
    <w:p w14:paraId="44D80D9A" w14:textId="77777777" w:rsidR="00972682" w:rsidRPr="00F162F9" w:rsidRDefault="00972682" w:rsidP="00972682">
      <w:pPr>
        <w:pStyle w:val="Datenfeldtitel"/>
      </w:pPr>
      <w:r w:rsidRPr="00F162F9">
        <w:t>Erstelldatum</w:t>
      </w:r>
    </w:p>
    <w:p w14:paraId="2F8EAB22" w14:textId="77777777" w:rsidR="00972682" w:rsidRPr="00F162F9" w:rsidRDefault="00614CC2" w:rsidP="00972682">
      <w:pPr>
        <w:pStyle w:val="Datenfeldbeschreibung"/>
      </w:pPr>
      <w:r w:rsidRPr="00F162F9">
        <w:t>Hier ist ersichtlich, wann die Aktivität erfasst wurde.</w:t>
      </w:r>
    </w:p>
    <w:p w14:paraId="0F47F732" w14:textId="77777777" w:rsidR="00AF02C4" w:rsidRPr="00F162F9" w:rsidRDefault="00516E04" w:rsidP="00891DB6">
      <w:pPr>
        <w:pStyle w:val="Datenfeldtitel"/>
      </w:pPr>
      <w:r w:rsidRPr="00F162F9">
        <w:t xml:space="preserve">Letzte </w:t>
      </w:r>
      <w:r w:rsidR="00014759" w:rsidRPr="00F162F9">
        <w:t>Frist</w:t>
      </w:r>
    </w:p>
    <w:p w14:paraId="56E2E359" w14:textId="77777777" w:rsidR="00AF02C4" w:rsidRPr="00F162F9" w:rsidRDefault="00AF02C4" w:rsidP="00891DB6">
      <w:pPr>
        <w:pStyle w:val="Datenfeldbeschreibung"/>
      </w:pPr>
      <w:r w:rsidRPr="00F162F9">
        <w:t>Hier w</w:t>
      </w:r>
      <w:r w:rsidR="00516E04" w:rsidRPr="00F162F9">
        <w:t>ird die letzte</w:t>
      </w:r>
      <w:r w:rsidRPr="00F162F9">
        <w:t xml:space="preserve"> </w:t>
      </w:r>
      <w:r w:rsidR="00FC6895" w:rsidRPr="00F162F9">
        <w:t>Frist</w:t>
      </w:r>
      <w:r w:rsidRPr="00F162F9">
        <w:t xml:space="preserve"> (</w:t>
      </w:r>
      <w:r w:rsidR="00FC6895" w:rsidRPr="00F162F9">
        <w:t xml:space="preserve">Fristverlängerungen, </w:t>
      </w:r>
      <w:r w:rsidR="004D676C">
        <w:t xml:space="preserve">Aufforderung, </w:t>
      </w:r>
      <w:r w:rsidR="00FC6895" w:rsidRPr="00F162F9">
        <w:t>Erinnerungen</w:t>
      </w:r>
      <w:r w:rsidRPr="00F162F9">
        <w:t xml:space="preserve">) </w:t>
      </w:r>
      <w:r w:rsidR="00FC6895" w:rsidRPr="00F162F9">
        <w:t>einer</w:t>
      </w:r>
      <w:r w:rsidRPr="00F162F9">
        <w:t xml:space="preserve"> Aktivität angezeigt (siehe </w:t>
      </w:r>
      <w:r w:rsidRPr="00F162F9">
        <w:rPr>
          <w:rStyle w:val="C1HJump"/>
        </w:rPr>
        <w:t xml:space="preserve">Register </w:t>
      </w:r>
      <w:r w:rsidR="00734A4C" w:rsidRPr="00F162F9">
        <w:rPr>
          <w:rStyle w:val="C1HJump"/>
        </w:rPr>
        <w:t>Fristen</w:t>
      </w:r>
      <w:r w:rsidRPr="00F162F9">
        <w:t>).</w:t>
      </w:r>
    </w:p>
    <w:p w14:paraId="5938B149" w14:textId="77777777" w:rsidR="000B18BA" w:rsidRPr="00F162F9" w:rsidRDefault="000B18BA" w:rsidP="000B18BA">
      <w:pPr>
        <w:pStyle w:val="Datenfeldtitel"/>
      </w:pPr>
      <w:r w:rsidRPr="00F162F9">
        <w:t>Max. Erinnerungsstufe erreicht</w:t>
      </w:r>
    </w:p>
    <w:p w14:paraId="6EF62332" w14:textId="77777777" w:rsidR="000B18BA" w:rsidRPr="00F162F9" w:rsidRDefault="000B18BA" w:rsidP="000B18BA">
      <w:pPr>
        <w:pStyle w:val="Datenfeldbeschreibung"/>
      </w:pPr>
      <w:r w:rsidRPr="00F162F9">
        <w:t>Diese Spalte zeigt an, ob bei der Aktivität die maximale Erinnerungsstufe erreicht wurde</w:t>
      </w:r>
      <w:r w:rsidR="00FA3E02" w:rsidRPr="00F162F9">
        <w:t xml:space="preserve"> (Ja)</w:t>
      </w:r>
      <w:r w:rsidRPr="00F162F9">
        <w:t xml:space="preserve"> oder nicht</w:t>
      </w:r>
      <w:r w:rsidR="00FA3E02" w:rsidRPr="00F162F9">
        <w:t xml:space="preserve"> (Nein)</w:t>
      </w:r>
      <w:r w:rsidRPr="00F162F9">
        <w:t xml:space="preserve">. </w:t>
      </w:r>
    </w:p>
    <w:p w14:paraId="73B121A8" w14:textId="77777777" w:rsidR="00B83236" w:rsidRDefault="00536390" w:rsidP="000B18BA">
      <w:pPr>
        <w:pStyle w:val="Datenfeldbeschreibung"/>
      </w:pPr>
      <w:r w:rsidRPr="00F162F9">
        <w:t>„</w:t>
      </w:r>
      <w:r w:rsidR="00B83236" w:rsidRPr="00F162F9">
        <w:t>Ja</w:t>
      </w:r>
      <w:r w:rsidRPr="00F162F9">
        <w:t>“ oder „</w:t>
      </w:r>
      <w:r w:rsidR="00B83236" w:rsidRPr="00F162F9">
        <w:t>Nein</w:t>
      </w:r>
      <w:r w:rsidRPr="00F162F9">
        <w:t>“</w:t>
      </w:r>
      <w:r w:rsidR="00B83236" w:rsidRPr="00F162F9">
        <w:t xml:space="preserve"> wird nur bei jenen Aktivitäten </w:t>
      </w:r>
      <w:r w:rsidR="00F5478E" w:rsidRPr="00F162F9">
        <w:t>angezeigt</w:t>
      </w:r>
      <w:r w:rsidR="00B83236" w:rsidRPr="00F162F9">
        <w:t xml:space="preserve">, </w:t>
      </w:r>
      <w:r w:rsidR="00554D45">
        <w:t xml:space="preserve">bei </w:t>
      </w:r>
      <w:r w:rsidR="00B83236" w:rsidRPr="00F162F9">
        <w:t>welche</w:t>
      </w:r>
      <w:r w:rsidR="00554D45">
        <w:t>n</w:t>
      </w:r>
      <w:r w:rsidR="00B83236" w:rsidRPr="00F162F9">
        <w:t xml:space="preserve"> </w:t>
      </w:r>
      <w:r w:rsidR="00554D45">
        <w:t>Fristen</w:t>
      </w:r>
      <w:r w:rsidR="00B83236" w:rsidRPr="00F162F9">
        <w:t xml:space="preserve"> erfasst </w:t>
      </w:r>
      <w:r w:rsidR="00554D45">
        <w:t xml:space="preserve">werden </w:t>
      </w:r>
      <w:r w:rsidR="00103C51">
        <w:t>können.</w:t>
      </w:r>
    </w:p>
    <w:p w14:paraId="6D652AD5" w14:textId="77777777" w:rsidR="00103C51" w:rsidRPr="00F162F9" w:rsidRDefault="00103C51" w:rsidP="00103C51">
      <w:pPr>
        <w:pStyle w:val="Datenfeldtitel"/>
      </w:pPr>
      <w:r>
        <w:t>Nachrichten</w:t>
      </w:r>
    </w:p>
    <w:p w14:paraId="5D291082" w14:textId="77777777" w:rsidR="00103C51" w:rsidRPr="00F162F9" w:rsidRDefault="00103C51" w:rsidP="00103C51">
      <w:pPr>
        <w:pStyle w:val="Datenfeldbeschreibung"/>
      </w:pPr>
      <w:r w:rsidRPr="00F162F9">
        <w:t xml:space="preserve">Diese Spalte zeigt </w:t>
      </w:r>
      <w:r>
        <w:t xml:space="preserve">die ersten 200 Zeichen der Nachrichten </w:t>
      </w:r>
      <w:r w:rsidRPr="00F162F9">
        <w:t xml:space="preserve">an, </w:t>
      </w:r>
      <w:r>
        <w:t>welche auf der Aktivität erfasst wurden.</w:t>
      </w:r>
      <w:r w:rsidR="007806C0">
        <w:t xml:space="preserve"> Dargestellt wird ausserdem der Ersteller der Nachricht mit dem Erstelldatum.</w:t>
      </w:r>
    </w:p>
    <w:p w14:paraId="0B6B310F" w14:textId="77777777" w:rsidR="00AF02C4" w:rsidRPr="00F162F9" w:rsidRDefault="00AF02C4" w:rsidP="00255EE6">
      <w:pPr>
        <w:pStyle w:val="Textkrper"/>
      </w:pPr>
    </w:p>
    <w:p w14:paraId="2A45BA28" w14:textId="77777777" w:rsidR="00AF02C4" w:rsidRPr="00F162F9" w:rsidRDefault="00AF02C4" w:rsidP="00255EE6">
      <w:pPr>
        <w:pStyle w:val="Textkrper"/>
      </w:pPr>
      <w:r w:rsidRPr="00F162F9">
        <w:t xml:space="preserve">Die Erklärung der restlichen Spalten finden Sie unter </w:t>
      </w:r>
      <w:r w:rsidRPr="00F162F9">
        <w:rPr>
          <w:rStyle w:val="C1HJump"/>
        </w:rPr>
        <w:t>Aktivität verwalten</w:t>
      </w:r>
      <w:r w:rsidRPr="00F162F9">
        <w:t xml:space="preserve">. </w:t>
      </w:r>
    </w:p>
    <w:p w14:paraId="500362BA" w14:textId="77777777" w:rsidR="00AF02C4" w:rsidRPr="00F162F9" w:rsidRDefault="00AF02C4" w:rsidP="000B2CA0">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613D92C6" w14:textId="77777777">
        <w:tc>
          <w:tcPr>
            <w:tcW w:w="1001" w:type="dxa"/>
          </w:tcPr>
          <w:p w14:paraId="2CEF5D60" w14:textId="644194A1" w:rsidR="00AF02C4" w:rsidRPr="00F162F9" w:rsidRDefault="00115BF2" w:rsidP="000B2CA0">
            <w:pPr>
              <w:pStyle w:val="Textkrper"/>
            </w:pPr>
            <w:r>
              <w:rPr>
                <w:noProof/>
              </w:rPr>
              <w:drawing>
                <wp:inline distT="0" distB="0" distL="0" distR="0" wp14:anchorId="42EFDD59" wp14:editId="070B78A6">
                  <wp:extent cx="361740" cy="361740"/>
                  <wp:effectExtent l="0" t="0" r="635" b="63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AF02C4" w:rsidRPr="00F162F9">
              <w:rPr>
                <w:lang w:eastAsia="de-DE"/>
              </w:rPr>
              <w:t>  </w:t>
            </w:r>
          </w:p>
        </w:tc>
        <w:tc>
          <w:tcPr>
            <w:tcW w:w="8079" w:type="dxa"/>
          </w:tcPr>
          <w:p w14:paraId="75DE039D" w14:textId="77777777" w:rsidR="00AF02C4" w:rsidRPr="00F162F9" w:rsidRDefault="00AF02C4" w:rsidP="001B0265">
            <w:pPr>
              <w:pStyle w:val="Textkrper"/>
            </w:pPr>
            <w:r w:rsidRPr="00F162F9">
              <w:t xml:space="preserve">Für die Bearbeitung eigener </w:t>
            </w:r>
            <w:r w:rsidR="005535A1" w:rsidRPr="00F162F9">
              <w:t xml:space="preserve">unerledigter </w:t>
            </w:r>
            <w:r w:rsidRPr="00F162F9">
              <w:t xml:space="preserve">Aktivitäten benutzen Sie bitte die Teilanwendung </w:t>
            </w:r>
            <w:r w:rsidR="005535A1" w:rsidRPr="00F162F9">
              <w:rPr>
                <w:rFonts w:cs="Arial"/>
                <w:b/>
              </w:rPr>
              <w:t>Tätigkeiten</w:t>
            </w:r>
            <w:r w:rsidRPr="00F162F9">
              <w:t xml:space="preserve"> unter </w:t>
            </w:r>
            <w:r w:rsidR="001B0265">
              <w:t>My</w:t>
            </w:r>
            <w:r w:rsidR="00640EE8">
              <w:t xml:space="preserve"> </w:t>
            </w:r>
            <w:r w:rsidR="00AB476E">
              <w:t>nest</w:t>
            </w:r>
            <w:r w:rsidR="001B0265">
              <w:t xml:space="preserve"> und </w:t>
            </w:r>
            <w:r w:rsidR="00A7111B">
              <w:t>is-e</w:t>
            </w:r>
            <w:r w:rsidRPr="00F162F9">
              <w:t>.</w:t>
            </w:r>
          </w:p>
        </w:tc>
      </w:tr>
    </w:tbl>
    <w:p w14:paraId="12348FC6" w14:textId="77777777" w:rsidR="0079606C" w:rsidRPr="00F162F9" w:rsidRDefault="0079606C" w:rsidP="000B2CA0">
      <w:pPr>
        <w:pStyle w:val="Textkrper"/>
      </w:pPr>
    </w:p>
    <w:p w14:paraId="057C4A3E" w14:textId="77777777" w:rsidR="0079606C" w:rsidRPr="00F162F9" w:rsidRDefault="00410528" w:rsidP="00240592">
      <w:pPr>
        <w:pStyle w:val="berschrift3"/>
      </w:pPr>
      <w:r w:rsidRPr="00F162F9">
        <w:t xml:space="preserve">Spezielle </w:t>
      </w:r>
      <w:r w:rsidR="0079606C" w:rsidRPr="00F162F9">
        <w:t>Kontextmenüpunkte für Aktivitäten</w:t>
      </w:r>
    </w:p>
    <w:p w14:paraId="0C38DF8E" w14:textId="77777777" w:rsidR="0079606C" w:rsidRPr="00F162F9" w:rsidRDefault="0079606C" w:rsidP="0079606C">
      <w:pPr>
        <w:pStyle w:val="Textkrper"/>
      </w:pPr>
      <w:r w:rsidRPr="00F162F9">
        <w:t>Das Kontextmenü für Aktivitäten stellt spezielle Funktionen zur Verfügung, welche nachfolgend erläutert werden:</w:t>
      </w:r>
    </w:p>
    <w:p w14:paraId="7CE4F272" w14:textId="77777777" w:rsidR="0079606C" w:rsidRPr="00F162F9" w:rsidRDefault="0079606C" w:rsidP="0079606C">
      <w:pPr>
        <w:pStyle w:val="Textkrper"/>
      </w:pPr>
    </w:p>
    <w:p w14:paraId="7635F187" w14:textId="77777777" w:rsidR="0079606C" w:rsidRPr="00F162F9" w:rsidRDefault="006A11CF" w:rsidP="0079606C">
      <w:pPr>
        <w:pStyle w:val="Datenfeldtitel"/>
      </w:pPr>
      <w:r w:rsidRPr="00F162F9">
        <w:t>Neu mit Aktivitätsvorlage</w:t>
      </w:r>
      <w:r w:rsidR="0079606C" w:rsidRPr="00F162F9">
        <w:t xml:space="preserve"> …</w:t>
      </w:r>
    </w:p>
    <w:p w14:paraId="0E7FBA76" w14:textId="77777777" w:rsidR="0079606C" w:rsidRDefault="004174B5" w:rsidP="004174B5">
      <w:pPr>
        <w:pStyle w:val="Datenfeldbeschreibung"/>
      </w:pPr>
      <w:r w:rsidRPr="00F162F9">
        <w:t xml:space="preserve">Hier </w:t>
      </w:r>
      <w:r w:rsidR="0084711F">
        <w:t>erstellen Sie</w:t>
      </w:r>
      <w:r w:rsidRPr="00F162F9">
        <w:t xml:space="preserve"> eine Aktivität aufgrund einer Aktivitätsvorlage</w:t>
      </w:r>
      <w:r w:rsidR="0084711F">
        <w:t>. Wählen Sie diesen Menüpunkt aus, erscheinen</w:t>
      </w:r>
      <w:r w:rsidRPr="00F162F9">
        <w:t xml:space="preserve"> mögliche Aktivitätsvorlagen </w:t>
      </w:r>
      <w:r w:rsidR="00391675">
        <w:t>(</w:t>
      </w:r>
      <w:r w:rsidRPr="00F162F9">
        <w:t xml:space="preserve">auf welche </w:t>
      </w:r>
      <w:r w:rsidR="0084711F">
        <w:t>Sie</w:t>
      </w:r>
      <w:r w:rsidRPr="00F162F9">
        <w:t xml:space="preserve"> Schreibrechte ha</w:t>
      </w:r>
      <w:r w:rsidR="0084711F">
        <w:t>ben</w:t>
      </w:r>
      <w:r w:rsidR="00391675">
        <w:t>)</w:t>
      </w:r>
      <w:r w:rsidRPr="00F162F9">
        <w:t xml:space="preserve">. </w:t>
      </w:r>
      <w:r w:rsidR="00FC6CA8">
        <w:t xml:space="preserve">Sind </w:t>
      </w:r>
      <w:r w:rsidRPr="00F162F9">
        <w:t xml:space="preserve">keine Aktivitätsvorlagen </w:t>
      </w:r>
      <w:r w:rsidR="00FC6CA8">
        <w:t>verfügbar</w:t>
      </w:r>
      <w:r w:rsidRPr="00F162F9">
        <w:t xml:space="preserve">, erscheint eine </w:t>
      </w:r>
      <w:r w:rsidR="00FC6CA8">
        <w:t xml:space="preserve">entsprechende </w:t>
      </w:r>
      <w:r w:rsidRPr="00F162F9">
        <w:t xml:space="preserve">Hinweismeldung. </w:t>
      </w:r>
      <w:r w:rsidR="00FB13D4">
        <w:t>Wählen Sie</w:t>
      </w:r>
      <w:r w:rsidRPr="00F162F9">
        <w:t xml:space="preserve"> eine Vorlage </w:t>
      </w:r>
      <w:r w:rsidR="00FB13D4">
        <w:t>aus</w:t>
      </w:r>
      <w:r w:rsidRPr="00F162F9">
        <w:t xml:space="preserve">, </w:t>
      </w:r>
      <w:r w:rsidR="00FB13D4">
        <w:t>öffnet nest/is-e</w:t>
      </w:r>
      <w:r w:rsidRPr="00F162F9">
        <w:t xml:space="preserve"> eine neue Aktivität</w:t>
      </w:r>
      <w:r w:rsidR="00FB13D4">
        <w:t>. Die Daten der Vorlage werden vorbelegt.</w:t>
      </w:r>
    </w:p>
    <w:p w14:paraId="5521026E" w14:textId="77777777" w:rsidR="009F3B7B" w:rsidRDefault="009F3B7B" w:rsidP="004174B5">
      <w:pPr>
        <w:pStyle w:val="Datenfeldbeschreibung"/>
      </w:pPr>
    </w:p>
    <w:p w14:paraId="6E670D53" w14:textId="46EE7681" w:rsidR="003E77AD" w:rsidRPr="00F162F9" w:rsidRDefault="00115BF2" w:rsidP="003E77AD">
      <w:pPr>
        <w:pStyle w:val="Datenfeldbeschreibung"/>
      </w:pPr>
      <w:r>
        <w:rPr>
          <w:noProof/>
        </w:rPr>
        <w:drawing>
          <wp:inline distT="0" distB="0" distL="0" distR="0" wp14:anchorId="558C07D5" wp14:editId="781552D6">
            <wp:extent cx="361740" cy="361740"/>
            <wp:effectExtent l="0" t="0" r="63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3E77AD">
        <w:t xml:space="preserve"> Speichern und Schliessen Sie die Aktivität, schliesst nest/is-e automatisch auch das Auswahlfenster mit möglichen Aktivitätsvorlagen.</w:t>
      </w:r>
    </w:p>
    <w:p w14:paraId="0277216B" w14:textId="77777777" w:rsidR="001A637F" w:rsidRPr="00F162F9" w:rsidRDefault="001A637F" w:rsidP="001A637F">
      <w:pPr>
        <w:pStyle w:val="Datenfeldtitel"/>
      </w:pPr>
      <w:r w:rsidRPr="00F162F9">
        <w:t>Nachführen …</w:t>
      </w:r>
    </w:p>
    <w:p w14:paraId="2F49A784" w14:textId="77777777" w:rsidR="001A637F" w:rsidRPr="00F162F9" w:rsidRDefault="001A637F" w:rsidP="001A637F">
      <w:pPr>
        <w:pStyle w:val="Datenfeldbeschreibung"/>
      </w:pPr>
      <w:r w:rsidRPr="00F162F9">
        <w:t xml:space="preserve">Mit Hilfe dieses Menüpunktes können mehrere Aktivitäten </w:t>
      </w:r>
      <w:r w:rsidR="00E51499">
        <w:t>zusammen</w:t>
      </w:r>
      <w:r w:rsidRPr="00F162F9">
        <w:t xml:space="preserve"> nachgeführt werden. Das Nachführen von Aktivitäten ist im Kapitel </w:t>
      </w:r>
      <w:r w:rsidRPr="00F162F9">
        <w:rPr>
          <w:rStyle w:val="C1HJump"/>
        </w:rPr>
        <w:t>Aktivitäten nachführen</w:t>
      </w:r>
      <w:r w:rsidR="00A90FB6" w:rsidRPr="00F162F9">
        <w:rPr>
          <w:rStyle w:val="C1HJump"/>
          <w:vanish/>
        </w:rPr>
        <w:t>|document=Documents\Kampagnen.docx;topic=Aktivitäten nachführen</w:t>
      </w:r>
      <w:r w:rsidRPr="00F162F9">
        <w:t xml:space="preserve"> beschrieben.</w:t>
      </w:r>
    </w:p>
    <w:p w14:paraId="37AC3BC9" w14:textId="77777777" w:rsidR="00AF02C4" w:rsidRPr="00F162F9" w:rsidRDefault="00AF02C4" w:rsidP="00FE44C6">
      <w:pPr>
        <w:pStyle w:val="Textkrper"/>
      </w:pPr>
    </w:p>
    <w:p w14:paraId="657E6DC7" w14:textId="77777777" w:rsidR="00AF02C4" w:rsidRPr="00F162F9" w:rsidRDefault="00AF02C4" w:rsidP="007A7FA5">
      <w:pPr>
        <w:pStyle w:val="berschrift2"/>
      </w:pPr>
      <w:r w:rsidRPr="00F162F9">
        <w:t>Aktivität verwalten</w:t>
      </w:r>
      <w:bookmarkEnd w:id="0"/>
    </w:p>
    <w:p w14:paraId="3E464A61" w14:textId="77777777" w:rsidR="00AF02C4" w:rsidRPr="00F162F9" w:rsidRDefault="00AF02C4" w:rsidP="007A7FA5">
      <w:pPr>
        <w:pStyle w:val="Textkrper"/>
      </w:pPr>
      <w:r w:rsidRPr="00F162F9">
        <w:t>Mit Hilfe dieses Fensters lassen sich alle Aktivitäten mit dem Kunden festhalten. Telefongespräche, Briefe, Kundenbesuche, etc. können für jeden Kunden erfasst werden. Beteiligte Personen kön</w:t>
      </w:r>
      <w:r w:rsidR="00C751D9">
        <w:t xml:space="preserve">nen ebenso wie </w:t>
      </w:r>
      <w:r w:rsidRPr="00F162F9">
        <w:t>Dokumente auf der Aktivität hinterlegt werden. Aktivitäten eines Geschäftsfalles können einander zugeordnet werden.</w:t>
      </w:r>
    </w:p>
    <w:p w14:paraId="29A031F9" w14:textId="77777777" w:rsidR="00AF02C4" w:rsidRPr="00F162F9" w:rsidRDefault="00AF02C4" w:rsidP="007A7FA5">
      <w:pPr>
        <w:pStyle w:val="Textkrper"/>
      </w:pPr>
      <w:r w:rsidRPr="00F162F9">
        <w:t>Folgende Typen von Aktivitäten stehen zur Auswahl:</w:t>
      </w:r>
    </w:p>
    <w:p w14:paraId="01A9E2EB" w14:textId="77777777" w:rsidR="00AF02C4" w:rsidRPr="00F162F9" w:rsidRDefault="00AF02C4" w:rsidP="008B2FB4">
      <w:pPr>
        <w:pStyle w:val="C1HBullet"/>
        <w:ind w:left="714" w:hanging="357"/>
      </w:pPr>
      <w:r w:rsidRPr="00F162F9">
        <w:t>Aufgabe</w:t>
      </w:r>
    </w:p>
    <w:p w14:paraId="6D731375" w14:textId="77777777" w:rsidR="00AF02C4" w:rsidRPr="00F162F9" w:rsidRDefault="00AF02C4" w:rsidP="008B2FB4">
      <w:pPr>
        <w:pStyle w:val="C1HBullet"/>
        <w:ind w:left="714" w:hanging="357"/>
      </w:pPr>
      <w:r w:rsidRPr="00F162F9">
        <w:t>Termin</w:t>
      </w:r>
    </w:p>
    <w:p w14:paraId="72BE5149" w14:textId="77777777" w:rsidR="00AF02C4" w:rsidRPr="00F162F9" w:rsidRDefault="00AF02C4" w:rsidP="008B2FB4">
      <w:pPr>
        <w:pStyle w:val="C1HBullet"/>
        <w:ind w:left="714" w:hanging="357"/>
      </w:pPr>
      <w:r w:rsidRPr="00F162F9">
        <w:t>Information</w:t>
      </w:r>
    </w:p>
    <w:p w14:paraId="0A41448D" w14:textId="77777777" w:rsidR="00AF02C4" w:rsidRPr="00F162F9" w:rsidRDefault="00AF02C4" w:rsidP="00DF2AE5">
      <w:pPr>
        <w:pStyle w:val="Textkrper"/>
      </w:pPr>
      <w:r w:rsidRPr="00F162F9">
        <w:t xml:space="preserve">Für Aktivitäten stehen verschiedene Geschäftsfälle zur Verfügung. Die Beschreibung der Geschäftsfälle finden Sie unter </w:t>
      </w:r>
      <w:r w:rsidRPr="00F162F9">
        <w:rPr>
          <w:rStyle w:val="C1HJump"/>
        </w:rPr>
        <w:t>Geschäftsfälle Aktivitäten</w:t>
      </w:r>
      <w:r w:rsidRPr="00F162F9">
        <w:t>.</w:t>
      </w:r>
    </w:p>
    <w:p w14:paraId="04EF7F69" w14:textId="77777777" w:rsidR="00AF02C4" w:rsidRPr="00F162F9" w:rsidRDefault="00AF02C4" w:rsidP="00F60958">
      <w:pPr>
        <w:pStyle w:val="Textkrper"/>
      </w:pPr>
    </w:p>
    <w:p w14:paraId="72F79CBC" w14:textId="77777777" w:rsidR="00AF02C4" w:rsidRPr="00F162F9" w:rsidRDefault="00AF02C4" w:rsidP="00453461">
      <w:pPr>
        <w:pStyle w:val="Datenfeldtitel"/>
      </w:pPr>
      <w:r w:rsidRPr="00F162F9">
        <w:t>Aktivität-Id</w:t>
      </w:r>
    </w:p>
    <w:p w14:paraId="2044BDFA" w14:textId="77777777" w:rsidR="00AF02C4" w:rsidRPr="00F162F9" w:rsidRDefault="00052912" w:rsidP="007A7FA5">
      <w:pPr>
        <w:pStyle w:val="Datenfeldbeschreibung"/>
      </w:pPr>
      <w:r w:rsidRPr="00F162F9">
        <w:t xml:space="preserve">Eindeutige </w:t>
      </w:r>
      <w:r w:rsidR="00AF02C4" w:rsidRPr="00F162F9">
        <w:t>ID der Aktivität.</w:t>
      </w:r>
    </w:p>
    <w:p w14:paraId="0838E608" w14:textId="77777777" w:rsidR="00AF02C4" w:rsidRPr="00F162F9" w:rsidRDefault="00AF02C4" w:rsidP="00453461">
      <w:pPr>
        <w:pStyle w:val="Datenfeldtitel"/>
      </w:pPr>
      <w:r w:rsidRPr="00F162F9">
        <w:t>Typ</w:t>
      </w:r>
    </w:p>
    <w:p w14:paraId="09DD7BF4" w14:textId="77777777" w:rsidR="00AF02C4" w:rsidRPr="00F162F9" w:rsidRDefault="00AF02C4" w:rsidP="007A7FA5">
      <w:pPr>
        <w:pStyle w:val="Datenfeldbeschreibung"/>
      </w:pPr>
      <w:r w:rsidRPr="00F162F9">
        <w:t>Die Aktivität muss zwingend typisiert werden:</w:t>
      </w:r>
    </w:p>
    <w:p w14:paraId="10E8F837" w14:textId="77777777" w:rsidR="00AF02C4" w:rsidRPr="00F162F9" w:rsidRDefault="00AF02C4" w:rsidP="00B51A48">
      <w:pPr>
        <w:pStyle w:val="Datenfeldbeschreibung"/>
        <w:numPr>
          <w:ilvl w:val="0"/>
          <w:numId w:val="9"/>
        </w:numPr>
      </w:pPr>
      <w:r w:rsidRPr="00F162F9">
        <w:t xml:space="preserve">als </w:t>
      </w:r>
      <w:r w:rsidRPr="00F162F9">
        <w:rPr>
          <w:rFonts w:cs="Arial"/>
          <w:b/>
        </w:rPr>
        <w:t>Aufgabe</w:t>
      </w:r>
      <w:r w:rsidRPr="00F162F9">
        <w:t>, wenn jemand eine bestimmte Tätigkeit ausführt oder ausführen soll.</w:t>
      </w:r>
    </w:p>
    <w:p w14:paraId="54870EC6" w14:textId="77777777" w:rsidR="00AF02C4" w:rsidRPr="00F162F9" w:rsidRDefault="00AF02C4" w:rsidP="00B51A48">
      <w:pPr>
        <w:pStyle w:val="Datenfeldbeschreibung"/>
        <w:numPr>
          <w:ilvl w:val="0"/>
          <w:numId w:val="9"/>
        </w:numPr>
      </w:pPr>
      <w:r w:rsidRPr="00F162F9">
        <w:t xml:space="preserve">als </w:t>
      </w:r>
      <w:r w:rsidRPr="00F162F9">
        <w:rPr>
          <w:rFonts w:cs="Arial"/>
          <w:b/>
        </w:rPr>
        <w:t>Termin</w:t>
      </w:r>
      <w:r w:rsidRPr="00F162F9">
        <w:t>, wenn mehrere Personen zusammenkommen, z.B. für eine Sitzung oder bei Kundenbesuchen.</w:t>
      </w:r>
    </w:p>
    <w:p w14:paraId="5C4EB5FE" w14:textId="77777777" w:rsidR="00AF02C4" w:rsidRPr="00F162F9" w:rsidRDefault="00AF02C4" w:rsidP="00B51A48">
      <w:pPr>
        <w:pStyle w:val="Datenfeldbeschreibung"/>
        <w:numPr>
          <w:ilvl w:val="0"/>
          <w:numId w:val="9"/>
        </w:numPr>
      </w:pPr>
      <w:r w:rsidRPr="00F162F9">
        <w:t xml:space="preserve">als </w:t>
      </w:r>
      <w:r w:rsidRPr="00F162F9">
        <w:rPr>
          <w:rFonts w:cs="Arial"/>
          <w:b/>
        </w:rPr>
        <w:t>Information</w:t>
      </w:r>
      <w:r w:rsidRPr="00F162F9">
        <w:t>, wenn ein wichtiger Hinweis, z.B. bei einem Kunden, hinterlegt werden möchte. Sie hat keine auszuführenden Tätigkeiten zur Folge.</w:t>
      </w:r>
    </w:p>
    <w:p w14:paraId="52A8B8F9" w14:textId="77777777" w:rsidR="00845037" w:rsidRPr="00F162F9" w:rsidRDefault="00845037" w:rsidP="00845037">
      <w:pPr>
        <w:pStyle w:val="Datenfeldbeschreibung"/>
      </w:pPr>
    </w:p>
    <w:p w14:paraId="2DCD1148" w14:textId="40FFC021" w:rsidR="00AF02C4" w:rsidRPr="00F162F9" w:rsidRDefault="00115BF2" w:rsidP="007A7FA5">
      <w:pPr>
        <w:pStyle w:val="Datenfeldbeschreibung"/>
      </w:pPr>
      <w:r>
        <w:rPr>
          <w:noProof/>
        </w:rPr>
        <w:drawing>
          <wp:inline distT="0" distB="0" distL="0" distR="0" wp14:anchorId="2E7A9186" wp14:editId="2F2D8BDC">
            <wp:extent cx="356717" cy="356717"/>
            <wp:effectExtent l="0" t="0" r="0" b="571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t xml:space="preserve"> Eine bestehende Aktivität kann auch von einer Aufgabe in einen Termin umgewandelt werden.</w:t>
      </w:r>
    </w:p>
    <w:p w14:paraId="2F1CD56B" w14:textId="77777777" w:rsidR="00373581" w:rsidRPr="00F162F9" w:rsidRDefault="00373581" w:rsidP="00373581">
      <w:pPr>
        <w:pStyle w:val="Datenfeldtitel"/>
      </w:pPr>
      <w:r w:rsidRPr="00F162F9">
        <w:t>Empfänger</w:t>
      </w:r>
    </w:p>
    <w:p w14:paraId="003430AF" w14:textId="77777777" w:rsidR="00957625" w:rsidRPr="00F162F9" w:rsidRDefault="00957625" w:rsidP="00373581">
      <w:pPr>
        <w:pStyle w:val="Datenfeldbeschreibung"/>
      </w:pPr>
      <w:r w:rsidRPr="00F162F9">
        <w:t>In diesem Datenfeld können all</w:t>
      </w:r>
      <w:r w:rsidR="00167806">
        <w:t xml:space="preserve"> jene</w:t>
      </w:r>
      <w:r w:rsidRPr="00F162F9">
        <w:t xml:space="preserve"> Empfänger</w:t>
      </w:r>
      <w:r w:rsidR="00390D13" w:rsidRPr="00F162F9">
        <w:t xml:space="preserve"> (Organisationseinheiten)</w:t>
      </w:r>
      <w:r w:rsidRPr="00F162F9">
        <w:t xml:space="preserve"> </w:t>
      </w:r>
      <w:r w:rsidR="00167806">
        <w:t xml:space="preserve">zugewiesen </w:t>
      </w:r>
      <w:r w:rsidRPr="00F162F9">
        <w:t xml:space="preserve">werden, welche die Aktivität </w:t>
      </w:r>
      <w:r w:rsidR="00B3732D" w:rsidRPr="00F162F9">
        <w:t xml:space="preserve">in </w:t>
      </w:r>
      <w:r w:rsidR="00167806">
        <w:t>ihrer</w:t>
      </w:r>
      <w:r w:rsidR="00B3732D" w:rsidRPr="00F162F9">
        <w:t xml:space="preserve"> Tätigkeitsliste </w:t>
      </w:r>
      <w:r w:rsidR="00167806">
        <w:t>erhalten</w:t>
      </w:r>
      <w:r w:rsidR="00B3732D" w:rsidRPr="00F162F9">
        <w:t xml:space="preserve"> sollen</w:t>
      </w:r>
      <w:r w:rsidRPr="00F162F9">
        <w:t>.</w:t>
      </w:r>
    </w:p>
    <w:p w14:paraId="6D3C4FA3" w14:textId="77777777" w:rsidR="00373581" w:rsidRPr="00F162F9" w:rsidRDefault="00957625" w:rsidP="00373581">
      <w:pPr>
        <w:pStyle w:val="Datenfeldbeschreibung"/>
      </w:pPr>
      <w:r w:rsidRPr="00F162F9">
        <w:t xml:space="preserve">Wird eine Abteilung (z.B. Einwohnerdienste), welche weitere Organisationseinheiten untergeordnet hat, </w:t>
      </w:r>
      <w:r w:rsidR="00B04E83" w:rsidRPr="00F162F9">
        <w:t>als Empfänger eingetragen</w:t>
      </w:r>
      <w:r w:rsidRPr="00F162F9">
        <w:t xml:space="preserve">, </w:t>
      </w:r>
      <w:r w:rsidR="00B04E83" w:rsidRPr="00F162F9">
        <w:t>ist die Aktivität bei allen</w:t>
      </w:r>
      <w:r w:rsidRPr="00F162F9">
        <w:t xml:space="preserve"> untergeordneten Org</w:t>
      </w:r>
      <w:r w:rsidR="00B04E83" w:rsidRPr="00F162F9">
        <w:t>anisationseinheiten in der Tätigkeitsliste ersichtlich.</w:t>
      </w:r>
    </w:p>
    <w:p w14:paraId="3DC8048C" w14:textId="77777777" w:rsidR="00ED56C4" w:rsidRPr="00F162F9" w:rsidRDefault="00ED56C4" w:rsidP="00373581">
      <w:pPr>
        <w:pStyle w:val="Datenfeldbeschreibung"/>
      </w:pPr>
      <w:r w:rsidRPr="00F162F9">
        <w:t xml:space="preserve">Die Aktivität ist nur bei berechtigten </w:t>
      </w:r>
      <w:r w:rsidR="00A818A3" w:rsidRPr="00F162F9">
        <w:t>Organisationseinheiten (</w:t>
      </w:r>
      <w:r w:rsidRPr="00F162F9">
        <w:t>Mitarbeiter</w:t>
      </w:r>
      <w:r w:rsidR="001A78F6">
        <w:t>innen und Mitarbeiter)</w:t>
      </w:r>
      <w:r w:rsidRPr="00F162F9">
        <w:t xml:space="preserve"> in der Tätigkeitsliste ersichtlich. Wird ein nicht berechtigter Empfänger zugewiesen, erscheint eine entsprechende Meldung.</w:t>
      </w:r>
    </w:p>
    <w:p w14:paraId="3D63391D" w14:textId="77777777" w:rsidR="002A2487" w:rsidRPr="00F162F9" w:rsidRDefault="002A2487" w:rsidP="00373581">
      <w:pPr>
        <w:pStyle w:val="Datenfeldbeschreibung"/>
      </w:pPr>
    </w:p>
    <w:p w14:paraId="2292E79A" w14:textId="1FB69380" w:rsidR="002A2487" w:rsidRPr="00F162F9" w:rsidRDefault="00115BF2" w:rsidP="00373581">
      <w:pPr>
        <w:pStyle w:val="Datenfeldbeschreibung"/>
      </w:pPr>
      <w:r>
        <w:rPr>
          <w:noProof/>
        </w:rPr>
        <w:drawing>
          <wp:inline distT="0" distB="0" distL="0" distR="0" wp14:anchorId="3A454C7F" wp14:editId="0F948A6B">
            <wp:extent cx="356717" cy="356717"/>
            <wp:effectExtent l="0" t="0" r="0" b="571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2A2487" w:rsidRPr="00F162F9">
        <w:t xml:space="preserve"> Als Empfänger stehen nur Organisationseinheiten zur Verfügung, welche folgende Bedingungen erfüllten:</w:t>
      </w:r>
    </w:p>
    <w:p w14:paraId="78CBBF28" w14:textId="77777777" w:rsidR="002A2487" w:rsidRPr="00F162F9" w:rsidRDefault="00C810AA" w:rsidP="00C810AA">
      <w:pPr>
        <w:pStyle w:val="Datenfeldbeschreibung"/>
        <w:numPr>
          <w:ilvl w:val="0"/>
          <w:numId w:val="31"/>
        </w:numPr>
      </w:pPr>
      <w:r w:rsidRPr="00F162F9">
        <w:t xml:space="preserve">Organisationseinheit oder eine ihr untergeordnete </w:t>
      </w:r>
      <w:r w:rsidR="00500134" w:rsidRPr="00F162F9">
        <w:t>Organisationseinheit</w:t>
      </w:r>
      <w:r w:rsidRPr="00F162F9">
        <w:t xml:space="preserve"> muss aktiv sein</w:t>
      </w:r>
    </w:p>
    <w:p w14:paraId="3B7154EC" w14:textId="77777777" w:rsidR="00C810AA" w:rsidRPr="00F162F9" w:rsidRDefault="00C810AA" w:rsidP="00C810AA">
      <w:pPr>
        <w:pStyle w:val="Datenfeldbeschreibung"/>
        <w:numPr>
          <w:ilvl w:val="0"/>
          <w:numId w:val="31"/>
        </w:numPr>
      </w:pPr>
      <w:r w:rsidRPr="00F162F9">
        <w:t xml:space="preserve">Organisationseinheit oder eine ihr untergeordnete </w:t>
      </w:r>
      <w:r w:rsidR="00500134" w:rsidRPr="00F162F9">
        <w:t>Organisationseinheit</w:t>
      </w:r>
      <w:r w:rsidRPr="00F162F9">
        <w:t xml:space="preserve"> muss einen Benutzernamen zugewiesen</w:t>
      </w:r>
      <w:r w:rsidR="005A6497">
        <w:t xml:space="preserve"> haben</w:t>
      </w:r>
    </w:p>
    <w:p w14:paraId="05D3B116" w14:textId="77777777" w:rsidR="00C810AA" w:rsidRPr="00F162F9" w:rsidRDefault="00C810AA" w:rsidP="00C810AA">
      <w:pPr>
        <w:pStyle w:val="Datenfeldbeschreibung"/>
        <w:numPr>
          <w:ilvl w:val="0"/>
          <w:numId w:val="31"/>
        </w:numPr>
      </w:pPr>
      <w:r w:rsidRPr="00F162F9">
        <w:t xml:space="preserve">Organisationseinheit oder eine ihr untergeordnete </w:t>
      </w:r>
      <w:r w:rsidR="00500134" w:rsidRPr="00F162F9">
        <w:t>Organisationseinheit</w:t>
      </w:r>
      <w:r w:rsidRPr="00F162F9">
        <w:t xml:space="preserve"> muss </w:t>
      </w:r>
      <w:r w:rsidR="002D390E" w:rsidRPr="00F162F9">
        <w:t>Rechte auf Anwendungsobjekt für Aktivitäten haben</w:t>
      </w:r>
    </w:p>
    <w:p w14:paraId="253D5A2F" w14:textId="77777777" w:rsidR="00C810AA" w:rsidRPr="00F162F9" w:rsidRDefault="00C810AA" w:rsidP="00C810AA">
      <w:pPr>
        <w:pStyle w:val="Datenfeldbeschreibung"/>
        <w:numPr>
          <w:ilvl w:val="0"/>
          <w:numId w:val="31"/>
        </w:numPr>
      </w:pPr>
      <w:r w:rsidRPr="00F162F9">
        <w:t xml:space="preserve">Organisationseinheit oder eine ihr untergeordnete </w:t>
      </w:r>
      <w:r w:rsidR="00500134" w:rsidRPr="00F162F9">
        <w:t>Organisationseinheit</w:t>
      </w:r>
      <w:r w:rsidRPr="00F162F9">
        <w:t xml:space="preserve"> muss </w:t>
      </w:r>
      <w:r w:rsidR="00884D19" w:rsidRPr="00F162F9">
        <w:t>Rechte auf das Thema der Aktivität haben (gilt nur, wenn die Aktivität ein Thema zugewiesen hat)</w:t>
      </w:r>
    </w:p>
    <w:p w14:paraId="3DB97199" w14:textId="77777777" w:rsidR="00DE1E9A" w:rsidRPr="00F162F9" w:rsidRDefault="00DE1E9A" w:rsidP="00DE1E9A">
      <w:pPr>
        <w:pStyle w:val="Datenfeldbeschreibung"/>
      </w:pPr>
    </w:p>
    <w:p w14:paraId="0E47E116" w14:textId="02C536B2" w:rsidR="00DE1E9A" w:rsidRPr="00F162F9" w:rsidRDefault="00115BF2" w:rsidP="00DE1E9A">
      <w:pPr>
        <w:pStyle w:val="Datenfeldbeschreibung"/>
      </w:pPr>
      <w:r>
        <w:rPr>
          <w:noProof/>
        </w:rPr>
        <w:drawing>
          <wp:inline distT="0" distB="0" distL="0" distR="0" wp14:anchorId="4182873A" wp14:editId="478A8606">
            <wp:extent cx="361740" cy="361740"/>
            <wp:effectExtent l="0" t="0" r="635" b="63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41519A" w:rsidRPr="00F162F9">
        <w:t xml:space="preserve"> Die Bedienung </w:t>
      </w:r>
      <w:r w:rsidR="009A7C27" w:rsidRPr="00F162F9">
        <w:t>des Empfänger-Auswahlfeldes</w:t>
      </w:r>
      <w:r w:rsidR="0041519A" w:rsidRPr="00F162F9">
        <w:t xml:space="preserve"> ist unter </w:t>
      </w:r>
      <w:r w:rsidR="0038458C" w:rsidRPr="00F162F9">
        <w:rPr>
          <w:rStyle w:val="C1HJump"/>
        </w:rPr>
        <w:t>Fensterobjekte</w:t>
      </w:r>
      <w:r w:rsidR="00D20DBF" w:rsidRPr="00F162F9">
        <w:rPr>
          <w:rStyle w:val="C1HJump"/>
          <w:vanish/>
        </w:rPr>
        <w:t>|document=Documents\Allgemein.docx;topic=Fensterobjekte</w:t>
      </w:r>
      <w:r w:rsidR="0041519A" w:rsidRPr="00F162F9">
        <w:t xml:space="preserve"> beschrieben.</w:t>
      </w:r>
    </w:p>
    <w:p w14:paraId="7692CF0C" w14:textId="77777777" w:rsidR="00373581" w:rsidRPr="00F162F9" w:rsidRDefault="00373581" w:rsidP="00373581">
      <w:pPr>
        <w:pStyle w:val="Datenfeldtitel"/>
      </w:pPr>
      <w:r w:rsidRPr="00F162F9">
        <w:t>Verantwortlicher</w:t>
      </w:r>
    </w:p>
    <w:p w14:paraId="791DF931" w14:textId="77777777" w:rsidR="00373581" w:rsidRPr="00F162F9" w:rsidRDefault="00373581" w:rsidP="00E00ED2">
      <w:pPr>
        <w:pStyle w:val="Datenfeldbeschreibung"/>
      </w:pPr>
      <w:r w:rsidRPr="00F162F9">
        <w:t xml:space="preserve">Als </w:t>
      </w:r>
      <w:r w:rsidRPr="00F162F9">
        <w:rPr>
          <w:rFonts w:cs="Arial"/>
          <w:bCs/>
        </w:rPr>
        <w:t>Verantwortlicher</w:t>
      </w:r>
      <w:r w:rsidRPr="00F162F9">
        <w:t xml:space="preserve"> wird jene Organisationseinheit</w:t>
      </w:r>
      <w:r w:rsidR="004A0C8E" w:rsidRPr="00F162F9">
        <w:t xml:space="preserve"> (Mitarbeiter</w:t>
      </w:r>
      <w:r w:rsidR="00F04FB2">
        <w:t>i</w:t>
      </w:r>
      <w:r w:rsidR="004A0C8E" w:rsidRPr="00F162F9">
        <w:t>n</w:t>
      </w:r>
      <w:r w:rsidR="00F04FB2">
        <w:t xml:space="preserve"> oder Mitarbeiter</w:t>
      </w:r>
      <w:r w:rsidRPr="00F162F9">
        <w:t xml:space="preserve">) zugewiesen, welche für diese Aktivität die Verantwortung trägt. </w:t>
      </w:r>
      <w:r w:rsidR="004673C1" w:rsidRPr="00F162F9">
        <w:t>Zur Auswahl stehen alle Empfänger und deren untergeordneten</w:t>
      </w:r>
      <w:r w:rsidR="0071757C" w:rsidRPr="00F162F9">
        <w:t>, berechtigten</w:t>
      </w:r>
      <w:r w:rsidR="004673C1" w:rsidRPr="00F162F9">
        <w:t xml:space="preserve"> Organisationseinheiten.</w:t>
      </w:r>
    </w:p>
    <w:p w14:paraId="0DEDB421" w14:textId="77777777" w:rsidR="00373581" w:rsidRPr="00F162F9" w:rsidRDefault="00373581" w:rsidP="00373581">
      <w:pPr>
        <w:pStyle w:val="Datenfeldtitel"/>
      </w:pPr>
      <w:r w:rsidRPr="00F162F9">
        <w:t>Betreff</w:t>
      </w:r>
    </w:p>
    <w:p w14:paraId="73241C0B" w14:textId="77777777" w:rsidR="00373581" w:rsidRPr="00F162F9" w:rsidRDefault="00FE65E6" w:rsidP="00373581">
      <w:pPr>
        <w:pStyle w:val="Datenfeldbeschreibung"/>
        <w:rPr>
          <w:rFonts w:cs="Arial"/>
          <w:bCs/>
        </w:rPr>
      </w:pPr>
      <w:r w:rsidRPr="00F162F9">
        <w:rPr>
          <w:rFonts w:cs="Arial"/>
          <w:bCs/>
        </w:rPr>
        <w:t>Mit dem Betreff wird grob beschrieben, um was es bei dieser Aktivität geht</w:t>
      </w:r>
      <w:r w:rsidR="00240F04" w:rsidRPr="00F162F9">
        <w:rPr>
          <w:rFonts w:cs="Arial"/>
          <w:bCs/>
        </w:rPr>
        <w:t>.</w:t>
      </w:r>
      <w:r w:rsidRPr="00F162F9">
        <w:rPr>
          <w:rFonts w:cs="Arial"/>
          <w:bCs/>
        </w:rPr>
        <w:t xml:space="preserve"> </w:t>
      </w:r>
    </w:p>
    <w:p w14:paraId="4B54CBD4" w14:textId="77777777" w:rsidR="0082297F" w:rsidRPr="00F162F9" w:rsidRDefault="0082297F" w:rsidP="0082297F">
      <w:pPr>
        <w:pStyle w:val="Datenfeldtitel"/>
      </w:pPr>
      <w:r w:rsidRPr="00F162F9">
        <w:t>Referenztyp</w:t>
      </w:r>
    </w:p>
    <w:p w14:paraId="0F1C6B58" w14:textId="77777777" w:rsidR="0082297F" w:rsidRPr="00F162F9" w:rsidRDefault="00E91704" w:rsidP="0082297F">
      <w:pPr>
        <w:pStyle w:val="Datenfeldbeschreibung"/>
      </w:pPr>
      <w:r w:rsidRPr="00F162F9">
        <w:t>Mit dem Referenztyp wird bestimmt, mit welchem Detaildatensatz</w:t>
      </w:r>
      <w:r w:rsidR="0082297F" w:rsidRPr="00F162F9">
        <w:t xml:space="preserve">, z.B. „Subjekt“, „Objekt“, „Vertrag“, „Vertragspartner“, usw. </w:t>
      </w:r>
      <w:r w:rsidRPr="00F162F9">
        <w:t>die Aktivität verknüpft werden soll.</w:t>
      </w:r>
    </w:p>
    <w:p w14:paraId="504ED4F3" w14:textId="77777777" w:rsidR="0082297F" w:rsidRPr="00F162F9" w:rsidRDefault="0082297F" w:rsidP="0082297F">
      <w:pPr>
        <w:pStyle w:val="Datenfeldbeschreibung"/>
      </w:pPr>
      <w:r w:rsidRPr="00F162F9">
        <w:t>Möchte die Aktivität für ein Subjekt erstellt werden, muss der Referenztyp „Subjekt“ zugewiesen werden. Wenn die Aktivität für ein Objekt erstellt werden möchte, muss der Referenztyp „Objekt“ ausgewählt werden. Geht es um einen Vertrag, muss der Referenztyp „Vertrag“ gewählt werden.</w:t>
      </w:r>
    </w:p>
    <w:p w14:paraId="7B4C6124" w14:textId="77777777" w:rsidR="00A140A7" w:rsidRPr="00F162F9" w:rsidRDefault="00A140A7" w:rsidP="0082297F">
      <w:pPr>
        <w:pStyle w:val="Datenfeldbeschreibung"/>
      </w:pPr>
      <w:r w:rsidRPr="00F162F9">
        <w:t>Eine Aktivität kann auch ohne Verknüpfung zu einem Detaildatensatz erfasst werden.</w:t>
      </w:r>
    </w:p>
    <w:p w14:paraId="3C378D60" w14:textId="77777777" w:rsidR="00837A79" w:rsidRPr="00F162F9" w:rsidRDefault="00837A79" w:rsidP="0082297F">
      <w:pPr>
        <w:pStyle w:val="Datenfeldbeschreibung"/>
      </w:pPr>
    </w:p>
    <w:p w14:paraId="3A3779E9" w14:textId="7224E592" w:rsidR="0082297F" w:rsidRPr="00F162F9" w:rsidRDefault="00115BF2" w:rsidP="0082297F">
      <w:pPr>
        <w:pStyle w:val="Datenfeldbeschreibung"/>
      </w:pPr>
      <w:r>
        <w:rPr>
          <w:noProof/>
        </w:rPr>
        <w:drawing>
          <wp:inline distT="0" distB="0" distL="0" distR="0" wp14:anchorId="0C88135E" wp14:editId="5B5BC467">
            <wp:extent cx="356717" cy="356717"/>
            <wp:effectExtent l="0" t="0" r="0" b="571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82297F" w:rsidRPr="00F162F9">
        <w:t xml:space="preserve"> </w:t>
      </w:r>
      <w:r w:rsidR="00FE1070" w:rsidRPr="00F162F9">
        <w:t>Wird eine Aktivität aus einem Detaildatensatz (z.B. aus dem Fenster „Subjekt verwalten“) erstellt, wird der Referenztyp inkl. Referenz automatisch vorbelegt. Wird die Aktivität aus der Tätigkeit</w:t>
      </w:r>
      <w:r w:rsidR="00D2135A">
        <w:t>s</w:t>
      </w:r>
      <w:r w:rsidR="00FE1070" w:rsidRPr="00F162F9">
        <w:t>liste oder dem Auswahlfenster erstellt, stehen „nur“ Referenztypen zur Auswahl, bei welchem über die Referenz ein Detaildatensatz gesucht und zugewiesen werden kann.</w:t>
      </w:r>
    </w:p>
    <w:p w14:paraId="7D4CB7E8" w14:textId="77777777" w:rsidR="0082297F" w:rsidRPr="00F162F9" w:rsidRDefault="0082297F" w:rsidP="0082297F">
      <w:pPr>
        <w:pStyle w:val="Datenfeldtitel"/>
      </w:pPr>
      <w:r w:rsidRPr="00F162F9">
        <w:t>Referenz</w:t>
      </w:r>
    </w:p>
    <w:p w14:paraId="03383E70" w14:textId="77777777" w:rsidR="0082297F" w:rsidRPr="00F162F9" w:rsidRDefault="0082297F" w:rsidP="0082297F">
      <w:pPr>
        <w:pStyle w:val="Datenfeldbeschreibung"/>
      </w:pPr>
      <w:r w:rsidRPr="00F162F9">
        <w:t xml:space="preserve">Hier kann die Referenz (Subjekt, Vertrag, Objekt, usw.) zugewiesen werden, </w:t>
      </w:r>
      <w:r w:rsidR="002C4238" w:rsidRPr="00F162F9">
        <w:t xml:space="preserve">mit </w:t>
      </w:r>
      <w:r w:rsidRPr="00F162F9">
        <w:t>welche</w:t>
      </w:r>
      <w:r w:rsidR="002C4238" w:rsidRPr="00F162F9">
        <w:t>r</w:t>
      </w:r>
      <w:r w:rsidRPr="00F162F9">
        <w:t xml:space="preserve"> die Aktivität </w:t>
      </w:r>
      <w:r w:rsidR="002C4238" w:rsidRPr="00F162F9">
        <w:t>verknüpft</w:t>
      </w:r>
      <w:r w:rsidRPr="00F162F9">
        <w:t xml:space="preserve"> werden soll.</w:t>
      </w:r>
    </w:p>
    <w:p w14:paraId="1FC00B9B" w14:textId="77777777" w:rsidR="00837A79" w:rsidRPr="00F162F9" w:rsidRDefault="00837A79" w:rsidP="0082297F">
      <w:pPr>
        <w:pStyle w:val="Datenfeldbeschreibung"/>
      </w:pPr>
    </w:p>
    <w:p w14:paraId="258A06A4" w14:textId="7138499C" w:rsidR="0082297F" w:rsidRPr="00F162F9" w:rsidRDefault="00115BF2" w:rsidP="0082297F">
      <w:pPr>
        <w:pStyle w:val="Datenfeldbeschreibung"/>
      </w:pPr>
      <w:r>
        <w:rPr>
          <w:noProof/>
        </w:rPr>
        <w:drawing>
          <wp:inline distT="0" distB="0" distL="0" distR="0" wp14:anchorId="176CCD13" wp14:editId="44041EDB">
            <wp:extent cx="427055" cy="427055"/>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82297F" w:rsidRPr="00F162F9">
        <w:t xml:space="preserve"> Um eine Referenz zuweisen zu können, muss zwingend vorher ein Referenztyp ausgewählt werden. </w:t>
      </w:r>
    </w:p>
    <w:p w14:paraId="3B2D7714" w14:textId="77777777" w:rsidR="00837A79" w:rsidRPr="00F162F9" w:rsidRDefault="00837A79" w:rsidP="0082297F">
      <w:pPr>
        <w:pStyle w:val="Datenfeldbeschreibung"/>
      </w:pPr>
    </w:p>
    <w:p w14:paraId="5A3E0844" w14:textId="1F045779" w:rsidR="0082297F" w:rsidRPr="00F162F9" w:rsidRDefault="00115BF2" w:rsidP="0082297F">
      <w:pPr>
        <w:pStyle w:val="Datenfeldbeschreibung"/>
      </w:pPr>
      <w:r>
        <w:rPr>
          <w:noProof/>
        </w:rPr>
        <w:drawing>
          <wp:inline distT="0" distB="0" distL="0" distR="0" wp14:anchorId="049C7A67" wp14:editId="021072CD">
            <wp:extent cx="361740" cy="361740"/>
            <wp:effectExtent l="0" t="0" r="635" b="63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82297F" w:rsidRPr="00F162F9">
        <w:t xml:space="preserve"> Durch Doppelklick auf das Feld </w:t>
      </w:r>
      <w:r w:rsidR="0082297F" w:rsidRPr="00F162F9">
        <w:rPr>
          <w:b/>
        </w:rPr>
        <w:t>Referenz</w:t>
      </w:r>
      <w:r w:rsidR="0082297F" w:rsidRPr="00F162F9">
        <w:t xml:space="preserve"> kann direkt in die Stammdaten der Referenz eingetaucht werden.</w:t>
      </w:r>
    </w:p>
    <w:p w14:paraId="18CFF5EB" w14:textId="77777777" w:rsidR="0030331C" w:rsidRPr="00F162F9" w:rsidRDefault="0030331C" w:rsidP="0030331C">
      <w:pPr>
        <w:pStyle w:val="Datenfeldtitel"/>
      </w:pPr>
      <w:r w:rsidRPr="00F162F9">
        <w:t>Kategorie</w:t>
      </w:r>
    </w:p>
    <w:p w14:paraId="7D19EA58" w14:textId="77777777" w:rsidR="0030331C" w:rsidRPr="00F162F9" w:rsidRDefault="0030331C" w:rsidP="0030331C">
      <w:pPr>
        <w:pStyle w:val="Datenfeldbeschreibung"/>
      </w:pPr>
      <w:r w:rsidRPr="00F162F9">
        <w:t xml:space="preserve">Die Kategorie der Aktivität kann in diesem Kombinationsfeld erfasst werden, z.B. „Marketing“. Die Kategorie bestimmt zusammen mit dem Thema </w:t>
      </w:r>
      <w:r w:rsidRPr="00F162F9">
        <w:rPr>
          <w:b/>
        </w:rPr>
        <w:t>um was es geht</w:t>
      </w:r>
      <w:r w:rsidRPr="00F162F9">
        <w:t>. Mit der Kategorie besteht die Möglichkeit mehrere Themen zusammenzufassen</w:t>
      </w:r>
      <w:r w:rsidR="003078E1">
        <w:t>,</w:t>
      </w:r>
      <w:r w:rsidRPr="00F162F9">
        <w:t xml:space="preserve"> so </w:t>
      </w:r>
      <w:r w:rsidR="003078E1">
        <w:t xml:space="preserve">dass </w:t>
      </w:r>
      <w:r w:rsidRPr="00F162F9">
        <w:t xml:space="preserve">die Struktur </w:t>
      </w:r>
      <w:r w:rsidR="003078E1">
        <w:t xml:space="preserve">noch </w:t>
      </w:r>
      <w:r w:rsidRPr="00F162F9">
        <w:t>genauer ab</w:t>
      </w:r>
      <w:r w:rsidR="003078E1">
        <w:t>ge</w:t>
      </w:r>
      <w:r w:rsidRPr="00F162F9">
        <w:t>bilde</w:t>
      </w:r>
      <w:r w:rsidR="003078E1">
        <w:t>t werden kann</w:t>
      </w:r>
      <w:r w:rsidRPr="00F162F9">
        <w:t>. Das Datenfeld muss aber nicht zwingend geführt werden.</w:t>
      </w:r>
    </w:p>
    <w:p w14:paraId="66403817" w14:textId="77777777" w:rsidR="0030331C" w:rsidRPr="00F162F9" w:rsidRDefault="0030331C" w:rsidP="0030331C">
      <w:pPr>
        <w:pStyle w:val="Datenfeldbeschreibung"/>
      </w:pPr>
      <w:r w:rsidRPr="00F162F9">
        <w:t xml:space="preserve">Im Kombinationsfeld werden mögliche Kategorien erst </w:t>
      </w:r>
      <w:r w:rsidR="00BE570A" w:rsidRPr="00F162F9">
        <w:t>angezeigt</w:t>
      </w:r>
      <w:r w:rsidRPr="00F162F9">
        <w:t xml:space="preserve">, wenn der Referenztyp ausgewählt wurde und Kategorien parametriert sind (siehe </w:t>
      </w:r>
      <w:r w:rsidRPr="000F2137">
        <w:rPr>
          <w:rStyle w:val="C1HJump"/>
        </w:rPr>
        <w:t>Register Kategorien</w:t>
      </w:r>
      <w:r w:rsidR="000F2137" w:rsidRPr="000F2137">
        <w:rPr>
          <w:rStyle w:val="C1HJump"/>
          <w:vanish/>
        </w:rPr>
        <w:t>|document=Documents\Aktivitaetsthemen.docx;topic=Register Kategorien</w:t>
      </w:r>
      <w:r w:rsidRPr="00F162F9">
        <w:t xml:space="preserve"> unter Thema verwalten). Sind keine Kategorien parametriert, ist das Datenfeld gesperrt und kann nicht verwaltet werden.</w:t>
      </w:r>
    </w:p>
    <w:p w14:paraId="48B4A997" w14:textId="77777777" w:rsidR="00837A79" w:rsidRPr="00F162F9" w:rsidRDefault="00837A79" w:rsidP="0030331C">
      <w:pPr>
        <w:pStyle w:val="Datenfeldbeschreibung"/>
      </w:pPr>
    </w:p>
    <w:p w14:paraId="55DADA86" w14:textId="644D7062" w:rsidR="0030331C" w:rsidRPr="00F162F9" w:rsidRDefault="00115BF2" w:rsidP="0030331C">
      <w:pPr>
        <w:pStyle w:val="Datenfeldbeschreibung"/>
      </w:pPr>
      <w:r>
        <w:rPr>
          <w:noProof/>
        </w:rPr>
        <w:drawing>
          <wp:inline distT="0" distB="0" distL="0" distR="0" wp14:anchorId="09DD45F5" wp14:editId="08D18021">
            <wp:extent cx="356717" cy="356717"/>
            <wp:effectExtent l="0" t="0" r="0" b="571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30331C" w:rsidRPr="00F162F9">
        <w:t xml:space="preserve"> Es werden nur diejenigen Kategorien angezeigt, welche </w:t>
      </w:r>
      <w:r w:rsidR="00F64BC1" w:rsidRPr="00F162F9">
        <w:t xml:space="preserve">mit </w:t>
      </w:r>
      <w:r w:rsidR="0030331C" w:rsidRPr="00F162F9">
        <w:t>Referenztyp und Thema in Kombination stehen.</w:t>
      </w:r>
    </w:p>
    <w:p w14:paraId="47FE2A42" w14:textId="77777777" w:rsidR="0030331C" w:rsidRPr="00F162F9" w:rsidRDefault="0030331C" w:rsidP="0030331C">
      <w:pPr>
        <w:pStyle w:val="Datenfeldtitel"/>
      </w:pPr>
      <w:r w:rsidRPr="00F162F9">
        <w:t>Thema</w:t>
      </w:r>
    </w:p>
    <w:p w14:paraId="7CA80F2C" w14:textId="77777777" w:rsidR="0030331C" w:rsidRPr="00F162F9" w:rsidRDefault="0030331C" w:rsidP="0030331C">
      <w:pPr>
        <w:pStyle w:val="Datenfeldbeschreibung"/>
      </w:pPr>
      <w:r w:rsidRPr="00F162F9">
        <w:t>Das Thema der Aktivität kann in diesem Kombinationsfeld erfasst werden, z.B. „Reklamation“, „Offertwesen“, „Marketing“, „</w:t>
      </w:r>
      <w:r w:rsidR="000B376F">
        <w:t>Ö</w:t>
      </w:r>
      <w:r w:rsidRPr="00F162F9">
        <w:t>ko</w:t>
      </w:r>
      <w:r w:rsidR="000B376F">
        <w:t>-</w:t>
      </w:r>
      <w:r w:rsidRPr="00F162F9">
        <w:t xml:space="preserve">Kampagne“ usw. Das Thema bestimmt </w:t>
      </w:r>
      <w:r w:rsidRPr="00F162F9">
        <w:rPr>
          <w:b/>
          <w:bCs/>
        </w:rPr>
        <w:t>um was es geht</w:t>
      </w:r>
      <w:r w:rsidRPr="00F162F9">
        <w:rPr>
          <w:bCs/>
        </w:rPr>
        <w:t xml:space="preserve"> und muss beim Erstellen einer Aktivität zwingend angegeben werden</w:t>
      </w:r>
      <w:r w:rsidRPr="00F162F9">
        <w:rPr>
          <w:rFonts w:cs="Arial"/>
          <w:bCs/>
        </w:rPr>
        <w:t>.</w:t>
      </w:r>
    </w:p>
    <w:p w14:paraId="565B0C16" w14:textId="77777777" w:rsidR="0030331C" w:rsidRPr="00F162F9" w:rsidRDefault="0030331C" w:rsidP="0030331C">
      <w:pPr>
        <w:pStyle w:val="Datenfeldbeschreibung"/>
      </w:pPr>
      <w:r w:rsidRPr="00F162F9">
        <w:t xml:space="preserve">Auf jedem Thema kann definiert werden, welche Aktionen dieses beinhalten soll (siehe Einstellungen </w:t>
      </w:r>
      <w:r w:rsidR="001E0EB5" w:rsidRPr="000F2137">
        <w:rPr>
          <w:rStyle w:val="C1HJump"/>
        </w:rPr>
        <w:t>Aktivitätsthemen</w:t>
      </w:r>
      <w:r w:rsidR="000F2137" w:rsidRPr="000F2137">
        <w:rPr>
          <w:rStyle w:val="C1HJump"/>
          <w:vanish/>
        </w:rPr>
        <w:t>|document=Documents\Aktivitaetsthemen.docx;topic=Aktivitätsthemen</w:t>
      </w:r>
      <w:r w:rsidRPr="00F162F9">
        <w:t>). Wird ein Thema ausgewählt, werden die möglichen Aktionen angezeigt.</w:t>
      </w:r>
    </w:p>
    <w:p w14:paraId="7DEB80A1" w14:textId="77777777" w:rsidR="00837A79" w:rsidRPr="00F162F9" w:rsidRDefault="00837A79" w:rsidP="0030331C">
      <w:pPr>
        <w:pStyle w:val="Datenfeldbeschreibung"/>
      </w:pPr>
    </w:p>
    <w:p w14:paraId="4EB29C1F" w14:textId="56656C6F" w:rsidR="0030331C" w:rsidRPr="00F162F9" w:rsidRDefault="00115BF2" w:rsidP="0030331C">
      <w:pPr>
        <w:pStyle w:val="Datenfeldbeschreibung"/>
      </w:pPr>
      <w:r>
        <w:rPr>
          <w:noProof/>
        </w:rPr>
        <w:drawing>
          <wp:inline distT="0" distB="0" distL="0" distR="0" wp14:anchorId="0BFDCE7F" wp14:editId="22E78E65">
            <wp:extent cx="356717" cy="356717"/>
            <wp:effectExtent l="0" t="0" r="0" b="571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30331C" w:rsidRPr="00F162F9">
        <w:t xml:space="preserve"> Es werden nur diejenigen Themen angezeigt, </w:t>
      </w:r>
      <w:r w:rsidR="00426872" w:rsidRPr="00F162F9">
        <w:t xml:space="preserve">welche mit dem Referenztyp in Kombination stehen und </w:t>
      </w:r>
      <w:r w:rsidR="0030331C" w:rsidRPr="00F162F9">
        <w:t xml:space="preserve">auf welche der angemeldete Benutzer Berechtigung hat (siehe </w:t>
      </w:r>
      <w:r w:rsidR="0030331C" w:rsidRPr="000F2137">
        <w:rPr>
          <w:rStyle w:val="C1HJump"/>
        </w:rPr>
        <w:t>Register Aktivitätsthemen</w:t>
      </w:r>
      <w:r w:rsidR="000F2137" w:rsidRPr="000F2137">
        <w:rPr>
          <w:rStyle w:val="C1HJump"/>
          <w:vanish/>
        </w:rPr>
        <w:t>|topic=Register Aktivitätsthemen</w:t>
      </w:r>
      <w:r w:rsidR="0030331C" w:rsidRPr="00F162F9">
        <w:t xml:space="preserve">, </w:t>
      </w:r>
      <w:r w:rsidR="0030331C" w:rsidRPr="000F2137">
        <w:rPr>
          <w:rStyle w:val="C1HJump"/>
        </w:rPr>
        <w:t>Register Datenrechte (Thema verwalten)</w:t>
      </w:r>
      <w:r w:rsidR="000F2137" w:rsidRPr="000F2137">
        <w:rPr>
          <w:rStyle w:val="C1HJump"/>
          <w:vanish/>
        </w:rPr>
        <w:t>|document=Documents\Aktivitaetsthemen.docx;topic=Register Datenrechte (Thema verwalten)</w:t>
      </w:r>
      <w:r w:rsidR="0030331C" w:rsidRPr="00F162F9">
        <w:t>).</w:t>
      </w:r>
    </w:p>
    <w:p w14:paraId="351C2003" w14:textId="77777777" w:rsidR="0030331C" w:rsidRPr="00F162F9" w:rsidRDefault="0030331C" w:rsidP="0030331C">
      <w:pPr>
        <w:pStyle w:val="Datenfeldtitel"/>
      </w:pPr>
      <w:r w:rsidRPr="00F162F9">
        <w:t>Aktion</w:t>
      </w:r>
    </w:p>
    <w:p w14:paraId="1304E943" w14:textId="77777777" w:rsidR="0030331C" w:rsidRPr="00F162F9" w:rsidRDefault="0030331C" w:rsidP="0030331C">
      <w:pPr>
        <w:pStyle w:val="Datenfeldbeschreibung"/>
      </w:pPr>
      <w:r w:rsidRPr="00F162F9">
        <w:t xml:space="preserve">Dieses Datenfeld beschreibt die Handlung, die hinter dieser Aktivität steht, z.B. „Begrüssungsschreiben“, „Marktbearbeitung“, usw. Die Aktion definiert </w:t>
      </w:r>
      <w:r w:rsidRPr="00F162F9">
        <w:rPr>
          <w:b/>
          <w:bCs/>
        </w:rPr>
        <w:t>was gemacht wird</w:t>
      </w:r>
      <w:r w:rsidRPr="00F162F9">
        <w:rPr>
          <w:rFonts w:cs="Arial"/>
          <w:bCs/>
        </w:rPr>
        <w:t>.</w:t>
      </w:r>
    </w:p>
    <w:p w14:paraId="3E755E78" w14:textId="77777777" w:rsidR="0030331C" w:rsidRPr="00F162F9" w:rsidRDefault="0030331C" w:rsidP="0030331C">
      <w:pPr>
        <w:pStyle w:val="Datenfeldbeschreibung"/>
      </w:pPr>
      <w:r w:rsidRPr="00F162F9">
        <w:t xml:space="preserve">Pro Aktion kann bestimmt werden, welche Ergebnisse bei dieser Aktion möglich sind (siehe Einstellungen </w:t>
      </w:r>
      <w:r w:rsidR="00FB5C19" w:rsidRPr="00EF2A52">
        <w:rPr>
          <w:rStyle w:val="C1HJump"/>
        </w:rPr>
        <w:t>Aktivität</w:t>
      </w:r>
      <w:r w:rsidR="001E0EB5" w:rsidRPr="00EF2A52">
        <w:rPr>
          <w:rStyle w:val="C1HJump"/>
        </w:rPr>
        <w:t>sthemen</w:t>
      </w:r>
      <w:r w:rsidR="00EF2A52" w:rsidRPr="00EF2A52">
        <w:rPr>
          <w:rStyle w:val="C1HJump"/>
          <w:vanish/>
        </w:rPr>
        <w:t>|document=Documents\Aktivitaetsthemen.docx;topic=Aktivitätsthemen</w:t>
      </w:r>
      <w:r w:rsidRPr="00F162F9">
        <w:t>). Wird eine Aktion ausgewählt, werden die möglichen Ergebnisse angezeigt.</w:t>
      </w:r>
    </w:p>
    <w:p w14:paraId="37B60519" w14:textId="77777777" w:rsidR="00837A79" w:rsidRPr="00F162F9" w:rsidRDefault="00837A79" w:rsidP="0030331C">
      <w:pPr>
        <w:pStyle w:val="Datenfeldbeschreibung"/>
      </w:pPr>
    </w:p>
    <w:p w14:paraId="5CEE7250" w14:textId="2622EAB1" w:rsidR="0030331C" w:rsidRPr="00F162F9" w:rsidRDefault="00115BF2" w:rsidP="0030331C">
      <w:pPr>
        <w:pStyle w:val="Datenfeldbeschreibung"/>
        <w:rPr>
          <w:rStyle w:val="C1HJump"/>
        </w:rPr>
      </w:pPr>
      <w:r>
        <w:rPr>
          <w:noProof/>
        </w:rPr>
        <w:drawing>
          <wp:inline distT="0" distB="0" distL="0" distR="0" wp14:anchorId="24924213" wp14:editId="19FD881B">
            <wp:extent cx="356717" cy="356717"/>
            <wp:effectExtent l="0" t="0" r="0" b="571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30331C" w:rsidRPr="00F162F9">
        <w:t xml:space="preserve">Aktionen können erst ausgewählt werden, wenn ein Thema </w:t>
      </w:r>
      <w:r w:rsidR="00B72365" w:rsidRPr="00F162F9">
        <w:t>erfasst ist</w:t>
      </w:r>
      <w:r w:rsidR="0030331C" w:rsidRPr="00F162F9">
        <w:t>.</w:t>
      </w:r>
    </w:p>
    <w:p w14:paraId="42A445EC" w14:textId="77777777" w:rsidR="0030331C" w:rsidRPr="00F162F9" w:rsidRDefault="0030331C" w:rsidP="0030331C">
      <w:pPr>
        <w:pStyle w:val="Datenfeldtitel"/>
      </w:pPr>
      <w:r w:rsidRPr="00F162F9">
        <w:t>Ergebnis</w:t>
      </w:r>
    </w:p>
    <w:p w14:paraId="331B46ED" w14:textId="77777777" w:rsidR="0030331C" w:rsidRPr="00F162F9" w:rsidRDefault="0030331C" w:rsidP="0030331C">
      <w:pPr>
        <w:pStyle w:val="Datenfeldbeschreibung"/>
        <w:rPr>
          <w:rFonts w:cs="Arial"/>
          <w:bCs/>
        </w:rPr>
      </w:pPr>
      <w:r w:rsidRPr="00F162F9">
        <w:t xml:space="preserve">Hier wird das Ergebnis der Aktion eingetragen, z.B. „Unterlagen versendet“, „Teilnahme an Veranstaltung“, „Absage“, usw. Das Ergebnis zeigt, </w:t>
      </w:r>
      <w:r w:rsidRPr="00F162F9">
        <w:rPr>
          <w:b/>
          <w:bCs/>
        </w:rPr>
        <w:t>was sich</w:t>
      </w:r>
      <w:r w:rsidRPr="00F162F9">
        <w:t xml:space="preserve"> aus einer Aktion </w:t>
      </w:r>
      <w:r w:rsidRPr="00F162F9">
        <w:rPr>
          <w:b/>
          <w:bCs/>
        </w:rPr>
        <w:t>ergeben hat</w:t>
      </w:r>
      <w:r w:rsidRPr="00F162F9">
        <w:rPr>
          <w:rFonts w:cs="Arial"/>
          <w:bCs/>
        </w:rPr>
        <w:t>.</w:t>
      </w:r>
    </w:p>
    <w:p w14:paraId="387CC3EC" w14:textId="77777777" w:rsidR="00837A79" w:rsidRPr="00F162F9" w:rsidRDefault="00837A79" w:rsidP="0030331C">
      <w:pPr>
        <w:pStyle w:val="Datenfeldbeschreibung"/>
        <w:rPr>
          <w:rFonts w:cs="Arial"/>
          <w:bCs/>
        </w:rPr>
      </w:pPr>
    </w:p>
    <w:p w14:paraId="2574F5B3" w14:textId="41A52D68" w:rsidR="0030331C" w:rsidRPr="00F162F9" w:rsidRDefault="00115BF2" w:rsidP="0030331C">
      <w:pPr>
        <w:pStyle w:val="Datenfeldbeschreibung"/>
      </w:pPr>
      <w:r>
        <w:rPr>
          <w:noProof/>
        </w:rPr>
        <w:drawing>
          <wp:inline distT="0" distB="0" distL="0" distR="0" wp14:anchorId="78CBBB5B" wp14:editId="3ADF8453">
            <wp:extent cx="356717" cy="356717"/>
            <wp:effectExtent l="0" t="0" r="0" b="571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30331C" w:rsidRPr="00F162F9">
        <w:t xml:space="preserve"> Ergebnisse können erst ausgewählt werden, wenn eine Aktion </w:t>
      </w:r>
      <w:r w:rsidR="00CA3C28" w:rsidRPr="00F162F9">
        <w:t>erfasst ist</w:t>
      </w:r>
      <w:r w:rsidR="0030331C" w:rsidRPr="00F162F9">
        <w:t>.</w:t>
      </w:r>
    </w:p>
    <w:p w14:paraId="13029A03" w14:textId="77777777" w:rsidR="002A7F74" w:rsidRPr="00F162F9" w:rsidRDefault="002A7F74" w:rsidP="002A7F74">
      <w:pPr>
        <w:pStyle w:val="Datenfeldtitel"/>
      </w:pPr>
      <w:r w:rsidRPr="00F162F9">
        <w:t>Beginnt am</w:t>
      </w:r>
    </w:p>
    <w:p w14:paraId="65DB3197" w14:textId="77777777" w:rsidR="007D5F77" w:rsidRPr="00F162F9" w:rsidRDefault="002A7F74" w:rsidP="002A7F74">
      <w:pPr>
        <w:pStyle w:val="Datenfeldbeschreibung"/>
      </w:pPr>
      <w:r w:rsidRPr="00F162F9">
        <w:t xml:space="preserve">Bei Aktivitäten vom Typ </w:t>
      </w:r>
    </w:p>
    <w:p w14:paraId="250A5928" w14:textId="77777777" w:rsidR="002A7F74" w:rsidRPr="00F162F9" w:rsidRDefault="002A7F74" w:rsidP="007D5F77">
      <w:pPr>
        <w:pStyle w:val="Datenfeldbeschreibung"/>
        <w:numPr>
          <w:ilvl w:val="0"/>
          <w:numId w:val="8"/>
        </w:numPr>
      </w:pPr>
      <w:r w:rsidRPr="00F162F9">
        <w:rPr>
          <w:b/>
        </w:rPr>
        <w:t>Aufgabe</w:t>
      </w:r>
      <w:r w:rsidRPr="00F162F9">
        <w:t xml:space="preserve"> wird das Datum eingetragen, ab wann die Aufgabe gestartet werden kann.</w:t>
      </w:r>
    </w:p>
    <w:p w14:paraId="190B0B35" w14:textId="77777777" w:rsidR="00732997" w:rsidRPr="00F162F9" w:rsidRDefault="00732997" w:rsidP="007D5F77">
      <w:pPr>
        <w:pStyle w:val="Datenfeldbeschreibung"/>
        <w:numPr>
          <w:ilvl w:val="0"/>
          <w:numId w:val="8"/>
        </w:numPr>
      </w:pPr>
      <w:r w:rsidRPr="00F162F9">
        <w:rPr>
          <w:b/>
        </w:rPr>
        <w:t>Termin</w:t>
      </w:r>
      <w:r w:rsidRPr="00F162F9">
        <w:t xml:space="preserve"> wird das Datum und die Zeit eingetragen, an welchem der Termin startet.</w:t>
      </w:r>
    </w:p>
    <w:p w14:paraId="57B9A228" w14:textId="77777777" w:rsidR="00732997" w:rsidRPr="00F162F9" w:rsidRDefault="00732997" w:rsidP="007D5F77">
      <w:pPr>
        <w:pStyle w:val="Datenfeldbeschreibung"/>
        <w:numPr>
          <w:ilvl w:val="0"/>
          <w:numId w:val="8"/>
        </w:numPr>
      </w:pPr>
      <w:r w:rsidRPr="00F162F9">
        <w:rPr>
          <w:b/>
        </w:rPr>
        <w:t>Information</w:t>
      </w:r>
      <w:r w:rsidRPr="00F162F9">
        <w:t xml:space="preserve"> steht dieses Datenfeld nicht zur Verfügung.</w:t>
      </w:r>
    </w:p>
    <w:p w14:paraId="078EB153" w14:textId="77777777" w:rsidR="006C39EE" w:rsidRPr="00F162F9" w:rsidRDefault="006C39EE" w:rsidP="006C39EE">
      <w:pPr>
        <w:pStyle w:val="Datenfeldbeschreibung"/>
      </w:pPr>
    </w:p>
    <w:p w14:paraId="083579FF" w14:textId="65521FBE" w:rsidR="002A7F74" w:rsidRPr="00F162F9" w:rsidRDefault="00115BF2" w:rsidP="002A7F74">
      <w:pPr>
        <w:spacing w:before="100"/>
        <w:ind w:left="1134"/>
      </w:pPr>
      <w:r>
        <w:rPr>
          <w:noProof/>
        </w:rPr>
        <w:drawing>
          <wp:inline distT="0" distB="0" distL="0" distR="0" wp14:anchorId="1A98A2AE" wp14:editId="6CA59AD7">
            <wp:extent cx="356717" cy="356717"/>
            <wp:effectExtent l="0" t="0" r="0"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7F6819" w:rsidRPr="00F162F9">
        <w:t xml:space="preserve"> </w:t>
      </w:r>
      <w:r w:rsidR="002A7F74" w:rsidRPr="00F162F9">
        <w:t xml:space="preserve">Bei Aktivitäten mit Typ </w:t>
      </w:r>
      <w:r w:rsidR="00177EA4" w:rsidRPr="00F162F9">
        <w:t>„</w:t>
      </w:r>
      <w:r w:rsidR="002A7F74" w:rsidRPr="00F162F9">
        <w:t>Aufgabe“ wird das Beginnt am-Datum mit dem Tagesdatum vorbelegt, wenn auf dem Thema resp. der Aktion</w:t>
      </w:r>
      <w:r w:rsidR="00A02637" w:rsidRPr="00F162F9">
        <w:t xml:space="preserve"> Fristtage parametriert wurden.</w:t>
      </w:r>
    </w:p>
    <w:p w14:paraId="0695F200" w14:textId="77777777" w:rsidR="002A7F74" w:rsidRPr="00F162F9" w:rsidRDefault="002A7F74" w:rsidP="002A7F74">
      <w:pPr>
        <w:spacing w:before="100"/>
        <w:ind w:left="1134"/>
      </w:pPr>
      <w:r w:rsidRPr="00F162F9">
        <w:t>Werden über Einwohner-Geschäftsfälle (Zuzug, Wegzug, Umzug, …) automatisch Einwohner-Aktivitäten erstellt (z.B. Krankenkassen- oder Konfessions-Aktivitäten), wird das Beginnt am-Datum wie folgt vorbelegt:</w:t>
      </w:r>
    </w:p>
    <w:p w14:paraId="41718C9E" w14:textId="77777777" w:rsidR="002A7F74" w:rsidRPr="00F162F9" w:rsidRDefault="002A7F74" w:rsidP="00B352E2">
      <w:pPr>
        <w:pStyle w:val="Datenfeldbeschreibung"/>
        <w:numPr>
          <w:ilvl w:val="0"/>
          <w:numId w:val="8"/>
        </w:numPr>
      </w:pPr>
      <w:r w:rsidRPr="00F162F9">
        <w:t>Liegt das Ereignisdatum in der Vergangenheit, wird das Meldedatum verwendet.</w:t>
      </w:r>
    </w:p>
    <w:p w14:paraId="3C2C6017" w14:textId="77777777" w:rsidR="002A7F74" w:rsidRPr="00F162F9" w:rsidRDefault="002A7F74" w:rsidP="00B352E2">
      <w:pPr>
        <w:pStyle w:val="Datenfeldbeschreibung"/>
        <w:numPr>
          <w:ilvl w:val="0"/>
          <w:numId w:val="8"/>
        </w:numPr>
      </w:pPr>
      <w:r w:rsidRPr="00F162F9">
        <w:t>Liegt das Ereignisdatum in Zukunft, wird das Ereignisdatum verwendet.</w:t>
      </w:r>
    </w:p>
    <w:p w14:paraId="0D6F3244" w14:textId="77777777" w:rsidR="002A7F74" w:rsidRPr="00F162F9" w:rsidRDefault="002A7F74" w:rsidP="002A7F74">
      <w:pPr>
        <w:pStyle w:val="Datenfeldtitel"/>
      </w:pPr>
      <w:r w:rsidRPr="00F162F9">
        <w:t>Endet am / Fällig am</w:t>
      </w:r>
    </w:p>
    <w:p w14:paraId="7DE8215B" w14:textId="77777777" w:rsidR="00B352E2" w:rsidRPr="00F162F9" w:rsidRDefault="002A7F74" w:rsidP="002A7F74">
      <w:pPr>
        <w:pStyle w:val="Datenfeldbeschreibung"/>
      </w:pPr>
      <w:r w:rsidRPr="00F162F9">
        <w:t xml:space="preserve">Bei Aktivitäten vom Typ </w:t>
      </w:r>
    </w:p>
    <w:p w14:paraId="4D54AB46" w14:textId="77777777" w:rsidR="002A7F74" w:rsidRPr="00F162F9" w:rsidRDefault="002A7F74" w:rsidP="00B352E2">
      <w:pPr>
        <w:pStyle w:val="Datenfeldbeschreibung"/>
        <w:numPr>
          <w:ilvl w:val="0"/>
          <w:numId w:val="8"/>
        </w:numPr>
      </w:pPr>
      <w:r w:rsidRPr="00F162F9">
        <w:rPr>
          <w:b/>
        </w:rPr>
        <w:t>Aufgabe</w:t>
      </w:r>
      <w:r w:rsidRPr="00F162F9">
        <w:t xml:space="preserve"> wird das Datum eingetragen, bis wann die Aktivität zu erledigen ist / fällig ist.</w:t>
      </w:r>
    </w:p>
    <w:p w14:paraId="443B8927" w14:textId="77777777" w:rsidR="00B352E2" w:rsidRPr="00F162F9" w:rsidRDefault="00B352E2" w:rsidP="00B352E2">
      <w:pPr>
        <w:pStyle w:val="Datenfeldbeschreibung"/>
        <w:numPr>
          <w:ilvl w:val="0"/>
          <w:numId w:val="8"/>
        </w:numPr>
      </w:pPr>
      <w:r w:rsidRPr="00F162F9">
        <w:rPr>
          <w:b/>
        </w:rPr>
        <w:t>Termin</w:t>
      </w:r>
      <w:r w:rsidRPr="00F162F9">
        <w:t xml:space="preserve"> wird das Datum und die Zeit eingetragen, an welchem der Termin beendet wird.</w:t>
      </w:r>
    </w:p>
    <w:p w14:paraId="3B096626" w14:textId="77777777" w:rsidR="00B352E2" w:rsidRPr="00F162F9" w:rsidRDefault="00B352E2" w:rsidP="00B352E2">
      <w:pPr>
        <w:pStyle w:val="Datenfeldbeschreibung"/>
        <w:numPr>
          <w:ilvl w:val="0"/>
          <w:numId w:val="8"/>
        </w:numPr>
      </w:pPr>
      <w:r w:rsidRPr="00F162F9">
        <w:rPr>
          <w:b/>
        </w:rPr>
        <w:t>Information</w:t>
      </w:r>
      <w:r w:rsidRPr="00F162F9">
        <w:t xml:space="preserve"> steht dieses Datenfeld nicht zur Verfügung.</w:t>
      </w:r>
    </w:p>
    <w:p w14:paraId="72A0967E" w14:textId="77777777" w:rsidR="00AA15F4" w:rsidRPr="00F162F9" w:rsidRDefault="00AA15F4" w:rsidP="002A7F74">
      <w:pPr>
        <w:pStyle w:val="Datenfeldbeschreibung"/>
      </w:pPr>
    </w:p>
    <w:p w14:paraId="15BA660C" w14:textId="2F44676C" w:rsidR="002A7F74" w:rsidRPr="00F162F9" w:rsidRDefault="00115BF2" w:rsidP="002A7F74">
      <w:pPr>
        <w:pStyle w:val="Datenfeldbeschreibung"/>
      </w:pPr>
      <w:r>
        <w:rPr>
          <w:noProof/>
        </w:rPr>
        <w:drawing>
          <wp:inline distT="0" distB="0" distL="0" distR="0" wp14:anchorId="6E4074BF" wp14:editId="39CBAD69">
            <wp:extent cx="356717" cy="356717"/>
            <wp:effectExtent l="0" t="0" r="0" b="571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7F6819" w:rsidRPr="00F162F9">
        <w:t xml:space="preserve"> </w:t>
      </w:r>
      <w:r w:rsidR="002A7F74" w:rsidRPr="00F162F9">
        <w:t>Bei Aktivitäten mit Typ „Aufgabe“ wird das Fällig am-Datum vorbelegt, wenn auf dem Thema resp. der Aktion Fristtage parametriert wurden. Das Datum wird mit Beginnt am-Datum + Anzahl Fristtage berechnet und vorbelegt. Wird das Beginnt am-Datum geändert, wird das Fällig am-Datum neu berechnet.</w:t>
      </w:r>
    </w:p>
    <w:p w14:paraId="2AE9A105" w14:textId="77777777" w:rsidR="00AA15F4" w:rsidRPr="00F162F9" w:rsidRDefault="00AA15F4" w:rsidP="002A7F74">
      <w:pPr>
        <w:pStyle w:val="Datenfeldbeschreibung"/>
        <w:rPr>
          <w:b/>
        </w:rPr>
      </w:pPr>
    </w:p>
    <w:p w14:paraId="5FD2FB4E" w14:textId="3CB3F67C" w:rsidR="002A7F74" w:rsidRPr="00F162F9" w:rsidRDefault="00115BF2" w:rsidP="002A7F74">
      <w:pPr>
        <w:pStyle w:val="Datenfeldbeschreibung"/>
        <w:rPr>
          <w:b/>
        </w:rPr>
      </w:pPr>
      <w:r>
        <w:rPr>
          <w:noProof/>
        </w:rPr>
        <w:drawing>
          <wp:inline distT="0" distB="0" distL="0" distR="0" wp14:anchorId="5F03BB6D" wp14:editId="2D3A3045">
            <wp:extent cx="356717" cy="356717"/>
            <wp:effectExtent l="0" t="0" r="0" b="571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22042" w:rsidRPr="00F162F9">
        <w:rPr>
          <w:b/>
        </w:rPr>
        <w:t xml:space="preserve"> </w:t>
      </w:r>
      <w:r w:rsidR="002A7F74" w:rsidRPr="00F162F9">
        <w:rPr>
          <w:b/>
        </w:rPr>
        <w:t>Ganztägige Termine</w:t>
      </w:r>
    </w:p>
    <w:p w14:paraId="3BFFCBE8" w14:textId="77777777" w:rsidR="002A7F74" w:rsidRPr="00F162F9" w:rsidRDefault="002A7F74" w:rsidP="002A7F74">
      <w:pPr>
        <w:pStyle w:val="Datenfeldbeschreibung"/>
      </w:pPr>
      <w:r w:rsidRPr="00F162F9">
        <w:t xml:space="preserve">Aktivitäten vom Typ </w:t>
      </w:r>
      <w:r w:rsidRPr="00F162F9">
        <w:rPr>
          <w:rFonts w:cs="Arial"/>
        </w:rPr>
        <w:t xml:space="preserve">„Termin“ </w:t>
      </w:r>
      <w:r w:rsidRPr="00F162F9">
        <w:t>gelten als ganztägige Termine, wenn keine Start- und Endzeit erfasst wurde (nur das Start- und Enddatum</w:t>
      </w:r>
      <w:r w:rsidR="00581F45" w:rsidRPr="00F162F9">
        <w:t xml:space="preserve"> sind erfasst</w:t>
      </w:r>
      <w:r w:rsidRPr="00F162F9">
        <w:t>). Bei der Synchronisation des Termins mit Outlook wird im Outlook das Kontrollkästchen „ganztägiges Ereignis“ gesetzt.</w:t>
      </w:r>
    </w:p>
    <w:p w14:paraId="5F3E64B0" w14:textId="77777777" w:rsidR="002A7F74" w:rsidRPr="00F162F9" w:rsidRDefault="002A7F74" w:rsidP="002A7F74">
      <w:pPr>
        <w:pStyle w:val="Datenfeldtitel"/>
      </w:pPr>
      <w:r w:rsidRPr="00F162F9">
        <w:t>Fristtage</w:t>
      </w:r>
    </w:p>
    <w:p w14:paraId="77A992DE" w14:textId="77777777" w:rsidR="002A7F74" w:rsidRPr="00F162F9" w:rsidRDefault="002A7F74" w:rsidP="002A7F74">
      <w:pPr>
        <w:pStyle w:val="Datenfeldbeschreibung"/>
      </w:pPr>
      <w:r w:rsidRPr="00F162F9">
        <w:t xml:space="preserve">Sobald auf einer Aktivität ein "Beginnt am"- und ein "Fällig am"-Datum erfasst </w:t>
      </w:r>
      <w:r w:rsidR="00055C0B" w:rsidRPr="00F162F9">
        <w:t>sind</w:t>
      </w:r>
      <w:r w:rsidRPr="00F162F9">
        <w:t xml:space="preserve">, wird in diesem Datenfeld die Differenz der beiden Daten in Tagen angezeigt. Wird das "Beginnt am"-Datum oder werden die "Fristtage" verändert, wird das "Fällig am"-Datum neu berechnet. Wird das "Fällig am"-Datum verändert, werden die Fristtage neu berechnet. </w:t>
      </w:r>
    </w:p>
    <w:p w14:paraId="3F74542C" w14:textId="77777777" w:rsidR="002A7F74" w:rsidRPr="00F162F9" w:rsidRDefault="002A7F74" w:rsidP="002A7F74">
      <w:pPr>
        <w:pStyle w:val="Datenfeldbeschreibung"/>
      </w:pPr>
      <w:r w:rsidRPr="00F162F9">
        <w:t xml:space="preserve">Ist auf einer Aktivität kein "Beginnt am"-Datum erfasst oder sind </w:t>
      </w:r>
      <w:r w:rsidR="00FC05B9">
        <w:t xml:space="preserve">Fristen </w:t>
      </w:r>
      <w:r w:rsidRPr="00F162F9">
        <w:t xml:space="preserve">im Register </w:t>
      </w:r>
      <w:r w:rsidRPr="00F162F9">
        <w:rPr>
          <w:b/>
        </w:rPr>
        <w:t>Fristen</w:t>
      </w:r>
      <w:r w:rsidRPr="00F162F9">
        <w:t xml:space="preserve"> eingetragen, ist das Datenfeld "Fristtage" leer und gesperrt.</w:t>
      </w:r>
    </w:p>
    <w:p w14:paraId="6CCDE9D5" w14:textId="77777777" w:rsidR="00DF0F19" w:rsidRPr="00F162F9" w:rsidRDefault="00DF0F19" w:rsidP="002A7F74">
      <w:pPr>
        <w:pStyle w:val="Datenfeldbeschreibung"/>
      </w:pPr>
    </w:p>
    <w:p w14:paraId="32908604" w14:textId="144A9A9E" w:rsidR="002A7F74" w:rsidRPr="00F162F9" w:rsidRDefault="00115BF2" w:rsidP="002A7F74">
      <w:pPr>
        <w:pStyle w:val="Datenfeldbeschreibung"/>
      </w:pPr>
      <w:r>
        <w:rPr>
          <w:noProof/>
        </w:rPr>
        <w:drawing>
          <wp:inline distT="0" distB="0" distL="0" distR="0" wp14:anchorId="0D1A5008" wp14:editId="457CF1F6">
            <wp:extent cx="361740" cy="361740"/>
            <wp:effectExtent l="0" t="0" r="635" b="635"/>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F22042" w:rsidRPr="00F162F9">
        <w:t xml:space="preserve"> </w:t>
      </w:r>
      <w:r w:rsidR="002A7F74" w:rsidRPr="00F162F9">
        <w:t xml:space="preserve">Dieses Datenfeld ist nur bei Aktivitäten vom Typ </w:t>
      </w:r>
      <w:r w:rsidR="002A7F74" w:rsidRPr="00F162F9">
        <w:rPr>
          <w:b/>
        </w:rPr>
        <w:t>Aufgabe</w:t>
      </w:r>
      <w:r w:rsidR="002A7F74" w:rsidRPr="00F162F9">
        <w:t xml:space="preserve"> ersichtlich.</w:t>
      </w:r>
    </w:p>
    <w:p w14:paraId="6D72282F" w14:textId="77777777" w:rsidR="002A7F74" w:rsidRPr="00F162F9" w:rsidRDefault="002A7F74" w:rsidP="002A7F74">
      <w:pPr>
        <w:pStyle w:val="Datenfeldtitel"/>
      </w:pPr>
      <w:r w:rsidRPr="00F162F9">
        <w:t>Priorität</w:t>
      </w:r>
    </w:p>
    <w:p w14:paraId="4F7C8005" w14:textId="77777777" w:rsidR="002A7F74" w:rsidRPr="00F162F9" w:rsidRDefault="002A7F74" w:rsidP="002A7F74">
      <w:pPr>
        <w:pStyle w:val="Datenfeldbeschreibung"/>
      </w:pPr>
      <w:r w:rsidRPr="00F162F9">
        <w:t>Hier kann die Priorität der Aktivität bestimmt werden. Zur Auswahl stehen „</w:t>
      </w:r>
      <w:r w:rsidRPr="00F162F9">
        <w:rPr>
          <w:rFonts w:cs="Arial"/>
        </w:rPr>
        <w:t>Hoch“</w:t>
      </w:r>
      <w:r w:rsidRPr="00F162F9">
        <w:t>, „</w:t>
      </w:r>
      <w:r w:rsidRPr="00F162F9">
        <w:rPr>
          <w:rFonts w:cs="Arial"/>
        </w:rPr>
        <w:t xml:space="preserve">Mittel“ </w:t>
      </w:r>
      <w:r w:rsidRPr="00F162F9">
        <w:t>und „</w:t>
      </w:r>
      <w:r w:rsidRPr="00F162F9">
        <w:rPr>
          <w:rFonts w:cs="Arial"/>
        </w:rPr>
        <w:t>Niedrig“</w:t>
      </w:r>
      <w:r w:rsidRPr="00F162F9">
        <w:t>.</w:t>
      </w:r>
    </w:p>
    <w:p w14:paraId="76481DD9" w14:textId="77777777" w:rsidR="002A7F74" w:rsidRPr="00F162F9" w:rsidRDefault="002A7F74" w:rsidP="002A7F74">
      <w:pPr>
        <w:pStyle w:val="Datenfeldtitel"/>
      </w:pPr>
      <w:r w:rsidRPr="00F162F9">
        <w:t>Status</w:t>
      </w:r>
    </w:p>
    <w:p w14:paraId="47AE0C76" w14:textId="77777777" w:rsidR="004F092A" w:rsidRPr="00F162F9" w:rsidRDefault="002A7F74" w:rsidP="002A7F74">
      <w:pPr>
        <w:pStyle w:val="Datenfeldbeschreibung"/>
      </w:pPr>
      <w:r w:rsidRPr="00F162F9">
        <w:t>Zeigt den Status der Aktivität. Zur Auswahl stehen</w:t>
      </w:r>
    </w:p>
    <w:p w14:paraId="7B20E3CE" w14:textId="77777777" w:rsidR="004F092A" w:rsidRPr="00F162F9" w:rsidRDefault="002A7F74" w:rsidP="004F092A">
      <w:pPr>
        <w:pStyle w:val="Datenfeldbeschreibung"/>
        <w:numPr>
          <w:ilvl w:val="0"/>
          <w:numId w:val="8"/>
        </w:numPr>
      </w:pPr>
      <w:r w:rsidRPr="00F162F9">
        <w:rPr>
          <w:b/>
        </w:rPr>
        <w:t>Offen</w:t>
      </w:r>
      <w:r w:rsidR="004F092A" w:rsidRPr="00F162F9">
        <w:t xml:space="preserve"> – die Aktivität wurde noch nicht bearbeitet</w:t>
      </w:r>
    </w:p>
    <w:p w14:paraId="37D046FA" w14:textId="77777777" w:rsidR="004F092A" w:rsidRPr="00F162F9" w:rsidRDefault="002A7F74" w:rsidP="004F092A">
      <w:pPr>
        <w:pStyle w:val="Datenfeldbeschreibung"/>
        <w:numPr>
          <w:ilvl w:val="0"/>
          <w:numId w:val="8"/>
        </w:numPr>
      </w:pPr>
      <w:r w:rsidRPr="00F162F9">
        <w:rPr>
          <w:b/>
        </w:rPr>
        <w:t>In Bearbeitung</w:t>
      </w:r>
      <w:r w:rsidR="004F092A" w:rsidRPr="00F162F9">
        <w:t xml:space="preserve"> – die Aktivität wird aktuell bearbeitet</w:t>
      </w:r>
    </w:p>
    <w:p w14:paraId="4C3FC973" w14:textId="77777777" w:rsidR="004F092A" w:rsidRPr="00F162F9" w:rsidRDefault="004F092A" w:rsidP="004F092A">
      <w:pPr>
        <w:pStyle w:val="Datenfeldbeschreibung"/>
        <w:numPr>
          <w:ilvl w:val="0"/>
          <w:numId w:val="8"/>
        </w:numPr>
      </w:pPr>
      <w:r w:rsidRPr="00F162F9">
        <w:rPr>
          <w:b/>
        </w:rPr>
        <w:t>E</w:t>
      </w:r>
      <w:r w:rsidR="002A7F74" w:rsidRPr="00F162F9">
        <w:rPr>
          <w:b/>
        </w:rPr>
        <w:t>rledigt</w:t>
      </w:r>
      <w:r w:rsidRPr="00F162F9">
        <w:t xml:space="preserve"> – die Aktivität ist abgeschlossen</w:t>
      </w:r>
    </w:p>
    <w:p w14:paraId="46201872" w14:textId="77777777" w:rsidR="004F092A" w:rsidRPr="00F162F9" w:rsidRDefault="002A7F74" w:rsidP="004F092A">
      <w:pPr>
        <w:pStyle w:val="Datenfeldbeschreibung"/>
        <w:numPr>
          <w:ilvl w:val="0"/>
          <w:numId w:val="8"/>
        </w:numPr>
      </w:pPr>
      <w:r w:rsidRPr="00F162F9">
        <w:rPr>
          <w:b/>
        </w:rPr>
        <w:t>Zurückgestellt</w:t>
      </w:r>
      <w:r w:rsidR="004F092A" w:rsidRPr="00F162F9">
        <w:t xml:space="preserve"> – die Aktivität kann zur Zeit nicht bearbeitet werden (z.B. fehlende Unterlagen)</w:t>
      </w:r>
    </w:p>
    <w:p w14:paraId="585694D2" w14:textId="77777777" w:rsidR="002A7F74" w:rsidRPr="00F162F9" w:rsidRDefault="002A7F74" w:rsidP="004F092A">
      <w:pPr>
        <w:pStyle w:val="Datenfeldbeschreibung"/>
        <w:numPr>
          <w:ilvl w:val="0"/>
          <w:numId w:val="8"/>
        </w:numPr>
      </w:pPr>
      <w:r w:rsidRPr="00F162F9">
        <w:rPr>
          <w:b/>
        </w:rPr>
        <w:t>Info</w:t>
      </w:r>
      <w:r w:rsidRPr="00F162F9">
        <w:t xml:space="preserve"> </w:t>
      </w:r>
      <w:r w:rsidR="004F092A" w:rsidRPr="00F162F9">
        <w:t>– die Aktivität dient zur Info, es müssen keine Aufgaben ausgeführt werden</w:t>
      </w:r>
    </w:p>
    <w:p w14:paraId="0C981A1A" w14:textId="77777777" w:rsidR="002A7F74" w:rsidRPr="00F162F9" w:rsidRDefault="002A7F74" w:rsidP="002A7F74">
      <w:pPr>
        <w:pStyle w:val="Datenfeldbeschreibung"/>
        <w:rPr>
          <w:rFonts w:cs="Arial"/>
        </w:rPr>
      </w:pPr>
      <w:r w:rsidRPr="00F162F9">
        <w:rPr>
          <w:rFonts w:cs="Arial"/>
        </w:rPr>
        <w:t>Der Status „Info“ ist nur beim Aktivitätstyp „Information“ sichtbar. Ist eine Information nicht mehr relevant, kann die Aktivität auf Status „Erledigt“ geändert werden.</w:t>
      </w:r>
    </w:p>
    <w:p w14:paraId="422E1ACE" w14:textId="77777777" w:rsidR="007251C2" w:rsidRPr="00F162F9" w:rsidRDefault="007251C2" w:rsidP="002A7F74">
      <w:pPr>
        <w:pStyle w:val="Datenfeldbeschreibung"/>
        <w:rPr>
          <w:rFonts w:cs="Arial"/>
        </w:rPr>
      </w:pPr>
    </w:p>
    <w:p w14:paraId="7DC735FC" w14:textId="2EB9CA96" w:rsidR="002A7F74" w:rsidRPr="00F162F9" w:rsidRDefault="00115BF2" w:rsidP="002A7F74">
      <w:pPr>
        <w:pStyle w:val="Datenfeldbeschreibung"/>
      </w:pPr>
      <w:r>
        <w:rPr>
          <w:noProof/>
        </w:rPr>
        <w:drawing>
          <wp:inline distT="0" distB="0" distL="0" distR="0" wp14:anchorId="289DB61C" wp14:editId="45600CF0">
            <wp:extent cx="356717" cy="356717"/>
            <wp:effectExtent l="0" t="0" r="0" b="571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2A7F74" w:rsidRPr="00F162F9">
        <w:t xml:space="preserve"> Werden Aktivitäten aus </w:t>
      </w:r>
      <w:r w:rsidR="00FB5E8E">
        <w:t>einem Projekt oder einem Vertrag im Vertragsmanagement</w:t>
      </w:r>
      <w:r w:rsidR="002A7F74" w:rsidRPr="00F162F9">
        <w:t>, die in einem</w:t>
      </w:r>
      <w:r w:rsidR="00FB5E8E">
        <w:t xml:space="preserve"> Projekt-P</w:t>
      </w:r>
      <w:r w:rsidR="002A7F74" w:rsidRPr="00F162F9">
        <w:t>rozess</w:t>
      </w:r>
      <w:r w:rsidR="00FB5E8E">
        <w:t xml:space="preserve"> oder Vertragsmanagement-Prozess</w:t>
      </w:r>
      <w:r w:rsidR="002A7F74" w:rsidRPr="00F162F9">
        <w:t xml:space="preserve"> verwendet werden,  erledigt, </w:t>
      </w:r>
      <w:r w:rsidR="00A67C24" w:rsidRPr="00F162F9">
        <w:t>beachten sie bitte die</w:t>
      </w:r>
      <w:r w:rsidR="002A7F74" w:rsidRPr="00F162F9">
        <w:t xml:space="preserve"> Hinweise aus dem </w:t>
      </w:r>
      <w:r w:rsidR="002A7F74" w:rsidRPr="00F162F9">
        <w:rPr>
          <w:rStyle w:val="C1HJump"/>
          <w:rFonts w:eastAsiaTheme="majorEastAsia"/>
        </w:rPr>
        <w:t>Register</w:t>
      </w:r>
      <w:r w:rsidR="00FB5E8E">
        <w:rPr>
          <w:rStyle w:val="C1HJump"/>
          <w:rFonts w:eastAsiaTheme="majorEastAsia"/>
        </w:rPr>
        <w:t xml:space="preserve"> Pr</w:t>
      </w:r>
      <w:r w:rsidR="002A7F74" w:rsidRPr="00F162F9">
        <w:rPr>
          <w:rStyle w:val="C1HJump"/>
          <w:rFonts w:eastAsiaTheme="majorEastAsia"/>
        </w:rPr>
        <w:t>ozesse (Projekt)</w:t>
      </w:r>
      <w:r w:rsidR="002A7F74" w:rsidRPr="00F162F9">
        <w:rPr>
          <w:rStyle w:val="C1HJump"/>
          <w:vanish/>
        </w:rPr>
        <w:t>|document=Documents\Projekt- und Prozessmanagement.docx;topic=Register Projektprozesse (Projekt)</w:t>
      </w:r>
      <w:r w:rsidR="002E1D46">
        <w:t xml:space="preserve"> oder </w:t>
      </w:r>
      <w:r w:rsidR="002E1D46" w:rsidRPr="002E1D46">
        <w:rPr>
          <w:rStyle w:val="C1HJump"/>
        </w:rPr>
        <w:t>Register Prozesse (Vertragsmanagement)</w:t>
      </w:r>
      <w:r w:rsidR="002E1D46">
        <w:t>.</w:t>
      </w:r>
    </w:p>
    <w:p w14:paraId="5E6F0CFD" w14:textId="77777777" w:rsidR="002A7F74" w:rsidRPr="00F162F9" w:rsidRDefault="002A7F74" w:rsidP="002A7F74">
      <w:pPr>
        <w:pStyle w:val="Datenfeldtitel"/>
      </w:pPr>
      <w:r w:rsidRPr="00F162F9">
        <w:t>Statusdatum</w:t>
      </w:r>
    </w:p>
    <w:p w14:paraId="65523D45" w14:textId="77777777" w:rsidR="002A7F74" w:rsidRPr="00F162F9" w:rsidRDefault="002A7F74" w:rsidP="002A7F74">
      <w:pPr>
        <w:pStyle w:val="Datenfeldbeschreibung"/>
      </w:pPr>
      <w:r w:rsidRPr="00F162F9">
        <w:t xml:space="preserve">Hier wird jenes Datum eingetragen, an welchem der Status geändert hat. Bei jeder Änderung des Status wird das Statusdatum automatisch mit dem Tagesdatum nachgeführt. </w:t>
      </w:r>
    </w:p>
    <w:p w14:paraId="1F056778" w14:textId="77777777" w:rsidR="002A7F74" w:rsidRPr="00F162F9" w:rsidRDefault="002A7F74" w:rsidP="002A7F74">
      <w:pPr>
        <w:pStyle w:val="Datenfeldbeschreibung"/>
      </w:pPr>
      <w:r w:rsidRPr="00F162F9">
        <w:t>Es besteht aber auch die Möglichkeit das Statusdatum manuell zu ändern, falls z.B. nach einem Kundenbesuch die Aktivität erst am nachfolgenden Tag aktualisiert wird.</w:t>
      </w:r>
    </w:p>
    <w:p w14:paraId="2D5F338C" w14:textId="77777777" w:rsidR="00AF02C4" w:rsidRPr="00F162F9" w:rsidRDefault="00AF02C4" w:rsidP="00453461">
      <w:pPr>
        <w:pStyle w:val="Datenfeldtitel"/>
      </w:pPr>
      <w:r w:rsidRPr="00F162F9">
        <w:t>Kommunikationsmittel</w:t>
      </w:r>
    </w:p>
    <w:p w14:paraId="38494A3E" w14:textId="77777777" w:rsidR="0034747B" w:rsidRPr="00F162F9" w:rsidRDefault="00AF02C4" w:rsidP="00CF5A22">
      <w:pPr>
        <w:pStyle w:val="Datenfeldbeschreibung"/>
      </w:pPr>
      <w:r w:rsidRPr="00F162F9">
        <w:t xml:space="preserve">Das Kommunikationsmittel sagt aus, wie mit dem Kunden kommuniziert wurde. Zur Auswahl stehen </w:t>
      </w:r>
    </w:p>
    <w:p w14:paraId="6EB1F1D4" w14:textId="77777777" w:rsidR="0034747B" w:rsidRPr="00F162F9" w:rsidRDefault="00AF02C4" w:rsidP="003C64A9">
      <w:pPr>
        <w:pStyle w:val="Datenfeldbeschreibung"/>
        <w:numPr>
          <w:ilvl w:val="0"/>
          <w:numId w:val="8"/>
        </w:numPr>
      </w:pPr>
      <w:r w:rsidRPr="00F162F9">
        <w:rPr>
          <w:b/>
        </w:rPr>
        <w:t>Telefon</w:t>
      </w:r>
      <w:r w:rsidR="0034747B" w:rsidRPr="00F162F9">
        <w:t xml:space="preserve"> – mit dem Kunden wird via Telefon kommuniziert</w:t>
      </w:r>
    </w:p>
    <w:p w14:paraId="3B9752E5" w14:textId="77777777" w:rsidR="0034747B" w:rsidRPr="00F162F9" w:rsidRDefault="0034747B" w:rsidP="003C64A9">
      <w:pPr>
        <w:pStyle w:val="Datenfeldbeschreibung"/>
        <w:numPr>
          <w:ilvl w:val="0"/>
          <w:numId w:val="8"/>
        </w:numPr>
      </w:pPr>
      <w:r w:rsidRPr="00F162F9">
        <w:rPr>
          <w:b/>
        </w:rPr>
        <w:t>E-Mail</w:t>
      </w:r>
      <w:r w:rsidRPr="00F162F9">
        <w:t xml:space="preserve"> – mit dem Kunden wird via Mail kommuniziert</w:t>
      </w:r>
    </w:p>
    <w:p w14:paraId="3753DEDA" w14:textId="77777777" w:rsidR="0034747B" w:rsidRPr="00F162F9" w:rsidRDefault="00AF02C4" w:rsidP="003C64A9">
      <w:pPr>
        <w:pStyle w:val="Datenfeldbeschreibung"/>
        <w:numPr>
          <w:ilvl w:val="0"/>
          <w:numId w:val="8"/>
        </w:numPr>
      </w:pPr>
      <w:r w:rsidRPr="00F162F9">
        <w:rPr>
          <w:b/>
        </w:rPr>
        <w:t>Brief</w:t>
      </w:r>
      <w:r w:rsidR="0034747B" w:rsidRPr="00F162F9">
        <w:t xml:space="preserve"> – mit dem Kunden wird via Brief kommuniziert</w:t>
      </w:r>
    </w:p>
    <w:p w14:paraId="27992BDC" w14:textId="77777777" w:rsidR="0034747B" w:rsidRPr="00F162F9" w:rsidRDefault="00AF02C4" w:rsidP="003C64A9">
      <w:pPr>
        <w:pStyle w:val="Datenfeldbeschreibung"/>
        <w:numPr>
          <w:ilvl w:val="0"/>
          <w:numId w:val="8"/>
        </w:numPr>
      </w:pPr>
      <w:r w:rsidRPr="00F162F9">
        <w:rPr>
          <w:b/>
        </w:rPr>
        <w:t>Fax</w:t>
      </w:r>
      <w:r w:rsidR="0034747B" w:rsidRPr="00F162F9">
        <w:t xml:space="preserve"> – mit dem Kunden wird via Fax kommuniziert</w:t>
      </w:r>
    </w:p>
    <w:p w14:paraId="3A346885" w14:textId="77777777" w:rsidR="00AF02C4" w:rsidRPr="00F162F9" w:rsidRDefault="00AF02C4" w:rsidP="003C64A9">
      <w:pPr>
        <w:pStyle w:val="Datenfeldbeschreibung"/>
        <w:numPr>
          <w:ilvl w:val="0"/>
          <w:numId w:val="8"/>
        </w:numPr>
      </w:pPr>
      <w:r w:rsidRPr="00F162F9">
        <w:rPr>
          <w:b/>
        </w:rPr>
        <w:t>Besuch/Persönlich</w:t>
      </w:r>
      <w:r w:rsidR="0034747B" w:rsidRPr="00F162F9">
        <w:t xml:space="preserve"> – der Kunde ist am Schalter bedient worden</w:t>
      </w:r>
    </w:p>
    <w:p w14:paraId="079A88BE" w14:textId="77777777" w:rsidR="00E46FA6" w:rsidRPr="00F162F9" w:rsidRDefault="00E46FA6" w:rsidP="00CF5A22">
      <w:pPr>
        <w:pStyle w:val="Datenfeldbeschreibung"/>
      </w:pPr>
    </w:p>
    <w:p w14:paraId="4E7C8D01" w14:textId="4FDC5829" w:rsidR="00AF02C4" w:rsidRPr="00F162F9" w:rsidRDefault="00115BF2" w:rsidP="00CF5A22">
      <w:pPr>
        <w:pStyle w:val="Datenfeldbeschreibung"/>
      </w:pPr>
      <w:r>
        <w:rPr>
          <w:noProof/>
        </w:rPr>
        <w:drawing>
          <wp:inline distT="0" distB="0" distL="0" distR="0" wp14:anchorId="532F074B" wp14:editId="4E379F63">
            <wp:extent cx="356717" cy="356717"/>
            <wp:effectExtent l="0" t="0" r="0" b="571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t xml:space="preserve"> Wurde eine Aktivität durch die Anwendung erstellt, steht im Kommunikationsmittel </w:t>
      </w:r>
      <w:r w:rsidR="00664490" w:rsidRPr="00F162F9">
        <w:t>„</w:t>
      </w:r>
      <w:r w:rsidR="00AF02C4" w:rsidRPr="00F162F9">
        <w:rPr>
          <w:rFonts w:cs="Arial"/>
        </w:rPr>
        <w:t>System</w:t>
      </w:r>
      <w:r w:rsidR="00664490" w:rsidRPr="00F162F9">
        <w:t>“</w:t>
      </w:r>
      <w:r w:rsidR="00AF02C4" w:rsidRPr="00F162F9">
        <w:t>. Eine Aktivität</w:t>
      </w:r>
      <w:r w:rsidR="00917D62">
        <w:t>,</w:t>
      </w:r>
      <w:r w:rsidR="00AF02C4" w:rsidRPr="00F162F9">
        <w:t xml:space="preserve"> wel</w:t>
      </w:r>
      <w:r w:rsidR="00917D62">
        <w:t>che durch eine andere Anwendung</w:t>
      </w:r>
      <w:r w:rsidR="00AF02C4" w:rsidRPr="00F162F9">
        <w:t xml:space="preserve"> </w:t>
      </w:r>
      <w:r w:rsidR="00917D62">
        <w:t>(</w:t>
      </w:r>
      <w:r w:rsidR="00AF02C4" w:rsidRPr="00F162F9">
        <w:t>z.B. von einem Online-Portal</w:t>
      </w:r>
      <w:r w:rsidR="00917D62">
        <w:t>)</w:t>
      </w:r>
      <w:r w:rsidR="00AF02C4" w:rsidRPr="00F162F9">
        <w:t xml:space="preserve"> geschrieben wurde, enthält als Kommunikationsmittel </w:t>
      </w:r>
      <w:r w:rsidR="00664490" w:rsidRPr="00F162F9">
        <w:t>„</w:t>
      </w:r>
      <w:r w:rsidR="00AF02C4" w:rsidRPr="00F162F9">
        <w:rPr>
          <w:rFonts w:cs="Arial"/>
        </w:rPr>
        <w:t>Anderes System</w:t>
      </w:r>
      <w:r w:rsidR="00664490" w:rsidRPr="00F162F9">
        <w:t>“</w:t>
      </w:r>
      <w:r w:rsidR="00AF02C4" w:rsidRPr="00F162F9">
        <w:t>.</w:t>
      </w:r>
    </w:p>
    <w:p w14:paraId="1B3A511B" w14:textId="77777777" w:rsidR="00AF02C4" w:rsidRPr="00F162F9" w:rsidRDefault="00AF02C4" w:rsidP="00453461">
      <w:pPr>
        <w:pStyle w:val="Datenfeldtitel"/>
      </w:pPr>
      <w:r w:rsidRPr="00F162F9">
        <w:t>Richtung</w:t>
      </w:r>
    </w:p>
    <w:p w14:paraId="2746484F" w14:textId="77777777" w:rsidR="00AF02C4" w:rsidRPr="00F162F9" w:rsidRDefault="00AF02C4" w:rsidP="00124261">
      <w:pPr>
        <w:pStyle w:val="Datenfeldbeschreibung"/>
      </w:pPr>
      <w:r w:rsidRPr="00F162F9">
        <w:t>Dieses Datenfeld zeigt die Kommunikationsrichtung an:</w:t>
      </w:r>
    </w:p>
    <w:p w14:paraId="4E50CDD3" w14:textId="77777777" w:rsidR="00AF02C4" w:rsidRPr="00F162F9" w:rsidRDefault="00AF02C4" w:rsidP="00B51A48">
      <w:pPr>
        <w:pStyle w:val="Datenfeldbeschreibung"/>
        <w:numPr>
          <w:ilvl w:val="0"/>
          <w:numId w:val="10"/>
        </w:numPr>
      </w:pPr>
      <w:r w:rsidRPr="00F162F9">
        <w:rPr>
          <w:rFonts w:cs="Arial"/>
          <w:b/>
        </w:rPr>
        <w:t>Eingehend</w:t>
      </w:r>
      <w:r w:rsidRPr="00F162F9">
        <w:t xml:space="preserve"> bedeutet, der Kunde ist mit uns in Kontakt getreten, z.B. durch ein Telefonat.</w:t>
      </w:r>
    </w:p>
    <w:p w14:paraId="0CF4EA4D" w14:textId="77777777" w:rsidR="00AF02C4" w:rsidRPr="00F162F9" w:rsidRDefault="00AF02C4" w:rsidP="00B51A48">
      <w:pPr>
        <w:pStyle w:val="Datenfeldbeschreibung"/>
        <w:numPr>
          <w:ilvl w:val="0"/>
          <w:numId w:val="10"/>
        </w:numPr>
      </w:pPr>
      <w:r w:rsidRPr="00F162F9">
        <w:rPr>
          <w:rFonts w:cs="Arial"/>
          <w:b/>
        </w:rPr>
        <w:t xml:space="preserve">Ausgehend </w:t>
      </w:r>
      <w:r w:rsidRPr="00F162F9">
        <w:t>heisst, dass wir mit dem Kunden in Kontakt getreten sind, z.B. durch das Senden eines Briefes oder eines E-Mails.</w:t>
      </w:r>
    </w:p>
    <w:p w14:paraId="2ACD4CDD" w14:textId="77777777" w:rsidR="00F83463" w:rsidRPr="00F162F9" w:rsidRDefault="00F83463" w:rsidP="00F83463">
      <w:pPr>
        <w:pStyle w:val="Datenfeldbeschreibung"/>
      </w:pPr>
    </w:p>
    <w:p w14:paraId="210A794D" w14:textId="6194C638" w:rsidR="00F83463" w:rsidRPr="00F162F9" w:rsidRDefault="00115BF2" w:rsidP="00F83463">
      <w:pPr>
        <w:pStyle w:val="Datenfeldbeschreibung"/>
      </w:pPr>
      <w:r>
        <w:rPr>
          <w:noProof/>
        </w:rPr>
        <w:drawing>
          <wp:inline distT="0" distB="0" distL="0" distR="0" wp14:anchorId="2385480F" wp14:editId="4B2A28A3">
            <wp:extent cx="356717" cy="356717"/>
            <wp:effectExtent l="0" t="0" r="0" b="571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477BA2" w:rsidRPr="00F162F9">
        <w:t xml:space="preserve"> Die Richtung kann bei den Kommunikationsmitteln „Besuch/Persönlich“, „System“ und „Anderes System“ nicht erfasst werden.</w:t>
      </w:r>
    </w:p>
    <w:p w14:paraId="29DC4F99" w14:textId="77777777" w:rsidR="00A35053" w:rsidRPr="00F162F9" w:rsidRDefault="00A35053" w:rsidP="00A35053">
      <w:pPr>
        <w:pStyle w:val="Datenfeldtitel"/>
      </w:pPr>
      <w:r w:rsidRPr="00F162F9">
        <w:t>Persönlich</w:t>
      </w:r>
    </w:p>
    <w:p w14:paraId="03E66525" w14:textId="77777777" w:rsidR="00A35053" w:rsidRPr="00F162F9" w:rsidRDefault="00A35053" w:rsidP="00A35053">
      <w:pPr>
        <w:pStyle w:val="Datenfeldbeschreibung"/>
      </w:pPr>
      <w:r>
        <w:t xml:space="preserve">Setzen Sie bei einer Aktivität </w:t>
      </w:r>
      <w:r w:rsidRPr="00F162F9">
        <w:t xml:space="preserve">dieses Kontrollkästchen, </w:t>
      </w:r>
      <w:r>
        <w:t xml:space="preserve">können nur Sie die Aktivität sehen und bearbeiten. Alle anderen </w:t>
      </w:r>
      <w:r w:rsidRPr="00F162F9">
        <w:t>Mitarbeiter</w:t>
      </w:r>
      <w:r>
        <w:t xml:space="preserve"> sehen diese </w:t>
      </w:r>
      <w:r w:rsidRPr="00F162F9">
        <w:t>Aktivität nicht.</w:t>
      </w:r>
    </w:p>
    <w:p w14:paraId="38C2F7A3" w14:textId="77777777" w:rsidR="00A35053" w:rsidRPr="00F162F9" w:rsidRDefault="00A35053" w:rsidP="00A35053">
      <w:pPr>
        <w:pStyle w:val="Datenfeldbeschreibung"/>
      </w:pPr>
    </w:p>
    <w:p w14:paraId="2AA2EEB9" w14:textId="6B1EA04D" w:rsidR="00A35053" w:rsidRPr="00F162F9" w:rsidRDefault="00115BF2" w:rsidP="00A35053">
      <w:pPr>
        <w:pStyle w:val="Datenfeldbeschreibung"/>
      </w:pPr>
      <w:r>
        <w:rPr>
          <w:noProof/>
        </w:rPr>
        <w:drawing>
          <wp:inline distT="0" distB="0" distL="0" distR="0" wp14:anchorId="10F8AD53" wp14:editId="2F1E0CAA">
            <wp:extent cx="356717" cy="356717"/>
            <wp:effectExtent l="0" t="0" r="0" b="571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35053" w:rsidRPr="00F162F9">
        <w:t xml:space="preserve"> </w:t>
      </w:r>
      <w:r w:rsidR="005F5304">
        <w:t xml:space="preserve">Sie können nur </w:t>
      </w:r>
      <w:r w:rsidR="00A35053" w:rsidRPr="00F162F9">
        <w:t xml:space="preserve">Aktivitäten persönlich </w:t>
      </w:r>
      <w:r w:rsidR="005F5304">
        <w:t xml:space="preserve">setzen, </w:t>
      </w:r>
      <w:r w:rsidR="00B258F7">
        <w:t xml:space="preserve">bei welchen </w:t>
      </w:r>
      <w:r w:rsidR="005F5304">
        <w:t>Sie als Verantwortlicher eingetragen sind.</w:t>
      </w:r>
      <w:r w:rsidR="00A35053" w:rsidRPr="00F162F9">
        <w:t xml:space="preserve"> </w:t>
      </w:r>
      <w:r w:rsidR="005F5304">
        <w:t xml:space="preserve">Setzen Sie eine Aktivität persönlich, </w:t>
      </w:r>
      <w:r w:rsidR="00B258F7">
        <w:t xml:space="preserve">bei welcher </w:t>
      </w:r>
      <w:r w:rsidR="005F5304">
        <w:t xml:space="preserve">ein anderer Mitarbeiter verantwortlich ist, </w:t>
      </w:r>
      <w:r w:rsidR="00622838">
        <w:t>trägt</w:t>
      </w:r>
      <w:r w:rsidR="005F5304">
        <w:t xml:space="preserve"> Sie </w:t>
      </w:r>
      <w:r w:rsidR="00622838">
        <w:t xml:space="preserve">das System </w:t>
      </w:r>
      <w:r w:rsidR="005F5304">
        <w:t>automatisch als Empfänger und Verantwortlicher ein.</w:t>
      </w:r>
    </w:p>
    <w:p w14:paraId="47AD0620" w14:textId="77777777" w:rsidR="00453461" w:rsidRPr="00F162F9" w:rsidRDefault="00453461" w:rsidP="00453461">
      <w:pPr>
        <w:pStyle w:val="Datenfeldbeschreibung"/>
        <w:ind w:left="0"/>
      </w:pPr>
    </w:p>
    <w:p w14:paraId="53D0C813" w14:textId="77777777" w:rsidR="00241C00" w:rsidRPr="00F162F9" w:rsidRDefault="00241C00" w:rsidP="00241C00">
      <w:pPr>
        <w:pStyle w:val="Textkrper"/>
        <w:rPr>
          <w:rFonts w:cs="Arial"/>
          <w:b/>
          <w:i/>
          <w:sz w:val="24"/>
          <w:szCs w:val="24"/>
        </w:rPr>
      </w:pPr>
      <w:r w:rsidRPr="00F162F9">
        <w:rPr>
          <w:rFonts w:cs="Arial"/>
          <w:b/>
          <w:i/>
          <w:sz w:val="24"/>
          <w:szCs w:val="24"/>
        </w:rPr>
        <w:t>Aktivitäten ins Outlook übernehmen</w:t>
      </w:r>
    </w:p>
    <w:p w14:paraId="0B986190" w14:textId="77777777" w:rsidR="00241C00" w:rsidRPr="00F162F9" w:rsidRDefault="00241C00" w:rsidP="00241C00">
      <w:pPr>
        <w:pStyle w:val="Textkrper"/>
      </w:pPr>
      <w:r w:rsidRPr="00F162F9">
        <w:t xml:space="preserve">Aktivitäten mit Typ </w:t>
      </w:r>
      <w:r w:rsidR="00C01AA2" w:rsidRPr="00F162F9">
        <w:t>„</w:t>
      </w:r>
      <w:r w:rsidRPr="00F162F9">
        <w:rPr>
          <w:rFonts w:cs="Arial"/>
        </w:rPr>
        <w:t>Aufgabe</w:t>
      </w:r>
      <w:r w:rsidR="00C01AA2" w:rsidRPr="00F162F9">
        <w:rPr>
          <w:rFonts w:cs="Arial"/>
        </w:rPr>
        <w:t>“</w:t>
      </w:r>
      <w:r w:rsidRPr="00F162F9">
        <w:t xml:space="preserve"> und </w:t>
      </w:r>
      <w:r w:rsidR="00C01AA2" w:rsidRPr="00F162F9">
        <w:t>„</w:t>
      </w:r>
      <w:r w:rsidRPr="00F162F9">
        <w:rPr>
          <w:rFonts w:cs="Arial"/>
        </w:rPr>
        <w:t>Termin</w:t>
      </w:r>
      <w:r w:rsidR="00C01AA2" w:rsidRPr="00F162F9">
        <w:rPr>
          <w:rFonts w:cs="Arial"/>
        </w:rPr>
        <w:t>“</w:t>
      </w:r>
      <w:r w:rsidRPr="00F162F9">
        <w:t xml:space="preserve"> können mit Outlook synchronisiert werden. Zudem können aus Aktivitäten mit Kommunikationsmittel „E-Mail“ direkt </w:t>
      </w:r>
      <w:r w:rsidR="00557115" w:rsidRPr="00F162F9">
        <w:t>E-</w:t>
      </w:r>
      <w:r w:rsidRPr="00F162F9">
        <w:t>Mails versendet werden</w:t>
      </w:r>
      <w:r w:rsidR="00FA5419" w:rsidRPr="00F162F9">
        <w:t xml:space="preserve"> (siehe </w:t>
      </w:r>
      <w:r w:rsidR="00FA5419" w:rsidRPr="00F162F9">
        <w:rPr>
          <w:rStyle w:val="C1HJump"/>
        </w:rPr>
        <w:t>E-Mail schreiben</w:t>
      </w:r>
      <w:r w:rsidR="00FA5419" w:rsidRPr="00F162F9">
        <w:t>)</w:t>
      </w:r>
      <w:r w:rsidR="00406ABC" w:rsidRPr="00F162F9">
        <w:t xml:space="preserve">. Ist die Option „Elektronisches Reporting“ lizenziert, wird das E-Mail </w:t>
      </w:r>
      <w:r w:rsidR="004164DE" w:rsidRPr="00F162F9">
        <w:t xml:space="preserve">nach dem Senden </w:t>
      </w:r>
      <w:r w:rsidR="00406ABC" w:rsidRPr="00F162F9">
        <w:t>in der Aktivität als Dokument abgelegt.</w:t>
      </w:r>
    </w:p>
    <w:p w14:paraId="6FE390ED" w14:textId="77777777" w:rsidR="00241C00" w:rsidRPr="00F162F9" w:rsidRDefault="00241C00" w:rsidP="00241C00">
      <w:pPr>
        <w:pStyle w:val="Textkrper"/>
      </w:pPr>
      <w:r w:rsidRPr="00F162F9">
        <w:t xml:space="preserve">Wird eine neue Aktivität mit Typ „Aufgabe“ oder „Termin“ erfasst, bei welcher der angemeldete Benutzer auch der Verantwortliche ist, wird beim Speichern der Aktivität gefragt, ob sie eine Aufgabe oder ein Termin im Outlook erstellen möchten. </w:t>
      </w:r>
      <w:r w:rsidR="007D3B09">
        <w:t xml:space="preserve">Wenn sie </w:t>
      </w:r>
      <w:r w:rsidRPr="00F162F9">
        <w:t xml:space="preserve">die Frage mit „Ja“ </w:t>
      </w:r>
      <w:r w:rsidR="007D3B09">
        <w:t xml:space="preserve">beantworten, </w:t>
      </w:r>
      <w:r w:rsidRPr="00F162F9">
        <w:t xml:space="preserve">wird das Outlookelement direkt geöffnet und mit den Aktivitätsdaten vorbelegt (siehe </w:t>
      </w:r>
      <w:r w:rsidRPr="00F162F9">
        <w:rPr>
          <w:rStyle w:val="C1HJump"/>
        </w:rPr>
        <w:t>Aufgabe eintragen</w:t>
      </w:r>
      <w:r w:rsidRPr="00F162F9">
        <w:t xml:space="preserve"> resp. </w:t>
      </w:r>
      <w:r w:rsidRPr="00F162F9">
        <w:rPr>
          <w:rStyle w:val="C1HJump"/>
        </w:rPr>
        <w:t>Termin eintragen</w:t>
      </w:r>
      <w:r w:rsidRPr="00F162F9">
        <w:t xml:space="preserve">). </w:t>
      </w:r>
    </w:p>
    <w:p w14:paraId="083BB61C" w14:textId="77777777" w:rsidR="00241C00" w:rsidRPr="00F162F9" w:rsidRDefault="00241C00" w:rsidP="00241C00">
      <w:pPr>
        <w:pStyle w:val="Textkrper"/>
      </w:pPr>
      <w:r w:rsidRPr="00F162F9">
        <w:t>Ändern sie eine Aktivität, für welche sie verantwortlich sind, wird das Outlookelement direkt geöffnet und die Änderungen im Outlookelement vorbelegt.</w:t>
      </w:r>
    </w:p>
    <w:p w14:paraId="75C5F3C3" w14:textId="77777777" w:rsidR="00241C00" w:rsidRPr="00F162F9" w:rsidRDefault="00241C00" w:rsidP="00241C00">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241C00" w:rsidRPr="00F162F9" w14:paraId="648A5298" w14:textId="77777777" w:rsidTr="00BD0655">
        <w:tc>
          <w:tcPr>
            <w:tcW w:w="1001" w:type="dxa"/>
          </w:tcPr>
          <w:p w14:paraId="46256465" w14:textId="242A3507" w:rsidR="00241C00" w:rsidRPr="00F162F9" w:rsidRDefault="00115BF2" w:rsidP="00BD0655">
            <w:pPr>
              <w:pStyle w:val="Textkrper"/>
            </w:pPr>
            <w:r>
              <w:rPr>
                <w:noProof/>
              </w:rPr>
              <w:drawing>
                <wp:inline distT="0" distB="0" distL="0" distR="0" wp14:anchorId="02412331" wp14:editId="17EFB385">
                  <wp:extent cx="356717" cy="356717"/>
                  <wp:effectExtent l="0" t="0" r="0" b="571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241C00" w:rsidRPr="00F162F9">
              <w:t>  </w:t>
            </w:r>
          </w:p>
        </w:tc>
        <w:tc>
          <w:tcPr>
            <w:tcW w:w="8079" w:type="dxa"/>
          </w:tcPr>
          <w:p w14:paraId="2389478B" w14:textId="77777777" w:rsidR="00241C00" w:rsidRPr="00F162F9" w:rsidRDefault="000F38B0" w:rsidP="00800F86">
            <w:pPr>
              <w:pStyle w:val="Textkrper"/>
            </w:pPr>
            <w:r w:rsidRPr="00F162F9">
              <w:t xml:space="preserve">Mit Hilfe der Einstellung „Outlookobjekt automatisch erstellen“ unter </w:t>
            </w:r>
            <w:r w:rsidRPr="00800F86">
              <w:rPr>
                <w:rStyle w:val="C1HJump"/>
              </w:rPr>
              <w:t xml:space="preserve">Gruppe </w:t>
            </w:r>
            <w:r w:rsidR="00580E18" w:rsidRPr="00800F86">
              <w:rPr>
                <w:rStyle w:val="C1HJump"/>
              </w:rPr>
              <w:t>Aktivitäten</w:t>
            </w:r>
            <w:r w:rsidR="00800F86" w:rsidRPr="00800F86">
              <w:rPr>
                <w:rStyle w:val="C1HJump"/>
                <w:vanish/>
              </w:rPr>
              <w:t>|document=Documents\Einstellungen.docx;topic=Gruppe Aktivitäten</w:t>
            </w:r>
            <w:r w:rsidRPr="00F162F9">
              <w:t xml:space="preserve"> (</w:t>
            </w:r>
            <w:r w:rsidRPr="00F162F9">
              <w:rPr>
                <w:rStyle w:val="C1HJump"/>
              </w:rPr>
              <w:t>System- und Benutzereinstellungen</w:t>
            </w:r>
            <w:r w:rsidRPr="00F162F9">
              <w:t xml:space="preserve">) kann </w:t>
            </w:r>
            <w:r w:rsidR="00241C00" w:rsidRPr="00F162F9">
              <w:t>pro Benutzer ein</w:t>
            </w:r>
            <w:r w:rsidRPr="00F162F9">
              <w:t>ge</w:t>
            </w:r>
            <w:r w:rsidR="00241C00" w:rsidRPr="00F162F9">
              <w:t>stell</w:t>
            </w:r>
            <w:r w:rsidRPr="00F162F9">
              <w:t>t werden</w:t>
            </w:r>
            <w:r w:rsidR="00241C00" w:rsidRPr="00F162F9">
              <w:t>, ob die Frage beim Speichern von neuen Aktivitäten erscheinen soll oder nicht.</w:t>
            </w:r>
          </w:p>
        </w:tc>
      </w:tr>
    </w:tbl>
    <w:p w14:paraId="298F8CC7" w14:textId="77777777" w:rsidR="00241C00" w:rsidRPr="00F162F9" w:rsidRDefault="00241C00" w:rsidP="0040711A">
      <w:pPr>
        <w:pStyle w:val="Textkrper"/>
      </w:pPr>
    </w:p>
    <w:p w14:paraId="031875EE" w14:textId="77777777" w:rsidR="00AF02C4" w:rsidRPr="00F162F9" w:rsidRDefault="00AF02C4" w:rsidP="007A7FA5">
      <w:pPr>
        <w:pStyle w:val="berschrift3"/>
      </w:pPr>
      <w:r w:rsidRPr="00F162F9">
        <w:t>Einzelbriefe aus Aktivitäten erstellen</w:t>
      </w:r>
    </w:p>
    <w:p w14:paraId="5C70D173" w14:textId="77777777" w:rsidR="00E53AB0" w:rsidRDefault="00AF02C4" w:rsidP="00276DEE">
      <w:pPr>
        <w:pStyle w:val="Textkrper"/>
      </w:pPr>
      <w:r w:rsidRPr="00F162F9">
        <w:t>Aus einer CRM-Aktivität kann direkt e</w:t>
      </w:r>
      <w:r w:rsidR="00D53451">
        <w:t>in Ein</w:t>
      </w:r>
      <w:r w:rsidR="00E53AB0">
        <w:t>zelbrief erstellt werden.</w:t>
      </w:r>
    </w:p>
    <w:p w14:paraId="6F200623" w14:textId="77777777" w:rsidR="00E53AB0" w:rsidRDefault="00E53AB0" w:rsidP="00276DEE">
      <w:pPr>
        <w:pStyle w:val="Textkrper"/>
      </w:pPr>
    </w:p>
    <w:p w14:paraId="3A9869FF" w14:textId="77777777" w:rsidR="00D53451" w:rsidRPr="00E53AB0" w:rsidRDefault="00E53AB0" w:rsidP="00276DEE">
      <w:pPr>
        <w:pStyle w:val="Textkrper"/>
        <w:rPr>
          <w:b/>
        </w:rPr>
      </w:pPr>
      <w:r w:rsidRPr="00E53AB0">
        <w:rPr>
          <w:b/>
        </w:rPr>
        <w:t>Statusfrage zum Nachführen des Status</w:t>
      </w:r>
    </w:p>
    <w:p w14:paraId="04272A17" w14:textId="77777777" w:rsidR="00D53451" w:rsidRDefault="00E53AB0" w:rsidP="00276DEE">
      <w:pPr>
        <w:pStyle w:val="Textkrper"/>
      </w:pPr>
      <w:r>
        <w:t>Ist der Report vom Typ „ISAG Reports“ oder „</w:t>
      </w:r>
      <w:r w:rsidRPr="00E53AB0">
        <w:t>officeatwork</w:t>
      </w:r>
      <w:r>
        <w:t>“, erscheint nach dem Drucken die Frage, ob die Aktivität auf Status „In Bearbeitung“ gesetzt werden soll. Wird die Frage mit „Ja“ beantwortet, wird die Aktivität automatisch nachgeführt.</w:t>
      </w:r>
    </w:p>
    <w:p w14:paraId="6D866EA6" w14:textId="77777777" w:rsidR="00E53AB0" w:rsidRDefault="00E53AB0" w:rsidP="00276DEE">
      <w:pPr>
        <w:pStyle w:val="Textkrper"/>
      </w:pPr>
      <w:r>
        <w:t>Ist der Report vom Typ „Word Serienbrief (Auswertungstabelle)“ erscheint nach dem Schliessen des Reports ebenfalls die Frage, ob der Status der Aktivität nachgeführt werden soll.</w:t>
      </w:r>
    </w:p>
    <w:p w14:paraId="594FBC48" w14:textId="77777777" w:rsidR="00D53451" w:rsidRDefault="00D53451" w:rsidP="00276DEE">
      <w:pPr>
        <w:pStyle w:val="Textkrper"/>
      </w:pPr>
    </w:p>
    <w:p w14:paraId="62F6F83C" w14:textId="77777777" w:rsidR="00D53451" w:rsidRPr="00D53451" w:rsidRDefault="00D53451" w:rsidP="00276DEE">
      <w:pPr>
        <w:pStyle w:val="Textkrper"/>
        <w:rPr>
          <w:b/>
        </w:rPr>
      </w:pPr>
      <w:r w:rsidRPr="00D53451">
        <w:rPr>
          <w:b/>
        </w:rPr>
        <w:t>Sichtbarkeitseinschränkung</w:t>
      </w:r>
    </w:p>
    <w:p w14:paraId="379E0D15" w14:textId="77777777" w:rsidR="00AF02C4" w:rsidRPr="00F162F9" w:rsidRDefault="00276DEE" w:rsidP="00276DEE">
      <w:pPr>
        <w:pStyle w:val="Textkrper"/>
      </w:pPr>
      <w:r w:rsidRPr="00F162F9">
        <w:t>Mit Hilfe der Sichtbarkeitseinschränkung kann pro Report bestimmt werden, welcher Referenztyp, welches Thema</w:t>
      </w:r>
      <w:r w:rsidR="007C7E09" w:rsidRPr="00F162F9">
        <w:t>, welche Aktion</w:t>
      </w:r>
      <w:r w:rsidRPr="00F162F9">
        <w:t xml:space="preserve"> und/oder welche</w:t>
      </w:r>
      <w:r w:rsidR="007C7E09" w:rsidRPr="00F162F9">
        <w:t>s Ergebnis</w:t>
      </w:r>
      <w:r w:rsidRPr="00F162F9">
        <w:t xml:space="preserve"> die Aktivität haben muss, damit der Report </w:t>
      </w:r>
      <w:r w:rsidR="009F67E2">
        <w:t xml:space="preserve">aus der Aktivität </w:t>
      </w:r>
      <w:r w:rsidRPr="00F162F9">
        <w:t>gestartet werden kann</w:t>
      </w:r>
      <w:r w:rsidR="00EE397D" w:rsidRPr="00F162F9">
        <w:t xml:space="preserve"> (auch Kombinationen sind möglich)</w:t>
      </w:r>
      <w:r w:rsidRPr="00F162F9">
        <w:t>.</w:t>
      </w:r>
      <w:r w:rsidR="00CA75DC" w:rsidRPr="00F162F9">
        <w:t xml:space="preserve"> Dazu muss das entsprechende Attribut und der Hardcode des Wertebereichs eingetragen werden.</w:t>
      </w:r>
    </w:p>
    <w:p w14:paraId="4568BF10" w14:textId="77777777" w:rsidR="00AF02C4" w:rsidRPr="00F162F9" w:rsidRDefault="00AF02C4" w:rsidP="007A7FA5">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4E68998E" w14:textId="77777777">
        <w:tc>
          <w:tcPr>
            <w:tcW w:w="1001" w:type="dxa"/>
          </w:tcPr>
          <w:p w14:paraId="5E7699E2" w14:textId="6A01805E" w:rsidR="00AF02C4" w:rsidRPr="00F162F9" w:rsidRDefault="00115BF2" w:rsidP="005C5292">
            <w:pPr>
              <w:pStyle w:val="Textkrper"/>
            </w:pPr>
            <w:r>
              <w:rPr>
                <w:noProof/>
              </w:rPr>
              <w:drawing>
                <wp:inline distT="0" distB="0" distL="0" distR="0" wp14:anchorId="56A67F1F" wp14:editId="4C67B475">
                  <wp:extent cx="447151" cy="447151"/>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F02C4" w:rsidRPr="00F162F9">
              <w:rPr>
                <w:lang w:eastAsia="de-DE"/>
              </w:rPr>
              <w:t>  </w:t>
            </w:r>
          </w:p>
        </w:tc>
        <w:tc>
          <w:tcPr>
            <w:tcW w:w="8079" w:type="dxa"/>
          </w:tcPr>
          <w:p w14:paraId="06FA617A" w14:textId="77777777" w:rsidR="00AF02C4" w:rsidRPr="00F162F9" w:rsidRDefault="00AF02C4" w:rsidP="005C5292">
            <w:pPr>
              <w:pStyle w:val="Textkrper"/>
              <w:rPr>
                <w:b/>
              </w:rPr>
            </w:pPr>
            <w:r w:rsidRPr="00F162F9">
              <w:rPr>
                <w:b/>
              </w:rPr>
              <w:t>Beispiel für Einzelbrief mit Referenztyp „Subjekt“:</w:t>
            </w:r>
          </w:p>
          <w:p w14:paraId="4E7A27C9" w14:textId="77777777" w:rsidR="004A388D" w:rsidRPr="00F162F9" w:rsidRDefault="004A388D" w:rsidP="00350E8A">
            <w:pPr>
              <w:pStyle w:val="Textkrper"/>
            </w:pPr>
            <w:r w:rsidRPr="00F162F9">
              <w:t>In diesem Beispiel möchte man einen Brief nur starten können, wenn es sich bei der Aktivität um eine Subjekt-Aktivität handelt.</w:t>
            </w:r>
          </w:p>
          <w:p w14:paraId="3F553923" w14:textId="77777777" w:rsidR="00C13700" w:rsidRPr="00F162F9" w:rsidRDefault="004A388D" w:rsidP="00350E8A">
            <w:pPr>
              <w:pStyle w:val="Textkrper"/>
            </w:pPr>
            <w:r w:rsidRPr="00F162F9">
              <w:t>Dazu muss im Report folgende S</w:t>
            </w:r>
            <w:r w:rsidR="0095070F" w:rsidRPr="00F162F9">
              <w:t>ichtbarkeit eingetragen werden:</w:t>
            </w:r>
            <w:r w:rsidR="0095070F" w:rsidRPr="00F162F9">
              <w:br/>
            </w:r>
            <w:r w:rsidR="00AF02C4" w:rsidRPr="00F162F9">
              <w:t>Teilanwendung</w:t>
            </w:r>
            <w:r w:rsidRPr="00F162F9">
              <w:t>:</w:t>
            </w:r>
            <w:r w:rsidR="00AF02C4" w:rsidRPr="00F162F9">
              <w:t xml:space="preserve"> </w:t>
            </w:r>
            <w:r w:rsidR="00276DEE" w:rsidRPr="00F162F9">
              <w:rPr>
                <w:b/>
              </w:rPr>
              <w:t>Aktivitäten</w:t>
            </w:r>
            <w:r w:rsidRPr="00F162F9">
              <w:rPr>
                <w:b/>
              </w:rPr>
              <w:br/>
            </w:r>
            <w:r w:rsidR="00AF02C4" w:rsidRPr="00F162F9">
              <w:t>Anwendungsobjekt</w:t>
            </w:r>
            <w:r w:rsidRPr="00F162F9">
              <w:t>:</w:t>
            </w:r>
            <w:r w:rsidR="00AF02C4" w:rsidRPr="00F162F9">
              <w:t xml:space="preserve"> </w:t>
            </w:r>
            <w:r w:rsidR="00AF02C4" w:rsidRPr="00F162F9">
              <w:rPr>
                <w:b/>
              </w:rPr>
              <w:t>Aktivitäten</w:t>
            </w:r>
          </w:p>
          <w:p w14:paraId="437DDBDE" w14:textId="77777777" w:rsidR="00AF02C4" w:rsidRPr="00F162F9" w:rsidRDefault="0029004A" w:rsidP="00D567F3">
            <w:pPr>
              <w:pStyle w:val="Textkrper"/>
            </w:pPr>
            <w:r w:rsidRPr="00F162F9">
              <w:t>Weiter</w:t>
            </w:r>
            <w:r w:rsidR="00350E8A" w:rsidRPr="00F162F9">
              <w:t xml:space="preserve"> muss die Sichtbarkeitseinschränkung</w:t>
            </w:r>
            <w:r w:rsidRPr="00F162F9">
              <w:t xml:space="preserve"> für den Referenz</w:t>
            </w:r>
            <w:r w:rsidR="00D567F3">
              <w:t>t</w:t>
            </w:r>
            <w:r w:rsidRPr="00F162F9">
              <w:t xml:space="preserve">yp </w:t>
            </w:r>
            <w:r w:rsidR="00350E8A" w:rsidRPr="00F162F9">
              <w:t>erfasst werden:</w:t>
            </w:r>
            <w:r w:rsidR="0095070F" w:rsidRPr="00F162F9">
              <w:br/>
            </w:r>
            <w:r w:rsidR="00350E8A" w:rsidRPr="00F162F9">
              <w:t xml:space="preserve">Attribut: </w:t>
            </w:r>
            <w:r w:rsidR="00350E8A" w:rsidRPr="00F162F9">
              <w:rPr>
                <w:b/>
              </w:rPr>
              <w:t>Aktivitaet.Referenztyp</w:t>
            </w:r>
            <w:r w:rsidR="00350E8A" w:rsidRPr="00F162F9">
              <w:br/>
              <w:t xml:space="preserve">Wert: </w:t>
            </w:r>
            <w:r w:rsidR="00350E8A" w:rsidRPr="00F162F9">
              <w:rPr>
                <w:b/>
              </w:rPr>
              <w:t>Hardcode des Referenztyps „Subjekt“</w:t>
            </w:r>
            <w:r w:rsidR="00350E8A" w:rsidRPr="00F162F9">
              <w:t xml:space="preserve"> (Werteb</w:t>
            </w:r>
            <w:r w:rsidR="00D567F3">
              <w:t>e</w:t>
            </w:r>
            <w:r w:rsidR="00350E8A" w:rsidRPr="00F162F9">
              <w:t>reich Systemrolle.Referenztyp)</w:t>
            </w:r>
          </w:p>
        </w:tc>
      </w:tr>
    </w:tbl>
    <w:p w14:paraId="1DD7C87C" w14:textId="77777777" w:rsidR="00AF02C4" w:rsidRPr="00F162F9" w:rsidRDefault="00AF02C4" w:rsidP="007A7FA5">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4071408E" w14:textId="77777777">
        <w:tc>
          <w:tcPr>
            <w:tcW w:w="1001" w:type="dxa"/>
          </w:tcPr>
          <w:p w14:paraId="7A330619" w14:textId="2AF09BD9" w:rsidR="00AF02C4" w:rsidRPr="00F162F9" w:rsidRDefault="00115BF2" w:rsidP="005C5292">
            <w:pPr>
              <w:pStyle w:val="Textkrper"/>
            </w:pPr>
            <w:r>
              <w:rPr>
                <w:noProof/>
              </w:rPr>
              <w:drawing>
                <wp:inline distT="0" distB="0" distL="0" distR="0" wp14:anchorId="6B97A401" wp14:editId="337BA1D7">
                  <wp:extent cx="447151" cy="447151"/>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F02C4" w:rsidRPr="00F162F9">
              <w:rPr>
                <w:lang w:eastAsia="de-DE"/>
              </w:rPr>
              <w:t>  </w:t>
            </w:r>
          </w:p>
        </w:tc>
        <w:tc>
          <w:tcPr>
            <w:tcW w:w="8079" w:type="dxa"/>
          </w:tcPr>
          <w:p w14:paraId="127DF11C" w14:textId="77777777" w:rsidR="0029004A" w:rsidRPr="00F162F9" w:rsidRDefault="0029004A" w:rsidP="0029004A">
            <w:pPr>
              <w:pStyle w:val="Textkrper"/>
              <w:rPr>
                <w:b/>
              </w:rPr>
            </w:pPr>
            <w:r w:rsidRPr="00F162F9">
              <w:rPr>
                <w:b/>
              </w:rPr>
              <w:t>Beispiel für Einzelbrief mit Referenztyp „Vertrag“ und Thema „Dienstleistung“:</w:t>
            </w:r>
          </w:p>
          <w:p w14:paraId="049774C0" w14:textId="77777777" w:rsidR="00414638" w:rsidRPr="00F162F9" w:rsidRDefault="00414638" w:rsidP="00414638">
            <w:pPr>
              <w:pStyle w:val="Textkrper"/>
            </w:pPr>
            <w:r w:rsidRPr="00F162F9">
              <w:t>In diesem Beispiel möchte man einen Brief nur starten können, wenn es sich bei der Aktivität um eine Vertrags-Aktivität handelt und diese das Thema „Dienstleistung“ zugewiesen hat.</w:t>
            </w:r>
          </w:p>
          <w:p w14:paraId="4166985B" w14:textId="77777777" w:rsidR="00414638" w:rsidRPr="00F162F9" w:rsidRDefault="00414638" w:rsidP="00414638">
            <w:pPr>
              <w:pStyle w:val="Textkrper"/>
            </w:pPr>
            <w:r w:rsidRPr="00F162F9">
              <w:t>Dazu muss im Report folgende Sichtbarkeit eingetragen werden:</w:t>
            </w:r>
            <w:r w:rsidRPr="00F162F9">
              <w:br/>
              <w:t xml:space="preserve">Teilanwendung: </w:t>
            </w:r>
            <w:r w:rsidRPr="00F162F9">
              <w:rPr>
                <w:b/>
              </w:rPr>
              <w:t>Aktivitäten</w:t>
            </w:r>
            <w:r w:rsidRPr="00F162F9">
              <w:rPr>
                <w:b/>
              </w:rPr>
              <w:br/>
            </w:r>
            <w:r w:rsidRPr="00F162F9">
              <w:t xml:space="preserve">Anwendungsobjekt: </w:t>
            </w:r>
            <w:r w:rsidRPr="00F162F9">
              <w:rPr>
                <w:b/>
              </w:rPr>
              <w:t>Aktivitäten</w:t>
            </w:r>
          </w:p>
          <w:p w14:paraId="17EFB427" w14:textId="77777777" w:rsidR="0029004A" w:rsidRPr="00F162F9" w:rsidRDefault="0029004A" w:rsidP="0029004A">
            <w:pPr>
              <w:pStyle w:val="Textkrper"/>
            </w:pPr>
            <w:r w:rsidRPr="00F162F9">
              <w:t>Weiter muss die Sichtbarkeitseinschränkung für den Referenz</w:t>
            </w:r>
            <w:r w:rsidR="00D567F3">
              <w:t>t</w:t>
            </w:r>
            <w:r w:rsidRPr="00F162F9">
              <w:t>yp erfasst werden:</w:t>
            </w:r>
            <w:r w:rsidR="00597FEC" w:rsidRPr="00F162F9">
              <w:br/>
            </w:r>
            <w:r w:rsidRPr="00F162F9">
              <w:t xml:space="preserve">Attribut: </w:t>
            </w:r>
            <w:r w:rsidRPr="00F162F9">
              <w:rPr>
                <w:b/>
              </w:rPr>
              <w:t>Aktivitaet.Referenztyp</w:t>
            </w:r>
            <w:r w:rsidRPr="00F162F9">
              <w:br/>
              <w:t xml:space="preserve">Wert: </w:t>
            </w:r>
            <w:r w:rsidRPr="00F162F9">
              <w:rPr>
                <w:b/>
              </w:rPr>
              <w:t>Hardcode des Referenztyps „Vertrag“</w:t>
            </w:r>
            <w:r w:rsidRPr="00F162F9">
              <w:t xml:space="preserve"> (Werteb</w:t>
            </w:r>
            <w:r w:rsidR="00D567F3">
              <w:t>e</w:t>
            </w:r>
            <w:r w:rsidRPr="00F162F9">
              <w:t>reich Systemrolle.Referenztyp)</w:t>
            </w:r>
          </w:p>
          <w:p w14:paraId="61DEEE85" w14:textId="77777777" w:rsidR="00AF02C4" w:rsidRPr="00F162F9" w:rsidRDefault="0029004A" w:rsidP="005C5292">
            <w:pPr>
              <w:pStyle w:val="Textkrper"/>
            </w:pPr>
            <w:r w:rsidRPr="00F162F9">
              <w:t>Ebenfalls muss die Sichtbarkeitseinschränkung für das Thema erfasst werden:</w:t>
            </w:r>
            <w:r w:rsidR="00597FEC" w:rsidRPr="00F162F9">
              <w:br/>
            </w:r>
            <w:r w:rsidRPr="00F162F9">
              <w:t xml:space="preserve">Attribut: </w:t>
            </w:r>
            <w:r w:rsidRPr="00F162F9">
              <w:rPr>
                <w:b/>
              </w:rPr>
              <w:t>Aktivitaet.Thema</w:t>
            </w:r>
            <w:r w:rsidRPr="00F162F9">
              <w:br/>
              <w:t xml:space="preserve">Wert: </w:t>
            </w:r>
            <w:r w:rsidRPr="00F162F9">
              <w:rPr>
                <w:b/>
              </w:rPr>
              <w:t>Hardcode des Themas „Dienstleistung“</w:t>
            </w:r>
            <w:r w:rsidRPr="00F162F9">
              <w:t xml:space="preserve"> (Werteb</w:t>
            </w:r>
            <w:r w:rsidR="00D567F3">
              <w:t>e</w:t>
            </w:r>
            <w:r w:rsidRPr="00F162F9">
              <w:t>reich Aktivitaet.Thema)</w:t>
            </w:r>
          </w:p>
        </w:tc>
      </w:tr>
    </w:tbl>
    <w:p w14:paraId="53C65210" w14:textId="77777777" w:rsidR="00B2162C" w:rsidRPr="00F162F9" w:rsidRDefault="00B2162C" w:rsidP="00B2162C">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B2162C" w:rsidRPr="00F162F9" w14:paraId="0F82FD80" w14:textId="77777777" w:rsidTr="00F14A74">
        <w:tc>
          <w:tcPr>
            <w:tcW w:w="1001" w:type="dxa"/>
          </w:tcPr>
          <w:p w14:paraId="7A471EC7" w14:textId="29B7195F" w:rsidR="00B2162C" w:rsidRPr="00F162F9" w:rsidRDefault="00115BF2" w:rsidP="00F14A74">
            <w:pPr>
              <w:pStyle w:val="Textkrper"/>
            </w:pPr>
            <w:r>
              <w:rPr>
                <w:noProof/>
              </w:rPr>
              <w:drawing>
                <wp:inline distT="0" distB="0" distL="0" distR="0" wp14:anchorId="705523C8" wp14:editId="0D4A9A6F">
                  <wp:extent cx="447151" cy="447151"/>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B2162C" w:rsidRPr="00F162F9">
              <w:rPr>
                <w:lang w:eastAsia="de-DE"/>
              </w:rPr>
              <w:t>  </w:t>
            </w:r>
          </w:p>
        </w:tc>
        <w:tc>
          <w:tcPr>
            <w:tcW w:w="8079" w:type="dxa"/>
          </w:tcPr>
          <w:p w14:paraId="1574B8DF" w14:textId="77777777" w:rsidR="00B2162C" w:rsidRPr="00F162F9" w:rsidRDefault="00B2162C" w:rsidP="00F14A74">
            <w:pPr>
              <w:pStyle w:val="Textkrper"/>
              <w:rPr>
                <w:b/>
              </w:rPr>
            </w:pPr>
            <w:r w:rsidRPr="00F162F9">
              <w:rPr>
                <w:b/>
              </w:rPr>
              <w:t>Beispiel für Einzelbrief mit Referenztyp „Einwohner“, Thema „Aufforderung an Einwohner“ und Aktion „Konfession“:</w:t>
            </w:r>
          </w:p>
          <w:p w14:paraId="39E5112A" w14:textId="77777777" w:rsidR="005C7BE4" w:rsidRPr="00F162F9" w:rsidRDefault="005C7BE4" w:rsidP="005C7BE4">
            <w:pPr>
              <w:pStyle w:val="Textkrper"/>
            </w:pPr>
            <w:r w:rsidRPr="00F162F9">
              <w:t>In diesem Beispiel möchte man einen Brief nur starten können, wenn es sich bei der Aktivität um eine Einwohner-Aktivität handelt und diese das Thema „Aufforderung an Einwohner“ und die Aktion „Konfession“ zugewiesen hat.</w:t>
            </w:r>
          </w:p>
          <w:p w14:paraId="23D03D0B" w14:textId="77777777" w:rsidR="005C7BE4" w:rsidRPr="00F162F9" w:rsidRDefault="005C7BE4" w:rsidP="005C7BE4">
            <w:pPr>
              <w:pStyle w:val="Textkrper"/>
            </w:pPr>
            <w:r w:rsidRPr="00F162F9">
              <w:t>Dazu muss im Report folgende Sichtbarkeit eingetragen werden:</w:t>
            </w:r>
            <w:r w:rsidRPr="00F162F9">
              <w:br/>
              <w:t xml:space="preserve">Teilanwendung: </w:t>
            </w:r>
            <w:r w:rsidRPr="00F162F9">
              <w:rPr>
                <w:b/>
              </w:rPr>
              <w:t>Aktivitäten</w:t>
            </w:r>
            <w:r w:rsidRPr="00F162F9">
              <w:rPr>
                <w:b/>
              </w:rPr>
              <w:br/>
            </w:r>
            <w:r w:rsidRPr="00F162F9">
              <w:t xml:space="preserve">Anwendungsobjekt: </w:t>
            </w:r>
            <w:r w:rsidRPr="00F162F9">
              <w:rPr>
                <w:b/>
              </w:rPr>
              <w:t>Aktivitäten</w:t>
            </w:r>
          </w:p>
          <w:p w14:paraId="06C29F19" w14:textId="77777777" w:rsidR="00B2162C" w:rsidRPr="00F162F9" w:rsidRDefault="00B2162C" w:rsidP="00F14A74">
            <w:pPr>
              <w:pStyle w:val="Textkrper"/>
            </w:pPr>
            <w:r w:rsidRPr="00F162F9">
              <w:t>Weiter muss die Sichtbarkei</w:t>
            </w:r>
            <w:r w:rsidR="00D567F3">
              <w:t>tseinschränkung für den Referen</w:t>
            </w:r>
            <w:r w:rsidRPr="00F162F9">
              <w:t>z</w:t>
            </w:r>
            <w:r w:rsidR="00D567F3">
              <w:t>t</w:t>
            </w:r>
            <w:r w:rsidRPr="00F162F9">
              <w:t xml:space="preserve">yp </w:t>
            </w:r>
            <w:r w:rsidR="005C7BE4" w:rsidRPr="00F162F9">
              <w:t>erfasst werden:</w:t>
            </w:r>
            <w:r w:rsidR="005C7BE4" w:rsidRPr="00F162F9">
              <w:br/>
            </w:r>
            <w:r w:rsidRPr="00F162F9">
              <w:t xml:space="preserve">Attribut: </w:t>
            </w:r>
            <w:r w:rsidRPr="00F162F9">
              <w:rPr>
                <w:b/>
              </w:rPr>
              <w:t>Aktivitaet.Referenztyp</w:t>
            </w:r>
            <w:r w:rsidRPr="00F162F9">
              <w:br/>
              <w:t xml:space="preserve">Wert: </w:t>
            </w:r>
            <w:r w:rsidRPr="00F162F9">
              <w:rPr>
                <w:b/>
              </w:rPr>
              <w:t>Hardcode des Referenztyps „</w:t>
            </w:r>
            <w:r w:rsidR="0059000A" w:rsidRPr="00F162F9">
              <w:rPr>
                <w:b/>
              </w:rPr>
              <w:t>Einwohner</w:t>
            </w:r>
            <w:r w:rsidRPr="00F162F9">
              <w:rPr>
                <w:b/>
              </w:rPr>
              <w:t>“</w:t>
            </w:r>
            <w:r w:rsidRPr="00F162F9">
              <w:t xml:space="preserve"> (Werteb</w:t>
            </w:r>
            <w:r w:rsidR="00D567F3">
              <w:t>e</w:t>
            </w:r>
            <w:r w:rsidRPr="00F162F9">
              <w:t>reich Systemrolle.Referenztyp)</w:t>
            </w:r>
          </w:p>
          <w:p w14:paraId="735E3C39" w14:textId="77777777" w:rsidR="00B2162C" w:rsidRPr="00F162F9" w:rsidRDefault="00B2162C" w:rsidP="0059000A">
            <w:pPr>
              <w:pStyle w:val="Textkrper"/>
            </w:pPr>
            <w:r w:rsidRPr="00F162F9">
              <w:t xml:space="preserve">Ebenfalls muss die Sichtbarkeitseinschränkung für das Thema </w:t>
            </w:r>
            <w:r w:rsidR="005C7BE4" w:rsidRPr="00F162F9">
              <w:t>erfasst werden:</w:t>
            </w:r>
            <w:r w:rsidR="005C7BE4" w:rsidRPr="00F162F9">
              <w:br/>
            </w:r>
            <w:r w:rsidRPr="00F162F9">
              <w:t xml:space="preserve">Attribut: </w:t>
            </w:r>
            <w:r w:rsidRPr="00F162F9">
              <w:rPr>
                <w:b/>
              </w:rPr>
              <w:t>Aktivitaet.Thema</w:t>
            </w:r>
            <w:r w:rsidRPr="00F162F9">
              <w:br/>
              <w:t xml:space="preserve">Wert: </w:t>
            </w:r>
            <w:r w:rsidRPr="00F162F9">
              <w:rPr>
                <w:b/>
              </w:rPr>
              <w:t>Hardcode des Themas „</w:t>
            </w:r>
            <w:r w:rsidR="0059000A" w:rsidRPr="00F162F9">
              <w:rPr>
                <w:b/>
              </w:rPr>
              <w:t>Aufforderung an Einwohner</w:t>
            </w:r>
            <w:r w:rsidRPr="00F162F9">
              <w:rPr>
                <w:b/>
              </w:rPr>
              <w:t>“</w:t>
            </w:r>
            <w:r w:rsidRPr="00F162F9">
              <w:t xml:space="preserve"> (Werteb</w:t>
            </w:r>
            <w:r w:rsidR="00D567F3">
              <w:t>e</w:t>
            </w:r>
            <w:r w:rsidRPr="00F162F9">
              <w:t>reich Aktivitaet.Thema)</w:t>
            </w:r>
          </w:p>
          <w:p w14:paraId="0139551D" w14:textId="77777777" w:rsidR="0059000A" w:rsidRPr="00F162F9" w:rsidRDefault="0059000A" w:rsidP="0059000A">
            <w:pPr>
              <w:pStyle w:val="Textkrper"/>
            </w:pPr>
            <w:r w:rsidRPr="00F162F9">
              <w:t xml:space="preserve">Auch für die Aktion muss die Sichtbarkeitseinschränkung </w:t>
            </w:r>
            <w:r w:rsidR="005C7BE4" w:rsidRPr="00F162F9">
              <w:t>erfasst werden:</w:t>
            </w:r>
            <w:r w:rsidR="005C7BE4" w:rsidRPr="00F162F9">
              <w:br/>
            </w:r>
            <w:r w:rsidRPr="00F162F9">
              <w:t xml:space="preserve">Attribut: </w:t>
            </w:r>
            <w:r w:rsidRPr="00F162F9">
              <w:rPr>
                <w:b/>
              </w:rPr>
              <w:t>Aktivitaet.Aktion</w:t>
            </w:r>
            <w:r w:rsidRPr="00F162F9">
              <w:br/>
              <w:t xml:space="preserve">Wert: </w:t>
            </w:r>
            <w:r w:rsidRPr="00F162F9">
              <w:rPr>
                <w:b/>
              </w:rPr>
              <w:t>Hardcode der Aktion „Konfession“</w:t>
            </w:r>
            <w:r w:rsidRPr="00F162F9">
              <w:t xml:space="preserve"> (Werteb</w:t>
            </w:r>
            <w:r w:rsidR="00D567F3">
              <w:t>e</w:t>
            </w:r>
            <w:r w:rsidRPr="00F162F9">
              <w:t>reich Aktivitaet.Aktion)</w:t>
            </w:r>
          </w:p>
        </w:tc>
      </w:tr>
    </w:tbl>
    <w:p w14:paraId="2F43C150" w14:textId="77777777" w:rsidR="00AF02C4" w:rsidRPr="00F162F9" w:rsidRDefault="00AF02C4" w:rsidP="007A7FA5">
      <w:pPr>
        <w:pStyle w:val="Textkrper"/>
      </w:pPr>
    </w:p>
    <w:p w14:paraId="555BE6AD" w14:textId="77777777" w:rsidR="00AF02C4" w:rsidRPr="00F162F9" w:rsidRDefault="00AF02C4" w:rsidP="007A7FA5">
      <w:pPr>
        <w:pStyle w:val="Textkrper"/>
        <w:rPr>
          <w:rStyle w:val="C1HJump"/>
          <w:rFonts w:eastAsia="Arial Unicode MS"/>
        </w:rPr>
      </w:pPr>
      <w:r w:rsidRPr="00F162F9">
        <w:t xml:space="preserve">Weitere Informationen </w:t>
      </w:r>
      <w:r w:rsidR="00CA75DC" w:rsidRPr="00F162F9">
        <w:t>bef</w:t>
      </w:r>
      <w:r w:rsidRPr="00F162F9">
        <w:t xml:space="preserve">inden </w:t>
      </w:r>
      <w:r w:rsidR="00CA75DC" w:rsidRPr="00F162F9">
        <w:t>sich</w:t>
      </w:r>
      <w:r w:rsidRPr="00F162F9">
        <w:t xml:space="preserve"> unter:</w:t>
      </w:r>
      <w:r w:rsidR="00CA75DC" w:rsidRPr="00F162F9">
        <w:t xml:space="preserve"> </w:t>
      </w:r>
      <w:r w:rsidRPr="00F162F9">
        <w:rPr>
          <w:rStyle w:val="C1HJump"/>
        </w:rPr>
        <w:t>Register Sichtbar</w:t>
      </w:r>
      <w:r w:rsidR="005073E8" w:rsidRPr="00F162F9">
        <w:rPr>
          <w:rStyle w:val="C1HJump"/>
        </w:rPr>
        <w:t xml:space="preserve"> in</w:t>
      </w:r>
      <w:r w:rsidR="007E54DA" w:rsidRPr="00F162F9">
        <w:rPr>
          <w:rStyle w:val="C1HJump"/>
          <w:vanish/>
        </w:rPr>
        <w:t>|document=Documents\Reporte.docx;topic=Register Sichtbar in</w:t>
      </w:r>
      <w:r w:rsidR="00CA75DC" w:rsidRPr="00F162F9">
        <w:t>, W</w:t>
      </w:r>
      <w:r w:rsidRPr="00F162F9">
        <w:t xml:space="preserve">ertebereich </w:t>
      </w:r>
      <w:r w:rsidRPr="00F162F9">
        <w:rPr>
          <w:rStyle w:val="C1HJump"/>
          <w:rFonts w:eastAsia="Arial Unicode MS"/>
        </w:rPr>
        <w:t>Sichtbarkeiterweiterung.Attribut</w:t>
      </w:r>
    </w:p>
    <w:p w14:paraId="41AD5D6B" w14:textId="77777777" w:rsidR="0062184D" w:rsidRPr="00F162F9" w:rsidRDefault="0062184D" w:rsidP="0062184D">
      <w:pPr>
        <w:pStyle w:val="Textkrper"/>
      </w:pPr>
    </w:p>
    <w:p w14:paraId="32E59682" w14:textId="77777777" w:rsidR="009E1DB7" w:rsidRPr="00F162F9" w:rsidRDefault="009E1DB7" w:rsidP="009E1DB7">
      <w:pPr>
        <w:pStyle w:val="berschrift3"/>
      </w:pPr>
      <w:r w:rsidRPr="00F162F9">
        <w:t>Register Nachrichten</w:t>
      </w:r>
    </w:p>
    <w:p w14:paraId="2CCBBB64" w14:textId="77777777" w:rsidR="00161591" w:rsidRDefault="009E1DB7" w:rsidP="005F16EF">
      <w:pPr>
        <w:pStyle w:val="Textkrper"/>
      </w:pPr>
      <w:r w:rsidRPr="00F162F9">
        <w:t xml:space="preserve">In diesem Register können </w:t>
      </w:r>
      <w:r w:rsidR="00852137" w:rsidRPr="00F162F9">
        <w:t>Nachrichten zu einer Aktivität erfasst werden</w:t>
      </w:r>
      <w:r w:rsidRPr="00F162F9">
        <w:t>.</w:t>
      </w:r>
      <w:r w:rsidR="005F16EF">
        <w:t xml:space="preserve"> Im oberen Bereich </w:t>
      </w:r>
      <w:r w:rsidR="00E024E6">
        <w:t>stehen je nach Konstellation die</w:t>
      </w:r>
      <w:r w:rsidR="005F16EF">
        <w:t xml:space="preserve"> drei Schaltflächen «Neue Nachricht», «Antworten» und «Allen Antworten» </w:t>
      </w:r>
      <w:r w:rsidR="00E024E6">
        <w:t>zur Verfügung</w:t>
      </w:r>
      <w:r w:rsidR="00161591">
        <w:t>:</w:t>
      </w:r>
    </w:p>
    <w:p w14:paraId="1EE0ADB8" w14:textId="77777777" w:rsidR="0061525B" w:rsidRDefault="00D93644" w:rsidP="00106505">
      <w:pPr>
        <w:pStyle w:val="Textkrper"/>
        <w:numPr>
          <w:ilvl w:val="0"/>
          <w:numId w:val="46"/>
        </w:numPr>
      </w:pPr>
      <w:r w:rsidRPr="00106505">
        <w:rPr>
          <w:b/>
        </w:rPr>
        <w:t>Neue Nachricht</w:t>
      </w:r>
      <w:r w:rsidR="0061525B" w:rsidRPr="0061525B">
        <w:t xml:space="preserve"> (Ctrl + Insert)</w:t>
      </w:r>
      <w:r w:rsidR="00106505">
        <w:t xml:space="preserve">: </w:t>
      </w:r>
      <w:r w:rsidR="0061525B">
        <w:t>Öffnet das Fenster zur Erfassung einer neuen Nachricht. Nach dem Betätigen der Schaltfläche «Senden» werden die erfassten Daten gespeichert.</w:t>
      </w:r>
    </w:p>
    <w:p w14:paraId="2C751CC6" w14:textId="77777777" w:rsidR="00EA717F" w:rsidRDefault="00D93644" w:rsidP="00106505">
      <w:pPr>
        <w:pStyle w:val="Textkrper"/>
        <w:numPr>
          <w:ilvl w:val="0"/>
          <w:numId w:val="46"/>
        </w:numPr>
      </w:pPr>
      <w:r w:rsidRPr="00106505">
        <w:rPr>
          <w:b/>
        </w:rPr>
        <w:t>Antworten</w:t>
      </w:r>
      <w:r w:rsidR="00FA36C0" w:rsidRPr="00FA36C0">
        <w:t xml:space="preserve"> </w:t>
      </w:r>
      <w:r w:rsidR="00FA36C0" w:rsidRPr="00FA36C0">
        <w:rPr>
          <w:lang w:bidi="th-TH"/>
        </w:rPr>
        <w:t>(Ctrl + R</w:t>
      </w:r>
      <w:r w:rsidR="00106505">
        <w:rPr>
          <w:lang w:bidi="th-TH"/>
        </w:rPr>
        <w:t xml:space="preserve">): </w:t>
      </w:r>
      <w:r w:rsidR="00EA717F">
        <w:t>Öffnet das Fenster zur Erfassung einer neuen Nachricht an den Ersteller der letzten Nachricht. Diese Schaltfläche ist nur sichtbar, wenn die letzte Nachricht nicht vom eingeloggten Benutzer erfasst wurde.</w:t>
      </w:r>
    </w:p>
    <w:p w14:paraId="23DDA2DC" w14:textId="77777777" w:rsidR="007C6E34" w:rsidRPr="00106505" w:rsidRDefault="00D93644" w:rsidP="00106505">
      <w:pPr>
        <w:pStyle w:val="Textkrper"/>
        <w:numPr>
          <w:ilvl w:val="0"/>
          <w:numId w:val="46"/>
        </w:numPr>
        <w:rPr>
          <w:b/>
        </w:rPr>
      </w:pPr>
      <w:r w:rsidRPr="00106505">
        <w:rPr>
          <w:b/>
        </w:rPr>
        <w:t>Allen Antworten</w:t>
      </w:r>
      <w:r w:rsidR="00FA36C0" w:rsidRPr="00FA36C0">
        <w:t xml:space="preserve"> (Ctrl + Shift + R)</w:t>
      </w:r>
      <w:r w:rsidR="00106505">
        <w:t xml:space="preserve">: </w:t>
      </w:r>
      <w:r w:rsidR="007C6E34">
        <w:t>Öffnet das Fenster zur Erfassung einer neuen Nachricht an den Ersteller und die Empfänger der letzten Nachricht. Diese Schaltfläche ist nur sichtbar, wenn die letzte Nachricht nicht vom eingeloggten Benutzer gesendet wurde und wenn mehr als ein Empfänger vorhanden sind.</w:t>
      </w:r>
    </w:p>
    <w:p w14:paraId="08BD9DFA" w14:textId="77777777" w:rsidR="00161591" w:rsidRDefault="00161591" w:rsidP="005F16EF">
      <w:pPr>
        <w:pStyle w:val="Textkrper"/>
      </w:pPr>
    </w:p>
    <w:p w14:paraId="6D62414E" w14:textId="77777777" w:rsidR="005F16EF" w:rsidRDefault="005F16EF" w:rsidP="005F16EF">
      <w:pPr>
        <w:pStyle w:val="Textkrper"/>
      </w:pPr>
      <w:r w:rsidRPr="00F162F9">
        <w:t xml:space="preserve">Im unteren Bereich </w:t>
      </w:r>
      <w:r>
        <w:t>werden</w:t>
      </w:r>
      <w:r w:rsidRPr="00F162F9">
        <w:t xml:space="preserve"> die bereits erfassten Nachrichten </w:t>
      </w:r>
      <w:r>
        <w:t xml:space="preserve">angezeigt. </w:t>
      </w:r>
      <w:r w:rsidRPr="00F162F9">
        <w:t xml:space="preserve">Die Nachrichten sind nach Erstelldatum sortiert. Die </w:t>
      </w:r>
      <w:r w:rsidR="00CA1E65">
        <w:t>neuste</w:t>
      </w:r>
      <w:r w:rsidRPr="00F162F9">
        <w:t xml:space="preserve"> Nachricht ist zu </w:t>
      </w:r>
      <w:r>
        <w:t>O</w:t>
      </w:r>
      <w:r w:rsidRPr="00F162F9">
        <w:t>berst, so dass die aktuellsten Nachrichten schnell ersichtlich sind. Vom eingeloggten Benutzer erstellte Nachrichten werden auf de</w:t>
      </w:r>
      <w:r>
        <w:t>r rechten</w:t>
      </w:r>
      <w:r w:rsidRPr="00F162F9">
        <w:t xml:space="preserve"> Seite angezeigt, Nachrichten aller anderen Benutzer</w:t>
      </w:r>
      <w:r w:rsidR="009A0394">
        <w:t xml:space="preserve"> (auch Nachrichten, welche vom System erstellt wurden) </w:t>
      </w:r>
      <w:r w:rsidRPr="00F162F9">
        <w:t xml:space="preserve">auf der </w:t>
      </w:r>
      <w:r>
        <w:t>linken</w:t>
      </w:r>
      <w:r w:rsidRPr="00F162F9">
        <w:t xml:space="preserve"> Seite.</w:t>
      </w:r>
    </w:p>
    <w:p w14:paraId="6D704418" w14:textId="77777777" w:rsidR="00DB21C5" w:rsidRDefault="002B76CD" w:rsidP="00991ED4">
      <w:pPr>
        <w:pStyle w:val="Textkrper"/>
      </w:pPr>
      <w:r>
        <w:t xml:space="preserve">Nachrichten können durch Klick auf die Schaltfläche </w:t>
      </w:r>
      <w:r>
        <w:rPr>
          <w:noProof/>
          <w:lang w:eastAsia="de-CH"/>
        </w:rPr>
        <w:drawing>
          <wp:inline distT="0" distB="0" distL="0" distR="0" wp14:anchorId="3B294224" wp14:editId="38DB2FA0">
            <wp:extent cx="152400" cy="1524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png"/>
                    <pic:cNvPicPr/>
                  </pic:nvPicPr>
                  <pic:blipFill>
                    <a:blip r:embed="rId14"/>
                    <a:stretch>
                      <a:fillRect/>
                    </a:stretch>
                  </pic:blipFill>
                  <pic:spPr>
                    <a:xfrm>
                      <a:off x="0" y="0"/>
                      <a:ext cx="152400" cy="152400"/>
                    </a:xfrm>
                    <a:prstGeom prst="rect">
                      <a:avLst/>
                    </a:prstGeom>
                  </pic:spPr>
                </pic:pic>
              </a:graphicData>
            </a:graphic>
          </wp:inline>
        </w:drawing>
      </w:r>
      <w:r>
        <w:t xml:space="preserve"> geändert oder </w:t>
      </w:r>
      <w:r w:rsidR="00BE5105">
        <w:t xml:space="preserve">auf die Schaltfläche </w:t>
      </w:r>
      <w:r>
        <w:rPr>
          <w:noProof/>
          <w:lang w:eastAsia="de-CH"/>
        </w:rPr>
        <w:drawing>
          <wp:inline distT="0" distB="0" distL="0" distR="0" wp14:anchorId="4BBEF114" wp14:editId="773371F1">
            <wp:extent cx="152400" cy="1524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lete.png"/>
                    <pic:cNvPicPr/>
                  </pic:nvPicPr>
                  <pic:blipFill>
                    <a:blip r:embed="rId15"/>
                    <a:stretch>
                      <a:fillRect/>
                    </a:stretch>
                  </pic:blipFill>
                  <pic:spPr>
                    <a:xfrm>
                      <a:off x="0" y="0"/>
                      <a:ext cx="152400" cy="152400"/>
                    </a:xfrm>
                    <a:prstGeom prst="rect">
                      <a:avLst/>
                    </a:prstGeom>
                  </pic:spPr>
                </pic:pic>
              </a:graphicData>
            </a:graphic>
          </wp:inline>
        </w:drawing>
      </w:r>
      <w:r>
        <w:t xml:space="preserve"> gelöscht werden. </w:t>
      </w:r>
      <w:r w:rsidR="00DB21C5">
        <w:t xml:space="preserve">Nachrichten ohne Empfänger (Notizen) können von allen Benutzern </w:t>
      </w:r>
      <w:r w:rsidR="00F34E22">
        <w:t xml:space="preserve">jederzeit </w:t>
      </w:r>
      <w:r w:rsidR="00DB21C5">
        <w:t>geändert oder gelösch</w:t>
      </w:r>
      <w:r w:rsidR="00014B6D">
        <w:t>t werden.</w:t>
      </w:r>
      <w:r w:rsidR="00F61731">
        <w:t xml:space="preserve"> </w:t>
      </w:r>
      <w:r w:rsidR="00014B6D">
        <w:t>Nachrichten mit Empfänger können nicht geändert oder gelöscht werden. Ausser es handelt sich um die aktuellste Nachricht. Diese kann vom</w:t>
      </w:r>
      <w:r w:rsidR="00DB21C5">
        <w:t xml:space="preserve"> Ersteller </w:t>
      </w:r>
      <w:r w:rsidR="00014B6D">
        <w:t xml:space="preserve">der Nachricht </w:t>
      </w:r>
      <w:r w:rsidR="00DB21C5">
        <w:t>geändert od</w:t>
      </w:r>
      <w:r w:rsidR="00D77989">
        <w:t>er gelöscht werden.</w:t>
      </w:r>
      <w:r w:rsidR="004864A4">
        <w:t xml:space="preserve"> Nachrichten, welche </w:t>
      </w:r>
      <w:r w:rsidR="00F123ED">
        <w:t xml:space="preserve">von </w:t>
      </w:r>
      <w:r w:rsidR="004864A4">
        <w:t>ein</w:t>
      </w:r>
      <w:r w:rsidR="00F123ED">
        <w:t>em</w:t>
      </w:r>
      <w:r w:rsidR="004864A4">
        <w:t xml:space="preserve"> Umsystem </w:t>
      </w:r>
      <w:r w:rsidR="00F123ED">
        <w:t xml:space="preserve">erstellt und </w:t>
      </w:r>
      <w:r w:rsidR="004864A4">
        <w:t xml:space="preserve">an nest/is-e </w:t>
      </w:r>
      <w:r w:rsidR="00F123ED">
        <w:t>ges</w:t>
      </w:r>
      <w:r w:rsidR="004864A4">
        <w:t>endet</w:t>
      </w:r>
      <w:r w:rsidR="00F123ED">
        <w:t xml:space="preserve"> werden</w:t>
      </w:r>
      <w:r w:rsidR="004864A4">
        <w:t>, können nicht geändert resp. gelöscht werden.</w:t>
      </w:r>
    </w:p>
    <w:p w14:paraId="06F1492E" w14:textId="77777777" w:rsidR="00991ED4" w:rsidRDefault="00BC1018" w:rsidP="00991ED4">
      <w:pPr>
        <w:pStyle w:val="Textkrper"/>
      </w:pPr>
      <w:r>
        <w:t>Neue Nachrichten versenden Sie mit Klick auf „Senden“ (Ctrl + S). Änderungen an Nachrichten speichern Sie mit Klick auf „Speichern“ (Ctrl + S).</w:t>
      </w:r>
    </w:p>
    <w:p w14:paraId="719111F2" w14:textId="77777777" w:rsidR="00BC1018" w:rsidRPr="00F162F9" w:rsidRDefault="00BC1018" w:rsidP="00991ED4">
      <w:pPr>
        <w:pStyle w:val="Textkrper"/>
      </w:pPr>
    </w:p>
    <w:p w14:paraId="656A5F82" w14:textId="77777777" w:rsidR="00991ED4" w:rsidRDefault="00437052" w:rsidP="00991ED4">
      <w:pPr>
        <w:pStyle w:val="Textkrper"/>
      </w:pPr>
      <w:r>
        <w:t>Nachfolgende Felder stehen beim Erfassen und Bearbeiten von Nachrichten zur Auswahl:</w:t>
      </w:r>
    </w:p>
    <w:p w14:paraId="3CDEDBF6" w14:textId="77777777" w:rsidR="00991ED4" w:rsidRPr="00F162F9" w:rsidRDefault="00991ED4" w:rsidP="00991ED4">
      <w:pPr>
        <w:pStyle w:val="Datenfeldtitel"/>
      </w:pPr>
      <w:r w:rsidRPr="00F162F9">
        <w:t>Nachricht</w:t>
      </w:r>
    </w:p>
    <w:p w14:paraId="4CA94F1F" w14:textId="77777777" w:rsidR="00991ED4" w:rsidRPr="00F162F9" w:rsidRDefault="00991ED4" w:rsidP="00991ED4">
      <w:pPr>
        <w:pStyle w:val="Datenfeldbeschreibung"/>
      </w:pPr>
      <w:r w:rsidRPr="00F162F9">
        <w:t xml:space="preserve">Im </w:t>
      </w:r>
      <w:r>
        <w:t>mehrzeiligen Textfeld erfassen Sie</w:t>
      </w:r>
      <w:r w:rsidRPr="00F162F9">
        <w:t xml:space="preserve"> die Nachricht.</w:t>
      </w:r>
      <w:r>
        <w:t xml:space="preserve"> Eine Nachricht müssen Sie zwingend erfassen.</w:t>
      </w:r>
    </w:p>
    <w:p w14:paraId="164D418A" w14:textId="77777777" w:rsidR="00991ED4" w:rsidRPr="00F162F9" w:rsidRDefault="00991ED4" w:rsidP="00991ED4">
      <w:pPr>
        <w:pStyle w:val="Datenfeldtitel"/>
      </w:pPr>
      <w:r w:rsidRPr="00F162F9">
        <w:t>Empfänger</w:t>
      </w:r>
    </w:p>
    <w:p w14:paraId="2CD8067A" w14:textId="77777777" w:rsidR="00991ED4" w:rsidRDefault="00991ED4" w:rsidP="00991ED4">
      <w:pPr>
        <w:pStyle w:val="Datenfeldbeschreibung"/>
      </w:pPr>
      <w:r w:rsidRPr="00F162F9">
        <w:t xml:space="preserve">In diesem Datenfeld können </w:t>
      </w:r>
      <w:r>
        <w:t xml:space="preserve">Sie Mitarbeiter (Organisationseinheiten) als </w:t>
      </w:r>
      <w:r w:rsidRPr="00F162F9">
        <w:t>Empfänger auswählen</w:t>
      </w:r>
      <w:r>
        <w:t>. Sie können auch Abteilungen als Empfänger zuweisen. In diesem Fall erhalten alle untergeordneten Mitarbeiter dieser Abteilung die Nachricht.</w:t>
      </w:r>
    </w:p>
    <w:p w14:paraId="767D4AC3" w14:textId="77777777" w:rsidR="00991ED4" w:rsidRDefault="00991ED4" w:rsidP="00991ED4">
      <w:pPr>
        <w:pStyle w:val="Datenfeldbeschreibung"/>
      </w:pPr>
      <w:r>
        <w:t xml:space="preserve">Alle Organisationseinheiten, die aktiv sind und mindestens Leserechte </w:t>
      </w:r>
      <w:r w:rsidR="006B2A28">
        <w:t>auf</w:t>
      </w:r>
      <w:r>
        <w:t xml:space="preserve"> das Thema und das Anwendungsobjekt «Nachrichten» haben, erscheinen im Kombinationsfeld.</w:t>
      </w:r>
    </w:p>
    <w:p w14:paraId="3FAA0FE1" w14:textId="77777777" w:rsidR="00991ED4" w:rsidRPr="00F162F9" w:rsidRDefault="00991ED4" w:rsidP="00991ED4">
      <w:pPr>
        <w:pStyle w:val="Datenfeldbeschreibung"/>
      </w:pPr>
    </w:p>
    <w:p w14:paraId="7A2FFA16" w14:textId="77777777" w:rsidR="00991ED4" w:rsidRPr="00F162F9" w:rsidRDefault="00991ED4" w:rsidP="00991ED4">
      <w:pPr>
        <w:pStyle w:val="Datenfeldbeschreibung"/>
        <w:rPr>
          <w:b/>
        </w:rPr>
      </w:pPr>
      <w:r w:rsidRPr="00F162F9">
        <w:rPr>
          <w:b/>
        </w:rPr>
        <w:t>Umsystem als Empfänger</w:t>
      </w:r>
    </w:p>
    <w:p w14:paraId="1D9A058C" w14:textId="77777777" w:rsidR="00991ED4" w:rsidRPr="00F162F9" w:rsidRDefault="00991ED4" w:rsidP="00991ED4">
      <w:pPr>
        <w:pStyle w:val="Datenfeldbeschreibung"/>
      </w:pPr>
      <w:r w:rsidRPr="00F162F9">
        <w:t xml:space="preserve">Wurde die Aktivität </w:t>
      </w:r>
      <w:r w:rsidR="0009187F">
        <w:t>aus</w:t>
      </w:r>
      <w:r w:rsidRPr="00F162F9">
        <w:t xml:space="preserve"> einem Umsystem</w:t>
      </w:r>
      <w:r w:rsidR="004E2266">
        <w:t xml:space="preserve"> (z.B. Portal)</w:t>
      </w:r>
      <w:r w:rsidRPr="00F162F9">
        <w:t xml:space="preserve"> erstellt, kann auch das Umsystem als Empfänger zugewiesen werden. Das Umsystem wird neben </w:t>
      </w:r>
      <w:r w:rsidR="00734096">
        <w:t>dem</w:t>
      </w:r>
      <w:r w:rsidRPr="00F162F9">
        <w:t xml:space="preserve"> </w:t>
      </w:r>
      <w:r w:rsidR="00734096">
        <w:t>Empfänger-</w:t>
      </w:r>
      <w:r w:rsidRPr="00F162F9">
        <w:t>Datenfeld als Kontrollkästchen angezeigt.</w:t>
      </w:r>
    </w:p>
    <w:p w14:paraId="38D38089" w14:textId="77777777" w:rsidR="00991ED4" w:rsidRPr="00F162F9" w:rsidRDefault="00991ED4" w:rsidP="00991ED4">
      <w:pPr>
        <w:pStyle w:val="Datenfeldbeschreibung"/>
      </w:pPr>
    </w:p>
    <w:p w14:paraId="24F6D5D9" w14:textId="085EE493" w:rsidR="00991ED4" w:rsidRPr="00F162F9" w:rsidRDefault="00115BF2" w:rsidP="00991ED4">
      <w:pPr>
        <w:pStyle w:val="Datenfeldbeschreibung"/>
      </w:pPr>
      <w:r>
        <w:rPr>
          <w:noProof/>
        </w:rPr>
        <w:drawing>
          <wp:inline distT="0" distB="0" distL="0" distR="0" wp14:anchorId="3B7392C6" wp14:editId="5BD298AF">
            <wp:extent cx="356717" cy="356717"/>
            <wp:effectExtent l="0" t="0" r="0" b="5715"/>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991ED4" w:rsidRPr="00F162F9">
        <w:t xml:space="preserve"> Das Umsystem </w:t>
      </w:r>
      <w:r w:rsidR="00D71AF1">
        <w:t>können Sie</w:t>
      </w:r>
      <w:r w:rsidR="00991ED4" w:rsidRPr="00F162F9">
        <w:t xml:space="preserve"> nur als Empfänger </w:t>
      </w:r>
      <w:r w:rsidR="00D71AF1">
        <w:t>auswählen</w:t>
      </w:r>
      <w:r w:rsidR="00991ED4" w:rsidRPr="00F162F9">
        <w:t>, wenn das Umsystem den Austausch von Nachrichten ermöglicht.</w:t>
      </w:r>
    </w:p>
    <w:p w14:paraId="2C76A3A6" w14:textId="77777777" w:rsidR="00991ED4" w:rsidRPr="00F162F9" w:rsidRDefault="00991ED4" w:rsidP="00991ED4">
      <w:pPr>
        <w:pStyle w:val="Datenfeldtitel"/>
      </w:pPr>
      <w:r>
        <w:t>Dokumente</w:t>
      </w:r>
    </w:p>
    <w:p w14:paraId="5E70EB86" w14:textId="77777777" w:rsidR="00991ED4" w:rsidRDefault="006E4D5C" w:rsidP="00C4311C">
      <w:pPr>
        <w:pStyle w:val="Datenfeldbeschreibung"/>
      </w:pPr>
      <w:r>
        <w:t>Hier fügen Sie Dokumente hinzu, welche Sie mit der Nachricht versenden möchten.</w:t>
      </w:r>
      <w:r w:rsidR="001B164D">
        <w:t xml:space="preserve"> Es stehen </w:t>
      </w:r>
      <w:r w:rsidR="00205EF4">
        <w:t xml:space="preserve">einerseits </w:t>
      </w:r>
      <w:r w:rsidR="001B164D">
        <w:t xml:space="preserve">alle Dokumente aus dem Dokument-Register der Aktivität zur Verfügung. </w:t>
      </w:r>
      <w:r w:rsidR="00205EF4">
        <w:t>Andererseits</w:t>
      </w:r>
      <w:r w:rsidR="001B164D">
        <w:t xml:space="preserve"> haben Sie die Möglichkeit, mit Drag&amp;Drop oder via „…“-Schaltfläche </w:t>
      </w:r>
      <w:r w:rsidR="00205EF4">
        <w:t xml:space="preserve">neue </w:t>
      </w:r>
      <w:r w:rsidR="001B164D">
        <w:t>Dokumente aus dem Filesystem hinzuzufügen.</w:t>
      </w:r>
    </w:p>
    <w:p w14:paraId="2D0853D0" w14:textId="77777777" w:rsidR="00872F79" w:rsidRDefault="00F92024" w:rsidP="00872F79">
      <w:pPr>
        <w:pStyle w:val="Datenfeldbeschreibung"/>
      </w:pPr>
      <w:r>
        <w:t>Beim Senden resp. Speichern der Nachricht werden neu zugewiesene Dokumente aus dem Filesystem automatisch im Dokument-Register der Aktivität gespeichert.</w:t>
      </w:r>
    </w:p>
    <w:p w14:paraId="33842E20" w14:textId="77777777" w:rsidR="00872F79" w:rsidRPr="00F162F9" w:rsidRDefault="00872F79" w:rsidP="00872F79">
      <w:pPr>
        <w:pStyle w:val="Datenfeldtitel"/>
      </w:pPr>
      <w:r w:rsidRPr="00F162F9">
        <w:t>Kommunikationsmittel</w:t>
      </w:r>
    </w:p>
    <w:p w14:paraId="70EA5A1D" w14:textId="77777777" w:rsidR="00872F79" w:rsidRPr="00F162F9" w:rsidRDefault="00872F79" w:rsidP="00872F79">
      <w:pPr>
        <w:pStyle w:val="Datenfeldbeschreibung"/>
      </w:pPr>
      <w:r w:rsidRPr="00F162F9">
        <w:t xml:space="preserve">Das Kommunikationsmittel sagt aus, wie mit dem Kunden kommuniziert wurde. Zur Auswahl stehen </w:t>
      </w:r>
    </w:p>
    <w:p w14:paraId="698FF83A" w14:textId="77777777" w:rsidR="00872F79" w:rsidRPr="00F162F9" w:rsidRDefault="00872F79" w:rsidP="00872F79">
      <w:pPr>
        <w:pStyle w:val="Datenfeldbeschreibung"/>
        <w:numPr>
          <w:ilvl w:val="0"/>
          <w:numId w:val="8"/>
        </w:numPr>
      </w:pPr>
      <w:r w:rsidRPr="00F162F9">
        <w:rPr>
          <w:b/>
        </w:rPr>
        <w:t>Telefon</w:t>
      </w:r>
      <w:r w:rsidRPr="00F162F9">
        <w:t xml:space="preserve"> – mit dem Kunden wird via Telefon kommuniziert</w:t>
      </w:r>
    </w:p>
    <w:p w14:paraId="5332C646" w14:textId="77777777" w:rsidR="00872F79" w:rsidRPr="00F162F9" w:rsidRDefault="00872F79" w:rsidP="00872F79">
      <w:pPr>
        <w:pStyle w:val="Datenfeldbeschreibung"/>
        <w:numPr>
          <w:ilvl w:val="0"/>
          <w:numId w:val="8"/>
        </w:numPr>
      </w:pPr>
      <w:r w:rsidRPr="00F162F9">
        <w:rPr>
          <w:b/>
        </w:rPr>
        <w:t>E-Mail</w:t>
      </w:r>
      <w:r w:rsidRPr="00F162F9">
        <w:t xml:space="preserve"> – mit dem Kunden wird via Mail kommuniziert</w:t>
      </w:r>
    </w:p>
    <w:p w14:paraId="5DED5946" w14:textId="77777777" w:rsidR="00872F79" w:rsidRPr="00F162F9" w:rsidRDefault="00872F79" w:rsidP="00872F79">
      <w:pPr>
        <w:pStyle w:val="Datenfeldbeschreibung"/>
        <w:numPr>
          <w:ilvl w:val="0"/>
          <w:numId w:val="8"/>
        </w:numPr>
      </w:pPr>
      <w:r w:rsidRPr="00F162F9">
        <w:rPr>
          <w:b/>
        </w:rPr>
        <w:t>Brief</w:t>
      </w:r>
      <w:r w:rsidRPr="00F162F9">
        <w:t xml:space="preserve"> – mit dem Kunden wird via Brief kommuniziert</w:t>
      </w:r>
    </w:p>
    <w:p w14:paraId="7586B735" w14:textId="77777777" w:rsidR="00872F79" w:rsidRPr="00F162F9" w:rsidRDefault="00872F79" w:rsidP="00872F79">
      <w:pPr>
        <w:pStyle w:val="Datenfeldbeschreibung"/>
        <w:numPr>
          <w:ilvl w:val="0"/>
          <w:numId w:val="8"/>
        </w:numPr>
      </w:pPr>
      <w:r w:rsidRPr="00F162F9">
        <w:rPr>
          <w:b/>
        </w:rPr>
        <w:t>Fax</w:t>
      </w:r>
      <w:r w:rsidRPr="00F162F9">
        <w:t xml:space="preserve"> – mit dem Kunden wird via Fax kommuniziert</w:t>
      </w:r>
    </w:p>
    <w:p w14:paraId="4C2F51DB" w14:textId="77777777" w:rsidR="00872F79" w:rsidRPr="00F162F9" w:rsidRDefault="00872F79" w:rsidP="00872F79">
      <w:pPr>
        <w:pStyle w:val="Datenfeldbeschreibung"/>
        <w:numPr>
          <w:ilvl w:val="0"/>
          <w:numId w:val="8"/>
        </w:numPr>
      </w:pPr>
      <w:r w:rsidRPr="00F162F9">
        <w:rPr>
          <w:b/>
        </w:rPr>
        <w:t>Besuch/Persönlich</w:t>
      </w:r>
      <w:r w:rsidRPr="00F162F9">
        <w:t xml:space="preserve"> – der Kunde ist am Schalter bedient worden</w:t>
      </w:r>
    </w:p>
    <w:p w14:paraId="4E642416" w14:textId="77777777" w:rsidR="00872F79" w:rsidRPr="00F162F9" w:rsidRDefault="00872F79" w:rsidP="00872F79">
      <w:pPr>
        <w:pStyle w:val="Datenfeldtitel"/>
      </w:pPr>
      <w:r w:rsidRPr="00F162F9">
        <w:t>Richtung</w:t>
      </w:r>
    </w:p>
    <w:p w14:paraId="72C93E8D" w14:textId="77777777" w:rsidR="00872F79" w:rsidRPr="00F162F9" w:rsidRDefault="00872F79" w:rsidP="00872F79">
      <w:pPr>
        <w:pStyle w:val="Datenfeldbeschreibung"/>
      </w:pPr>
      <w:r w:rsidRPr="00F162F9">
        <w:t>Dieses Datenfeld zeigt die Kommunikationsrichtung an:</w:t>
      </w:r>
    </w:p>
    <w:p w14:paraId="2D7189E8" w14:textId="77777777" w:rsidR="00872F79" w:rsidRPr="00F162F9" w:rsidRDefault="00872F79" w:rsidP="00872F79">
      <w:pPr>
        <w:pStyle w:val="Datenfeldbeschreibung"/>
        <w:numPr>
          <w:ilvl w:val="0"/>
          <w:numId w:val="10"/>
        </w:numPr>
      </w:pPr>
      <w:r w:rsidRPr="00F162F9">
        <w:rPr>
          <w:rFonts w:cs="Arial"/>
          <w:b/>
        </w:rPr>
        <w:t>Eingehend</w:t>
      </w:r>
      <w:r w:rsidRPr="00F162F9">
        <w:t xml:space="preserve"> bedeutet, der Kunde ist mit uns in Kontakt getreten, z.B. durch ein Telefonat.</w:t>
      </w:r>
    </w:p>
    <w:p w14:paraId="77C4454C" w14:textId="77777777" w:rsidR="00872F79" w:rsidRPr="00F162F9" w:rsidRDefault="00872F79" w:rsidP="00872F79">
      <w:pPr>
        <w:pStyle w:val="Datenfeldbeschreibung"/>
        <w:numPr>
          <w:ilvl w:val="0"/>
          <w:numId w:val="10"/>
        </w:numPr>
      </w:pPr>
      <w:r w:rsidRPr="00F162F9">
        <w:rPr>
          <w:rFonts w:cs="Arial"/>
          <w:b/>
        </w:rPr>
        <w:t xml:space="preserve">Ausgehend </w:t>
      </w:r>
      <w:r w:rsidRPr="00F162F9">
        <w:t>heisst, dass wir mit dem Kunden in Kontakt getreten sind, z.B. durch das Senden eines Briefes oder eines E-Mails.</w:t>
      </w:r>
    </w:p>
    <w:p w14:paraId="3FA36168" w14:textId="77777777" w:rsidR="00872F79" w:rsidRPr="00F162F9" w:rsidRDefault="00872F79" w:rsidP="00872F79">
      <w:pPr>
        <w:pStyle w:val="Datenfeldbeschreibung"/>
      </w:pPr>
    </w:p>
    <w:p w14:paraId="79DCA2BA" w14:textId="12AE8C72" w:rsidR="00872F79" w:rsidRPr="00F162F9" w:rsidRDefault="00115BF2" w:rsidP="00872F79">
      <w:pPr>
        <w:pStyle w:val="Datenfeldbeschreibung"/>
      </w:pPr>
      <w:r>
        <w:rPr>
          <w:noProof/>
        </w:rPr>
        <w:drawing>
          <wp:inline distT="0" distB="0" distL="0" distR="0" wp14:anchorId="4D4EA15E" wp14:editId="5C918214">
            <wp:extent cx="356717" cy="356717"/>
            <wp:effectExtent l="0" t="0" r="0" b="571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872F79" w:rsidRPr="00F162F9">
        <w:t xml:space="preserve"> Die Richtung kann bei</w:t>
      </w:r>
      <w:r w:rsidR="00872F79">
        <w:t>m</w:t>
      </w:r>
      <w:r w:rsidR="00872F79" w:rsidRPr="00F162F9">
        <w:t xml:space="preserve"> Kommunikationsmittel „Besuch/Persönlich“</w:t>
      </w:r>
      <w:r w:rsidR="00872F79">
        <w:t xml:space="preserve"> </w:t>
      </w:r>
      <w:r w:rsidR="00872F79" w:rsidRPr="00F162F9">
        <w:t>nicht erfasst werden.</w:t>
      </w:r>
    </w:p>
    <w:p w14:paraId="205BB282" w14:textId="77777777" w:rsidR="00E3363C" w:rsidRDefault="00E3363C" w:rsidP="005F16EF">
      <w:pPr>
        <w:pStyle w:val="Textkrper"/>
      </w:pPr>
    </w:p>
    <w:p w14:paraId="78DBDF4B" w14:textId="77777777" w:rsidR="00872DBF" w:rsidRDefault="00872DBF" w:rsidP="005F16EF">
      <w:pPr>
        <w:pStyle w:val="Textkrper"/>
      </w:pPr>
      <w:r w:rsidRPr="00F162F9">
        <w:t>Nachrichten können für verschiedene Zwecke verwendet</w:t>
      </w:r>
      <w:r>
        <w:t xml:space="preserve"> werden</w:t>
      </w:r>
      <w:r w:rsidR="0098109A">
        <w:t>:</w:t>
      </w:r>
    </w:p>
    <w:p w14:paraId="261237AF" w14:textId="77777777" w:rsidR="0098109A" w:rsidRPr="00EA18B6" w:rsidRDefault="0098109A" w:rsidP="0098109A">
      <w:pPr>
        <w:pStyle w:val="Textkrper"/>
        <w:numPr>
          <w:ilvl w:val="0"/>
          <w:numId w:val="45"/>
        </w:numPr>
        <w:rPr>
          <w:b/>
        </w:rPr>
      </w:pPr>
      <w:r w:rsidRPr="00EA18B6">
        <w:rPr>
          <w:b/>
        </w:rPr>
        <w:t>Nachrichten als Notizen</w:t>
      </w:r>
      <w:r w:rsidR="00EA18B6" w:rsidRPr="00EA18B6">
        <w:t xml:space="preserve">: </w:t>
      </w:r>
      <w:r w:rsidRPr="00F162F9">
        <w:t>Wird eine Nachricht ohne Empfänger erfasst, gilt sie als „Notiz“. In diesem Fall ist die Nachricht nur in der Aktivität ersichtlich. Solche Nachrichten werden erfasst, wenn z.B. der Verantwortliche der Aktivität irgendwelche Informationen im Zusammenhang mit der Aktivität festhalten möchte.</w:t>
      </w:r>
      <w:r>
        <w:t xml:space="preserve"> Diese Nachrichten können von jedem Benutzer bearbeitet und gelöscht werden.</w:t>
      </w:r>
    </w:p>
    <w:p w14:paraId="23EEFCBB" w14:textId="77777777" w:rsidR="0098109A" w:rsidRPr="00F162F9" w:rsidRDefault="0098109A" w:rsidP="0098109A">
      <w:pPr>
        <w:pStyle w:val="Textkrper"/>
        <w:numPr>
          <w:ilvl w:val="0"/>
          <w:numId w:val="45"/>
        </w:numPr>
      </w:pPr>
      <w:r w:rsidRPr="00EA18B6">
        <w:rPr>
          <w:b/>
        </w:rPr>
        <w:t>Austausch von Nachrichten zwischen Mitarbeitern</w:t>
      </w:r>
      <w:r w:rsidR="00EA18B6" w:rsidRPr="00EA18B6">
        <w:t xml:space="preserve">: </w:t>
      </w:r>
      <w:r w:rsidRPr="00F162F9">
        <w:t xml:space="preserve">Wird eine Nachricht mit einem oder mehreren Empfängern erfasst, ist die </w:t>
      </w:r>
      <w:r w:rsidR="00E74564">
        <w:t>Nachricht</w:t>
      </w:r>
      <w:r w:rsidRPr="00F162F9">
        <w:t xml:space="preserve"> nicht nur in der Aktivität, sondern auch </w:t>
      </w:r>
      <w:r>
        <w:t xml:space="preserve">bei </w:t>
      </w:r>
      <w:r w:rsidRPr="00F162F9">
        <w:t xml:space="preserve">allen Empfängern in der Tätigkeitsliste im Bereich „Nachrichten“ ersichtlich. Solche Nachrichten werden erfasst, wenn z.B. der Verantwortliche der Aktivität eine Rückfrage an den Ersteller der Aktivität hat oder </w:t>
      </w:r>
      <w:r>
        <w:t xml:space="preserve">wenn andere </w:t>
      </w:r>
      <w:r w:rsidRPr="00F162F9">
        <w:t>Mitarbeiter über den aktuellen Stand informier</w:t>
      </w:r>
      <w:r>
        <w:t>t werden sollen</w:t>
      </w:r>
      <w:r w:rsidRPr="00F162F9">
        <w:t>.</w:t>
      </w:r>
    </w:p>
    <w:p w14:paraId="226268B4" w14:textId="177FBFAF" w:rsidR="0098109A" w:rsidRPr="00F162F9" w:rsidRDefault="0098109A" w:rsidP="0098109A">
      <w:pPr>
        <w:pStyle w:val="Textkrper"/>
        <w:numPr>
          <w:ilvl w:val="0"/>
          <w:numId w:val="45"/>
        </w:numPr>
      </w:pPr>
      <w:r w:rsidRPr="00EA18B6">
        <w:rPr>
          <w:b/>
        </w:rPr>
        <w:t>Austausch von Nachrichten zwischen nest/is-e und Umsystemen</w:t>
      </w:r>
      <w:r w:rsidR="00EA18B6" w:rsidRPr="00EA18B6">
        <w:t xml:space="preserve">: </w:t>
      </w:r>
      <w:r w:rsidRPr="00F162F9">
        <w:t xml:space="preserve">Wird eine Aktivität von einem Umsystem (z.B. Portal) erfasst, kann mittels Nachrichten mit dem Kunden </w:t>
      </w:r>
      <w:r>
        <w:t xml:space="preserve">auf dem Portal </w:t>
      </w:r>
      <w:r w:rsidRPr="00F162F9">
        <w:t>kommuniziert werden. Beispielsweise erfasst ein Kunde eine Anfrage via Portal der Gemeinde. Das Portal (Umsystem) erfasst aufgrund der Anfrage eine Aktivität in</w:t>
      </w:r>
      <w:r>
        <w:t xml:space="preserve"> nest</w:t>
      </w:r>
      <w:r w:rsidRPr="00F162F9">
        <w:t>/</w:t>
      </w:r>
      <w:r>
        <w:t>is-e</w:t>
      </w:r>
      <w:r w:rsidRPr="00F162F9">
        <w:t>. Hat der Mitarbeiter eine Rückfrage an den Kunden, kann er eine Nachricht mit Empfänger „Umsystem“ erfassen. Der Kunde sieht die Nachricht im Portal und kann darauf eine Antwort geben, welche wiederum als weitere Nachricht in der Aktivität ersichtlich ist.</w:t>
      </w:r>
      <w:r>
        <w:br/>
      </w:r>
      <w:r>
        <w:br/>
      </w:r>
      <w:r w:rsidR="00115BF2">
        <w:rPr>
          <w:noProof/>
        </w:rPr>
        <w:drawing>
          <wp:inline distT="0" distB="0" distL="0" distR="0" wp14:anchorId="7E8D0CEB" wp14:editId="04358591">
            <wp:extent cx="361740" cy="361740"/>
            <wp:effectExtent l="0" t="0" r="635" b="63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t xml:space="preserve"> </w:t>
      </w:r>
      <w:r w:rsidRPr="00F162F9">
        <w:t>Für den Austausch von Nachrichten mit Portalen stehen Webservices zur Verfügung, mit welchen pro Aktivität Nachrichten erstellt und ermittelt werden können. Nachrichten können aber nur ausgetauscht werden, wenn das Umsystem dies zur Verfügung stellt. Damit</w:t>
      </w:r>
      <w:r>
        <w:t xml:space="preserve"> nest</w:t>
      </w:r>
      <w:r w:rsidRPr="00F162F9">
        <w:t>/</w:t>
      </w:r>
      <w:r>
        <w:t>is-e</w:t>
      </w:r>
      <w:r w:rsidRPr="00F162F9">
        <w:t xml:space="preserve"> dies weiss und die entsprechenden Funktionen in den Nachrichten zur Ve</w:t>
      </w:r>
      <w:r>
        <w:t>r</w:t>
      </w:r>
      <w:r w:rsidRPr="00F162F9">
        <w:t>fügung stellen kann, muss das Umsystem dies einmalig mit Webservice „WillReceiveCrmMessages“ angeben.</w:t>
      </w:r>
    </w:p>
    <w:p w14:paraId="345781E8" w14:textId="77777777" w:rsidR="00F030B4" w:rsidRPr="00F162F9" w:rsidRDefault="00F030B4" w:rsidP="00F030B4">
      <w:pPr>
        <w:pStyle w:val="Textkrper"/>
      </w:pPr>
    </w:p>
    <w:p w14:paraId="1C1F63D2" w14:textId="77777777" w:rsidR="00AF02C4" w:rsidRPr="00F162F9" w:rsidRDefault="00AF02C4" w:rsidP="007A7FA5">
      <w:pPr>
        <w:pStyle w:val="berschrift3"/>
      </w:pPr>
      <w:r w:rsidRPr="00F162F9">
        <w:t>Register Beteiligte</w:t>
      </w:r>
    </w:p>
    <w:p w14:paraId="7B452E27" w14:textId="77777777" w:rsidR="00AF02C4" w:rsidRPr="00F162F9" w:rsidRDefault="00AF02C4" w:rsidP="007A7FA5">
      <w:pPr>
        <w:pStyle w:val="Textkrper"/>
      </w:pPr>
      <w:r w:rsidRPr="00F162F9">
        <w:t xml:space="preserve">In diesem Register können Beteiligte dieser Aktivität erfasst werden. </w:t>
      </w:r>
      <w:r w:rsidR="00F72A92">
        <w:t>Beteiligte können Personen (Subjekte, Einmaladressen), Verbindungen oder auch Mitarbeiter (Organisationseinheiten) sein</w:t>
      </w:r>
      <w:r w:rsidR="00446334" w:rsidRPr="00F162F9">
        <w:t>, welche mit der Aktivität in Verbindung stehen</w:t>
      </w:r>
      <w:r w:rsidRPr="00F162F9">
        <w:t xml:space="preserve">. </w:t>
      </w:r>
      <w:r w:rsidR="00446334" w:rsidRPr="00F162F9">
        <w:t xml:space="preserve">Beispielsweise können das alle Teilnehmer </w:t>
      </w:r>
      <w:r w:rsidRPr="00F162F9">
        <w:t>eine</w:t>
      </w:r>
      <w:r w:rsidR="00446334" w:rsidRPr="00F162F9">
        <w:t>s</w:t>
      </w:r>
      <w:r w:rsidRPr="00F162F9">
        <w:t xml:space="preserve"> Sitzungs</w:t>
      </w:r>
      <w:r w:rsidR="00AF1AE0" w:rsidRPr="00F162F9">
        <w:t>t</w:t>
      </w:r>
      <w:r w:rsidRPr="00F162F9">
        <w:t>ermin</w:t>
      </w:r>
      <w:r w:rsidR="00446334" w:rsidRPr="00F162F9">
        <w:t xml:space="preserve">s </w:t>
      </w:r>
      <w:r w:rsidR="00CC4DA5" w:rsidRPr="00F162F9">
        <w:t xml:space="preserve">oder Kontaktpersonen einer Firma </w:t>
      </w:r>
      <w:r w:rsidR="00446334" w:rsidRPr="00F162F9">
        <w:t>sein</w:t>
      </w:r>
      <w:r w:rsidRPr="00F162F9">
        <w:t>.</w:t>
      </w:r>
    </w:p>
    <w:p w14:paraId="28087738" w14:textId="77777777" w:rsidR="00AF02C4" w:rsidRPr="00F162F9" w:rsidRDefault="00AF02C4" w:rsidP="007A7FA5">
      <w:pPr>
        <w:pStyle w:val="Textkrper"/>
      </w:pPr>
      <w:r w:rsidRPr="00F162F9">
        <w:t>Subjekte</w:t>
      </w:r>
      <w:r w:rsidR="00942B79" w:rsidRPr="00F162F9">
        <w:t>, Einmaladressen</w:t>
      </w:r>
      <w:r w:rsidR="005F66BF">
        <w:t>, Organisationseinheiten</w:t>
      </w:r>
      <w:r w:rsidR="008F3E01" w:rsidRPr="00F162F9">
        <w:t xml:space="preserve"> und</w:t>
      </w:r>
      <w:r w:rsidRPr="00F162F9">
        <w:t xml:space="preserve"> Verbindungen können bei allen Aktivitäten unabhängig vom Referenztyp zugewiesen werden.</w:t>
      </w:r>
    </w:p>
    <w:p w14:paraId="67D26C4B" w14:textId="77777777" w:rsidR="00AF02C4" w:rsidRPr="00F162F9" w:rsidRDefault="00AF02C4" w:rsidP="007A7FA5">
      <w:pPr>
        <w:pStyle w:val="Textkrper"/>
      </w:pPr>
      <w:r w:rsidRPr="00F162F9">
        <w:t xml:space="preserve">Bei den Referenztypen </w:t>
      </w:r>
      <w:r w:rsidRPr="00F162F9">
        <w:rPr>
          <w:b/>
        </w:rPr>
        <w:t>Subjekt</w:t>
      </w:r>
      <w:r w:rsidRPr="00F162F9">
        <w:t xml:space="preserve">, </w:t>
      </w:r>
      <w:r w:rsidRPr="00F162F9">
        <w:rPr>
          <w:b/>
        </w:rPr>
        <w:t>Einwohner</w:t>
      </w:r>
      <w:r w:rsidRPr="00F162F9">
        <w:t xml:space="preserve">, </w:t>
      </w:r>
      <w:r w:rsidRPr="00F162F9">
        <w:rPr>
          <w:b/>
        </w:rPr>
        <w:t>Unternehmen</w:t>
      </w:r>
      <w:r w:rsidRPr="00F162F9">
        <w:t xml:space="preserve"> und </w:t>
      </w:r>
      <w:r w:rsidRPr="00F162F9">
        <w:rPr>
          <w:b/>
        </w:rPr>
        <w:t>Vertragspartner</w:t>
      </w:r>
      <w:r w:rsidRPr="00F162F9">
        <w:t xml:space="preserve"> ist es zusätzlich möglich, die eigenen Verbindungen der Referenz (Subjekt) zuzuweisen – sofern solche vorhanden sind.</w:t>
      </w:r>
    </w:p>
    <w:p w14:paraId="0E9167FE" w14:textId="77777777" w:rsidR="00AF02C4" w:rsidRPr="00F162F9" w:rsidRDefault="00AF02C4" w:rsidP="007A7FA5">
      <w:pPr>
        <w:pStyle w:val="Textkrper"/>
      </w:pPr>
      <w:r w:rsidRPr="00F162F9">
        <w:t xml:space="preserve">Beim Referenztyp </w:t>
      </w:r>
      <w:r w:rsidRPr="00F162F9">
        <w:rPr>
          <w:rFonts w:cs="Arial"/>
          <w:b/>
        </w:rPr>
        <w:t xml:space="preserve">Objekt </w:t>
      </w:r>
      <w:r w:rsidRPr="00F162F9">
        <w:t>können auch noch der Eigentümer und Objektansprechpartner zugewiesen werden.</w:t>
      </w:r>
    </w:p>
    <w:p w14:paraId="7B4F4094" w14:textId="77777777" w:rsidR="00AF02C4" w:rsidRPr="00F162F9" w:rsidRDefault="00AF02C4" w:rsidP="007A7FA5">
      <w:pPr>
        <w:pStyle w:val="Textkrper"/>
      </w:pPr>
      <w:r w:rsidRPr="00F162F9">
        <w:t xml:space="preserve">Bei </w:t>
      </w:r>
      <w:r w:rsidRPr="00F162F9">
        <w:rPr>
          <w:rFonts w:cs="Arial"/>
          <w:b/>
        </w:rPr>
        <w:t>Vertragsmanagement</w:t>
      </w:r>
      <w:r w:rsidRPr="00F162F9">
        <w:t>-Aktivitäten können Personen dieses Vertragsmanagements zugewiesen werden.</w:t>
      </w:r>
    </w:p>
    <w:p w14:paraId="2A6D6EA5" w14:textId="77777777" w:rsidR="00AF02C4" w:rsidRDefault="00AF02C4" w:rsidP="007A7FA5">
      <w:pPr>
        <w:pStyle w:val="Textkrper"/>
      </w:pPr>
      <w:r w:rsidRPr="00F162F9">
        <w:t xml:space="preserve">Bei Aktivitäten mit Referenztyp </w:t>
      </w:r>
      <w:r w:rsidRPr="00F162F9">
        <w:rPr>
          <w:rFonts w:cs="Arial"/>
          <w:b/>
        </w:rPr>
        <w:t xml:space="preserve">Projekte </w:t>
      </w:r>
      <w:r w:rsidRPr="00F162F9">
        <w:t xml:space="preserve">können zusätzlich </w:t>
      </w:r>
      <w:r w:rsidRPr="00F162F9">
        <w:rPr>
          <w:b/>
        </w:rPr>
        <w:t>Projekt Beteiligte</w:t>
      </w:r>
      <w:r w:rsidRPr="00F162F9">
        <w:t xml:space="preserve"> </w:t>
      </w:r>
      <w:r w:rsidR="00BD0655" w:rsidRPr="00F162F9">
        <w:t>(Rollen der Beteiligten des Projektes)</w:t>
      </w:r>
      <w:r w:rsidR="004006FF" w:rsidRPr="00F162F9">
        <w:t xml:space="preserve"> und </w:t>
      </w:r>
      <w:r w:rsidR="004006FF" w:rsidRPr="00F162F9">
        <w:rPr>
          <w:b/>
        </w:rPr>
        <w:t>Projekt Auswertung</w:t>
      </w:r>
      <w:r w:rsidR="004006FF" w:rsidRPr="00F162F9">
        <w:t xml:space="preserve"> (priorisierte Rollen der Beteiligten des Projektes)</w:t>
      </w:r>
      <w:r w:rsidR="00BD0655" w:rsidRPr="00F162F9">
        <w:t xml:space="preserve"> </w:t>
      </w:r>
      <w:r w:rsidRPr="00F162F9">
        <w:t>zugewiesen werden.</w:t>
      </w:r>
      <w:r w:rsidR="002F7AEE" w:rsidRPr="00F162F9">
        <w:t xml:space="preserve"> </w:t>
      </w:r>
      <w:r w:rsidR="00BD0655" w:rsidRPr="00F162F9">
        <w:t>Bei den</w:t>
      </w:r>
      <w:r w:rsidR="00175208" w:rsidRPr="00F162F9">
        <w:t xml:space="preserve"> zugewiesenen</w:t>
      </w:r>
      <w:r w:rsidR="00517735" w:rsidRPr="00F162F9">
        <w:t xml:space="preserve"> Rollen von </w:t>
      </w:r>
      <w:r w:rsidR="00BD0655" w:rsidRPr="00F162F9">
        <w:rPr>
          <w:b/>
        </w:rPr>
        <w:t>Projekt Beteiligte</w:t>
      </w:r>
      <w:r w:rsidR="00BD0655" w:rsidRPr="00F162F9">
        <w:t xml:space="preserve"> und</w:t>
      </w:r>
      <w:r w:rsidR="00BD0655" w:rsidRPr="00F162F9">
        <w:rPr>
          <w:b/>
        </w:rPr>
        <w:t xml:space="preserve"> Projekt Auswertung</w:t>
      </w:r>
      <w:r w:rsidR="00BD0655" w:rsidRPr="00F162F9">
        <w:t xml:space="preserve"> </w:t>
      </w:r>
      <w:r w:rsidR="004006FF" w:rsidRPr="00F162F9">
        <w:t xml:space="preserve">werden die </w:t>
      </w:r>
      <w:r w:rsidR="00BD0655" w:rsidRPr="00F162F9">
        <w:t xml:space="preserve">Adressen </w:t>
      </w:r>
      <w:r w:rsidR="004006FF" w:rsidRPr="00F162F9">
        <w:t>nach jeder Aktualisierung des Registers neu ermittelt.</w:t>
      </w:r>
    </w:p>
    <w:p w14:paraId="433A739A" w14:textId="77777777" w:rsidR="00146F96" w:rsidRDefault="00146F96" w:rsidP="007A7FA5">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94BDE" w:rsidRPr="00F162F9" w14:paraId="0191707E" w14:textId="77777777" w:rsidTr="00D90A2B">
        <w:tc>
          <w:tcPr>
            <w:tcW w:w="1001" w:type="dxa"/>
          </w:tcPr>
          <w:p w14:paraId="3471B59C" w14:textId="22856881" w:rsidR="00F94BDE" w:rsidRPr="00F162F9" w:rsidRDefault="00115BF2" w:rsidP="00D90A2B">
            <w:pPr>
              <w:pStyle w:val="Textkrper"/>
            </w:pPr>
            <w:r>
              <w:rPr>
                <w:noProof/>
              </w:rPr>
              <w:drawing>
                <wp:inline distT="0" distB="0" distL="0" distR="0" wp14:anchorId="7306EE3C" wp14:editId="6BEE57AD">
                  <wp:extent cx="427055" cy="427055"/>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F94BDE" w:rsidRPr="00F162F9">
              <w:t>  </w:t>
            </w:r>
          </w:p>
        </w:tc>
        <w:tc>
          <w:tcPr>
            <w:tcW w:w="8079" w:type="dxa"/>
          </w:tcPr>
          <w:p w14:paraId="0950F346" w14:textId="77777777" w:rsidR="00F94BDE" w:rsidRPr="00F162F9" w:rsidRDefault="00F94BDE" w:rsidP="00826D17">
            <w:pPr>
              <w:pStyle w:val="Textkrper"/>
            </w:pPr>
            <w:r>
              <w:t xml:space="preserve">Wenn eine </w:t>
            </w:r>
            <w:r w:rsidRPr="00826D17">
              <w:rPr>
                <w:rFonts w:cs="Arial"/>
                <w:b/>
              </w:rPr>
              <w:t>Organisationseinheit</w:t>
            </w:r>
            <w:r>
              <w:t xml:space="preserve"> als Beteiligter zugewiesen wird, so erscheint diese </w:t>
            </w:r>
            <w:r w:rsidR="00826D17">
              <w:t>Aktivität nicht in der Tätigkeitsliste jener Organisationseinheit. Um dies zu erreichen muss die Organisationseinheit der Aktivität als Empfänger zugewiesen werden.</w:t>
            </w:r>
          </w:p>
        </w:tc>
      </w:tr>
    </w:tbl>
    <w:p w14:paraId="43953DC2" w14:textId="77777777" w:rsidR="00AF02C4" w:rsidRPr="00F162F9" w:rsidRDefault="00AF02C4" w:rsidP="007A7FA5">
      <w:pPr>
        <w:pStyle w:val="Textkrper"/>
      </w:pPr>
    </w:p>
    <w:p w14:paraId="4F6F06DB" w14:textId="77777777" w:rsidR="00AF02C4" w:rsidRPr="00F162F9" w:rsidRDefault="00AF02C4" w:rsidP="007A7FA5">
      <w:pPr>
        <w:pStyle w:val="Datenfeldtitel"/>
      </w:pPr>
      <w:r w:rsidRPr="00F162F9">
        <w:t>Beteiligte</w:t>
      </w:r>
    </w:p>
    <w:p w14:paraId="7166DA85" w14:textId="77777777" w:rsidR="00AF02C4" w:rsidRPr="00F162F9" w:rsidRDefault="00AF02C4" w:rsidP="007A7FA5">
      <w:pPr>
        <w:pStyle w:val="Datenfeldbeschreibung"/>
      </w:pPr>
      <w:r w:rsidRPr="00F162F9">
        <w:t>Hier sind die zugewiesenen Beteiligten mindestens mit Namen und Vornamen ersichtlich.</w:t>
      </w:r>
    </w:p>
    <w:p w14:paraId="11DA0DCA" w14:textId="77777777" w:rsidR="00B27B13" w:rsidRPr="00F162F9" w:rsidRDefault="00B27B13" w:rsidP="007A7FA5">
      <w:pPr>
        <w:pStyle w:val="Datenfeldbeschreibung"/>
      </w:pPr>
    </w:p>
    <w:p w14:paraId="754FC064" w14:textId="67BAAB3C" w:rsidR="00AF02C4" w:rsidRDefault="00115BF2" w:rsidP="007A7FA5">
      <w:pPr>
        <w:pStyle w:val="Datenfeldbeschreibung"/>
      </w:pPr>
      <w:r>
        <w:rPr>
          <w:noProof/>
        </w:rPr>
        <w:drawing>
          <wp:inline distT="0" distB="0" distL="0" distR="0" wp14:anchorId="7F481714" wp14:editId="0BAA44E4">
            <wp:extent cx="356717" cy="356717"/>
            <wp:effectExtent l="0" t="0" r="0" b="571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t xml:space="preserve"> Bei Mitarbeitern (Organisationseinheiten) ist die Bezeichnung der Organisationseinheit ersichtlich, wenn dieser der Mitarbeiter nicht als Subjekt zugewiesen ist.</w:t>
      </w:r>
    </w:p>
    <w:p w14:paraId="0F94BD82" w14:textId="634D9FB1" w:rsidR="00CF6EFD" w:rsidRPr="00F162F9" w:rsidRDefault="00115BF2" w:rsidP="007A7FA5">
      <w:pPr>
        <w:pStyle w:val="Datenfeldbeschreibung"/>
      </w:pPr>
      <w:r>
        <w:rPr>
          <w:noProof/>
        </w:rPr>
        <w:drawing>
          <wp:inline distT="0" distB="0" distL="0" distR="0" wp14:anchorId="33F424CA" wp14:editId="38342AE8">
            <wp:extent cx="427055" cy="427055"/>
            <wp:effectExtent l="0" t="0" r="0"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CF6EFD">
        <w:t xml:space="preserve"> </w:t>
      </w:r>
      <w:r w:rsidR="002E7FE6" w:rsidRPr="002E7FE6">
        <w:t>Sie erfassen auf einer unerledigten Aktivität einen Beteiligten vom Typ "Eigene Verbindung". Ist die Aktivität einem unerledigten Kampagnenschritt zugewiesen, wird der Beteiligte im Kampagnenschritt angezeigt.</w:t>
      </w:r>
    </w:p>
    <w:p w14:paraId="5836DD65" w14:textId="77777777" w:rsidR="00AF02C4" w:rsidRPr="00F162F9" w:rsidRDefault="00AF02C4" w:rsidP="007A7FA5">
      <w:pPr>
        <w:pStyle w:val="Datenfeldtitel"/>
      </w:pPr>
      <w:r w:rsidRPr="00F162F9">
        <w:t>Typ</w:t>
      </w:r>
    </w:p>
    <w:p w14:paraId="4BD85C3C" w14:textId="77777777" w:rsidR="00AF02C4" w:rsidRPr="00F162F9" w:rsidRDefault="00AF02C4" w:rsidP="007A7FA5">
      <w:pPr>
        <w:pStyle w:val="Datenfeldbeschreibung"/>
      </w:pPr>
      <w:r w:rsidRPr="00F162F9">
        <w:t>Der Typ zeigt, um welche Art von Beteiligten es sich handelt (Subjekt, Verbindung oder Mitarbeiter).</w:t>
      </w:r>
    </w:p>
    <w:p w14:paraId="46573CE4" w14:textId="77777777" w:rsidR="00AF02C4" w:rsidRPr="00F162F9" w:rsidRDefault="00AF02C4" w:rsidP="0080030C">
      <w:pPr>
        <w:pStyle w:val="Datenfeldtitel"/>
      </w:pPr>
      <w:r w:rsidRPr="00F162F9">
        <w:t>Gültig von / Gültig bis</w:t>
      </w:r>
    </w:p>
    <w:p w14:paraId="1BC7E187" w14:textId="77777777" w:rsidR="00AF02C4" w:rsidRPr="00F162F9" w:rsidRDefault="00AF02C4" w:rsidP="0080030C">
      <w:pPr>
        <w:pStyle w:val="Datenfeldbeschreibung"/>
      </w:pPr>
      <w:r w:rsidRPr="00F162F9">
        <w:t xml:space="preserve">Bestimmte Typen, wie z.B. Verbindungen oder Eigentümer, sind nicht dauerhaft gültig und haben deshalb ein Gültig von- und Gültig bis-Datum. Die beiden Daten werden zur </w:t>
      </w:r>
      <w:r w:rsidR="00826D17" w:rsidRPr="00F162F9">
        <w:t>Information angezeigt</w:t>
      </w:r>
      <w:r w:rsidRPr="00F162F9">
        <w:t>. Somit ist ersichtlich, wenn z.B. eine Verbindung oder Eigentümer nicht mehr gültig ist.</w:t>
      </w:r>
    </w:p>
    <w:p w14:paraId="5E23C4B1" w14:textId="77777777" w:rsidR="00AF02C4" w:rsidRPr="00F162F9" w:rsidRDefault="00AF02C4" w:rsidP="0080030C">
      <w:pPr>
        <w:pStyle w:val="Datenfeldtitel"/>
      </w:pPr>
      <w:r w:rsidRPr="00F162F9">
        <w:t>Korrespondenzempfänger</w:t>
      </w:r>
    </w:p>
    <w:p w14:paraId="1D3DB38A" w14:textId="77777777" w:rsidR="00AF02C4" w:rsidRPr="00F162F9" w:rsidRDefault="00AF02C4" w:rsidP="0080030C">
      <w:pPr>
        <w:pStyle w:val="Datenfeldbeschreibung"/>
      </w:pPr>
      <w:r w:rsidRPr="00F162F9">
        <w:t>In dieser Spalte kann angegeben werden, ob der Beteiligte Korrespondenzempfänger ist oder nicht. Das Häkchen kann direkt im Register bei den betroffenen Beteiligten gesetzt werden.</w:t>
      </w:r>
    </w:p>
    <w:p w14:paraId="631D6490" w14:textId="77777777" w:rsidR="00B27B13" w:rsidRPr="00F162F9" w:rsidRDefault="00B27B13" w:rsidP="0080030C">
      <w:pPr>
        <w:pStyle w:val="Datenfeldbeschreibung"/>
      </w:pPr>
    </w:p>
    <w:p w14:paraId="79A7C153" w14:textId="6052AA11" w:rsidR="00AF02C4" w:rsidRPr="00F162F9" w:rsidRDefault="00115BF2" w:rsidP="0080030C">
      <w:pPr>
        <w:pStyle w:val="Datenfeldbeschreibung"/>
      </w:pPr>
      <w:r>
        <w:rPr>
          <w:noProof/>
        </w:rPr>
        <w:drawing>
          <wp:inline distT="0" distB="0" distL="0" distR="0" wp14:anchorId="5E5338A6" wp14:editId="39B1166A">
            <wp:extent cx="447151" cy="447151"/>
            <wp:effectExtent l="0" t="0" r="0"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F02C4" w:rsidRPr="00F162F9">
        <w:t xml:space="preserve"> Von einer Firma sind mehrere Kontaktpersonen als Beteiligte zugewiesen, weil alle am Gespräch teilgenommen haben. Man möchte die Korrespondenz jedoch nur einer Person dieser Firma zustellen. Somit wird nur diese Person als Korrespondenzempfänger gekennzeichnet, die anderen Kontaktpersonen der gleichen Firma nicht.</w:t>
      </w:r>
    </w:p>
    <w:p w14:paraId="33B08543" w14:textId="77777777" w:rsidR="00AF02C4" w:rsidRPr="00F162F9" w:rsidRDefault="00AF02C4" w:rsidP="0080030C">
      <w:pPr>
        <w:pStyle w:val="Datenfeldbeschreibung"/>
      </w:pPr>
    </w:p>
    <w:p w14:paraId="15F53BC7" w14:textId="77777777" w:rsidR="00AF02C4" w:rsidRPr="00F162F9" w:rsidRDefault="00AF02C4" w:rsidP="0080030C">
      <w:pPr>
        <w:pStyle w:val="Datenfeldbeschreibung"/>
      </w:pPr>
      <w:r w:rsidRPr="00F162F9">
        <w:t>Mit Hilfe von Selektionskriterien kann so gewährleistet werden, dass nur Korrespondenzempfänger Post erhalten.</w:t>
      </w:r>
    </w:p>
    <w:p w14:paraId="7C02EC00" w14:textId="77777777" w:rsidR="00FB5A84" w:rsidRPr="00F162F9" w:rsidRDefault="00FB5A84" w:rsidP="0080030C">
      <w:pPr>
        <w:pStyle w:val="Datenfeldbeschreibung"/>
      </w:pPr>
    </w:p>
    <w:p w14:paraId="1724AA5F" w14:textId="3C429E26" w:rsidR="00AF02C4" w:rsidRPr="00F162F9" w:rsidRDefault="00115BF2" w:rsidP="0056146B">
      <w:pPr>
        <w:pStyle w:val="Datenfeldbeschreibung"/>
      </w:pPr>
      <w:r>
        <w:rPr>
          <w:noProof/>
        </w:rPr>
        <w:drawing>
          <wp:inline distT="0" distB="0" distL="0" distR="0" wp14:anchorId="62B9F8C3" wp14:editId="13892C55">
            <wp:extent cx="356717" cy="356717"/>
            <wp:effectExtent l="0" t="0" r="0" b="571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t xml:space="preserve"> Nicht mehr gültige Beteiligte werden bei der Aufbereitung für die Korrespondenz nicht ermittelt, auch wenn sie als Korrespondenzempfänger eingetragen sind. </w:t>
      </w:r>
    </w:p>
    <w:p w14:paraId="74A8C76A" w14:textId="77777777" w:rsidR="00A47A67" w:rsidRPr="00F162F9" w:rsidRDefault="00A47A67" w:rsidP="00A47A67">
      <w:pPr>
        <w:pStyle w:val="Textkrper"/>
      </w:pPr>
    </w:p>
    <w:p w14:paraId="09F72399" w14:textId="77777777" w:rsidR="00AF02C4" w:rsidRPr="00F162F9" w:rsidRDefault="00AF02C4" w:rsidP="007A7FA5">
      <w:pPr>
        <w:pStyle w:val="berschrift3"/>
      </w:pPr>
      <w:r w:rsidRPr="00F162F9">
        <w:t>Register Zugehörige Aktivitäten</w:t>
      </w:r>
    </w:p>
    <w:p w14:paraId="691D623F" w14:textId="77777777" w:rsidR="002200E9" w:rsidRDefault="002200E9" w:rsidP="007A7FA5">
      <w:pPr>
        <w:pStyle w:val="Textkrper"/>
      </w:pPr>
      <w:r w:rsidRPr="002200E9">
        <w:t>In diesem Register werden alle Aktivitäten des gleichen Geschäftsfalles angezeigt. Also alle Aktivitäten, welche mit der geöffneten Aktivität in Verbindung stehen. Mit Hilfe des Kontextmenus kann über die Schaltfläche „</w:t>
      </w:r>
      <w:r w:rsidR="002F01DD">
        <w:t>Neu</w:t>
      </w:r>
      <w:r w:rsidRPr="002200E9">
        <w:t>…“ direkt eine neue zugehörige Aktivität erfasst werden</w:t>
      </w:r>
      <w:r>
        <w:t>.</w:t>
      </w:r>
      <w:r w:rsidRPr="002200E9">
        <w:t xml:space="preserve"> </w:t>
      </w:r>
      <w:r>
        <w:t>M</w:t>
      </w:r>
      <w:r w:rsidRPr="002200E9">
        <w:t>it der Schaltfläche „</w:t>
      </w:r>
      <w:r w:rsidR="002F01DD">
        <w:t>Neu mit Aktivitätsvorlage</w:t>
      </w:r>
      <w:r w:rsidRPr="002200E9">
        <w:t>…“ können zugehörige Aktivitäten mit Hilfe von Aktivitätsvorlagen erstellt werden.</w:t>
      </w:r>
      <w:r>
        <w:t xml:space="preserve"> </w:t>
      </w:r>
    </w:p>
    <w:p w14:paraId="274EF789" w14:textId="77777777" w:rsidR="00AF02C4" w:rsidRPr="00F162F9" w:rsidRDefault="002200E9" w:rsidP="007A7FA5">
      <w:pPr>
        <w:pStyle w:val="Textkrper"/>
      </w:pPr>
      <w:r>
        <w:t>D</w:t>
      </w:r>
      <w:r w:rsidR="00AF02C4" w:rsidRPr="00F162F9">
        <w:t xml:space="preserve">ie Beschreibung der Spalten </w:t>
      </w:r>
      <w:r w:rsidR="00726772" w:rsidRPr="00F162F9">
        <w:t>befindet sich unter</w:t>
      </w:r>
      <w:r w:rsidR="00AF02C4" w:rsidRPr="00F162F9">
        <w:t xml:space="preserve"> </w:t>
      </w:r>
      <w:r w:rsidR="00AF02C4" w:rsidRPr="00F162F9">
        <w:rPr>
          <w:rStyle w:val="C1HJump"/>
        </w:rPr>
        <w:t>Aktivität verwalten</w:t>
      </w:r>
      <w:r w:rsidR="00AF02C4" w:rsidRPr="00F162F9">
        <w:t xml:space="preserve">. </w:t>
      </w:r>
    </w:p>
    <w:p w14:paraId="1B7B04C9" w14:textId="77777777" w:rsidR="00EF0125" w:rsidRDefault="00EF0125" w:rsidP="007A7FA5">
      <w:pPr>
        <w:pStyle w:val="Textkrper"/>
      </w:pPr>
    </w:p>
    <w:p w14:paraId="59734778" w14:textId="77777777" w:rsidR="00A52703" w:rsidRPr="00F162F9" w:rsidRDefault="00A52703" w:rsidP="00A52703">
      <w:pPr>
        <w:pStyle w:val="berschrift3"/>
      </w:pPr>
      <w:r w:rsidRPr="00F162F9">
        <w:t>Register Fristen</w:t>
      </w:r>
    </w:p>
    <w:p w14:paraId="3689A621" w14:textId="77777777" w:rsidR="00A52703" w:rsidRPr="00F162F9" w:rsidRDefault="00A52703" w:rsidP="00A52703">
      <w:pPr>
        <w:pStyle w:val="Textkrper"/>
      </w:pPr>
      <w:bookmarkStart w:id="1" w:name="_Ref30916030"/>
      <w:r w:rsidRPr="00F162F9">
        <w:t>In diesem Register können Fristen (Fristverlängerungen, Erinnerungen) für die jeweilige Aktivität erfasst werden. Die Einträge werden in der Reihenfolge gemäss ihrer Fälligkeit angezeig</w:t>
      </w:r>
      <w:r>
        <w:t>t. Die aktuellste Frist wird zuo</w:t>
      </w:r>
      <w:r w:rsidRPr="00F162F9">
        <w:t>berst angezeigt und ist schwarz markiert. Alle anderen Fristen werden grau markiert und sind aufgrund ihrer Fälligkeit absteigend geordnet.</w:t>
      </w:r>
    </w:p>
    <w:p w14:paraId="59B70A2B" w14:textId="77777777" w:rsidR="00A52703" w:rsidRPr="00F162F9" w:rsidRDefault="00A52703" w:rsidP="00A52703">
      <w:pPr>
        <w:pStyle w:val="Textkrper"/>
      </w:pPr>
    </w:p>
    <w:p w14:paraId="5E0DE6B7" w14:textId="77777777" w:rsidR="00A52703" w:rsidRPr="00F162F9" w:rsidRDefault="00A52703" w:rsidP="00A52703">
      <w:pPr>
        <w:pStyle w:val="Datenfeldtitel"/>
      </w:pPr>
      <w:r w:rsidRPr="00F162F9">
        <w:t>Typ</w:t>
      </w:r>
    </w:p>
    <w:p w14:paraId="5658E52D" w14:textId="77777777" w:rsidR="00A52703" w:rsidRDefault="00A52703" w:rsidP="00A52703">
      <w:pPr>
        <w:pStyle w:val="Datenfeldbeschreibung"/>
      </w:pPr>
      <w:r w:rsidRPr="00F162F9">
        <w:t>Diese Spa</w:t>
      </w:r>
      <w:r>
        <w:t>lte zeigt an, ob es sich bei dem Eintrag</w:t>
      </w:r>
      <w:r w:rsidRPr="00F162F9">
        <w:t xml:space="preserve"> um eine</w:t>
      </w:r>
      <w:r>
        <w:t xml:space="preserve"> Frist vom Typ „Frist“ (Initial-Frist), „Aufforderung“ (Initial-Frist bei Aufforderungen), „Erinnerung“ oder</w:t>
      </w:r>
      <w:r w:rsidRPr="00F162F9">
        <w:t xml:space="preserve"> „Fristverlängerung“ handelt.</w:t>
      </w:r>
    </w:p>
    <w:p w14:paraId="2B5CE25D" w14:textId="77777777" w:rsidR="00A52703" w:rsidRDefault="00A52703" w:rsidP="00A52703">
      <w:pPr>
        <w:pStyle w:val="Datenfeldbeschreibung"/>
      </w:pPr>
      <w:r>
        <w:t>Einen Eintrag vom Typ „Frist“ (Initial-Frist) kann nicht über die Benutzeroberfläche erstellt werden, stattdessen wird dieser generiert, sobald die erste Frist mit dem Typ „Erinnerung“ oder</w:t>
      </w:r>
      <w:r w:rsidRPr="00F162F9">
        <w:t xml:space="preserve"> „Fristverlängerung</w:t>
      </w:r>
      <w:r>
        <w:t>“ erfasst wird. Diese Initial-Frist dient dazu, die Daten („Beginnt am“ und „Fällig am“) der Aktivität zu sichern und darzustellen.</w:t>
      </w:r>
      <w:r>
        <w:br/>
        <w:t>Der Typ „Frist“ (Initial-Frist) wird nur eingetragen, wenn ein „Fällig am“-Datum auf der Aktivität erfasst ist.</w:t>
      </w:r>
    </w:p>
    <w:p w14:paraId="2564DCA8" w14:textId="77777777" w:rsidR="00A52703" w:rsidRDefault="00A52703" w:rsidP="00A52703">
      <w:pPr>
        <w:pStyle w:val="Datenfeldbeschreibung"/>
      </w:pPr>
      <w:r>
        <w:t>Auf diese Weise sind alle Schritte der Fristen ersichtlich und im Falle, dass Fristen gelöscht werden, kann so der ursprüngliche Zustand wiederhergestellt werden.</w:t>
      </w:r>
    </w:p>
    <w:p w14:paraId="2971EED3" w14:textId="77777777" w:rsidR="00A52703" w:rsidRPr="00F162F9" w:rsidRDefault="00A52703" w:rsidP="00A52703">
      <w:pPr>
        <w:pStyle w:val="Datenfeldbeschreibung"/>
      </w:pPr>
      <w:r>
        <w:t>Einen Eintrag vom Typ „Aufforderung“ (Initial-Frist bei Aufforderungen) erfüllt dieselbe Funktion, wie der Eintrag vom Typ „Frist“ (Initial-Frist). Dieser Eintrag erscheint, wenn eine Fristverlängerung für eine Aktivität eingetragen wird, welche über das Thema oder die Aktion als Aufforderung gekennzeichnet ist.</w:t>
      </w:r>
    </w:p>
    <w:p w14:paraId="12E3EDAC" w14:textId="77777777" w:rsidR="00A52703" w:rsidRPr="00F162F9" w:rsidRDefault="00A52703" w:rsidP="00A52703">
      <w:pPr>
        <w:pStyle w:val="Datenfeldtitel"/>
      </w:pPr>
      <w:r w:rsidRPr="00F162F9">
        <w:t>Erstelldatum</w:t>
      </w:r>
    </w:p>
    <w:p w14:paraId="4D218ADE" w14:textId="77777777" w:rsidR="00A52703" w:rsidRPr="00F162F9" w:rsidRDefault="00A52703" w:rsidP="00A52703">
      <w:pPr>
        <w:pStyle w:val="Datenfeldbeschreibung"/>
      </w:pPr>
      <w:r w:rsidRPr="00F162F9">
        <w:t>In dieser Spalte ist ersichtlich, wann die Frist erfasst wurde. Das Erstelldatum kann nicht verwaltet werden, es wird automatisch beim Erfassen der Frist mit Tagesdatum gespeichert.</w:t>
      </w:r>
    </w:p>
    <w:p w14:paraId="1AD94702" w14:textId="77777777" w:rsidR="00A52703" w:rsidRPr="00F162F9" w:rsidRDefault="00A52703" w:rsidP="00A52703">
      <w:pPr>
        <w:pStyle w:val="Datenfeldtitel"/>
      </w:pPr>
      <w:r w:rsidRPr="00F162F9">
        <w:t>Beginnt am</w:t>
      </w:r>
    </w:p>
    <w:p w14:paraId="1C85E1D5" w14:textId="77777777" w:rsidR="00A52703" w:rsidRPr="00F162F9" w:rsidRDefault="00A52703" w:rsidP="00A52703">
      <w:pPr>
        <w:pStyle w:val="Datenfeldbeschreibung"/>
      </w:pPr>
      <w:r w:rsidRPr="00F162F9">
        <w:t>Dieses Datum zeigt an, ab wann die Fristtage gerechnet werden.</w:t>
      </w:r>
    </w:p>
    <w:p w14:paraId="57357481" w14:textId="77777777" w:rsidR="00A52703" w:rsidRPr="00F162F9" w:rsidRDefault="00A52703" w:rsidP="00A52703">
      <w:pPr>
        <w:pStyle w:val="Datenfeldtitel"/>
      </w:pPr>
      <w:r w:rsidRPr="00F162F9">
        <w:t>Tage</w:t>
      </w:r>
    </w:p>
    <w:p w14:paraId="38C367AF" w14:textId="77777777" w:rsidR="00A52703" w:rsidRPr="00F162F9" w:rsidRDefault="00A52703" w:rsidP="00A52703">
      <w:pPr>
        <w:pStyle w:val="Datenfeldbeschreibung"/>
      </w:pPr>
      <w:r w:rsidRPr="00F162F9">
        <w:t>In dieser Spalte sind die gewährten Fristtage ersichtlich.</w:t>
      </w:r>
    </w:p>
    <w:p w14:paraId="3B6D70DA" w14:textId="77777777" w:rsidR="00A52703" w:rsidRPr="00F162F9" w:rsidRDefault="00A52703" w:rsidP="00A52703">
      <w:pPr>
        <w:pStyle w:val="Datenfeldtitel"/>
      </w:pPr>
      <w:r w:rsidRPr="00F162F9">
        <w:t>Fällig am</w:t>
      </w:r>
    </w:p>
    <w:p w14:paraId="708F3196" w14:textId="77777777" w:rsidR="00A52703" w:rsidRPr="00F162F9" w:rsidRDefault="00A52703" w:rsidP="00A52703">
      <w:pPr>
        <w:pStyle w:val="Datenfeldbeschreibung"/>
      </w:pPr>
      <w:r w:rsidRPr="00F162F9">
        <w:t>Diese Kolonne zeigt, bis wann der Kunde jeweils Zeit hatte, die versäumte Tätigkeit zu erledigen.</w:t>
      </w:r>
    </w:p>
    <w:p w14:paraId="406E31E4" w14:textId="77777777" w:rsidR="00A52703" w:rsidRPr="00F162F9" w:rsidRDefault="00A52703" w:rsidP="00A52703">
      <w:pPr>
        <w:pStyle w:val="Datenfeldbeschreibung"/>
      </w:pPr>
      <w:r w:rsidRPr="00F162F9">
        <w:t>Das Datum wird aufgrund des Beginnt am-Datums und der Fristtage automatisch errechnet (&lt;Beginnt am-Datum&gt; + &lt;Fristtage&gt; = &lt;Fällig am-Datum&gt;).</w:t>
      </w:r>
    </w:p>
    <w:p w14:paraId="5E7CCEF8" w14:textId="77777777" w:rsidR="00A52703" w:rsidRPr="00F162F9" w:rsidRDefault="00A52703" w:rsidP="00A52703">
      <w:pPr>
        <w:pStyle w:val="Datenfeldtitel"/>
      </w:pPr>
      <w:r w:rsidRPr="00F162F9">
        <w:t>Kampagne(n) / Kampagnenschritt(e)</w:t>
      </w:r>
    </w:p>
    <w:p w14:paraId="751CE372" w14:textId="77777777" w:rsidR="00A52703" w:rsidRPr="00F162F9" w:rsidRDefault="00A52703" w:rsidP="00A52703">
      <w:pPr>
        <w:pStyle w:val="Datenfeldbeschreibung"/>
      </w:pPr>
      <w:r w:rsidRPr="00F162F9">
        <w:t>Wurde das Erinnerungsschreiben mittels Kampagne erstellt, steht in dieser Spalte mit welcher Kampagne und welchem Kampagnenschritt dies gemacht wurde.</w:t>
      </w:r>
    </w:p>
    <w:p w14:paraId="704E8712" w14:textId="77777777" w:rsidR="00A52703" w:rsidRPr="00F162F9" w:rsidRDefault="00A52703" w:rsidP="00A52703">
      <w:pPr>
        <w:pStyle w:val="Datenfeldbeschreibung"/>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52703" w:rsidRPr="00F162F9" w14:paraId="2E058572" w14:textId="77777777" w:rsidTr="00264990">
        <w:tc>
          <w:tcPr>
            <w:tcW w:w="1001" w:type="dxa"/>
          </w:tcPr>
          <w:p w14:paraId="0FA0A4B8" w14:textId="1F120666" w:rsidR="00A52703" w:rsidRPr="00F162F9" w:rsidRDefault="00115BF2" w:rsidP="00264990">
            <w:pPr>
              <w:pStyle w:val="Textkrper"/>
            </w:pPr>
            <w:r>
              <w:rPr>
                <w:noProof/>
              </w:rPr>
              <w:drawing>
                <wp:inline distT="0" distB="0" distL="0" distR="0" wp14:anchorId="118C26DD" wp14:editId="48BB9B6A">
                  <wp:extent cx="356717" cy="356717"/>
                  <wp:effectExtent l="0" t="0" r="0" b="571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52703" w:rsidRPr="00F162F9">
              <w:rPr>
                <w:lang w:eastAsia="de-DE"/>
              </w:rPr>
              <w:t>  </w:t>
            </w:r>
          </w:p>
        </w:tc>
        <w:tc>
          <w:tcPr>
            <w:tcW w:w="8079" w:type="dxa"/>
          </w:tcPr>
          <w:p w14:paraId="20DBDEF8" w14:textId="77777777" w:rsidR="00A52703" w:rsidRPr="00F162F9" w:rsidRDefault="00A52703" w:rsidP="00264990">
            <w:pPr>
              <w:pStyle w:val="Textkrper"/>
            </w:pPr>
            <w:r w:rsidRPr="00F162F9">
              <w:t>Fristen können nur hinzugefügt werden, wenn der Aktivitätstyp „</w:t>
            </w:r>
            <w:r w:rsidRPr="00F162F9">
              <w:rPr>
                <w:rFonts w:cs="Arial"/>
              </w:rPr>
              <w:t>Aufgabe“</w:t>
            </w:r>
            <w:r w:rsidRPr="00F162F9">
              <w:t xml:space="preserve"> ist und das zugewiesene Thema oder die Aktion das Erfassen von Fristen zulässt (siehe </w:t>
            </w:r>
            <w:r w:rsidRPr="00F162F9">
              <w:rPr>
                <w:rStyle w:val="C1HJump"/>
              </w:rPr>
              <w:t>Thema verwalten</w:t>
            </w:r>
            <w:r w:rsidRPr="00F162F9">
              <w:t xml:space="preserve">). Andernfalls wird das Register </w:t>
            </w:r>
            <w:r w:rsidRPr="00F162F9">
              <w:rPr>
                <w:b/>
              </w:rPr>
              <w:t>Fristen</w:t>
            </w:r>
            <w:r w:rsidRPr="00F162F9">
              <w:t xml:space="preserve"> ausgeblendet.</w:t>
            </w:r>
          </w:p>
        </w:tc>
      </w:tr>
    </w:tbl>
    <w:p w14:paraId="24DD267B" w14:textId="77777777" w:rsidR="00A52703" w:rsidRPr="00F162F9" w:rsidRDefault="00A52703" w:rsidP="00A52703">
      <w:pPr>
        <w:pStyle w:val="Textkrper"/>
      </w:pPr>
    </w:p>
    <w:p w14:paraId="5319FBC6" w14:textId="77777777" w:rsidR="00A52703" w:rsidRPr="00F162F9" w:rsidRDefault="00A52703" w:rsidP="00A52703">
      <w:pPr>
        <w:pStyle w:val="berschrift4"/>
      </w:pPr>
      <w:r w:rsidRPr="00F162F9">
        <w:t>Frist verwalten</w:t>
      </w:r>
      <w:bookmarkEnd w:id="1"/>
    </w:p>
    <w:p w14:paraId="26DCB286" w14:textId="77777777" w:rsidR="00A52703" w:rsidRPr="00F162F9" w:rsidRDefault="00A52703" w:rsidP="00A52703">
      <w:pPr>
        <w:pStyle w:val="Textkrper"/>
      </w:pPr>
      <w:r w:rsidRPr="00F162F9">
        <w:t xml:space="preserve">In diesem Fenster können Fristen für die jeweilige Aktivität erfasst resp. bearbeitet werden. Dabei wird zwischen </w:t>
      </w:r>
      <w:r>
        <w:t>verschiedenen</w:t>
      </w:r>
      <w:r w:rsidRPr="00F162F9">
        <w:t xml:space="preserve"> Typen unterschieden:</w:t>
      </w:r>
    </w:p>
    <w:p w14:paraId="7BB97F1D" w14:textId="77777777" w:rsidR="00A52703" w:rsidRPr="00F162F9" w:rsidRDefault="00A52703" w:rsidP="00A52703">
      <w:pPr>
        <w:pStyle w:val="Textkrper"/>
        <w:numPr>
          <w:ilvl w:val="0"/>
          <w:numId w:val="22"/>
        </w:numPr>
      </w:pPr>
      <w:r w:rsidRPr="00F162F9">
        <w:t xml:space="preserve">Eine </w:t>
      </w:r>
      <w:r>
        <w:rPr>
          <w:b/>
        </w:rPr>
        <w:t>Aufforderung</w:t>
      </w:r>
      <w:r w:rsidRPr="00F162F9">
        <w:t xml:space="preserve"> wird eingetragen, wenn </w:t>
      </w:r>
      <w:r>
        <w:t xml:space="preserve">dem Kunden ein Aufforderungsschreiben zugestellt wird. Im Aufforderungsschreiben wird dem Kunden mitgeteilt, welche Aufgabe bis wann zu erledigen ist. </w:t>
      </w:r>
    </w:p>
    <w:p w14:paraId="164E83D5" w14:textId="77777777" w:rsidR="00A52703" w:rsidRDefault="00A52703" w:rsidP="00A52703">
      <w:pPr>
        <w:pStyle w:val="Textkrper"/>
        <w:ind w:left="720"/>
      </w:pPr>
      <w:r w:rsidRPr="00F162F9">
        <w:t>Fristen vom Typ „</w:t>
      </w:r>
      <w:r>
        <w:t>Aufforderung</w:t>
      </w:r>
      <w:r w:rsidRPr="00F162F9">
        <w:t xml:space="preserve">“ können auf einer Aktivität nur eingetragen werden, wenn </w:t>
      </w:r>
      <w:r>
        <w:t xml:space="preserve">dies auf dem </w:t>
      </w:r>
      <w:r w:rsidRPr="00F162F9">
        <w:t>Thema oder d</w:t>
      </w:r>
      <w:r>
        <w:t>er</w:t>
      </w:r>
      <w:r w:rsidRPr="00F162F9">
        <w:t xml:space="preserve"> Aktion </w:t>
      </w:r>
      <w:r>
        <w:t>parametriert ist (Kontrollkästchen „Aufforderung“)</w:t>
      </w:r>
      <w:r w:rsidRPr="00F162F9">
        <w:t xml:space="preserve">. </w:t>
      </w:r>
      <w:r>
        <w:t>Zudem darf das Fällig am-Datum der Aktivität nicht abgelaufen sein. Pro Aktivität kann nur eine Aufforderung eingetragen werden.</w:t>
      </w:r>
      <w:r w:rsidRPr="00F162F9">
        <w:t xml:space="preserve"> </w:t>
      </w:r>
    </w:p>
    <w:p w14:paraId="5D244570" w14:textId="77777777" w:rsidR="00A52703" w:rsidRPr="00F162F9" w:rsidRDefault="00A52703" w:rsidP="00A52703">
      <w:pPr>
        <w:pStyle w:val="Textkrper"/>
        <w:ind w:left="720"/>
        <w:rPr>
          <w:b/>
        </w:rPr>
      </w:pPr>
    </w:p>
    <w:p w14:paraId="5388C954" w14:textId="77777777" w:rsidR="00A52703" w:rsidRPr="00F162F9" w:rsidRDefault="00A52703" w:rsidP="00A52703">
      <w:pPr>
        <w:pStyle w:val="Textkrper"/>
        <w:ind w:left="720"/>
        <w:rPr>
          <w:b/>
        </w:rPr>
      </w:pPr>
      <w:r>
        <w:rPr>
          <w:b/>
        </w:rPr>
        <w:t>Aufforderung</w:t>
      </w:r>
      <w:r w:rsidRPr="00F162F9">
        <w:rPr>
          <w:b/>
        </w:rPr>
        <w:t>sschreiben mit Kampagnen</w:t>
      </w:r>
    </w:p>
    <w:p w14:paraId="41A08E15" w14:textId="77777777" w:rsidR="00A52703" w:rsidRPr="00F162F9" w:rsidRDefault="00A52703" w:rsidP="00A52703">
      <w:pPr>
        <w:pStyle w:val="Textkrper"/>
        <w:ind w:left="720"/>
      </w:pPr>
      <w:r>
        <w:t>Aufforderungs</w:t>
      </w:r>
      <w:r w:rsidRPr="00F162F9">
        <w:t xml:space="preserve">schreiben können mit Hilfe von Kampagnen erstellt werden. Damit können </w:t>
      </w:r>
      <w:r>
        <w:t>Aufforderungs</w:t>
      </w:r>
      <w:r w:rsidRPr="00F162F9">
        <w:t>schreiben</w:t>
      </w:r>
      <w:r>
        <w:t xml:space="preserve"> </w:t>
      </w:r>
      <w:r w:rsidRPr="00F162F9">
        <w:t xml:space="preserve">für alle Kunden gemeinsam erstellt und zentral verwaltet werden. Die </w:t>
      </w:r>
      <w:r>
        <w:t>Aufforderung</w:t>
      </w:r>
      <w:r w:rsidRPr="00F162F9">
        <w:t xml:space="preserve"> w</w:t>
      </w:r>
      <w:r>
        <w:t>ird</w:t>
      </w:r>
      <w:r w:rsidRPr="00F162F9">
        <w:t xml:space="preserve"> für die jeweiligen Aktivitäten automatisch eingetragen.</w:t>
      </w:r>
    </w:p>
    <w:p w14:paraId="47778B0E" w14:textId="77777777" w:rsidR="00A52703" w:rsidRPr="00F162F9" w:rsidRDefault="00A52703" w:rsidP="00A52703">
      <w:pPr>
        <w:pStyle w:val="Textkrper"/>
        <w:numPr>
          <w:ilvl w:val="0"/>
          <w:numId w:val="22"/>
        </w:numPr>
      </w:pPr>
      <w:r w:rsidRPr="00F162F9">
        <w:t xml:space="preserve">Eine </w:t>
      </w:r>
      <w:r w:rsidRPr="00F162F9">
        <w:rPr>
          <w:b/>
        </w:rPr>
        <w:t>Fristverlängerung</w:t>
      </w:r>
      <w:r w:rsidRPr="00F162F9">
        <w:t xml:space="preserve"> wird eingetragen, wenn die Frist vor Ablauf der Fälligkeit verlängert wird. Dies geschieht in den meisten Fällen dann, wenn sich der Kunde vor Ablauf der Frist meldet und mitteilt, dass er die Frist nicht einhalten kann. Eine allfällige Begründung kann als Notiz hinterlegt werden.</w:t>
      </w:r>
    </w:p>
    <w:p w14:paraId="501E603E" w14:textId="5A8760F2" w:rsidR="00A52703" w:rsidRPr="00F162F9" w:rsidRDefault="00115BF2" w:rsidP="00A52703">
      <w:pPr>
        <w:pStyle w:val="Textkrper"/>
        <w:ind w:left="720"/>
      </w:pPr>
      <w:r>
        <w:rPr>
          <w:noProof/>
        </w:rPr>
        <w:drawing>
          <wp:inline distT="0" distB="0" distL="0" distR="0" wp14:anchorId="6A06D1E6" wp14:editId="22AF6330">
            <wp:extent cx="447151" cy="447151"/>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52703" w:rsidRPr="00F162F9">
        <w:t xml:space="preserve"> Ein Kunde telefoniert drei Tage vor Ablauf der Fälligkeit und meldet, dass er die nötigen Informationen erst ein paar Tagen zustellen kann. Auf der Aktivität kann nun eine neue Frist vom Typ „Fristverlängerung“ eingetragen werden, mit welcher dem Kunden zusätzlich 15 Tage bis zur Erledigung der Aufgabe gegeben werden kann.</w:t>
      </w:r>
    </w:p>
    <w:p w14:paraId="385F014B" w14:textId="77777777" w:rsidR="00A52703" w:rsidRPr="00F162F9" w:rsidRDefault="00A52703" w:rsidP="00A52703">
      <w:pPr>
        <w:pStyle w:val="Textkrper"/>
        <w:numPr>
          <w:ilvl w:val="0"/>
          <w:numId w:val="22"/>
        </w:numPr>
      </w:pPr>
      <w:r w:rsidRPr="00F162F9">
        <w:t xml:space="preserve">Eine </w:t>
      </w:r>
      <w:r w:rsidRPr="00F162F9">
        <w:rPr>
          <w:b/>
        </w:rPr>
        <w:t>Erinnerung</w:t>
      </w:r>
      <w:r w:rsidRPr="00F162F9">
        <w:t xml:space="preserve"> wird eingetragen, wenn die Aufgabe nicht fristgerecht erledigt wurde (Die Fälligkeit der Aktivität ist bereits verstrichen) und der Kunde mittels Schreiben auf die noch nicht erledigte Tätigkeit aufmerksam gemacht werden möchte.</w:t>
      </w:r>
    </w:p>
    <w:p w14:paraId="2FC15AC3" w14:textId="169EFC2F" w:rsidR="00A52703" w:rsidRPr="00F162F9" w:rsidRDefault="00115BF2" w:rsidP="00A52703">
      <w:pPr>
        <w:pStyle w:val="Textkrper"/>
        <w:ind w:left="720"/>
      </w:pPr>
      <w:r>
        <w:rPr>
          <w:noProof/>
        </w:rPr>
        <w:drawing>
          <wp:inline distT="0" distB="0" distL="0" distR="0" wp14:anchorId="30CA3454" wp14:editId="5846376E">
            <wp:extent cx="447151" cy="447151"/>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52703" w:rsidRPr="00F162F9">
        <w:t xml:space="preserve"> Ein Kunde vergisst, ein Dokument vorbeizubringen. Nach Ablauf der Frist wird dem Kunden ein Erinnerungsschreiben zugestellt, mit der Bitte, die noch nicht erledigte Aufgabe möglichst bald zu erledigen.</w:t>
      </w:r>
    </w:p>
    <w:p w14:paraId="27C3AD61" w14:textId="77777777" w:rsidR="00A52703" w:rsidRPr="00F162F9" w:rsidRDefault="00A52703" w:rsidP="00A52703">
      <w:pPr>
        <w:pStyle w:val="Textkrper"/>
        <w:ind w:left="720"/>
      </w:pPr>
    </w:p>
    <w:p w14:paraId="18DF211B" w14:textId="77777777" w:rsidR="00A52703" w:rsidRPr="00F162F9" w:rsidRDefault="00A52703" w:rsidP="00A52703">
      <w:pPr>
        <w:pStyle w:val="Textkrper"/>
        <w:ind w:left="720"/>
      </w:pPr>
      <w:r w:rsidRPr="00F162F9">
        <w:t xml:space="preserve">Fristen vom Typ „Erinnerung“ können auf einer Aktivität nur eingetragen werden, wenn für das Thema oder die Aktion der Aktivität Erinnerungen (Stufen) parametriert sind. Die parametrierten Fristtage und Kosten werden beim Erfassen von neuen Erinnerungen vorbelegt. Zudem können nur so viele Erinnerungen eingetragen werden, wie Erinnerungen (Stufen) erfasst sind. Sind auf einer Aktivität so viele Erinnerungen erfasst wie Stufen parametriert sind, ist die maximale Erinnerungsstufe erreicht. Weitere Hinweise zur Parametrierung der Erinnerungsstufen erfahren Sie unter </w:t>
      </w:r>
      <w:r w:rsidRPr="00F162F9">
        <w:rPr>
          <w:rStyle w:val="C1HJump"/>
        </w:rPr>
        <w:t>Register Erinnerungen (Thema verwalten)</w:t>
      </w:r>
      <w:r w:rsidRPr="00F162F9">
        <w:t xml:space="preserve"> und </w:t>
      </w:r>
      <w:r w:rsidRPr="00F162F9">
        <w:rPr>
          <w:rStyle w:val="C1HJump"/>
        </w:rPr>
        <w:t>Register Erinnerungen (Aktion verwalten)</w:t>
      </w:r>
      <w:r w:rsidRPr="00F162F9">
        <w:t>.</w:t>
      </w:r>
    </w:p>
    <w:p w14:paraId="4305CB7F" w14:textId="5973D795" w:rsidR="00A52703" w:rsidRPr="00F162F9" w:rsidRDefault="00115BF2" w:rsidP="00A52703">
      <w:pPr>
        <w:pStyle w:val="Textkrper"/>
        <w:ind w:left="720"/>
      </w:pPr>
      <w:r>
        <w:rPr>
          <w:noProof/>
        </w:rPr>
        <w:drawing>
          <wp:inline distT="0" distB="0" distL="0" distR="0" wp14:anchorId="063996B5" wp14:editId="6A57641C">
            <wp:extent cx="447151" cy="447151"/>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52703" w:rsidRPr="00F162F9">
        <w:t xml:space="preserve"> In der Parametrierung wurden auf der Aktion „Anmeldung“ unter Thema „Aufforderung an Einwohner“ zwei Erinnerungsstufen erfasst:</w:t>
      </w:r>
    </w:p>
    <w:p w14:paraId="505C93F0" w14:textId="77777777" w:rsidR="00A52703" w:rsidRPr="00F162F9" w:rsidRDefault="00A52703" w:rsidP="00A52703">
      <w:pPr>
        <w:pStyle w:val="Textkrper"/>
        <w:numPr>
          <w:ilvl w:val="0"/>
          <w:numId w:val="23"/>
        </w:numPr>
      </w:pPr>
      <w:r w:rsidRPr="00F162F9">
        <w:t>Stufe: 20 Fristtage, 10 Franken</w:t>
      </w:r>
    </w:p>
    <w:p w14:paraId="0AA43F00" w14:textId="77777777" w:rsidR="00A52703" w:rsidRPr="00F162F9" w:rsidRDefault="00A52703" w:rsidP="00A52703">
      <w:pPr>
        <w:pStyle w:val="Textkrper"/>
        <w:numPr>
          <w:ilvl w:val="0"/>
          <w:numId w:val="23"/>
        </w:numPr>
      </w:pPr>
      <w:r w:rsidRPr="00F162F9">
        <w:t>Stufe: 10 Fristtage, 15 Franken</w:t>
      </w:r>
    </w:p>
    <w:p w14:paraId="5A118A30" w14:textId="77777777" w:rsidR="00A52703" w:rsidRPr="00F162F9" w:rsidRDefault="00A52703" w:rsidP="00A52703">
      <w:pPr>
        <w:pStyle w:val="Textkrper"/>
        <w:ind w:left="720"/>
      </w:pPr>
    </w:p>
    <w:p w14:paraId="6DEF2D33" w14:textId="77777777" w:rsidR="00A52703" w:rsidRPr="00F162F9" w:rsidRDefault="00A52703" w:rsidP="00A52703">
      <w:pPr>
        <w:pStyle w:val="Textkrper"/>
        <w:ind w:left="720"/>
      </w:pPr>
      <w:r w:rsidRPr="00F162F9">
        <w:t>Wird auf einer Aktivität mit Thema „Aufforderung an Einwohner“ und Aktion „Anmeldung“ die erste Erinnerung eingetragen, werden die Fristtage mit 20 und die Kosten mit 10.- vorbelegt. Wird die zweite Erinnerung eingetragen, werden die Fristtage mit 10 und die Kosten mit 15.- vorbelegt. Nach dem Eintragen der zweiten Erinnerung ist die maximale Erinnerungsstufe erreicht. Eine dritte Erinnerung kann nicht erfasst werden, da in der Parametrierung zwei Stufen parametriert sind.</w:t>
      </w:r>
    </w:p>
    <w:p w14:paraId="0BA5EE99" w14:textId="77777777" w:rsidR="00A52703" w:rsidRPr="00F162F9" w:rsidRDefault="00A52703" w:rsidP="00A52703">
      <w:pPr>
        <w:pStyle w:val="Textkrper"/>
        <w:ind w:left="720"/>
        <w:rPr>
          <w:b/>
        </w:rPr>
      </w:pPr>
    </w:p>
    <w:p w14:paraId="77BF1ACD" w14:textId="77777777" w:rsidR="00A52703" w:rsidRPr="00F162F9" w:rsidRDefault="00A52703" w:rsidP="00A52703">
      <w:pPr>
        <w:pStyle w:val="Textkrper"/>
        <w:ind w:left="720"/>
        <w:rPr>
          <w:b/>
        </w:rPr>
      </w:pPr>
      <w:r w:rsidRPr="00F162F9">
        <w:rPr>
          <w:b/>
        </w:rPr>
        <w:t>Erinnerungsschreiben mit Kampagnen</w:t>
      </w:r>
    </w:p>
    <w:p w14:paraId="797425A7" w14:textId="77777777" w:rsidR="00A52703" w:rsidRPr="00F162F9" w:rsidRDefault="00A52703" w:rsidP="00A52703">
      <w:pPr>
        <w:pStyle w:val="Textkrper"/>
        <w:ind w:left="720"/>
      </w:pPr>
      <w:r w:rsidRPr="00F162F9">
        <w:t>Erinnerungsschreiben können mit Hilfe von Kampagnen erstellt werden. Damit können Erinnerungsschreiben für alle säumigen Kunden gemeinsam erstellt und zentral verwaltet werden. Die Erinnerungen werden für die jeweiligen Aktivitäten automatisch eingetragen.</w:t>
      </w:r>
    </w:p>
    <w:p w14:paraId="77D5692E" w14:textId="77777777" w:rsidR="00A52703" w:rsidRPr="00F162F9" w:rsidRDefault="00A52703" w:rsidP="00A52703">
      <w:pPr>
        <w:pStyle w:val="Textkrper"/>
      </w:pPr>
    </w:p>
    <w:p w14:paraId="5131111B" w14:textId="77777777" w:rsidR="00A52703" w:rsidRPr="00F162F9" w:rsidRDefault="00A52703" w:rsidP="00A52703">
      <w:pPr>
        <w:pStyle w:val="Textkrper"/>
      </w:pPr>
      <w:r w:rsidRPr="00F162F9">
        <w:t>Beim Hinzufügen einer neuen Frist wird der Typ vorbelegt. Ist das Fällig am-Datum der Aktivität kleiner als das Tagesdatum</w:t>
      </w:r>
      <w:r>
        <w:t>,</w:t>
      </w:r>
      <w:r w:rsidRPr="00F162F9">
        <w:t xml:space="preserve"> wird der Typ mit „Erinnerung“ vorbelegt</w:t>
      </w:r>
      <w:r>
        <w:t xml:space="preserve">. Andernfalls wird der Typ </w:t>
      </w:r>
      <w:r w:rsidRPr="00F162F9">
        <w:t>„Fristverlängerung“</w:t>
      </w:r>
      <w:r>
        <w:t xml:space="preserve"> verwendet</w:t>
      </w:r>
      <w:r w:rsidRPr="00F162F9">
        <w:t xml:space="preserve">. Der Typ kann wahlweise geändert werden. </w:t>
      </w:r>
      <w:r w:rsidRPr="00F162F9">
        <w:br/>
      </w:r>
    </w:p>
    <w:p w14:paraId="626A1B56" w14:textId="77777777" w:rsidR="00A52703" w:rsidRPr="00F162F9" w:rsidRDefault="00A52703" w:rsidP="00A52703">
      <w:pPr>
        <w:pStyle w:val="Datenfeldtitel"/>
      </w:pPr>
      <w:r w:rsidRPr="00F162F9">
        <w:t>Typ</w:t>
      </w:r>
    </w:p>
    <w:p w14:paraId="1BA7ACFA" w14:textId="77777777" w:rsidR="00A52703" w:rsidRPr="00F162F9" w:rsidRDefault="00A52703" w:rsidP="00A52703">
      <w:pPr>
        <w:pStyle w:val="Datenfeldbeschreibung"/>
      </w:pPr>
      <w:r w:rsidRPr="00F162F9">
        <w:t>Dieses Datenfeld zeigt an, um welchen Typ („Fristverlängerung“ oder „Erinnerung“</w:t>
      </w:r>
      <w:r>
        <w:t>)</w:t>
      </w:r>
      <w:r w:rsidRPr="00F162F9">
        <w:t xml:space="preserve"> es sich handelt.</w:t>
      </w:r>
    </w:p>
    <w:p w14:paraId="0AA3BA88" w14:textId="77777777" w:rsidR="00A52703" w:rsidRPr="00F162F9" w:rsidRDefault="00A52703" w:rsidP="00A52703">
      <w:pPr>
        <w:pStyle w:val="Datenfeldbeschreibung"/>
      </w:pPr>
    </w:p>
    <w:p w14:paraId="4637A05D" w14:textId="62E24C50" w:rsidR="00A52703" w:rsidRPr="00F162F9" w:rsidRDefault="00115BF2" w:rsidP="00A52703">
      <w:pPr>
        <w:pStyle w:val="Datenfeldbeschreibung"/>
      </w:pPr>
      <w:r>
        <w:rPr>
          <w:noProof/>
        </w:rPr>
        <w:drawing>
          <wp:inline distT="0" distB="0" distL="0" distR="0" wp14:anchorId="1E96905A" wp14:editId="112C86C5">
            <wp:extent cx="356717" cy="356717"/>
            <wp:effectExtent l="0" t="0" r="0" b="5715"/>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52703" w:rsidRPr="00F162F9">
        <w:t>Der Typ kann nur beim Erstellen von neuen Fristen geändert werden. Beim Ändern von bestehenden Fristen ist der Typ gesperrt und kann nicht verändert werden.</w:t>
      </w:r>
    </w:p>
    <w:p w14:paraId="5F0FE906" w14:textId="77777777" w:rsidR="00A52703" w:rsidRPr="00F162F9" w:rsidRDefault="00A52703" w:rsidP="00A52703">
      <w:pPr>
        <w:pStyle w:val="Datenfeldtitel"/>
        <w:rPr>
          <w:rFonts w:eastAsia="Arial Unicode MS"/>
          <w:caps/>
        </w:rPr>
      </w:pPr>
      <w:r w:rsidRPr="00F162F9">
        <w:t>Beginnt am</w:t>
      </w:r>
    </w:p>
    <w:p w14:paraId="006B71D6" w14:textId="77777777" w:rsidR="00A52703" w:rsidRPr="00F162F9" w:rsidRDefault="00A52703" w:rsidP="00A52703">
      <w:pPr>
        <w:pStyle w:val="Datenfeldbeschreibung"/>
      </w:pPr>
      <w:r w:rsidRPr="00F162F9">
        <w:t>Mit diesem Datum gibt man an, ab wann eine Frist läuft.</w:t>
      </w:r>
    </w:p>
    <w:p w14:paraId="34FACC60" w14:textId="77777777" w:rsidR="00A52703" w:rsidRPr="00F162F9" w:rsidRDefault="00A52703" w:rsidP="00A52703">
      <w:pPr>
        <w:pStyle w:val="Datenfeldtitel"/>
      </w:pPr>
      <w:r w:rsidRPr="00F162F9">
        <w:t>Tage/Fällig am</w:t>
      </w:r>
    </w:p>
    <w:p w14:paraId="147F4A1B" w14:textId="77777777" w:rsidR="00A52703" w:rsidRPr="00F162F9" w:rsidRDefault="00A52703" w:rsidP="00A52703">
      <w:pPr>
        <w:pStyle w:val="Datenfeldbeschreibung"/>
      </w:pPr>
      <w:r w:rsidRPr="00F162F9">
        <w:t xml:space="preserve">Mit diesen beiden Datenfeldern kann bestimmt werden, bis wann der Kunde Zeit hat, die Aufgabe zu erledigen. Es können entweder eine bestimmte Anzahl an Tagen oder ein bestimmtes Fälligkeitsdatum eingetragen werden. </w:t>
      </w:r>
    </w:p>
    <w:p w14:paraId="724ABADF" w14:textId="77777777" w:rsidR="00A52703" w:rsidRPr="00F162F9" w:rsidRDefault="00A52703" w:rsidP="00A52703">
      <w:pPr>
        <w:pStyle w:val="Datenfeldbeschreibung"/>
      </w:pPr>
      <w:r w:rsidRPr="00F162F9">
        <w:t>Die beiden Datenfelder beeinflussen sich gegenseitig. Werden Tage erfasst, wird das Fällig am-Datum automatisch errechnet (&lt;Beginnt am-Datum&gt; plus &lt;Tage&gt;). Wird das Fällig am-Datum erfasst, werden die Tage automatisch errechnet (&lt;Fällig am-Datum&gt; minus &lt;Beginnt am-Datum&gt;).</w:t>
      </w:r>
    </w:p>
    <w:p w14:paraId="37EFE307" w14:textId="77777777" w:rsidR="00A52703" w:rsidRPr="00F162F9" w:rsidRDefault="00A52703" w:rsidP="00A52703">
      <w:pPr>
        <w:pStyle w:val="Datenfeldtitel"/>
      </w:pPr>
      <w:r w:rsidRPr="00F162F9">
        <w:t>Kosten</w:t>
      </w:r>
    </w:p>
    <w:p w14:paraId="08E555E5" w14:textId="77777777" w:rsidR="00A52703" w:rsidRPr="00F162F9" w:rsidRDefault="00A52703" w:rsidP="00A52703">
      <w:pPr>
        <w:pStyle w:val="Datenfeldbeschreibung"/>
      </w:pPr>
      <w:r w:rsidRPr="00F162F9">
        <w:t>Hier werden die Kosten eingetragen, welche der Kunde für den Aufwand zu berappen hat.</w:t>
      </w:r>
    </w:p>
    <w:p w14:paraId="611CD734" w14:textId="77777777" w:rsidR="00A52703" w:rsidRPr="00F162F9" w:rsidRDefault="00A52703" w:rsidP="00A52703">
      <w:pPr>
        <w:pStyle w:val="Datenfeldtitel"/>
      </w:pPr>
      <w:r w:rsidRPr="00F162F9">
        <w:t>Notiz</w:t>
      </w:r>
    </w:p>
    <w:p w14:paraId="2A78DBC1" w14:textId="77777777" w:rsidR="00A52703" w:rsidRPr="00F162F9" w:rsidRDefault="00A52703" w:rsidP="00A52703">
      <w:pPr>
        <w:pStyle w:val="Datenfeldbeschreibung"/>
      </w:pPr>
      <w:r w:rsidRPr="00F162F9">
        <w:t>Mit Hilfe dieses Datenfelds können Notizen zu den jeweiligen Fristen erfasst werden, z.B. bei Fristverlängerungen die Begründung des Kunden, weshalb er die vorgegebene Frist nicht einhalten kann.</w:t>
      </w:r>
    </w:p>
    <w:p w14:paraId="79934A3C" w14:textId="77777777" w:rsidR="00A52703" w:rsidRPr="00F162F9" w:rsidRDefault="00A52703" w:rsidP="00A52703">
      <w:pPr>
        <w:pStyle w:val="Datenfeldtitel"/>
        <w:rPr>
          <w:rFonts w:eastAsia="Arial Unicode MS"/>
          <w:caps/>
        </w:rPr>
      </w:pPr>
      <w:r w:rsidRPr="00F162F9">
        <w:t>Kampagne</w:t>
      </w:r>
    </w:p>
    <w:p w14:paraId="2293D8CF" w14:textId="77777777" w:rsidR="00A52703" w:rsidRPr="00F162F9" w:rsidRDefault="00A52703" w:rsidP="00A52703">
      <w:pPr>
        <w:pStyle w:val="Datenfeldbeschreibung"/>
      </w:pPr>
      <w:r w:rsidRPr="00F162F9">
        <w:t xml:space="preserve">Wurde das Erinnerungsschreiben mittels Kampagne erstellt, ist in diesem Datenfeld die entsprechende Kampagne ersichtlich. Mittels Doppelklick oder über das Kontextmenu kann direkt in die Kampagne eingetaucht werden. Dabei </w:t>
      </w:r>
      <w:r>
        <w:t>werden</w:t>
      </w:r>
      <w:r w:rsidRPr="00F162F9">
        <w:t xml:space="preserve"> die Kampagne und der entsprechende Kampagnenschritt geöffnet.</w:t>
      </w:r>
    </w:p>
    <w:p w14:paraId="1CF13E2A" w14:textId="77777777" w:rsidR="00A52703" w:rsidRPr="00F162F9" w:rsidRDefault="00A52703" w:rsidP="00A52703">
      <w:pPr>
        <w:pStyle w:val="Datenfeldbeschreibung"/>
      </w:pPr>
    </w:p>
    <w:p w14:paraId="6DEA973D" w14:textId="18C58863" w:rsidR="00A52703" w:rsidRPr="00F162F9" w:rsidRDefault="00115BF2" w:rsidP="00A52703">
      <w:pPr>
        <w:pStyle w:val="Datenfeldbeschreibung"/>
      </w:pPr>
      <w:r>
        <w:rPr>
          <w:noProof/>
        </w:rPr>
        <w:drawing>
          <wp:inline distT="0" distB="0" distL="0" distR="0" wp14:anchorId="6D0DEE71" wp14:editId="4A8152E5">
            <wp:extent cx="356717" cy="356717"/>
            <wp:effectExtent l="0" t="0" r="0" b="571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52703" w:rsidRPr="00F162F9">
        <w:t xml:space="preserve"> Das Datenfeld ist nur sichtbar, wenn es sich bei der Frist um eine „Erinnerung“ handelt.</w:t>
      </w:r>
    </w:p>
    <w:p w14:paraId="5BB8F206" w14:textId="77777777" w:rsidR="00A52703" w:rsidRPr="00F162F9" w:rsidRDefault="00A52703" w:rsidP="007A7FA5">
      <w:pPr>
        <w:pStyle w:val="Textkrper"/>
      </w:pPr>
    </w:p>
    <w:p w14:paraId="6129BB8D" w14:textId="77777777" w:rsidR="00AF02C4" w:rsidRPr="00F162F9" w:rsidRDefault="00AF02C4" w:rsidP="007A7FA5">
      <w:pPr>
        <w:pStyle w:val="berschrift3"/>
      </w:pPr>
      <w:r w:rsidRPr="00F162F9">
        <w:t>Register Dokumente (Aktivitäten)</w:t>
      </w:r>
    </w:p>
    <w:p w14:paraId="190CF53B" w14:textId="77777777" w:rsidR="00AF02C4" w:rsidRPr="00F162F9" w:rsidRDefault="00AF02C4" w:rsidP="007A7FA5">
      <w:pPr>
        <w:pStyle w:val="Textkrper"/>
      </w:pPr>
      <w:r w:rsidRPr="00F162F9">
        <w:t>Liegen Informationen in Schriftform oder als Akten vor, so können sie in diesem Register hinterlegt werden.</w:t>
      </w:r>
    </w:p>
    <w:p w14:paraId="21288638" w14:textId="77777777" w:rsidR="00AF02C4" w:rsidRPr="00F162F9" w:rsidRDefault="00AF02C4" w:rsidP="007A7FA5">
      <w:pPr>
        <w:pStyle w:val="Textkrper"/>
        <w:rPr>
          <w:rStyle w:val="C1HJump"/>
        </w:rPr>
      </w:pPr>
      <w:r w:rsidRPr="00F162F9">
        <w:t>Weitere Informationen siehe</w:t>
      </w:r>
      <w:r w:rsidR="00726772" w:rsidRPr="00F162F9">
        <w:t xml:space="preserve"> </w:t>
      </w:r>
      <w:r w:rsidRPr="00F162F9">
        <w:rPr>
          <w:rStyle w:val="C1HJump"/>
        </w:rPr>
        <w:t>Dokument verwalten</w:t>
      </w:r>
    </w:p>
    <w:p w14:paraId="2AB1C526" w14:textId="77777777" w:rsidR="00EF0125" w:rsidRPr="00F162F9" w:rsidRDefault="00EF0125" w:rsidP="007A7FA5">
      <w:pPr>
        <w:pStyle w:val="Textkrper"/>
        <w:rPr>
          <w:rStyle w:val="C1HJump"/>
        </w:rPr>
      </w:pPr>
    </w:p>
    <w:p w14:paraId="00E4FC21" w14:textId="77777777" w:rsidR="00AF02C4" w:rsidRPr="00F162F9" w:rsidRDefault="00AF02C4" w:rsidP="007A7FA5">
      <w:pPr>
        <w:pStyle w:val="berschrift3"/>
      </w:pPr>
      <w:r w:rsidRPr="00F162F9">
        <w:t>Register Zusätze (Aktivitäten)</w:t>
      </w:r>
    </w:p>
    <w:p w14:paraId="6BA92FBD" w14:textId="77777777" w:rsidR="00AF02C4" w:rsidRPr="00F162F9" w:rsidRDefault="00AF02C4" w:rsidP="007A7FA5">
      <w:pPr>
        <w:pStyle w:val="Textkrper"/>
      </w:pPr>
      <w:r w:rsidRPr="00F162F9">
        <w:t xml:space="preserve">In diesem Register können weitere benutzerdefinierte Datenfelder für Aktivitäten erfasst werden. Die Zusatzfelder können vom Administrator über die Teilanwendung </w:t>
      </w:r>
      <w:r w:rsidRPr="00F162F9">
        <w:rPr>
          <w:b/>
        </w:rPr>
        <w:t>Zusätze (</w:t>
      </w:r>
      <w:r w:rsidRPr="00F162F9">
        <w:rPr>
          <w:b/>
          <w:bCs/>
        </w:rPr>
        <w:t>Infoparam)</w:t>
      </w:r>
      <w:r w:rsidRPr="00F162F9">
        <w:t xml:space="preserve"> erfasst werden.</w:t>
      </w:r>
    </w:p>
    <w:p w14:paraId="549956E1" w14:textId="77777777" w:rsidR="00AF02C4" w:rsidRPr="00F162F9" w:rsidRDefault="00AF02C4" w:rsidP="007A7FA5">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1D38B0C1" w14:textId="77777777">
        <w:tc>
          <w:tcPr>
            <w:tcW w:w="1001" w:type="dxa"/>
          </w:tcPr>
          <w:p w14:paraId="19A6C670" w14:textId="3A7CF419" w:rsidR="00AF02C4" w:rsidRPr="00F162F9" w:rsidRDefault="00115BF2" w:rsidP="005C5292">
            <w:pPr>
              <w:pStyle w:val="Textkrper"/>
            </w:pPr>
            <w:r>
              <w:rPr>
                <w:noProof/>
              </w:rPr>
              <w:drawing>
                <wp:inline distT="0" distB="0" distL="0" distR="0" wp14:anchorId="66AD301B" wp14:editId="1D1B7186">
                  <wp:extent cx="356717" cy="356717"/>
                  <wp:effectExtent l="0" t="0" r="0" b="5715"/>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rPr>
                <w:lang w:eastAsia="de-DE"/>
              </w:rPr>
              <w:t>  </w:t>
            </w:r>
          </w:p>
        </w:tc>
        <w:tc>
          <w:tcPr>
            <w:tcW w:w="8079" w:type="dxa"/>
          </w:tcPr>
          <w:p w14:paraId="2E178237" w14:textId="77777777" w:rsidR="00AF02C4" w:rsidRPr="00F162F9" w:rsidRDefault="00AF02C4" w:rsidP="005C5292">
            <w:pPr>
              <w:pStyle w:val="Textkrper"/>
            </w:pPr>
            <w:r w:rsidRPr="00F162F9">
              <w:t xml:space="preserve">Es besteht die Möglichkeit, gewisse Zusatzfelder nur bei bestimmten Themen anzuzeigen. Dies kann beim Erfassen des Zusatzes in der Teilanwendung </w:t>
            </w:r>
            <w:r w:rsidRPr="00F162F9">
              <w:rPr>
                <w:b/>
              </w:rPr>
              <w:t>Zusätze (Infoparam)</w:t>
            </w:r>
            <w:r w:rsidRPr="00F162F9">
              <w:t xml:space="preserve"> definiert werden.</w:t>
            </w:r>
          </w:p>
          <w:p w14:paraId="56EB556A" w14:textId="77777777" w:rsidR="00AF02C4" w:rsidRPr="00F162F9" w:rsidRDefault="00AF02C4" w:rsidP="005C5292">
            <w:pPr>
              <w:pStyle w:val="Textkrper"/>
            </w:pPr>
            <w:r w:rsidRPr="00F162F9">
              <w:t>Wird keine Einschränkung auf bestimmte Themen gemacht, wird das Zusatzfeld immer angezeigt.</w:t>
            </w:r>
          </w:p>
        </w:tc>
      </w:tr>
    </w:tbl>
    <w:p w14:paraId="22E1AF83" w14:textId="77777777" w:rsidR="00AF02C4" w:rsidRPr="00F162F9" w:rsidRDefault="00AF02C4" w:rsidP="007A7FA5">
      <w:pPr>
        <w:pStyle w:val="Textkrper"/>
      </w:pPr>
    </w:p>
    <w:p w14:paraId="4716EE6F" w14:textId="77777777" w:rsidR="00AF02C4" w:rsidRPr="00F162F9" w:rsidRDefault="00AF02C4" w:rsidP="007A7FA5">
      <w:pPr>
        <w:pStyle w:val="Textkrper"/>
        <w:rPr>
          <w:rStyle w:val="C1HJump"/>
        </w:rPr>
      </w:pPr>
      <w:r w:rsidRPr="00F162F9">
        <w:t>Weitere Informationen siehe</w:t>
      </w:r>
      <w:r w:rsidR="00202E10" w:rsidRPr="00F162F9">
        <w:t xml:space="preserve"> </w:t>
      </w:r>
      <w:r w:rsidRPr="00F162F9">
        <w:rPr>
          <w:rStyle w:val="C1HJump"/>
        </w:rPr>
        <w:t>Inforeferenz (Zusatz verwalten)</w:t>
      </w:r>
    </w:p>
    <w:p w14:paraId="55C5FADB" w14:textId="77777777" w:rsidR="0046402F" w:rsidRPr="00F162F9" w:rsidRDefault="0046402F" w:rsidP="007A7FA5">
      <w:pPr>
        <w:pStyle w:val="Textkrper"/>
      </w:pPr>
    </w:p>
    <w:p w14:paraId="273577EE" w14:textId="77777777" w:rsidR="00A52703" w:rsidRPr="00F162F9" w:rsidRDefault="00A52703" w:rsidP="00A52703">
      <w:pPr>
        <w:pStyle w:val="berschrift3"/>
      </w:pPr>
      <w:r w:rsidRPr="00F162F9">
        <w:t>Register Kampagnen</w:t>
      </w:r>
    </w:p>
    <w:p w14:paraId="4946AD2B" w14:textId="77777777" w:rsidR="00A52703" w:rsidRPr="00F162F9" w:rsidRDefault="00A52703" w:rsidP="00A52703">
      <w:pPr>
        <w:pStyle w:val="Textkrper"/>
      </w:pPr>
      <w:r w:rsidRPr="00F162F9">
        <w:t xml:space="preserve">In diesem Register werden alle Kampagnen und Kampagnenschritte angezeigt, in welcher die Aktivität zugewiesen ist. </w:t>
      </w:r>
    </w:p>
    <w:p w14:paraId="376E1DF1" w14:textId="77777777" w:rsidR="008856ED" w:rsidRDefault="00A52703" w:rsidP="008856ED">
      <w:pPr>
        <w:pStyle w:val="Textkrper"/>
      </w:pPr>
      <w:r w:rsidRPr="00F162F9">
        <w:t>Mit Doppelklick oder mit Hilfe des Kontextmenus kann direkt in die Kampagne eingetaucht werden. Dabei wird die Kampagne und der entsprechende Kampagnenschritt geöffnet.</w:t>
      </w:r>
    </w:p>
    <w:p w14:paraId="167F7FCB" w14:textId="77777777" w:rsidR="008856ED" w:rsidRPr="00F162F9" w:rsidRDefault="008856ED" w:rsidP="008856ED">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8856ED" w:rsidRPr="00F162F9" w14:paraId="4B025BEE" w14:textId="77777777" w:rsidTr="00264990">
        <w:tc>
          <w:tcPr>
            <w:tcW w:w="1001" w:type="dxa"/>
          </w:tcPr>
          <w:p w14:paraId="34564F09" w14:textId="7E8682BB" w:rsidR="008856ED" w:rsidRPr="00F162F9" w:rsidRDefault="00115BF2" w:rsidP="00264990">
            <w:pPr>
              <w:pStyle w:val="Textkrper"/>
            </w:pPr>
            <w:r>
              <w:rPr>
                <w:noProof/>
              </w:rPr>
              <w:drawing>
                <wp:inline distT="0" distB="0" distL="0" distR="0" wp14:anchorId="09523786" wp14:editId="3228BF43">
                  <wp:extent cx="356717" cy="356717"/>
                  <wp:effectExtent l="0" t="0" r="0" b="571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8856ED" w:rsidRPr="00F162F9">
              <w:rPr>
                <w:lang w:eastAsia="de-DE"/>
              </w:rPr>
              <w:t>  </w:t>
            </w:r>
          </w:p>
        </w:tc>
        <w:tc>
          <w:tcPr>
            <w:tcW w:w="8079" w:type="dxa"/>
          </w:tcPr>
          <w:p w14:paraId="6E22E043" w14:textId="77777777" w:rsidR="008856ED" w:rsidRPr="00F162F9" w:rsidRDefault="008856ED" w:rsidP="00F66394">
            <w:pPr>
              <w:pStyle w:val="Textkrper"/>
            </w:pPr>
            <w:r>
              <w:t>Das Register ist nur ersichtlich, wenn die Aktivität</w:t>
            </w:r>
            <w:r w:rsidR="00F66394">
              <w:t xml:space="preserve"> einer Kampagne zugewiesen ist.</w:t>
            </w:r>
          </w:p>
        </w:tc>
      </w:tr>
    </w:tbl>
    <w:p w14:paraId="348DA163" w14:textId="77777777" w:rsidR="008856ED" w:rsidRPr="00F162F9" w:rsidRDefault="008856ED" w:rsidP="00A52703">
      <w:pPr>
        <w:pStyle w:val="Textkrper"/>
      </w:pPr>
    </w:p>
    <w:p w14:paraId="38752A55" w14:textId="77777777" w:rsidR="00C00440" w:rsidRPr="00F162F9" w:rsidRDefault="00C00440" w:rsidP="00C00440">
      <w:pPr>
        <w:pStyle w:val="berschrift3"/>
      </w:pPr>
      <w:r w:rsidRPr="00F162F9">
        <w:t>Register Geschäftsfallnachweis</w:t>
      </w:r>
    </w:p>
    <w:p w14:paraId="01E5D0C8" w14:textId="77777777" w:rsidR="00C00440" w:rsidRPr="00F162F9" w:rsidRDefault="00C00440" w:rsidP="00BD4FBF">
      <w:pPr>
        <w:pStyle w:val="Textkrper"/>
      </w:pPr>
      <w:r w:rsidRPr="00F162F9">
        <w:t>In diesem Register</w:t>
      </w:r>
      <w:r w:rsidR="001437F2" w:rsidRPr="00F162F9">
        <w:t xml:space="preserve"> sind alle</w:t>
      </w:r>
      <w:r w:rsidRPr="00F162F9">
        <w:t xml:space="preserve"> </w:t>
      </w:r>
      <w:r w:rsidR="00BD4FBF" w:rsidRPr="00F162F9">
        <w:t xml:space="preserve">Änderungen der Aktivität </w:t>
      </w:r>
      <w:r w:rsidR="001437F2" w:rsidRPr="00F162F9">
        <w:t xml:space="preserve">ersichtlich, welche aufgrund von </w:t>
      </w:r>
      <w:r w:rsidR="003B3AEE" w:rsidRPr="00F162F9">
        <w:t>Geschäftsfallregeln</w:t>
      </w:r>
      <w:r w:rsidR="001437F2" w:rsidRPr="00F162F9">
        <w:t xml:space="preserve"> mit Definitionen für Abhängige Aktivitäten ausgelöst wurden</w:t>
      </w:r>
      <w:r w:rsidR="00E34BEA" w:rsidRPr="00F162F9">
        <w:t xml:space="preserve"> (siehe</w:t>
      </w:r>
      <w:r w:rsidR="004A6FB3" w:rsidRPr="00F162F9">
        <w:t xml:space="preserve"> </w:t>
      </w:r>
      <w:r w:rsidR="004A6FB3" w:rsidRPr="00F162F9">
        <w:rPr>
          <w:rStyle w:val="C1HJump"/>
        </w:rPr>
        <w:t>Aufgabenmanager</w:t>
      </w:r>
      <w:r w:rsidR="004A6FB3" w:rsidRPr="00F162F9">
        <w:rPr>
          <w:rStyle w:val="C1HJump"/>
          <w:vanish/>
        </w:rPr>
        <w:t>|document=Documents\Aufgabenmanager.docx;topic=Aufgabenmanager</w:t>
      </w:r>
      <w:r w:rsidR="00292127" w:rsidRPr="00F162F9">
        <w:rPr>
          <w:rStyle w:val="C1HJump"/>
          <w:vanish/>
        </w:rPr>
        <w:t xml:space="preserve"> (Auswahlfenster)</w:t>
      </w:r>
      <w:r w:rsidR="00E34BEA" w:rsidRPr="00F162F9">
        <w:t>)</w:t>
      </w:r>
      <w:r w:rsidRPr="00F162F9">
        <w:t>.</w:t>
      </w:r>
    </w:p>
    <w:p w14:paraId="68872A39" w14:textId="77777777" w:rsidR="00C00440" w:rsidRPr="00F162F9" w:rsidRDefault="00C00440" w:rsidP="00C00440">
      <w:pPr>
        <w:pStyle w:val="Textkrper"/>
      </w:pPr>
    </w:p>
    <w:p w14:paraId="246BB4F0" w14:textId="77777777" w:rsidR="00C00440" w:rsidRPr="00F162F9" w:rsidRDefault="004D5387" w:rsidP="00C00440">
      <w:pPr>
        <w:pStyle w:val="Datenfeldtitel"/>
      </w:pPr>
      <w:r w:rsidRPr="00F162F9">
        <w:t>Ausführungszeit</w:t>
      </w:r>
    </w:p>
    <w:p w14:paraId="530918B4" w14:textId="77777777" w:rsidR="00C00440" w:rsidRPr="00F162F9" w:rsidRDefault="00EA7F0A" w:rsidP="00C00440">
      <w:pPr>
        <w:pStyle w:val="Datenfeldbeschreibung"/>
      </w:pPr>
      <w:r w:rsidRPr="00F162F9">
        <w:t>In dieser Spalte ist ersichtlich, wann der Geschäftsfall ausgeführt wurde</w:t>
      </w:r>
      <w:r w:rsidR="00C00440" w:rsidRPr="00F162F9">
        <w:t>.</w:t>
      </w:r>
    </w:p>
    <w:p w14:paraId="1F05901A" w14:textId="77777777" w:rsidR="00C00440" w:rsidRPr="00F162F9" w:rsidRDefault="004D5387" w:rsidP="00C00440">
      <w:pPr>
        <w:pStyle w:val="Datenfeldtitel"/>
      </w:pPr>
      <w:r w:rsidRPr="00F162F9">
        <w:t>Aktivität</w:t>
      </w:r>
    </w:p>
    <w:p w14:paraId="3375FFB3" w14:textId="77777777" w:rsidR="00C00440" w:rsidRPr="00F162F9" w:rsidRDefault="00EA7F0A" w:rsidP="00C00440">
      <w:pPr>
        <w:pStyle w:val="Datenfeldbeschreibung"/>
      </w:pPr>
      <w:r w:rsidRPr="00F162F9">
        <w:t>Hier wird angezeigt, ob die Aktivität neu erstellt oder geändert wurde.</w:t>
      </w:r>
    </w:p>
    <w:p w14:paraId="50DF5017" w14:textId="77777777" w:rsidR="00C00440" w:rsidRPr="00F162F9" w:rsidRDefault="004D5387" w:rsidP="00C00440">
      <w:pPr>
        <w:pStyle w:val="Datenfeldtitel"/>
      </w:pPr>
      <w:r w:rsidRPr="00F162F9">
        <w:t>Geschäftsfall</w:t>
      </w:r>
    </w:p>
    <w:p w14:paraId="221068EF" w14:textId="77777777" w:rsidR="00C00440" w:rsidRPr="00F162F9" w:rsidRDefault="0047245D" w:rsidP="00C00440">
      <w:pPr>
        <w:pStyle w:val="Datenfeldbeschreibung"/>
      </w:pPr>
      <w:r w:rsidRPr="00F162F9">
        <w:t xml:space="preserve">In dieser Spalte sieht man den auslösenden Geschäftsfall, aufgrund </w:t>
      </w:r>
      <w:r w:rsidR="00E2424C" w:rsidRPr="00F162F9">
        <w:t xml:space="preserve">dessen </w:t>
      </w:r>
      <w:r w:rsidRPr="00F162F9">
        <w:t>die Aktivität entweder neu erstellt oder geändert wurde</w:t>
      </w:r>
      <w:r w:rsidR="00C00440" w:rsidRPr="00F162F9">
        <w:t>.</w:t>
      </w:r>
    </w:p>
    <w:p w14:paraId="6A9665D9" w14:textId="77777777" w:rsidR="00C00440" w:rsidRPr="00F162F9" w:rsidRDefault="004D5387" w:rsidP="00C00440">
      <w:pPr>
        <w:pStyle w:val="Datenfeldtitel"/>
      </w:pPr>
      <w:r w:rsidRPr="00F162F9">
        <w:t>Alter Status</w:t>
      </w:r>
    </w:p>
    <w:p w14:paraId="26CE2B8C" w14:textId="77777777" w:rsidR="00C00440" w:rsidRPr="00F162F9" w:rsidRDefault="002D2602" w:rsidP="00C00440">
      <w:pPr>
        <w:pStyle w:val="Datenfeldbeschreibung"/>
      </w:pPr>
      <w:r w:rsidRPr="00F162F9">
        <w:t>Wurde die Aktivität durch einen Geschäftsfall geändert, ist hier der alte Status vor der Änderung ersichtlich.</w:t>
      </w:r>
    </w:p>
    <w:p w14:paraId="4E695B0C" w14:textId="77777777" w:rsidR="00C00440" w:rsidRPr="00F162F9" w:rsidRDefault="004D5387" w:rsidP="00C00440">
      <w:pPr>
        <w:pStyle w:val="Datenfeldtitel"/>
      </w:pPr>
      <w:r w:rsidRPr="00F162F9">
        <w:t>Neuer Status</w:t>
      </w:r>
    </w:p>
    <w:p w14:paraId="3AD6B63F" w14:textId="77777777" w:rsidR="00E2424C" w:rsidRPr="00F162F9" w:rsidRDefault="00E2424C" w:rsidP="00E2424C">
      <w:pPr>
        <w:pStyle w:val="Datenfeldbeschreibung"/>
      </w:pPr>
      <w:r w:rsidRPr="00F162F9">
        <w:t>Wurde die Aktivität durch einen Geschäftsfall geändert, ist hier der Status nach der Änderung ersichtlich.</w:t>
      </w:r>
    </w:p>
    <w:p w14:paraId="5A1A7563" w14:textId="77777777" w:rsidR="004D5387" w:rsidRPr="00F162F9" w:rsidRDefault="004D5387" w:rsidP="004D5387">
      <w:pPr>
        <w:pStyle w:val="Datenfeldtitel"/>
      </w:pPr>
      <w:r w:rsidRPr="00F162F9">
        <w:t>Altes Ergebnis</w:t>
      </w:r>
    </w:p>
    <w:p w14:paraId="44164363" w14:textId="77777777" w:rsidR="00E2424C" w:rsidRPr="00F162F9" w:rsidRDefault="00E2424C" w:rsidP="00E2424C">
      <w:pPr>
        <w:pStyle w:val="Datenfeldbeschreibung"/>
      </w:pPr>
      <w:r w:rsidRPr="00F162F9">
        <w:t>Wurde die Aktivität durch einen Geschäftsfall geändert, ist hier das alte Ergebnis vor der Änderung ersichtlich.</w:t>
      </w:r>
    </w:p>
    <w:p w14:paraId="25240070" w14:textId="77777777" w:rsidR="004D5387" w:rsidRPr="00F162F9" w:rsidRDefault="004D5387" w:rsidP="004D5387">
      <w:pPr>
        <w:pStyle w:val="Datenfeldtitel"/>
      </w:pPr>
      <w:r w:rsidRPr="00F162F9">
        <w:t>Neues Ergebnis</w:t>
      </w:r>
    </w:p>
    <w:p w14:paraId="7131897F" w14:textId="77777777" w:rsidR="00E2424C" w:rsidRPr="00F162F9" w:rsidRDefault="00E2424C" w:rsidP="00E2424C">
      <w:pPr>
        <w:pStyle w:val="Datenfeldbeschreibung"/>
      </w:pPr>
      <w:r w:rsidRPr="00F162F9">
        <w:t>Wurde die Aktivität durch einen Geschäftsfall geändert, ist hier das Ergebnis vor der Änderung ersichtlich.</w:t>
      </w:r>
    </w:p>
    <w:p w14:paraId="1474D1EA" w14:textId="77777777" w:rsidR="00FC4E31" w:rsidRPr="00F162F9" w:rsidRDefault="00FC4E31" w:rsidP="00FC4E31">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FC4E31" w:rsidRPr="00F162F9" w14:paraId="18C552AC" w14:textId="77777777" w:rsidTr="00264990">
        <w:tc>
          <w:tcPr>
            <w:tcW w:w="1001" w:type="dxa"/>
          </w:tcPr>
          <w:p w14:paraId="60A5AC63" w14:textId="3FF7D67C" w:rsidR="00FC4E31" w:rsidRPr="00F162F9" w:rsidRDefault="00115BF2" w:rsidP="00264990">
            <w:pPr>
              <w:pStyle w:val="Textkrper"/>
            </w:pPr>
            <w:r>
              <w:rPr>
                <w:noProof/>
              </w:rPr>
              <w:drawing>
                <wp:inline distT="0" distB="0" distL="0" distR="0" wp14:anchorId="21EC39ED" wp14:editId="7E76FBA1">
                  <wp:extent cx="356717" cy="356717"/>
                  <wp:effectExtent l="0" t="0" r="0" b="5715"/>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FC4E31" w:rsidRPr="00F162F9">
              <w:rPr>
                <w:lang w:eastAsia="de-DE"/>
              </w:rPr>
              <w:t>  </w:t>
            </w:r>
          </w:p>
        </w:tc>
        <w:tc>
          <w:tcPr>
            <w:tcW w:w="8079" w:type="dxa"/>
          </w:tcPr>
          <w:p w14:paraId="4ED33C83" w14:textId="77777777" w:rsidR="00FC4E31" w:rsidRPr="00F162F9" w:rsidRDefault="00FC4E31" w:rsidP="00FC4E31">
            <w:pPr>
              <w:pStyle w:val="Textkrper"/>
            </w:pPr>
            <w:r>
              <w:t>Das Register ist nur ersichtlich, wenn ein Geschäftsfallnachweis vorhanden ist.</w:t>
            </w:r>
          </w:p>
        </w:tc>
      </w:tr>
    </w:tbl>
    <w:p w14:paraId="6501453B" w14:textId="77777777" w:rsidR="00C00440" w:rsidRDefault="00C00440" w:rsidP="00856ED8">
      <w:pPr>
        <w:pStyle w:val="Textkrper"/>
      </w:pPr>
    </w:p>
    <w:p w14:paraId="7CC9E3D6" w14:textId="77777777" w:rsidR="00843A57" w:rsidRPr="0011612E" w:rsidRDefault="00843A57" w:rsidP="00843A57">
      <w:pPr>
        <w:pStyle w:val="berschrift3"/>
        <w:rPr>
          <w:lang w:val="de-DE"/>
        </w:rPr>
      </w:pPr>
      <w:r>
        <w:rPr>
          <w:lang w:val="de-DE"/>
        </w:rPr>
        <w:t>Mail-Benachrichtigung von Aktivitäten / Nachrichten</w:t>
      </w:r>
    </w:p>
    <w:p w14:paraId="68368F29" w14:textId="77777777" w:rsidR="00843A57" w:rsidRDefault="00454C3B" w:rsidP="00843A57">
      <w:pPr>
        <w:pStyle w:val="Textkrper"/>
        <w:rPr>
          <w:lang w:val="de-DE"/>
        </w:rPr>
      </w:pPr>
      <w:r>
        <w:rPr>
          <w:lang w:val="de-DE"/>
        </w:rPr>
        <w:t xml:space="preserve">Möchten Sie über Aktivitäten / Nachrichten, </w:t>
      </w:r>
      <w:r w:rsidR="00E53386">
        <w:rPr>
          <w:lang w:val="de-DE"/>
        </w:rPr>
        <w:t>bei welchen</w:t>
      </w:r>
      <w:r>
        <w:rPr>
          <w:lang w:val="de-DE"/>
        </w:rPr>
        <w:t xml:space="preserve"> Sie neu Empfänger sind, per E-Mail informiert werden</w:t>
      </w:r>
      <w:r w:rsidR="00843A57">
        <w:rPr>
          <w:lang w:val="de-DE"/>
        </w:rPr>
        <w:t xml:space="preserve">? nest/is-e bietet die Möglichkeit, </w:t>
      </w:r>
      <w:r>
        <w:rPr>
          <w:lang w:val="de-DE"/>
        </w:rPr>
        <w:t>über solche Aktivitäten/Nachrichten benachrichtigt zu werden</w:t>
      </w:r>
      <w:r w:rsidR="00843A57">
        <w:rPr>
          <w:lang w:val="de-DE"/>
        </w:rPr>
        <w:t xml:space="preserve">. </w:t>
      </w:r>
    </w:p>
    <w:p w14:paraId="101F1301" w14:textId="77777777" w:rsidR="00663D29" w:rsidRDefault="00663D29" w:rsidP="00843A57">
      <w:pPr>
        <w:pStyle w:val="Textkrper"/>
        <w:rPr>
          <w:lang w:val="de-DE"/>
        </w:rPr>
      </w:pPr>
    </w:p>
    <w:p w14:paraId="1328D18D" w14:textId="77777777" w:rsidR="00663D29" w:rsidRPr="00663D29" w:rsidRDefault="00663D29" w:rsidP="00843A57">
      <w:pPr>
        <w:pStyle w:val="Textkrper"/>
        <w:rPr>
          <w:b/>
          <w:lang w:val="de-DE"/>
        </w:rPr>
      </w:pPr>
      <w:r w:rsidRPr="00663D29">
        <w:rPr>
          <w:b/>
          <w:lang w:val="de-DE"/>
        </w:rPr>
        <w:t>Jobdefinition einrichten</w:t>
      </w:r>
    </w:p>
    <w:p w14:paraId="1FFBCCF1" w14:textId="77777777" w:rsidR="00B553A6" w:rsidRDefault="00843A57" w:rsidP="00843A57">
      <w:pPr>
        <w:pStyle w:val="Textkrper"/>
        <w:rPr>
          <w:lang w:val="de-DE"/>
        </w:rPr>
      </w:pPr>
      <w:r>
        <w:rPr>
          <w:lang w:val="de-DE"/>
        </w:rPr>
        <w:t>Dazu wechsel</w:t>
      </w:r>
      <w:r w:rsidR="00224F6F">
        <w:rPr>
          <w:lang w:val="de-DE"/>
        </w:rPr>
        <w:t>n Sie in die Teilanwendung „Jobdefinitionen</w:t>
      </w:r>
      <w:r>
        <w:rPr>
          <w:lang w:val="de-DE"/>
        </w:rPr>
        <w:t xml:space="preserve">“ und </w:t>
      </w:r>
      <w:r w:rsidR="00B553A6">
        <w:rPr>
          <w:lang w:val="de-DE"/>
        </w:rPr>
        <w:t xml:space="preserve">kopieren die </w:t>
      </w:r>
      <w:r>
        <w:rPr>
          <w:lang w:val="de-DE"/>
        </w:rPr>
        <w:t xml:space="preserve">Jobdefinition </w:t>
      </w:r>
      <w:r w:rsidR="00B553A6" w:rsidRPr="00B553A6">
        <w:rPr>
          <w:b/>
          <w:lang w:val="de-DE"/>
        </w:rPr>
        <w:t>88 /</w:t>
      </w:r>
      <w:r>
        <w:rPr>
          <w:lang w:val="de-DE"/>
        </w:rPr>
        <w:t xml:space="preserve"> </w:t>
      </w:r>
      <w:r w:rsidR="00B553A6" w:rsidRPr="00B553A6">
        <w:rPr>
          <w:b/>
          <w:lang w:val="de-DE"/>
        </w:rPr>
        <w:t>E-Mailbenachrichtigung Aktivitäten / Nachrichten</w:t>
      </w:r>
      <w:r>
        <w:rPr>
          <w:lang w:val="de-DE"/>
        </w:rPr>
        <w:t xml:space="preserve">. </w:t>
      </w:r>
    </w:p>
    <w:p w14:paraId="19F1EE4E" w14:textId="77777777" w:rsidR="00B553A6" w:rsidRDefault="00B553A6" w:rsidP="00843A57">
      <w:pPr>
        <w:pStyle w:val="Textkrper"/>
        <w:rPr>
          <w:lang w:val="de-DE"/>
        </w:rPr>
      </w:pPr>
      <w:r>
        <w:rPr>
          <w:lang w:val="de-DE"/>
        </w:rPr>
        <w:t>Öffnen Sie die Jobdefinitionsposition und führen Sie folgende Schritte aus:</w:t>
      </w:r>
    </w:p>
    <w:p w14:paraId="714FD503" w14:textId="77777777" w:rsidR="00B553A6" w:rsidRDefault="00B553A6" w:rsidP="00237457">
      <w:pPr>
        <w:pStyle w:val="Textkrper"/>
        <w:numPr>
          <w:ilvl w:val="0"/>
          <w:numId w:val="50"/>
        </w:numPr>
        <w:rPr>
          <w:lang w:val="de-DE"/>
        </w:rPr>
      </w:pPr>
      <w:r>
        <w:rPr>
          <w:lang w:val="de-DE"/>
        </w:rPr>
        <w:t xml:space="preserve">Überprüfen Sie im </w:t>
      </w:r>
      <w:r w:rsidRPr="00B553A6">
        <w:rPr>
          <w:b/>
          <w:lang w:val="de-DE"/>
        </w:rPr>
        <w:t>Register „Parameter“</w:t>
      </w:r>
      <w:r>
        <w:rPr>
          <w:lang w:val="de-DE"/>
        </w:rPr>
        <w:t xml:space="preserve"> die Einstellungen. Passen Sie diese gegebenenfalls an.</w:t>
      </w:r>
      <w:r w:rsidR="007F3E42">
        <w:rPr>
          <w:lang w:val="de-DE"/>
        </w:rPr>
        <w:t xml:space="preserve"> Die Einstellungen sind unter </w:t>
      </w:r>
      <w:r w:rsidR="007F3E42" w:rsidRPr="00237457">
        <w:rPr>
          <w:rStyle w:val="C1HJump"/>
        </w:rPr>
        <w:t>Einstellungen für Service PlugIn Aktivität Benachrichtigung</w:t>
      </w:r>
      <w:r w:rsidR="00237457" w:rsidRPr="00237457">
        <w:rPr>
          <w:rStyle w:val="C1HJump"/>
          <w:vanish/>
        </w:rPr>
        <w:t>|document=Documents\Jobdefinitionen.docx;topic=Einstellungen für Service PlugIn Aktivität Benachrichtigung</w:t>
      </w:r>
      <w:r w:rsidR="007F3E42">
        <w:t xml:space="preserve"> beschrieben.</w:t>
      </w:r>
    </w:p>
    <w:p w14:paraId="1EABDA83" w14:textId="77777777" w:rsidR="00B553A6" w:rsidRDefault="00B553A6" w:rsidP="00B553A6">
      <w:pPr>
        <w:pStyle w:val="Textkrper"/>
        <w:numPr>
          <w:ilvl w:val="0"/>
          <w:numId w:val="50"/>
        </w:numPr>
        <w:rPr>
          <w:lang w:val="de-DE"/>
        </w:rPr>
      </w:pPr>
      <w:r>
        <w:rPr>
          <w:lang w:val="de-DE"/>
        </w:rPr>
        <w:t xml:space="preserve">Fügen Sie im </w:t>
      </w:r>
      <w:r w:rsidRPr="00B553A6">
        <w:rPr>
          <w:b/>
          <w:lang w:val="de-DE"/>
        </w:rPr>
        <w:t>Register „Versanddefinitionen“</w:t>
      </w:r>
      <w:r>
        <w:rPr>
          <w:lang w:val="de-DE"/>
        </w:rPr>
        <w:t xml:space="preserve"> für jene Organisationseinheiten eine Versanddefinition ein, welche über Aktivitäten/Nachrichten per Mail informiert werden möchten.</w:t>
      </w:r>
    </w:p>
    <w:p w14:paraId="41EAA855" w14:textId="77777777" w:rsidR="00B553A6" w:rsidRDefault="00B553A6" w:rsidP="00B553A6">
      <w:pPr>
        <w:pStyle w:val="Textkrper"/>
        <w:numPr>
          <w:ilvl w:val="0"/>
          <w:numId w:val="50"/>
        </w:numPr>
        <w:rPr>
          <w:lang w:val="de-DE"/>
        </w:rPr>
      </w:pPr>
      <w:r>
        <w:rPr>
          <w:lang w:val="de-DE"/>
        </w:rPr>
        <w:t xml:space="preserve">Mittels Zeitplan bestimmen Sie im </w:t>
      </w:r>
      <w:r w:rsidRPr="006B1D3C">
        <w:rPr>
          <w:b/>
          <w:lang w:val="de-DE"/>
        </w:rPr>
        <w:t>Register „Zeitpläne“</w:t>
      </w:r>
      <w:r>
        <w:rPr>
          <w:lang w:val="de-DE"/>
        </w:rPr>
        <w:t>, in welchem Intervall (stündlich, täglich, usw.) die Organisationseinheiten über Aktivitäten/Nachrichten informiert werden sollen.</w:t>
      </w:r>
    </w:p>
    <w:p w14:paraId="6248AF6D" w14:textId="77777777" w:rsidR="00272D29" w:rsidRDefault="00272D29" w:rsidP="00272D29">
      <w:pPr>
        <w:pStyle w:val="Textkrper"/>
        <w:rPr>
          <w:lang w:val="de-DE"/>
        </w:rP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272D29" w14:paraId="4E958634" w14:textId="77777777" w:rsidTr="00267FC5">
        <w:tc>
          <w:tcPr>
            <w:tcW w:w="1000" w:type="dxa"/>
            <w:hideMark/>
          </w:tcPr>
          <w:p w14:paraId="197ECDAE" w14:textId="50DB5902" w:rsidR="00272D29" w:rsidRDefault="00272D29" w:rsidP="00267FC5">
            <w:pPr>
              <w:pStyle w:val="Textkrper"/>
              <w:spacing w:before="0"/>
            </w:pPr>
            <w:r>
              <w:rPr>
                <w:lang w:val="de-DE" w:eastAsia="de-DE"/>
              </w:rPr>
              <w:t> </w:t>
            </w:r>
            <w:r w:rsidR="00115BF2">
              <w:rPr>
                <w:noProof/>
              </w:rPr>
              <w:drawing>
                <wp:inline distT="0" distB="0" distL="0" distR="0" wp14:anchorId="09F2841C" wp14:editId="37C2EC9B">
                  <wp:extent cx="356717" cy="356717"/>
                  <wp:effectExtent l="0" t="0" r="0" b="571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Pr>
                <w:lang w:val="de-DE" w:eastAsia="de-DE"/>
              </w:rPr>
              <w:t> </w:t>
            </w:r>
          </w:p>
        </w:tc>
        <w:tc>
          <w:tcPr>
            <w:tcW w:w="8075" w:type="dxa"/>
          </w:tcPr>
          <w:p w14:paraId="30A540F6" w14:textId="77777777" w:rsidR="00272D29" w:rsidRPr="00872A24" w:rsidRDefault="00272D29" w:rsidP="00872A24">
            <w:pPr>
              <w:pStyle w:val="Textkrper"/>
              <w:rPr>
                <w:lang w:val="de-DE"/>
              </w:rPr>
            </w:pPr>
            <w:r w:rsidRPr="00872A24">
              <w:rPr>
                <w:lang w:val="de-DE"/>
              </w:rPr>
              <w:t>Mitarbeiter A</w:t>
            </w:r>
            <w:r w:rsidR="007D7049">
              <w:rPr>
                <w:lang w:val="de-DE"/>
              </w:rPr>
              <w:t xml:space="preserve"> und B</w:t>
            </w:r>
            <w:r w:rsidRPr="00872A24">
              <w:rPr>
                <w:lang w:val="de-DE"/>
              </w:rPr>
              <w:t xml:space="preserve"> möchte</w:t>
            </w:r>
            <w:r w:rsidR="007D7049">
              <w:rPr>
                <w:lang w:val="de-DE"/>
              </w:rPr>
              <w:t>n</w:t>
            </w:r>
            <w:r w:rsidRPr="00872A24">
              <w:rPr>
                <w:lang w:val="de-DE"/>
              </w:rPr>
              <w:t xml:space="preserve"> stündlich, Mitarbeiter </w:t>
            </w:r>
            <w:r w:rsidR="007D7049">
              <w:rPr>
                <w:lang w:val="de-DE"/>
              </w:rPr>
              <w:t>Z</w:t>
            </w:r>
            <w:r w:rsidRPr="00872A24">
              <w:rPr>
                <w:lang w:val="de-DE"/>
              </w:rPr>
              <w:t xml:space="preserve"> jedoch „nur“ täglich über Aktivitäten/Nachrichten informiert werden.</w:t>
            </w:r>
          </w:p>
          <w:p w14:paraId="4EB9F269" w14:textId="77777777" w:rsidR="00272D29" w:rsidRDefault="00272D29" w:rsidP="007D7049">
            <w:pPr>
              <w:pStyle w:val="Textkrper"/>
            </w:pPr>
            <w:r w:rsidRPr="00872A24">
              <w:rPr>
                <w:lang w:val="de-DE"/>
              </w:rPr>
              <w:t xml:space="preserve">Richten Sie dazu zwei Jobdefinitionspositionen ein. In der 1. Jobdefinitionsposition </w:t>
            </w:r>
            <w:r w:rsidR="007D7049" w:rsidRPr="00872A24">
              <w:rPr>
                <w:lang w:val="de-DE"/>
              </w:rPr>
              <w:t>mit Zeitplan „stündlich“</w:t>
            </w:r>
            <w:r w:rsidR="007D7049">
              <w:rPr>
                <w:lang w:val="de-DE"/>
              </w:rPr>
              <w:t xml:space="preserve"> </w:t>
            </w:r>
            <w:r w:rsidRPr="00872A24">
              <w:rPr>
                <w:lang w:val="de-DE"/>
              </w:rPr>
              <w:t xml:space="preserve">erfassen Sie </w:t>
            </w:r>
            <w:r w:rsidR="007D7049">
              <w:rPr>
                <w:lang w:val="de-DE"/>
              </w:rPr>
              <w:t xml:space="preserve">je </w:t>
            </w:r>
            <w:r w:rsidRPr="00872A24">
              <w:rPr>
                <w:lang w:val="de-DE"/>
              </w:rPr>
              <w:t xml:space="preserve">eine Versanddefinition für Mitarbeiter A </w:t>
            </w:r>
            <w:r w:rsidR="007D7049">
              <w:rPr>
                <w:lang w:val="de-DE"/>
              </w:rPr>
              <w:t>und B</w:t>
            </w:r>
            <w:r w:rsidRPr="00872A24">
              <w:rPr>
                <w:lang w:val="de-DE"/>
              </w:rPr>
              <w:t xml:space="preserve">. In der 2. Jobdefinitionsposition </w:t>
            </w:r>
            <w:r w:rsidR="007D7049" w:rsidRPr="00872A24">
              <w:rPr>
                <w:lang w:val="de-DE"/>
              </w:rPr>
              <w:t>mit Zeitplan „täglich“</w:t>
            </w:r>
            <w:r w:rsidR="007D7049">
              <w:rPr>
                <w:lang w:val="de-DE"/>
              </w:rPr>
              <w:t xml:space="preserve"> </w:t>
            </w:r>
            <w:r w:rsidRPr="00872A24">
              <w:rPr>
                <w:lang w:val="de-DE"/>
              </w:rPr>
              <w:t xml:space="preserve">erfassen Sie eine Versanddefinition für Mitarbeiter </w:t>
            </w:r>
            <w:r w:rsidR="007D7049">
              <w:rPr>
                <w:lang w:val="de-DE"/>
              </w:rPr>
              <w:t>Z</w:t>
            </w:r>
            <w:r w:rsidRPr="00872A24">
              <w:rPr>
                <w:lang w:val="de-DE"/>
              </w:rPr>
              <w:t>.</w:t>
            </w:r>
          </w:p>
        </w:tc>
      </w:tr>
    </w:tbl>
    <w:p w14:paraId="594A4D7C" w14:textId="77777777" w:rsidR="00272D29" w:rsidRDefault="00272D29" w:rsidP="00272D29">
      <w:pPr>
        <w:pStyle w:val="Textkrper"/>
        <w:rPr>
          <w:lang w:val="de-DE"/>
        </w:rPr>
      </w:pPr>
    </w:p>
    <w:p w14:paraId="128B6AA9" w14:textId="77777777" w:rsidR="00B553A6" w:rsidRPr="002E3931" w:rsidRDefault="002E3931" w:rsidP="00843A57">
      <w:pPr>
        <w:pStyle w:val="Textkrper"/>
        <w:rPr>
          <w:b/>
          <w:lang w:val="de-DE"/>
        </w:rPr>
      </w:pPr>
      <w:r w:rsidRPr="002E3931">
        <w:rPr>
          <w:b/>
          <w:lang w:val="de-DE"/>
        </w:rPr>
        <w:t>Verarbeitung</w:t>
      </w:r>
    </w:p>
    <w:p w14:paraId="09879C5B" w14:textId="77777777" w:rsidR="002E3931" w:rsidRDefault="002E3931" w:rsidP="00843A57">
      <w:pPr>
        <w:pStyle w:val="Textkrper"/>
        <w:rPr>
          <w:lang w:val="de-DE"/>
        </w:rPr>
      </w:pPr>
      <w:r>
        <w:rPr>
          <w:lang w:val="de-DE"/>
        </w:rPr>
        <w:t xml:space="preserve">Der Mailversand erfolgt mit Hilfe eines Jobs. Der Job wird aufgrund der Jobdefinitionsposition und des Zeitplans automatisch erstellt. </w:t>
      </w:r>
      <w:r w:rsidR="00FB69E5">
        <w:rPr>
          <w:lang w:val="de-DE"/>
        </w:rPr>
        <w:t>Das</w:t>
      </w:r>
      <w:r>
        <w:rPr>
          <w:lang w:val="de-DE"/>
        </w:rPr>
        <w:t xml:space="preserve"> PlugIn </w:t>
      </w:r>
      <w:r w:rsidR="00FB69E5">
        <w:rPr>
          <w:lang w:val="de-DE"/>
        </w:rPr>
        <w:t>„</w:t>
      </w:r>
      <w:r>
        <w:rPr>
          <w:lang w:val="de-DE"/>
        </w:rPr>
        <w:t>Aktivit</w:t>
      </w:r>
      <w:r w:rsidR="00FB69E5">
        <w:rPr>
          <w:lang w:val="de-DE"/>
        </w:rPr>
        <w:t>ä</w:t>
      </w:r>
      <w:r>
        <w:rPr>
          <w:lang w:val="de-DE"/>
        </w:rPr>
        <w:t>t</w:t>
      </w:r>
      <w:r w:rsidR="00FB69E5">
        <w:rPr>
          <w:lang w:val="de-DE"/>
        </w:rPr>
        <w:t xml:space="preserve"> </w:t>
      </w:r>
      <w:r>
        <w:rPr>
          <w:lang w:val="de-DE"/>
        </w:rPr>
        <w:t>Benachtigung</w:t>
      </w:r>
      <w:r w:rsidR="00FB69E5">
        <w:rPr>
          <w:lang w:val="de-DE"/>
        </w:rPr>
        <w:t>-</w:t>
      </w:r>
      <w:r>
        <w:rPr>
          <w:lang w:val="de-DE"/>
        </w:rPr>
        <w:t>PlugIn</w:t>
      </w:r>
      <w:r w:rsidR="00FB69E5">
        <w:rPr>
          <w:lang w:val="de-DE"/>
        </w:rPr>
        <w:t>“</w:t>
      </w:r>
      <w:r>
        <w:rPr>
          <w:lang w:val="de-DE"/>
        </w:rPr>
        <w:t xml:space="preserve"> verarbeitet den erstellten Job automatisch.</w:t>
      </w:r>
    </w:p>
    <w:p w14:paraId="3286030F" w14:textId="77777777" w:rsidR="00582E8B" w:rsidRDefault="00582E8B" w:rsidP="00843A57">
      <w:pPr>
        <w:pStyle w:val="Textkrper"/>
        <w:rPr>
          <w:lang w:val="de-DE"/>
        </w:rPr>
      </w:pPr>
      <w:r>
        <w:rPr>
          <w:lang w:val="de-DE"/>
        </w:rPr>
        <w:t>Pro Organisationseinheit wird ein E-Mail versendet, in welchem ersichtlich ist, bei wie vielen Aktivitäten und wie vielen Nachrichten die Organisationseinheit neu Empfänger ist.</w:t>
      </w:r>
      <w:r w:rsidR="009D0384">
        <w:rPr>
          <w:lang w:val="de-DE"/>
        </w:rPr>
        <w:t xml:space="preserve"> Wurde das E-Mail versandt, erhalten alle Jobpositionen dieser Organisationseinheit den Status </w:t>
      </w:r>
      <w:r w:rsidR="009D0384" w:rsidRPr="00C42355">
        <w:rPr>
          <w:lang w:val="de-DE"/>
        </w:rPr>
        <w:t>„</w:t>
      </w:r>
      <w:r w:rsidR="009D0384" w:rsidRPr="00C42355">
        <w:rPr>
          <w:b/>
          <w:lang w:val="de-DE"/>
        </w:rPr>
        <w:t>Verarbeitet</w:t>
      </w:r>
      <w:r w:rsidR="009D0384" w:rsidRPr="00C42355">
        <w:rPr>
          <w:lang w:val="de-DE"/>
        </w:rPr>
        <w:t>“</w:t>
      </w:r>
      <w:r w:rsidR="009D0384">
        <w:rPr>
          <w:lang w:val="de-DE"/>
        </w:rPr>
        <w:t>.</w:t>
      </w:r>
      <w:r w:rsidR="00C431F3">
        <w:rPr>
          <w:lang w:val="de-DE"/>
        </w:rPr>
        <w:t xml:space="preserve"> In der Job-Meldung ist ersichtlich, an welche E-Mailadresse das E-Mail gesendet wurde.</w:t>
      </w:r>
    </w:p>
    <w:p w14:paraId="5A303289" w14:textId="77777777" w:rsidR="00C431F3" w:rsidRDefault="00C431F3" w:rsidP="00843A57">
      <w:pPr>
        <w:pStyle w:val="Textkrper"/>
        <w:rPr>
          <w:lang w:val="de-DE"/>
        </w:rPr>
      </w:pPr>
      <w:r>
        <w:rPr>
          <w:lang w:val="de-DE"/>
        </w:rPr>
        <w:t>Tritt ein Fehler auf, z.B. die E-Mailadresse kann nicht ermittelt werden, erhalten die betroffenen Positionen den Status „</w:t>
      </w:r>
      <w:r w:rsidRPr="00503B9C">
        <w:rPr>
          <w:b/>
          <w:lang w:val="de-DE"/>
        </w:rPr>
        <w:t>Fehler</w:t>
      </w:r>
      <w:r>
        <w:rPr>
          <w:lang w:val="de-DE"/>
        </w:rPr>
        <w:t>“. In der Job-Meldung ist der Fehler ausgewiesen</w:t>
      </w:r>
      <w:r w:rsidR="00922C25">
        <w:rPr>
          <w:lang w:val="de-DE"/>
        </w:rPr>
        <w:t xml:space="preserve">. Haben Sie das Problem korrigiert, können Sie die fehlerhaften Positionen via Kontextmenü „Jobposition zurücksetzen“ auf Status „Vorbereitet“ zurücksetzen. Haben Sie alle Positionen zurückgesetzt, können Sie anschliessend den Job ebenfalls auf Status „Vorbereitet“ zurücksetzen (Schaltfläche „Job zurücksetzen im Menüband). </w:t>
      </w:r>
      <w:r w:rsidR="00315660">
        <w:rPr>
          <w:lang w:val="de-DE"/>
        </w:rPr>
        <w:t>Nun werden diese Positionen nochmals verarbeitet.</w:t>
      </w:r>
    </w:p>
    <w:p w14:paraId="060F94AE" w14:textId="77777777" w:rsidR="00763FE2" w:rsidRDefault="00763FE2" w:rsidP="00843A57">
      <w:pPr>
        <w:pStyle w:val="Textkrper"/>
        <w:rPr>
          <w:lang w:val="de-DE"/>
        </w:rPr>
      </w:pPr>
      <w:r>
        <w:rPr>
          <w:lang w:val="de-DE"/>
        </w:rPr>
        <w:t>Konnten alle Positionen erfolgreich verarbeitet werden, wird der Job automatisch archiviert und nach einem Monat aus dem Archiv entfernt.</w:t>
      </w:r>
    </w:p>
    <w:p w14:paraId="1EC781B3" w14:textId="77777777" w:rsidR="00843A57" w:rsidRDefault="00843A57" w:rsidP="00843A57">
      <w:pPr>
        <w:pStyle w:val="Textkrper"/>
        <w:rPr>
          <w:lang w:val="de-DE"/>
        </w:rP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843A57" w14:paraId="69A13D2B" w14:textId="77777777" w:rsidTr="00267FC5">
        <w:tc>
          <w:tcPr>
            <w:tcW w:w="1000" w:type="dxa"/>
            <w:hideMark/>
          </w:tcPr>
          <w:p w14:paraId="66C76320" w14:textId="165B1EE2" w:rsidR="00843A57" w:rsidRDefault="00843A57" w:rsidP="00267FC5">
            <w:pPr>
              <w:pStyle w:val="Textkrper"/>
              <w:spacing w:before="0"/>
            </w:pPr>
            <w:r>
              <w:rPr>
                <w:lang w:val="de-DE" w:eastAsia="de-DE"/>
              </w:rPr>
              <w:t> </w:t>
            </w:r>
            <w:r w:rsidR="00115BF2">
              <w:rPr>
                <w:noProof/>
              </w:rPr>
              <w:drawing>
                <wp:inline distT="0" distB="0" distL="0" distR="0" wp14:anchorId="40BC825E" wp14:editId="1AE227D1">
                  <wp:extent cx="356717" cy="356717"/>
                  <wp:effectExtent l="0" t="0" r="0" b="571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Pr>
                <w:lang w:val="de-DE" w:eastAsia="de-DE"/>
              </w:rPr>
              <w:t> </w:t>
            </w:r>
          </w:p>
        </w:tc>
        <w:tc>
          <w:tcPr>
            <w:tcW w:w="8075" w:type="dxa"/>
          </w:tcPr>
          <w:p w14:paraId="0A32BE2F" w14:textId="77777777" w:rsidR="00843A57" w:rsidRPr="00D55EE6" w:rsidRDefault="00843A57" w:rsidP="00267FC5">
            <w:pPr>
              <w:pStyle w:val="Textkrper"/>
              <w:rPr>
                <w:b/>
              </w:rPr>
            </w:pPr>
            <w:r w:rsidRPr="00D55EE6">
              <w:rPr>
                <w:b/>
                <w:lang w:val="de-DE"/>
              </w:rPr>
              <w:t>Voraussetzungen</w:t>
            </w:r>
            <w:r w:rsidRPr="00D55EE6">
              <w:rPr>
                <w:b/>
              </w:rPr>
              <w:t>:</w:t>
            </w:r>
          </w:p>
          <w:p w14:paraId="57B6D8B4" w14:textId="77777777" w:rsidR="002E46E8" w:rsidRPr="00362653" w:rsidRDefault="00843A57" w:rsidP="002E46E8">
            <w:pPr>
              <w:pStyle w:val="Textkrper"/>
              <w:numPr>
                <w:ilvl w:val="0"/>
                <w:numId w:val="48"/>
              </w:numPr>
              <w:spacing w:before="0"/>
            </w:pPr>
            <w:r w:rsidRPr="00362653">
              <w:rPr>
                <w:lang w:val="de-DE"/>
              </w:rPr>
              <w:t>PlugIn "</w:t>
            </w:r>
            <w:r w:rsidR="00C47BE7">
              <w:rPr>
                <w:lang w:val="de-DE"/>
              </w:rPr>
              <w:t>AktivitaetBenachrichtigun</w:t>
            </w:r>
            <w:r>
              <w:rPr>
                <w:lang w:val="de-DE"/>
              </w:rPr>
              <w:t>_PlugIn" muss installiert sein</w:t>
            </w:r>
            <w:r w:rsidR="002E46E8">
              <w:rPr>
                <w:lang w:val="de-DE"/>
              </w:rPr>
              <w:t xml:space="preserve"> (inkl. aller Einstellungen)</w:t>
            </w:r>
          </w:p>
          <w:p w14:paraId="1CA4641C" w14:textId="77777777" w:rsidR="00843A57" w:rsidRDefault="00843A57" w:rsidP="00C47BE7">
            <w:pPr>
              <w:pStyle w:val="Textkrper"/>
              <w:numPr>
                <w:ilvl w:val="0"/>
                <w:numId w:val="48"/>
              </w:numPr>
              <w:spacing w:before="0"/>
            </w:pPr>
            <w:r w:rsidRPr="004632D0">
              <w:rPr>
                <w:lang w:val="de-DE"/>
              </w:rPr>
              <w:t>Benutzer hat mind. Leserechte für Anwendungsobjekt "</w:t>
            </w:r>
            <w:r w:rsidR="00C47BE7">
              <w:rPr>
                <w:lang w:val="de-DE"/>
              </w:rPr>
              <w:t>Aktivität</w:t>
            </w:r>
            <w:r w:rsidRPr="004632D0">
              <w:rPr>
                <w:lang w:val="de-DE"/>
              </w:rPr>
              <w:t xml:space="preserve">" </w:t>
            </w:r>
          </w:p>
        </w:tc>
      </w:tr>
    </w:tbl>
    <w:p w14:paraId="69B480E5" w14:textId="77777777" w:rsidR="00843A57" w:rsidRPr="00F162F9" w:rsidRDefault="00843A57" w:rsidP="00856ED8">
      <w:pPr>
        <w:pStyle w:val="Textkrper"/>
      </w:pPr>
    </w:p>
    <w:p w14:paraId="4CC1CF12" w14:textId="77777777" w:rsidR="00AF02C4" w:rsidRPr="00F162F9" w:rsidRDefault="00AF02C4" w:rsidP="00856ED8">
      <w:pPr>
        <w:pStyle w:val="berschrift2"/>
      </w:pPr>
      <w:r w:rsidRPr="00F162F9">
        <w:t>Register Aktivitäten (in Teilanwendungen)</w:t>
      </w:r>
    </w:p>
    <w:p w14:paraId="4231C55F" w14:textId="77777777" w:rsidR="00AF02C4" w:rsidRPr="00F162F9" w:rsidRDefault="00AF02C4" w:rsidP="00494E05">
      <w:pPr>
        <w:pStyle w:val="Textkrper"/>
      </w:pPr>
      <w:r w:rsidRPr="00F162F9">
        <w:t>Dieses Register zeigt alle unerledigten Aktivitäten des geöffneten Datensatzes an und ist in allen Teilanwendungen integriert, bei welchen Aktivitäten erfasst werden können. Es besteht die Möglichkeit, neue Aktivitäten zu erfassen und bestehende Aktivitäten zu bearbeiten oder zu löschen. Solange einem Datensatz unerledigte Aktivitäten zugewiesen sind, kann der Datensatz nicht gelöscht werden. Die unerledigten Aktivitäten müssen zuerst erledigt werden (Status „Erledigt“) oder gelöscht werden.</w:t>
      </w:r>
    </w:p>
    <w:p w14:paraId="0A6DB391" w14:textId="77777777" w:rsidR="00AF02C4" w:rsidRPr="00F162F9" w:rsidRDefault="00AF02C4" w:rsidP="00494E05">
      <w:pPr>
        <w:pStyle w:val="Textkrper"/>
      </w:pPr>
      <w:r w:rsidRPr="00F162F9">
        <w:t>Erledigte Aktivitäten werden grau markiert, bereits überfällige Aktivitäten werden rot dargestellt.</w:t>
      </w:r>
    </w:p>
    <w:p w14:paraId="2D8E844A" w14:textId="77777777" w:rsidR="00AF02C4" w:rsidRPr="00F162F9" w:rsidRDefault="00AF02C4" w:rsidP="00494E05">
      <w:pPr>
        <w:pStyle w:val="Textkrper"/>
      </w:pPr>
      <w:r w:rsidRPr="00F162F9">
        <w:t xml:space="preserve">Sind wichtige unerledigte Aktivitäten vorhanden, wird das Register mit einem Ausrufezeichen markiert. Die wichtigen Aktivitäten sind in der Auswahl ebenfalls mit einem Ausrufezeichen dargestellt. Weitere Informationen zur Parametrierung von wichtigen Aktivitäten finden Sie unter </w:t>
      </w:r>
      <w:r w:rsidRPr="00F162F9">
        <w:rPr>
          <w:rStyle w:val="C1HJump"/>
        </w:rPr>
        <w:t>Thema verwalten</w:t>
      </w:r>
      <w:r w:rsidRPr="00F162F9">
        <w:t xml:space="preserve"> und </w:t>
      </w:r>
      <w:r w:rsidRPr="00F162F9">
        <w:rPr>
          <w:rStyle w:val="C1HJump"/>
        </w:rPr>
        <w:t>Aktion verwalten</w:t>
      </w:r>
      <w:r w:rsidRPr="00F162F9">
        <w:t xml:space="preserve"> (Feld „Anzeige“).</w:t>
      </w:r>
    </w:p>
    <w:p w14:paraId="4F75D0B7" w14:textId="77777777" w:rsidR="00AF02C4" w:rsidRPr="00F162F9" w:rsidRDefault="00AF02C4" w:rsidP="00494E05">
      <w:pPr>
        <w:pStyle w:val="Textkrper"/>
      </w:pPr>
    </w:p>
    <w:p w14:paraId="75D4E168" w14:textId="77777777" w:rsidR="00AF02C4" w:rsidRPr="00F162F9" w:rsidRDefault="00AF02C4" w:rsidP="00EB0E58">
      <w:pPr>
        <w:pStyle w:val="Datenfeldtitel"/>
      </w:pPr>
      <w:r w:rsidRPr="00F162F9">
        <w:t>Erledigte Aktivitäten anzeigen</w:t>
      </w:r>
    </w:p>
    <w:p w14:paraId="02D84653" w14:textId="77777777" w:rsidR="00AF02C4" w:rsidRPr="00F162F9" w:rsidRDefault="00AF02C4" w:rsidP="00EB0E58">
      <w:pPr>
        <w:pStyle w:val="Datenfeldbeschreibung"/>
      </w:pPr>
      <w:r w:rsidRPr="00F162F9">
        <w:t>Ist das Kontrollkästchen nicht gesetzt, werden nur Aktivitäten angezeigt, welche nicht erledigt sind. Mit dem Aktivieren dieses Kontrollkästchens werden alle Aktivitäten angezeigt.</w:t>
      </w:r>
    </w:p>
    <w:p w14:paraId="3E0E953A" w14:textId="77777777" w:rsidR="00AF02C4" w:rsidRPr="00F162F9" w:rsidRDefault="00AF02C4" w:rsidP="00494E05">
      <w:pPr>
        <w:pStyle w:val="Datenfeldtitel"/>
      </w:pPr>
      <w:r w:rsidRPr="00F162F9">
        <w:t>Vernetzte Aktivitäten anzeigen</w:t>
      </w:r>
    </w:p>
    <w:p w14:paraId="507F98F4" w14:textId="77777777" w:rsidR="00AF02C4" w:rsidRPr="00F162F9" w:rsidRDefault="00AF02C4" w:rsidP="00494E05">
      <w:pPr>
        <w:pStyle w:val="Datenfeldbeschreibung"/>
      </w:pPr>
      <w:r w:rsidRPr="00F162F9">
        <w:t>Ist das Kontrollkästchen gesetzt, werden vernetzte Aktivitäten zu diesem Datensatz angezeigt, sie werden blau markiert.</w:t>
      </w:r>
    </w:p>
    <w:p w14:paraId="4A1BB30A" w14:textId="77777777" w:rsidR="008E7691" w:rsidRPr="00F162F9" w:rsidRDefault="00AF02C4" w:rsidP="00D3792E">
      <w:pPr>
        <w:pStyle w:val="Datenfeldbeschreibung"/>
      </w:pPr>
      <w:r w:rsidRPr="00F162F9">
        <w:t xml:space="preserve">Vernetzte Aktivitäten, sind Aktivitäten aus anderen Teilanwendungen, welche zum bestehenden Datensatz in </w:t>
      </w:r>
      <w:r w:rsidR="00053CCC" w:rsidRPr="00F162F9">
        <w:t>irgendeiner</w:t>
      </w:r>
      <w:r w:rsidRPr="00F162F9">
        <w:t xml:space="preserve"> Form eine Verbindung haben, z.B. Aktivitäten des Objekts auf welchem das Subjekt Eigentümer ist.</w:t>
      </w:r>
    </w:p>
    <w:p w14:paraId="23B05DC7" w14:textId="77777777" w:rsidR="00AF02C4" w:rsidRPr="00F162F9" w:rsidRDefault="00AF02C4" w:rsidP="00526479">
      <w:pPr>
        <w:pStyle w:val="Datenfeldbeschreibung"/>
      </w:pPr>
      <w:r w:rsidRPr="00F162F9">
        <w:t>Folgende vernetzte Aktivitäten werden je Teilanwendung angezeigt: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76"/>
        <w:gridCol w:w="2552"/>
        <w:gridCol w:w="5035"/>
      </w:tblGrid>
      <w:tr w:rsidR="00AF02C4" w:rsidRPr="00F162F9" w14:paraId="6F257732" w14:textId="77777777" w:rsidTr="005F40B9">
        <w:tc>
          <w:tcPr>
            <w:tcW w:w="2276" w:type="dxa"/>
            <w:tcBorders>
              <w:bottom w:val="single" w:sz="4" w:space="0" w:color="auto"/>
            </w:tcBorders>
          </w:tcPr>
          <w:p w14:paraId="400A5849" w14:textId="77777777" w:rsidR="00AF02C4" w:rsidRPr="00F162F9" w:rsidRDefault="00AF02C4" w:rsidP="006A6E2E">
            <w:pPr>
              <w:pStyle w:val="TableHeading"/>
            </w:pPr>
            <w:r w:rsidRPr="00F162F9">
              <w:t>Teilanwendung</w:t>
            </w:r>
          </w:p>
        </w:tc>
        <w:tc>
          <w:tcPr>
            <w:tcW w:w="2552" w:type="dxa"/>
          </w:tcPr>
          <w:p w14:paraId="67E9BCD0" w14:textId="77777777" w:rsidR="00AF02C4" w:rsidRPr="00F162F9" w:rsidRDefault="00AF02C4" w:rsidP="006A6E2E">
            <w:pPr>
              <w:pStyle w:val="TableHeading"/>
            </w:pPr>
            <w:r w:rsidRPr="00F162F9">
              <w:t>Vernetzte Aktivitäten</w:t>
            </w:r>
          </w:p>
        </w:tc>
        <w:tc>
          <w:tcPr>
            <w:tcW w:w="5035" w:type="dxa"/>
          </w:tcPr>
          <w:p w14:paraId="0CFD5EAB" w14:textId="77777777" w:rsidR="00AF02C4" w:rsidRPr="006E00D9" w:rsidRDefault="00AF02C4" w:rsidP="00F54FC8">
            <w:pPr>
              <w:pStyle w:val="TableText"/>
              <w:rPr>
                <w:b/>
              </w:rPr>
            </w:pPr>
            <w:r w:rsidRPr="006E00D9">
              <w:rPr>
                <w:b/>
              </w:rPr>
              <w:t>Beschreibung</w:t>
            </w:r>
          </w:p>
        </w:tc>
      </w:tr>
      <w:tr w:rsidR="00AF02C4" w:rsidRPr="00F162F9" w14:paraId="51EB0B95" w14:textId="77777777" w:rsidTr="005F40B9">
        <w:tc>
          <w:tcPr>
            <w:tcW w:w="2276" w:type="dxa"/>
            <w:tcBorders>
              <w:bottom w:val="nil"/>
            </w:tcBorders>
          </w:tcPr>
          <w:p w14:paraId="0B5AB865" w14:textId="77777777" w:rsidR="00AF02C4" w:rsidRPr="00F162F9" w:rsidRDefault="00AF02C4" w:rsidP="006A6E2E">
            <w:pPr>
              <w:pStyle w:val="TableText"/>
              <w:rPr>
                <w:b/>
              </w:rPr>
            </w:pPr>
            <w:r w:rsidRPr="00F162F9">
              <w:rPr>
                <w:b/>
              </w:rPr>
              <w:t>Subjekt</w:t>
            </w:r>
          </w:p>
        </w:tc>
        <w:tc>
          <w:tcPr>
            <w:tcW w:w="2552" w:type="dxa"/>
          </w:tcPr>
          <w:p w14:paraId="3260BEA7" w14:textId="77777777" w:rsidR="00AF02C4" w:rsidRPr="00F162F9" w:rsidRDefault="00AF02C4" w:rsidP="006A6E2E">
            <w:pPr>
              <w:pStyle w:val="TableText"/>
            </w:pPr>
            <w:r w:rsidRPr="00F162F9">
              <w:t>Einwohner</w:t>
            </w:r>
          </w:p>
        </w:tc>
        <w:tc>
          <w:tcPr>
            <w:tcW w:w="5035" w:type="dxa"/>
          </w:tcPr>
          <w:p w14:paraId="447EDCD7" w14:textId="77777777" w:rsidR="00AF02C4" w:rsidRPr="00F162F9" w:rsidRDefault="00AF02C4" w:rsidP="006A6E2E">
            <w:pPr>
              <w:pStyle w:val="TableText"/>
            </w:pPr>
            <w:r w:rsidRPr="00F162F9">
              <w:t>Einwohner-Aktivitäten, falls das Subjekt auch als Einwohner in den Einwohnerdiensten erfasst ist.</w:t>
            </w:r>
          </w:p>
        </w:tc>
      </w:tr>
      <w:tr w:rsidR="00AF02C4" w:rsidRPr="00F162F9" w14:paraId="2AF31C6D" w14:textId="77777777" w:rsidTr="005F40B9">
        <w:tc>
          <w:tcPr>
            <w:tcW w:w="2276" w:type="dxa"/>
            <w:tcBorders>
              <w:top w:val="nil"/>
              <w:bottom w:val="nil"/>
            </w:tcBorders>
          </w:tcPr>
          <w:p w14:paraId="4128270D" w14:textId="77777777" w:rsidR="00AF02C4" w:rsidRPr="00F162F9" w:rsidRDefault="00AF02C4" w:rsidP="006A6E2E">
            <w:pPr>
              <w:pStyle w:val="TableText"/>
              <w:rPr>
                <w:b/>
              </w:rPr>
            </w:pPr>
          </w:p>
        </w:tc>
        <w:tc>
          <w:tcPr>
            <w:tcW w:w="2552" w:type="dxa"/>
          </w:tcPr>
          <w:p w14:paraId="3C6EE1FC" w14:textId="77777777" w:rsidR="00AF02C4" w:rsidRPr="00F162F9" w:rsidRDefault="00AF02C4" w:rsidP="006A6E2E">
            <w:pPr>
              <w:pStyle w:val="TableText"/>
            </w:pPr>
            <w:r w:rsidRPr="00F162F9">
              <w:t>Unternehmen</w:t>
            </w:r>
          </w:p>
        </w:tc>
        <w:tc>
          <w:tcPr>
            <w:tcW w:w="5035" w:type="dxa"/>
          </w:tcPr>
          <w:p w14:paraId="04E0463C" w14:textId="77777777" w:rsidR="00AF02C4" w:rsidRPr="00F162F9" w:rsidRDefault="00AF02C4" w:rsidP="006A6E2E">
            <w:pPr>
              <w:pStyle w:val="TableText"/>
            </w:pPr>
            <w:r w:rsidRPr="00F162F9">
              <w:t>Unternehmens-Aktivitäten, falls das Subjekt auch als Unternehmen in den Einwohnerdiensten erfasst ist.</w:t>
            </w:r>
          </w:p>
        </w:tc>
      </w:tr>
      <w:tr w:rsidR="00AF02C4" w:rsidRPr="00F162F9" w14:paraId="224608D4" w14:textId="77777777" w:rsidTr="005F40B9">
        <w:tc>
          <w:tcPr>
            <w:tcW w:w="2276" w:type="dxa"/>
            <w:tcBorders>
              <w:top w:val="nil"/>
              <w:bottom w:val="nil"/>
            </w:tcBorders>
          </w:tcPr>
          <w:p w14:paraId="4B965704" w14:textId="77777777" w:rsidR="00AF02C4" w:rsidRPr="00F162F9" w:rsidRDefault="00AF02C4" w:rsidP="006A6E2E">
            <w:pPr>
              <w:pStyle w:val="TableText"/>
              <w:rPr>
                <w:b/>
              </w:rPr>
            </w:pPr>
          </w:p>
        </w:tc>
        <w:tc>
          <w:tcPr>
            <w:tcW w:w="2552" w:type="dxa"/>
          </w:tcPr>
          <w:p w14:paraId="619510FD" w14:textId="77777777" w:rsidR="00AF02C4" w:rsidRPr="00F162F9" w:rsidRDefault="00AF02C4" w:rsidP="006C4E4D">
            <w:pPr>
              <w:pStyle w:val="TableText"/>
            </w:pPr>
            <w:r w:rsidRPr="00F162F9">
              <w:t>Objekt (Eigentümer)</w:t>
            </w:r>
          </w:p>
        </w:tc>
        <w:tc>
          <w:tcPr>
            <w:tcW w:w="5035" w:type="dxa"/>
          </w:tcPr>
          <w:p w14:paraId="2EB9A043" w14:textId="77777777" w:rsidR="00AF02C4" w:rsidRPr="00F162F9" w:rsidRDefault="00AF02C4" w:rsidP="006A6E2E">
            <w:pPr>
              <w:pStyle w:val="TableText"/>
            </w:pPr>
            <w:r w:rsidRPr="00F162F9">
              <w:t>Objekt-Aktivitäten jener Objekte, auf welchen das Subjekt Eigentümer ist</w:t>
            </w:r>
            <w:r w:rsidR="00A92FE9">
              <w:t>.</w:t>
            </w:r>
          </w:p>
        </w:tc>
      </w:tr>
      <w:tr w:rsidR="00AF02C4" w:rsidRPr="00F162F9" w14:paraId="4EE34300" w14:textId="77777777" w:rsidTr="005F40B9">
        <w:tc>
          <w:tcPr>
            <w:tcW w:w="2276" w:type="dxa"/>
            <w:tcBorders>
              <w:top w:val="nil"/>
              <w:bottom w:val="nil"/>
            </w:tcBorders>
          </w:tcPr>
          <w:p w14:paraId="73CD625D" w14:textId="77777777" w:rsidR="00AF02C4" w:rsidRPr="00F162F9" w:rsidRDefault="00AF02C4" w:rsidP="006A6E2E">
            <w:pPr>
              <w:pStyle w:val="TableText"/>
              <w:rPr>
                <w:b/>
              </w:rPr>
            </w:pPr>
          </w:p>
        </w:tc>
        <w:tc>
          <w:tcPr>
            <w:tcW w:w="2552" w:type="dxa"/>
          </w:tcPr>
          <w:p w14:paraId="29437037" w14:textId="77777777" w:rsidR="00AF02C4" w:rsidRPr="00F162F9" w:rsidRDefault="00AF02C4" w:rsidP="006A6E2E">
            <w:pPr>
              <w:pStyle w:val="TableText"/>
            </w:pPr>
            <w:r w:rsidRPr="00F162F9">
              <w:t>Objekt (Adresse)</w:t>
            </w:r>
          </w:p>
        </w:tc>
        <w:tc>
          <w:tcPr>
            <w:tcW w:w="5035" w:type="dxa"/>
          </w:tcPr>
          <w:p w14:paraId="1B34AD26" w14:textId="77777777" w:rsidR="00AF02C4" w:rsidRPr="00F162F9" w:rsidRDefault="00AF02C4" w:rsidP="006A6E2E">
            <w:pPr>
              <w:pStyle w:val="TableText"/>
            </w:pPr>
            <w:r w:rsidRPr="00F162F9">
              <w:t>Objekt-Aktivitäten des Objekts, welches auf der aktuellen Hauptadresse des Subjekts zugewiesen ist</w:t>
            </w:r>
            <w:r w:rsidR="00A92FE9">
              <w:t>.</w:t>
            </w:r>
          </w:p>
        </w:tc>
      </w:tr>
      <w:tr w:rsidR="00AF02C4" w:rsidRPr="00F162F9" w14:paraId="447E1FBA" w14:textId="77777777" w:rsidTr="005F40B9">
        <w:tc>
          <w:tcPr>
            <w:tcW w:w="2276" w:type="dxa"/>
            <w:tcBorders>
              <w:top w:val="nil"/>
              <w:bottom w:val="nil"/>
            </w:tcBorders>
          </w:tcPr>
          <w:p w14:paraId="7F8E39AD" w14:textId="77777777" w:rsidR="00AF02C4" w:rsidRPr="00F162F9" w:rsidRDefault="00AF02C4" w:rsidP="006A6E2E">
            <w:pPr>
              <w:pStyle w:val="TableText"/>
              <w:rPr>
                <w:b/>
              </w:rPr>
            </w:pPr>
          </w:p>
        </w:tc>
        <w:tc>
          <w:tcPr>
            <w:tcW w:w="2552" w:type="dxa"/>
          </w:tcPr>
          <w:p w14:paraId="0E47AA85" w14:textId="77777777" w:rsidR="00AF02C4" w:rsidRPr="00F162F9" w:rsidRDefault="00AF02C4" w:rsidP="006A6E2E">
            <w:pPr>
              <w:pStyle w:val="TableText"/>
            </w:pPr>
            <w:r w:rsidRPr="00F162F9">
              <w:t>Vertrag</w:t>
            </w:r>
          </w:p>
        </w:tc>
        <w:tc>
          <w:tcPr>
            <w:tcW w:w="5035" w:type="dxa"/>
          </w:tcPr>
          <w:p w14:paraId="6E656FC7" w14:textId="77777777" w:rsidR="00AF02C4" w:rsidRPr="00F162F9" w:rsidRDefault="00AF02C4" w:rsidP="006A6E2E">
            <w:pPr>
              <w:pStyle w:val="TableText"/>
            </w:pPr>
            <w:r w:rsidRPr="00F162F9">
              <w:t>Vertrags-Aktivitäten der Verträge, bei welchen dieses Subjekt zugewiesen ist</w:t>
            </w:r>
            <w:r w:rsidR="00A92FE9">
              <w:t>.</w:t>
            </w:r>
          </w:p>
        </w:tc>
      </w:tr>
      <w:tr w:rsidR="00AF02C4" w:rsidRPr="00F162F9" w14:paraId="2BFEDD60" w14:textId="77777777" w:rsidTr="005F40B9">
        <w:tc>
          <w:tcPr>
            <w:tcW w:w="2276" w:type="dxa"/>
            <w:tcBorders>
              <w:top w:val="nil"/>
              <w:bottom w:val="nil"/>
            </w:tcBorders>
          </w:tcPr>
          <w:p w14:paraId="3593F4EB" w14:textId="77777777" w:rsidR="00AF02C4" w:rsidRPr="00F162F9" w:rsidRDefault="00AF02C4" w:rsidP="006A6E2E">
            <w:pPr>
              <w:pStyle w:val="TableText"/>
              <w:rPr>
                <w:b/>
              </w:rPr>
            </w:pPr>
          </w:p>
        </w:tc>
        <w:tc>
          <w:tcPr>
            <w:tcW w:w="2552" w:type="dxa"/>
          </w:tcPr>
          <w:p w14:paraId="0827A6C1" w14:textId="77777777" w:rsidR="00AF02C4" w:rsidRPr="00F162F9" w:rsidRDefault="00AF02C4" w:rsidP="006A6E2E">
            <w:pPr>
              <w:pStyle w:val="TableText"/>
            </w:pPr>
            <w:r w:rsidRPr="00F162F9">
              <w:t>Vertragspartner</w:t>
            </w:r>
          </w:p>
        </w:tc>
        <w:tc>
          <w:tcPr>
            <w:tcW w:w="5035" w:type="dxa"/>
          </w:tcPr>
          <w:p w14:paraId="7434E33F" w14:textId="77777777" w:rsidR="00AF02C4" w:rsidRPr="00F162F9" w:rsidRDefault="00AF02C4" w:rsidP="006A6E2E">
            <w:pPr>
              <w:pStyle w:val="TableText"/>
            </w:pPr>
            <w:r w:rsidRPr="00F162F9">
              <w:t>Vertragspartner-Aktivitäten jener Verträge, bei welchen dieses Subjekt als Vertragspartner zugewiesen ist</w:t>
            </w:r>
            <w:r w:rsidR="00A92FE9">
              <w:t>.</w:t>
            </w:r>
          </w:p>
        </w:tc>
      </w:tr>
      <w:tr w:rsidR="00AF02C4" w:rsidRPr="00F162F9" w14:paraId="1D5E7C74" w14:textId="77777777" w:rsidTr="005F40B9">
        <w:tc>
          <w:tcPr>
            <w:tcW w:w="2276" w:type="dxa"/>
            <w:tcBorders>
              <w:top w:val="nil"/>
              <w:bottom w:val="nil"/>
            </w:tcBorders>
          </w:tcPr>
          <w:p w14:paraId="6B7F7E85" w14:textId="77777777" w:rsidR="00AF02C4" w:rsidRPr="00F162F9" w:rsidRDefault="00AF02C4" w:rsidP="006A6E2E">
            <w:pPr>
              <w:pStyle w:val="TableText"/>
              <w:rPr>
                <w:b/>
              </w:rPr>
            </w:pPr>
          </w:p>
        </w:tc>
        <w:tc>
          <w:tcPr>
            <w:tcW w:w="2552" w:type="dxa"/>
          </w:tcPr>
          <w:p w14:paraId="15259B92" w14:textId="77777777" w:rsidR="00AF02C4" w:rsidRPr="00F162F9" w:rsidRDefault="00666509" w:rsidP="006A6E2E">
            <w:pPr>
              <w:pStyle w:val="TableText"/>
            </w:pPr>
            <w:r w:rsidRPr="00F162F9">
              <w:t>Gerätestandort</w:t>
            </w:r>
          </w:p>
        </w:tc>
        <w:tc>
          <w:tcPr>
            <w:tcW w:w="5035" w:type="dxa"/>
          </w:tcPr>
          <w:p w14:paraId="5ECDEF34" w14:textId="77777777" w:rsidR="00AF02C4" w:rsidRPr="00F162F9" w:rsidRDefault="00AF02C4" w:rsidP="006A6E2E">
            <w:pPr>
              <w:pStyle w:val="TableText"/>
            </w:pPr>
            <w:r w:rsidRPr="00F162F9">
              <w:t>Aktivitäten jener Installationen, welche zu Verträgen dieses Subjekts gehören</w:t>
            </w:r>
          </w:p>
        </w:tc>
      </w:tr>
      <w:tr w:rsidR="00AF02C4" w:rsidRPr="00F162F9" w14:paraId="1B154B9D" w14:textId="77777777" w:rsidTr="005F40B9">
        <w:tc>
          <w:tcPr>
            <w:tcW w:w="2276" w:type="dxa"/>
            <w:tcBorders>
              <w:top w:val="nil"/>
              <w:bottom w:val="nil"/>
            </w:tcBorders>
          </w:tcPr>
          <w:p w14:paraId="4CD92A75" w14:textId="77777777" w:rsidR="00AF02C4" w:rsidRPr="00F162F9" w:rsidRDefault="00AF02C4" w:rsidP="006A6E2E">
            <w:pPr>
              <w:pStyle w:val="TableText"/>
              <w:rPr>
                <w:b/>
              </w:rPr>
            </w:pPr>
          </w:p>
        </w:tc>
        <w:tc>
          <w:tcPr>
            <w:tcW w:w="2552" w:type="dxa"/>
          </w:tcPr>
          <w:p w14:paraId="423EACCF" w14:textId="77777777" w:rsidR="00AF02C4" w:rsidRPr="00F162F9" w:rsidRDefault="00AF02C4" w:rsidP="006A6E2E">
            <w:pPr>
              <w:pStyle w:val="TableText"/>
            </w:pPr>
            <w:r w:rsidRPr="00F162F9">
              <w:t>Vertragsmanagement</w:t>
            </w:r>
          </w:p>
        </w:tc>
        <w:tc>
          <w:tcPr>
            <w:tcW w:w="5035" w:type="dxa"/>
          </w:tcPr>
          <w:p w14:paraId="79786706" w14:textId="77777777" w:rsidR="00AF02C4" w:rsidRPr="00F162F9" w:rsidRDefault="00AF02C4" w:rsidP="006A6E2E">
            <w:pPr>
              <w:pStyle w:val="TableText"/>
            </w:pPr>
            <w:r w:rsidRPr="00F162F9">
              <w:t>Aktivitäten des Vertragsmanagement</w:t>
            </w:r>
            <w:r w:rsidR="00B96CC8">
              <w:t>s</w:t>
            </w:r>
            <w:r w:rsidRPr="00F162F9">
              <w:t>, auf welchem das Subjekt als Person zugewiesen ist</w:t>
            </w:r>
            <w:r w:rsidR="00A92FE9">
              <w:t>.</w:t>
            </w:r>
          </w:p>
        </w:tc>
      </w:tr>
      <w:tr w:rsidR="00AF02C4" w:rsidRPr="00F162F9" w14:paraId="65F206B2" w14:textId="77777777" w:rsidTr="00ED1B9A">
        <w:tc>
          <w:tcPr>
            <w:tcW w:w="2276" w:type="dxa"/>
            <w:tcBorders>
              <w:top w:val="nil"/>
              <w:bottom w:val="nil"/>
            </w:tcBorders>
          </w:tcPr>
          <w:p w14:paraId="1B029862" w14:textId="77777777" w:rsidR="00AF02C4" w:rsidRPr="00F162F9" w:rsidRDefault="00AF02C4" w:rsidP="006A6E2E">
            <w:pPr>
              <w:pStyle w:val="TableText"/>
              <w:rPr>
                <w:b/>
              </w:rPr>
            </w:pPr>
          </w:p>
        </w:tc>
        <w:tc>
          <w:tcPr>
            <w:tcW w:w="2552" w:type="dxa"/>
          </w:tcPr>
          <w:p w14:paraId="4D9CB2FB" w14:textId="77777777" w:rsidR="00AF02C4" w:rsidRPr="00F162F9" w:rsidRDefault="00AF02C4" w:rsidP="006A6E2E">
            <w:pPr>
              <w:pStyle w:val="TableText"/>
            </w:pPr>
            <w:r w:rsidRPr="00F162F9">
              <w:t>Projekte</w:t>
            </w:r>
          </w:p>
        </w:tc>
        <w:tc>
          <w:tcPr>
            <w:tcW w:w="5035" w:type="dxa"/>
          </w:tcPr>
          <w:p w14:paraId="0F8B16B0" w14:textId="77777777" w:rsidR="00AF02C4" w:rsidRPr="00F162F9" w:rsidRDefault="00AF02C4" w:rsidP="006A6E2E">
            <w:pPr>
              <w:pStyle w:val="TableText"/>
            </w:pPr>
            <w:r w:rsidRPr="00F162F9">
              <w:t>Projekt-Aktivitäten jener Projekte, auf welchen das Subjekt als Beteiligter zugewiesen ist</w:t>
            </w:r>
            <w:r w:rsidR="00A92FE9">
              <w:t>.</w:t>
            </w:r>
          </w:p>
        </w:tc>
      </w:tr>
      <w:tr w:rsidR="00C703F1" w:rsidRPr="00F162F9" w14:paraId="5E5DDE78" w14:textId="77777777" w:rsidTr="00ED1B9A">
        <w:tc>
          <w:tcPr>
            <w:tcW w:w="2276" w:type="dxa"/>
            <w:tcBorders>
              <w:top w:val="nil"/>
              <w:bottom w:val="nil"/>
            </w:tcBorders>
          </w:tcPr>
          <w:p w14:paraId="10F7D3AD" w14:textId="77777777" w:rsidR="00C703F1" w:rsidRPr="00F162F9" w:rsidRDefault="00C703F1" w:rsidP="00133DA2">
            <w:pPr>
              <w:pStyle w:val="TableText"/>
              <w:rPr>
                <w:b/>
              </w:rPr>
            </w:pPr>
          </w:p>
        </w:tc>
        <w:tc>
          <w:tcPr>
            <w:tcW w:w="2552" w:type="dxa"/>
          </w:tcPr>
          <w:p w14:paraId="0E8054BD" w14:textId="77777777" w:rsidR="00C703F1" w:rsidRPr="00F162F9" w:rsidRDefault="00C703F1" w:rsidP="00133DA2">
            <w:pPr>
              <w:pStyle w:val="TableText"/>
            </w:pPr>
            <w:r w:rsidRPr="00F162F9">
              <w:t>Messpunkt</w:t>
            </w:r>
          </w:p>
        </w:tc>
        <w:tc>
          <w:tcPr>
            <w:tcW w:w="5035" w:type="dxa"/>
          </w:tcPr>
          <w:p w14:paraId="6C3F95AC" w14:textId="77777777" w:rsidR="00C703F1" w:rsidRPr="00F162F9" w:rsidRDefault="00C703F1" w:rsidP="00B34A54">
            <w:pPr>
              <w:pStyle w:val="TableText"/>
            </w:pPr>
            <w:r w:rsidRPr="00F162F9">
              <w:t xml:space="preserve">Messpunkt-Aktivitäten auf </w:t>
            </w:r>
            <w:r w:rsidR="00B34A54" w:rsidRPr="00F162F9">
              <w:t>jenen Installationen, welche zu Verträgen dieses Subjekt gehören</w:t>
            </w:r>
            <w:r w:rsidRPr="00F162F9">
              <w:t>.</w:t>
            </w:r>
          </w:p>
        </w:tc>
      </w:tr>
      <w:tr w:rsidR="00B96CC8" w:rsidRPr="00F162F9" w14:paraId="11EECB01" w14:textId="77777777" w:rsidTr="00D90A2B">
        <w:tc>
          <w:tcPr>
            <w:tcW w:w="2276" w:type="dxa"/>
            <w:vMerge w:val="restart"/>
            <w:tcBorders>
              <w:top w:val="nil"/>
            </w:tcBorders>
          </w:tcPr>
          <w:p w14:paraId="522C8C84" w14:textId="77777777" w:rsidR="00B96CC8" w:rsidRPr="00F162F9" w:rsidRDefault="00B96CC8" w:rsidP="00133DA2">
            <w:pPr>
              <w:pStyle w:val="TableText"/>
              <w:rPr>
                <w:b/>
              </w:rPr>
            </w:pPr>
          </w:p>
        </w:tc>
        <w:tc>
          <w:tcPr>
            <w:tcW w:w="2552" w:type="dxa"/>
          </w:tcPr>
          <w:p w14:paraId="12178583" w14:textId="77777777" w:rsidR="00B96CC8" w:rsidRPr="00F162F9" w:rsidRDefault="00B96CC8" w:rsidP="00133DA2">
            <w:pPr>
              <w:pStyle w:val="TableText"/>
            </w:pPr>
            <w:r>
              <w:t>Beteiligter</w:t>
            </w:r>
          </w:p>
        </w:tc>
        <w:tc>
          <w:tcPr>
            <w:tcW w:w="5035" w:type="dxa"/>
          </w:tcPr>
          <w:p w14:paraId="2B69B919" w14:textId="77777777" w:rsidR="00B96CC8" w:rsidRPr="00F162F9" w:rsidRDefault="00B96CC8" w:rsidP="00876D44">
            <w:pPr>
              <w:pStyle w:val="TableText"/>
            </w:pPr>
            <w:r>
              <w:t>Aktivitäten, wo das Subjekt als Beteiligter vom Typ „Subjekt“ zugewiesen ist.</w:t>
            </w:r>
          </w:p>
        </w:tc>
      </w:tr>
      <w:tr w:rsidR="00653842" w:rsidRPr="00F162F9" w14:paraId="2A2390FB" w14:textId="77777777" w:rsidTr="00D90A2B">
        <w:tc>
          <w:tcPr>
            <w:tcW w:w="2276" w:type="dxa"/>
            <w:vMerge/>
            <w:tcBorders>
              <w:top w:val="nil"/>
            </w:tcBorders>
          </w:tcPr>
          <w:p w14:paraId="10EE8D74" w14:textId="77777777" w:rsidR="00653842" w:rsidRPr="00F162F9" w:rsidRDefault="00653842" w:rsidP="00133DA2">
            <w:pPr>
              <w:pStyle w:val="TableText"/>
              <w:rPr>
                <w:b/>
              </w:rPr>
            </w:pPr>
          </w:p>
        </w:tc>
        <w:tc>
          <w:tcPr>
            <w:tcW w:w="2552" w:type="dxa"/>
          </w:tcPr>
          <w:p w14:paraId="2AB55570" w14:textId="77777777" w:rsidR="00653842" w:rsidRDefault="00653842" w:rsidP="00133DA2">
            <w:pPr>
              <w:pStyle w:val="TableText"/>
            </w:pPr>
            <w:r>
              <w:t>Gegenstand</w:t>
            </w:r>
          </w:p>
        </w:tc>
        <w:tc>
          <w:tcPr>
            <w:tcW w:w="5035" w:type="dxa"/>
          </w:tcPr>
          <w:p w14:paraId="099B694E" w14:textId="77777777" w:rsidR="00653842" w:rsidRDefault="00653842" w:rsidP="00876D44">
            <w:pPr>
              <w:pStyle w:val="TableText"/>
            </w:pPr>
            <w:r>
              <w:t>Aktivitäten jenes</w:t>
            </w:r>
            <w:r w:rsidRPr="00F162F9">
              <w:t xml:space="preserve"> </w:t>
            </w:r>
            <w:r>
              <w:t>Gegenstandes</w:t>
            </w:r>
            <w:r w:rsidRPr="00F162F9">
              <w:t>, welche</w:t>
            </w:r>
            <w:r>
              <w:t>r</w:t>
            </w:r>
            <w:r w:rsidRPr="00F162F9">
              <w:t xml:space="preserve"> </w:t>
            </w:r>
            <w:r>
              <w:t>dem</w:t>
            </w:r>
            <w:r w:rsidRPr="00F162F9">
              <w:t xml:space="preserve"> </w:t>
            </w:r>
            <w:r>
              <w:t>Subjekt</w:t>
            </w:r>
            <w:r w:rsidRPr="00F162F9">
              <w:t xml:space="preserve"> </w:t>
            </w:r>
            <w:r>
              <w:t>zugewiesen ist.</w:t>
            </w:r>
          </w:p>
        </w:tc>
      </w:tr>
      <w:tr w:rsidR="00B96CC8" w:rsidRPr="00F162F9" w14:paraId="27DE63BC" w14:textId="77777777" w:rsidTr="00D90A2B">
        <w:tc>
          <w:tcPr>
            <w:tcW w:w="2276" w:type="dxa"/>
            <w:vMerge/>
            <w:tcBorders>
              <w:bottom w:val="single" w:sz="4" w:space="0" w:color="auto"/>
            </w:tcBorders>
          </w:tcPr>
          <w:p w14:paraId="317DB724" w14:textId="77777777" w:rsidR="00B96CC8" w:rsidRPr="00F162F9" w:rsidRDefault="00B96CC8" w:rsidP="00133DA2">
            <w:pPr>
              <w:pStyle w:val="TableText"/>
              <w:rPr>
                <w:b/>
              </w:rPr>
            </w:pPr>
          </w:p>
        </w:tc>
        <w:tc>
          <w:tcPr>
            <w:tcW w:w="2552" w:type="dxa"/>
          </w:tcPr>
          <w:p w14:paraId="3EE79E45" w14:textId="77777777" w:rsidR="00B96CC8" w:rsidRDefault="00653842" w:rsidP="00133DA2">
            <w:pPr>
              <w:pStyle w:val="TableText"/>
            </w:pPr>
            <w:r>
              <w:t>Anlage</w:t>
            </w:r>
          </w:p>
        </w:tc>
        <w:tc>
          <w:tcPr>
            <w:tcW w:w="5035" w:type="dxa"/>
          </w:tcPr>
          <w:p w14:paraId="56AF8DC3" w14:textId="77777777" w:rsidR="00B96CC8" w:rsidRDefault="00653842" w:rsidP="00B96CC8">
            <w:pPr>
              <w:pStyle w:val="TableText"/>
            </w:pPr>
            <w:r>
              <w:t>Aktivitäten, wo das Subjekt als Anlage Ansprechpartner vom Typ „Subjekt“ zugewiesen ist.</w:t>
            </w:r>
          </w:p>
        </w:tc>
      </w:tr>
      <w:tr w:rsidR="00653842" w:rsidRPr="00F162F9" w14:paraId="09B12734" w14:textId="77777777" w:rsidTr="00653842">
        <w:tc>
          <w:tcPr>
            <w:tcW w:w="2276" w:type="dxa"/>
            <w:vMerge w:val="restart"/>
          </w:tcPr>
          <w:p w14:paraId="19A4DA5F" w14:textId="77777777" w:rsidR="00653842" w:rsidRPr="00F162F9" w:rsidRDefault="00653842" w:rsidP="006A6E2E">
            <w:pPr>
              <w:pStyle w:val="TableText"/>
              <w:rPr>
                <w:b/>
              </w:rPr>
            </w:pPr>
            <w:r w:rsidRPr="00F162F9">
              <w:rPr>
                <w:b/>
              </w:rPr>
              <w:t>Objekt</w:t>
            </w:r>
          </w:p>
        </w:tc>
        <w:tc>
          <w:tcPr>
            <w:tcW w:w="2552" w:type="dxa"/>
          </w:tcPr>
          <w:p w14:paraId="645A3564" w14:textId="77777777" w:rsidR="00653842" w:rsidRPr="00F162F9" w:rsidRDefault="00653842" w:rsidP="006A6E2E">
            <w:pPr>
              <w:pStyle w:val="TableText"/>
            </w:pPr>
            <w:r w:rsidRPr="00F162F9">
              <w:t>Subjekt (Eigentümer)</w:t>
            </w:r>
          </w:p>
        </w:tc>
        <w:tc>
          <w:tcPr>
            <w:tcW w:w="5035" w:type="dxa"/>
          </w:tcPr>
          <w:p w14:paraId="73BF3715" w14:textId="77777777" w:rsidR="00653842" w:rsidRPr="00F162F9" w:rsidRDefault="00653842" w:rsidP="006A6E2E">
            <w:pPr>
              <w:pStyle w:val="TableText"/>
            </w:pPr>
            <w:r w:rsidRPr="00F162F9">
              <w:t>Subjekt-Aktivitäten des aktuellen Eigentümers</w:t>
            </w:r>
            <w:r>
              <w:t>.</w:t>
            </w:r>
          </w:p>
        </w:tc>
      </w:tr>
      <w:tr w:rsidR="00653842" w:rsidRPr="00F162F9" w14:paraId="7EB311C5" w14:textId="77777777" w:rsidTr="00653842">
        <w:tc>
          <w:tcPr>
            <w:tcW w:w="2276" w:type="dxa"/>
            <w:vMerge/>
          </w:tcPr>
          <w:p w14:paraId="6C39B20E" w14:textId="77777777" w:rsidR="00653842" w:rsidRPr="00F162F9" w:rsidRDefault="00653842" w:rsidP="006A6E2E">
            <w:pPr>
              <w:pStyle w:val="TableText"/>
              <w:rPr>
                <w:b/>
              </w:rPr>
            </w:pPr>
          </w:p>
        </w:tc>
        <w:tc>
          <w:tcPr>
            <w:tcW w:w="2552" w:type="dxa"/>
          </w:tcPr>
          <w:p w14:paraId="7C70BDD1" w14:textId="77777777" w:rsidR="00653842" w:rsidRPr="00F162F9" w:rsidRDefault="00653842" w:rsidP="006A6E2E">
            <w:pPr>
              <w:pStyle w:val="TableText"/>
            </w:pPr>
            <w:r w:rsidRPr="00F162F9">
              <w:t>Subjekt (Objektadresse)</w:t>
            </w:r>
          </w:p>
        </w:tc>
        <w:tc>
          <w:tcPr>
            <w:tcW w:w="5035" w:type="dxa"/>
          </w:tcPr>
          <w:p w14:paraId="0C2EE926" w14:textId="77777777" w:rsidR="00653842" w:rsidRPr="00F162F9" w:rsidRDefault="00653842" w:rsidP="006A6E2E">
            <w:pPr>
              <w:pStyle w:val="TableText"/>
            </w:pPr>
            <w:r w:rsidRPr="00F162F9">
              <w:t>Subjekt-Aktivitäten aller Subjekte, welche dieses Objekt in der aktuellen Hauptadresse zugewiesen haben</w:t>
            </w:r>
            <w:r>
              <w:t>.</w:t>
            </w:r>
          </w:p>
        </w:tc>
      </w:tr>
      <w:tr w:rsidR="00653842" w:rsidRPr="00F162F9" w14:paraId="3A03A029" w14:textId="77777777" w:rsidTr="00653842">
        <w:tc>
          <w:tcPr>
            <w:tcW w:w="2276" w:type="dxa"/>
            <w:vMerge/>
          </w:tcPr>
          <w:p w14:paraId="36BDB0E5" w14:textId="77777777" w:rsidR="00653842" w:rsidRPr="00F162F9" w:rsidRDefault="00653842" w:rsidP="006A6E2E">
            <w:pPr>
              <w:pStyle w:val="TableText"/>
              <w:rPr>
                <w:b/>
              </w:rPr>
            </w:pPr>
          </w:p>
        </w:tc>
        <w:tc>
          <w:tcPr>
            <w:tcW w:w="2552" w:type="dxa"/>
          </w:tcPr>
          <w:p w14:paraId="263824A0" w14:textId="77777777" w:rsidR="00653842" w:rsidRPr="00F162F9" w:rsidRDefault="00653842" w:rsidP="006A6E2E">
            <w:pPr>
              <w:pStyle w:val="TableText"/>
            </w:pPr>
            <w:r w:rsidRPr="00F162F9">
              <w:t>Vertrag</w:t>
            </w:r>
          </w:p>
        </w:tc>
        <w:tc>
          <w:tcPr>
            <w:tcW w:w="5035" w:type="dxa"/>
          </w:tcPr>
          <w:p w14:paraId="52E1C306" w14:textId="77777777" w:rsidR="00653842" w:rsidRPr="00F162F9" w:rsidRDefault="00653842" w:rsidP="006A6E2E">
            <w:pPr>
              <w:pStyle w:val="TableText"/>
            </w:pPr>
            <w:r w:rsidRPr="00F162F9">
              <w:t>Vertrags-Aktivitäten jener Verträge, welche dieses Objekt zugewiesen haben</w:t>
            </w:r>
            <w:r>
              <w:t>.</w:t>
            </w:r>
          </w:p>
        </w:tc>
      </w:tr>
      <w:tr w:rsidR="00653842" w:rsidRPr="00F162F9" w14:paraId="72CC3FCB" w14:textId="77777777" w:rsidTr="00653842">
        <w:tc>
          <w:tcPr>
            <w:tcW w:w="2276" w:type="dxa"/>
            <w:vMerge/>
          </w:tcPr>
          <w:p w14:paraId="38241CB6" w14:textId="77777777" w:rsidR="00653842" w:rsidRPr="00F162F9" w:rsidRDefault="00653842" w:rsidP="006A6E2E">
            <w:pPr>
              <w:pStyle w:val="TableText"/>
              <w:rPr>
                <w:b/>
              </w:rPr>
            </w:pPr>
          </w:p>
        </w:tc>
        <w:tc>
          <w:tcPr>
            <w:tcW w:w="2552" w:type="dxa"/>
          </w:tcPr>
          <w:p w14:paraId="5C6E4776" w14:textId="77777777" w:rsidR="00653842" w:rsidRPr="00F162F9" w:rsidRDefault="00653842" w:rsidP="006A6E2E">
            <w:pPr>
              <w:pStyle w:val="TableText"/>
            </w:pPr>
            <w:r w:rsidRPr="00F162F9">
              <w:t>Vertragspartner</w:t>
            </w:r>
          </w:p>
        </w:tc>
        <w:tc>
          <w:tcPr>
            <w:tcW w:w="5035" w:type="dxa"/>
          </w:tcPr>
          <w:p w14:paraId="0DB84F70" w14:textId="77777777" w:rsidR="00653842" w:rsidRPr="00F162F9" w:rsidRDefault="00653842" w:rsidP="006A6E2E">
            <w:pPr>
              <w:pStyle w:val="TableText"/>
            </w:pPr>
            <w:r w:rsidRPr="00F162F9">
              <w:t>Vertragspartner-Aktivitäten jener Verträge, welche dieses Objekt zugewiesen haben</w:t>
            </w:r>
            <w:r>
              <w:t>.</w:t>
            </w:r>
          </w:p>
        </w:tc>
      </w:tr>
      <w:tr w:rsidR="00653842" w:rsidRPr="00F162F9" w14:paraId="29BB79E8" w14:textId="77777777" w:rsidTr="00653842">
        <w:tc>
          <w:tcPr>
            <w:tcW w:w="2276" w:type="dxa"/>
            <w:vMerge/>
          </w:tcPr>
          <w:p w14:paraId="20B85339" w14:textId="77777777" w:rsidR="00653842" w:rsidRPr="00F162F9" w:rsidRDefault="00653842" w:rsidP="006A6E2E">
            <w:pPr>
              <w:pStyle w:val="TableText"/>
              <w:rPr>
                <w:b/>
              </w:rPr>
            </w:pPr>
          </w:p>
        </w:tc>
        <w:tc>
          <w:tcPr>
            <w:tcW w:w="2552" w:type="dxa"/>
          </w:tcPr>
          <w:p w14:paraId="5A5D6A94" w14:textId="77777777" w:rsidR="00653842" w:rsidRPr="00F162F9" w:rsidRDefault="00653842" w:rsidP="006A6E2E">
            <w:pPr>
              <w:pStyle w:val="TableText"/>
            </w:pPr>
            <w:r w:rsidRPr="00F162F9">
              <w:t>Gerätestandort</w:t>
            </w:r>
          </w:p>
        </w:tc>
        <w:tc>
          <w:tcPr>
            <w:tcW w:w="5035" w:type="dxa"/>
          </w:tcPr>
          <w:p w14:paraId="4CCE846F" w14:textId="77777777" w:rsidR="00653842" w:rsidRPr="00F162F9" w:rsidRDefault="00653842" w:rsidP="006A6E2E">
            <w:pPr>
              <w:pStyle w:val="TableText"/>
            </w:pPr>
            <w:r w:rsidRPr="00F162F9">
              <w:t>Aktivitäten jener Installationen, welche zu Verträgen mit diesem Objekt gehören</w:t>
            </w:r>
            <w:r>
              <w:t>.</w:t>
            </w:r>
          </w:p>
        </w:tc>
      </w:tr>
      <w:tr w:rsidR="00653842" w:rsidRPr="00F162F9" w14:paraId="0469251C" w14:textId="77777777" w:rsidTr="00653842">
        <w:tc>
          <w:tcPr>
            <w:tcW w:w="2276" w:type="dxa"/>
            <w:vMerge/>
          </w:tcPr>
          <w:p w14:paraId="18407C1F" w14:textId="77777777" w:rsidR="00653842" w:rsidRPr="00F162F9" w:rsidRDefault="00653842" w:rsidP="006A6E2E">
            <w:pPr>
              <w:pStyle w:val="TableText"/>
              <w:rPr>
                <w:b/>
              </w:rPr>
            </w:pPr>
          </w:p>
        </w:tc>
        <w:tc>
          <w:tcPr>
            <w:tcW w:w="2552" w:type="dxa"/>
          </w:tcPr>
          <w:p w14:paraId="7CE665A2" w14:textId="77777777" w:rsidR="00653842" w:rsidRPr="00F162F9" w:rsidRDefault="00653842" w:rsidP="006A6E2E">
            <w:pPr>
              <w:pStyle w:val="TableText"/>
            </w:pPr>
            <w:r w:rsidRPr="00F162F9">
              <w:t>Vertragsmanagement</w:t>
            </w:r>
          </w:p>
        </w:tc>
        <w:tc>
          <w:tcPr>
            <w:tcW w:w="5035" w:type="dxa"/>
          </w:tcPr>
          <w:p w14:paraId="2DD5F6C8" w14:textId="77777777" w:rsidR="00653842" w:rsidRPr="00F162F9" w:rsidRDefault="00653842" w:rsidP="006A6E2E">
            <w:pPr>
              <w:pStyle w:val="TableText"/>
            </w:pPr>
            <w:r w:rsidRPr="00F162F9">
              <w:t>Aktivitäten des Vertragsmanagements, auf welchen das Objekt als Gegenstand eingetragen ist</w:t>
            </w:r>
            <w:r>
              <w:t>.</w:t>
            </w:r>
          </w:p>
        </w:tc>
      </w:tr>
      <w:tr w:rsidR="00653842" w:rsidRPr="00F162F9" w14:paraId="54981F4B" w14:textId="77777777" w:rsidTr="00653842">
        <w:tc>
          <w:tcPr>
            <w:tcW w:w="2276" w:type="dxa"/>
            <w:vMerge/>
          </w:tcPr>
          <w:p w14:paraId="50C15D77" w14:textId="77777777" w:rsidR="00653842" w:rsidRPr="00F162F9" w:rsidRDefault="00653842" w:rsidP="006A6E2E">
            <w:pPr>
              <w:pStyle w:val="TableText"/>
              <w:rPr>
                <w:b/>
              </w:rPr>
            </w:pPr>
          </w:p>
        </w:tc>
        <w:tc>
          <w:tcPr>
            <w:tcW w:w="2552" w:type="dxa"/>
          </w:tcPr>
          <w:p w14:paraId="252B8436" w14:textId="77777777" w:rsidR="00653842" w:rsidRPr="00F162F9" w:rsidRDefault="00653842" w:rsidP="006A6E2E">
            <w:pPr>
              <w:pStyle w:val="TableText"/>
            </w:pPr>
            <w:r w:rsidRPr="00F162F9">
              <w:t>Projekte</w:t>
            </w:r>
          </w:p>
        </w:tc>
        <w:tc>
          <w:tcPr>
            <w:tcW w:w="5035" w:type="dxa"/>
          </w:tcPr>
          <w:p w14:paraId="117BC743" w14:textId="77777777" w:rsidR="00653842" w:rsidRPr="00F162F9" w:rsidRDefault="00653842" w:rsidP="006A6E2E">
            <w:pPr>
              <w:pStyle w:val="TableText"/>
            </w:pPr>
            <w:r w:rsidRPr="00F162F9">
              <w:t>Projekt-Aktivitäten jener Projekte, welche zu diesem Objekt gehören</w:t>
            </w:r>
            <w:r>
              <w:t>.</w:t>
            </w:r>
          </w:p>
        </w:tc>
      </w:tr>
      <w:tr w:rsidR="00653842" w:rsidRPr="00F162F9" w14:paraId="3B1EDAE6" w14:textId="77777777" w:rsidTr="00653842">
        <w:tc>
          <w:tcPr>
            <w:tcW w:w="2276" w:type="dxa"/>
            <w:vMerge/>
          </w:tcPr>
          <w:p w14:paraId="6AF564CC" w14:textId="77777777" w:rsidR="00653842" w:rsidRPr="00F162F9" w:rsidRDefault="00653842" w:rsidP="00133DA2">
            <w:pPr>
              <w:pStyle w:val="TableText"/>
              <w:rPr>
                <w:b/>
              </w:rPr>
            </w:pPr>
          </w:p>
        </w:tc>
        <w:tc>
          <w:tcPr>
            <w:tcW w:w="2552" w:type="dxa"/>
          </w:tcPr>
          <w:p w14:paraId="6328DD2B" w14:textId="77777777" w:rsidR="00653842" w:rsidRPr="00F162F9" w:rsidRDefault="00653842" w:rsidP="00133DA2">
            <w:pPr>
              <w:pStyle w:val="TableText"/>
            </w:pPr>
            <w:r w:rsidRPr="00F162F9">
              <w:t>Messpunkt</w:t>
            </w:r>
          </w:p>
        </w:tc>
        <w:tc>
          <w:tcPr>
            <w:tcW w:w="5035" w:type="dxa"/>
          </w:tcPr>
          <w:p w14:paraId="31B9AC97" w14:textId="77777777" w:rsidR="00653842" w:rsidRPr="00F162F9" w:rsidRDefault="00653842" w:rsidP="00666509">
            <w:pPr>
              <w:pStyle w:val="TableText"/>
            </w:pPr>
            <w:r w:rsidRPr="00F162F9">
              <w:t>Messpunkt-Aktivitäte</w:t>
            </w:r>
            <w:r>
              <w:t xml:space="preserve">n jener Messpunkte, welche auf </w:t>
            </w:r>
            <w:r w:rsidRPr="00F162F9">
              <w:t>Gerätestandorten aller Verträge dieses Objekts zugewiesen sind.</w:t>
            </w:r>
          </w:p>
        </w:tc>
      </w:tr>
      <w:tr w:rsidR="00264990" w:rsidRPr="00F162F9" w14:paraId="1E053620" w14:textId="77777777" w:rsidTr="00653842">
        <w:tc>
          <w:tcPr>
            <w:tcW w:w="2276" w:type="dxa"/>
            <w:vMerge/>
          </w:tcPr>
          <w:p w14:paraId="29C06C51" w14:textId="77777777" w:rsidR="00264990" w:rsidRPr="00F162F9" w:rsidRDefault="00264990" w:rsidP="00133DA2">
            <w:pPr>
              <w:pStyle w:val="TableText"/>
              <w:rPr>
                <w:b/>
              </w:rPr>
            </w:pPr>
          </w:p>
        </w:tc>
        <w:tc>
          <w:tcPr>
            <w:tcW w:w="2552" w:type="dxa"/>
          </w:tcPr>
          <w:p w14:paraId="56083332" w14:textId="77777777" w:rsidR="00264990" w:rsidRPr="00F162F9" w:rsidRDefault="00264990" w:rsidP="00133DA2">
            <w:pPr>
              <w:pStyle w:val="TableText"/>
            </w:pPr>
            <w:r>
              <w:t>Anlage</w:t>
            </w:r>
          </w:p>
        </w:tc>
        <w:tc>
          <w:tcPr>
            <w:tcW w:w="5035" w:type="dxa"/>
          </w:tcPr>
          <w:p w14:paraId="13A0E1DA" w14:textId="77777777" w:rsidR="00264990" w:rsidRPr="00F162F9" w:rsidRDefault="00264990" w:rsidP="00666509">
            <w:pPr>
              <w:pStyle w:val="TableText"/>
            </w:pPr>
            <w:r>
              <w:t>Aktivitäten der Anlage</w:t>
            </w:r>
            <w:r w:rsidRPr="00F162F9">
              <w:t>, a</w:t>
            </w:r>
            <w:r>
              <w:t>uf welcher das Objekt zugewiesen</w:t>
            </w:r>
            <w:r w:rsidRPr="00F162F9">
              <w:t xml:space="preserve"> ist</w:t>
            </w:r>
            <w:r>
              <w:t>.</w:t>
            </w:r>
          </w:p>
        </w:tc>
      </w:tr>
      <w:tr w:rsidR="00653842" w:rsidRPr="00F162F9" w14:paraId="3FEB1360" w14:textId="77777777" w:rsidTr="00653842">
        <w:tc>
          <w:tcPr>
            <w:tcW w:w="2276" w:type="dxa"/>
            <w:vMerge/>
            <w:tcBorders>
              <w:bottom w:val="single" w:sz="4" w:space="0" w:color="auto"/>
            </w:tcBorders>
          </w:tcPr>
          <w:p w14:paraId="48FA1981" w14:textId="77777777" w:rsidR="00653842" w:rsidRPr="00F162F9" w:rsidRDefault="00653842" w:rsidP="00133DA2">
            <w:pPr>
              <w:pStyle w:val="TableText"/>
              <w:rPr>
                <w:b/>
              </w:rPr>
            </w:pPr>
          </w:p>
        </w:tc>
        <w:tc>
          <w:tcPr>
            <w:tcW w:w="2552" w:type="dxa"/>
          </w:tcPr>
          <w:p w14:paraId="3DB14653" w14:textId="77777777" w:rsidR="00653842" w:rsidRPr="00F162F9" w:rsidRDefault="00264990" w:rsidP="00133DA2">
            <w:pPr>
              <w:pStyle w:val="TableText"/>
            </w:pPr>
            <w:r>
              <w:t>Objekt</w:t>
            </w:r>
          </w:p>
        </w:tc>
        <w:tc>
          <w:tcPr>
            <w:tcW w:w="5035" w:type="dxa"/>
          </w:tcPr>
          <w:p w14:paraId="54E3BD89" w14:textId="77777777" w:rsidR="00653842" w:rsidRPr="00F162F9" w:rsidRDefault="001605F5" w:rsidP="00666509">
            <w:pPr>
              <w:pStyle w:val="TableText"/>
            </w:pPr>
            <w:r>
              <w:t>Aktivitäten von über- und untergeordneten Objekten</w:t>
            </w:r>
          </w:p>
        </w:tc>
      </w:tr>
      <w:tr w:rsidR="000E5229" w:rsidRPr="00F162F9" w14:paraId="297F2A3B" w14:textId="77777777" w:rsidTr="00D008C3">
        <w:tc>
          <w:tcPr>
            <w:tcW w:w="2276" w:type="dxa"/>
            <w:vMerge w:val="restart"/>
          </w:tcPr>
          <w:p w14:paraId="38532537" w14:textId="77777777" w:rsidR="000E5229" w:rsidRPr="00F162F9" w:rsidRDefault="000E5229" w:rsidP="006A6E2E">
            <w:pPr>
              <w:pStyle w:val="TableText"/>
              <w:rPr>
                <w:b/>
              </w:rPr>
            </w:pPr>
            <w:r w:rsidRPr="00F162F9">
              <w:rPr>
                <w:b/>
              </w:rPr>
              <w:t>Vertrag</w:t>
            </w:r>
          </w:p>
        </w:tc>
        <w:tc>
          <w:tcPr>
            <w:tcW w:w="2552" w:type="dxa"/>
          </w:tcPr>
          <w:p w14:paraId="68C77290" w14:textId="77777777" w:rsidR="000E5229" w:rsidRPr="00F162F9" w:rsidRDefault="000E5229" w:rsidP="006A6E2E">
            <w:pPr>
              <w:pStyle w:val="TableText"/>
            </w:pPr>
            <w:r w:rsidRPr="00F162F9">
              <w:t>Subjekt</w:t>
            </w:r>
          </w:p>
        </w:tc>
        <w:tc>
          <w:tcPr>
            <w:tcW w:w="5035" w:type="dxa"/>
          </w:tcPr>
          <w:p w14:paraId="4682F85F" w14:textId="77777777" w:rsidR="000E5229" w:rsidRPr="00F162F9" w:rsidRDefault="000E5229" w:rsidP="006A6E2E">
            <w:pPr>
              <w:pStyle w:val="TableText"/>
            </w:pPr>
            <w:r w:rsidRPr="00F162F9">
              <w:t>Subjekt-Aktivitäten jenes Subjekts, welches als aktueller Vertragspartner erfasst ist</w:t>
            </w:r>
            <w:r>
              <w:t>.</w:t>
            </w:r>
          </w:p>
        </w:tc>
      </w:tr>
      <w:tr w:rsidR="000E5229" w:rsidRPr="00F162F9" w14:paraId="288116F5" w14:textId="77777777" w:rsidTr="00D008C3">
        <w:tc>
          <w:tcPr>
            <w:tcW w:w="2276" w:type="dxa"/>
            <w:vMerge/>
          </w:tcPr>
          <w:p w14:paraId="0E83EB7C" w14:textId="77777777" w:rsidR="000E5229" w:rsidRPr="00F162F9" w:rsidRDefault="000E5229" w:rsidP="006A6E2E">
            <w:pPr>
              <w:pStyle w:val="TableText"/>
              <w:rPr>
                <w:b/>
              </w:rPr>
            </w:pPr>
          </w:p>
        </w:tc>
        <w:tc>
          <w:tcPr>
            <w:tcW w:w="2552" w:type="dxa"/>
          </w:tcPr>
          <w:p w14:paraId="75EDA38C" w14:textId="77777777" w:rsidR="000E5229" w:rsidRPr="00F162F9" w:rsidRDefault="000E5229" w:rsidP="006A6E2E">
            <w:pPr>
              <w:pStyle w:val="TableText"/>
            </w:pPr>
            <w:r w:rsidRPr="00F162F9">
              <w:t>Objekt</w:t>
            </w:r>
          </w:p>
        </w:tc>
        <w:tc>
          <w:tcPr>
            <w:tcW w:w="5035" w:type="dxa"/>
          </w:tcPr>
          <w:p w14:paraId="38A83835" w14:textId="77777777" w:rsidR="000E5229" w:rsidRPr="00F162F9" w:rsidRDefault="000E5229" w:rsidP="006A6E2E">
            <w:pPr>
              <w:pStyle w:val="TableText"/>
            </w:pPr>
            <w:r w:rsidRPr="00F162F9">
              <w:t>Objekt-Aktivitäten jenes Objekts, welches dem Vertrag zugewiesen ist</w:t>
            </w:r>
            <w:r>
              <w:t>.</w:t>
            </w:r>
          </w:p>
        </w:tc>
      </w:tr>
      <w:tr w:rsidR="000E5229" w:rsidRPr="00F162F9" w14:paraId="241B3363" w14:textId="77777777" w:rsidTr="00D008C3">
        <w:tc>
          <w:tcPr>
            <w:tcW w:w="2276" w:type="dxa"/>
            <w:vMerge/>
          </w:tcPr>
          <w:p w14:paraId="7B5A7657" w14:textId="77777777" w:rsidR="000E5229" w:rsidRPr="00F162F9" w:rsidRDefault="000E5229" w:rsidP="006A6E2E">
            <w:pPr>
              <w:pStyle w:val="TableText"/>
              <w:rPr>
                <w:b/>
              </w:rPr>
            </w:pPr>
          </w:p>
        </w:tc>
        <w:tc>
          <w:tcPr>
            <w:tcW w:w="2552" w:type="dxa"/>
          </w:tcPr>
          <w:p w14:paraId="587AD06E" w14:textId="77777777" w:rsidR="000E5229" w:rsidRPr="00F162F9" w:rsidRDefault="000E5229" w:rsidP="006A6E2E">
            <w:pPr>
              <w:pStyle w:val="TableText"/>
            </w:pPr>
            <w:r w:rsidRPr="00F162F9">
              <w:t>Gerätestandort</w:t>
            </w:r>
          </w:p>
        </w:tc>
        <w:tc>
          <w:tcPr>
            <w:tcW w:w="5035" w:type="dxa"/>
          </w:tcPr>
          <w:p w14:paraId="7A9AEA4B" w14:textId="77777777" w:rsidR="000E5229" w:rsidRPr="00F162F9" w:rsidRDefault="000E5229" w:rsidP="006A6E2E">
            <w:pPr>
              <w:pStyle w:val="TableText"/>
            </w:pPr>
            <w:r w:rsidRPr="00F162F9">
              <w:t>Aktivitäten jener Installationen, welche zum Vertrag gehören</w:t>
            </w:r>
            <w:r>
              <w:t>.</w:t>
            </w:r>
          </w:p>
        </w:tc>
      </w:tr>
      <w:tr w:rsidR="000E5229" w:rsidRPr="00F162F9" w14:paraId="5C6B8E95" w14:textId="77777777" w:rsidTr="00D008C3">
        <w:tc>
          <w:tcPr>
            <w:tcW w:w="2276" w:type="dxa"/>
            <w:vMerge/>
          </w:tcPr>
          <w:p w14:paraId="428F256C" w14:textId="77777777" w:rsidR="000E5229" w:rsidRPr="00F162F9" w:rsidRDefault="000E5229" w:rsidP="006A6E2E">
            <w:pPr>
              <w:pStyle w:val="TableText"/>
              <w:rPr>
                <w:b/>
              </w:rPr>
            </w:pPr>
          </w:p>
        </w:tc>
        <w:tc>
          <w:tcPr>
            <w:tcW w:w="2552" w:type="dxa"/>
          </w:tcPr>
          <w:p w14:paraId="089B6C84" w14:textId="77777777" w:rsidR="000E5229" w:rsidRPr="00F162F9" w:rsidRDefault="000E5229" w:rsidP="006A6E2E">
            <w:pPr>
              <w:pStyle w:val="TableText"/>
            </w:pPr>
            <w:r w:rsidRPr="00F162F9">
              <w:t>Vertragsmanagement</w:t>
            </w:r>
          </w:p>
        </w:tc>
        <w:tc>
          <w:tcPr>
            <w:tcW w:w="5035" w:type="dxa"/>
          </w:tcPr>
          <w:p w14:paraId="4D9EB3FB" w14:textId="77777777" w:rsidR="000E5229" w:rsidRPr="00F162F9" w:rsidRDefault="000E5229" w:rsidP="006A6E2E">
            <w:pPr>
              <w:pStyle w:val="TableText"/>
            </w:pPr>
            <w:r w:rsidRPr="00F162F9">
              <w:t>Aktivitäten des Vertragsmanagements, bei welchen dieser Vertrag als Abrechnungsvertrag zugewiesen ist</w:t>
            </w:r>
            <w:r>
              <w:t>.</w:t>
            </w:r>
          </w:p>
        </w:tc>
      </w:tr>
      <w:tr w:rsidR="000E5229" w:rsidRPr="00F162F9" w14:paraId="60648825" w14:textId="77777777" w:rsidTr="00D008C3">
        <w:tc>
          <w:tcPr>
            <w:tcW w:w="2276" w:type="dxa"/>
            <w:vMerge/>
          </w:tcPr>
          <w:p w14:paraId="2549C146" w14:textId="77777777" w:rsidR="000E5229" w:rsidRPr="00F162F9" w:rsidRDefault="000E5229" w:rsidP="00133DA2">
            <w:pPr>
              <w:pStyle w:val="TableText"/>
              <w:rPr>
                <w:b/>
              </w:rPr>
            </w:pPr>
          </w:p>
        </w:tc>
        <w:tc>
          <w:tcPr>
            <w:tcW w:w="2552" w:type="dxa"/>
          </w:tcPr>
          <w:p w14:paraId="1988576D" w14:textId="77777777" w:rsidR="000E5229" w:rsidRPr="00F162F9" w:rsidRDefault="000E5229" w:rsidP="00133DA2">
            <w:pPr>
              <w:pStyle w:val="TableText"/>
            </w:pPr>
            <w:r w:rsidRPr="00F162F9">
              <w:t>Messpunkt</w:t>
            </w:r>
          </w:p>
        </w:tc>
        <w:tc>
          <w:tcPr>
            <w:tcW w:w="5035" w:type="dxa"/>
          </w:tcPr>
          <w:p w14:paraId="1E8E9E88" w14:textId="77777777" w:rsidR="000E5229" w:rsidRPr="00F162F9" w:rsidRDefault="000E5229" w:rsidP="00B96CC8">
            <w:pPr>
              <w:pStyle w:val="TableText"/>
            </w:pPr>
            <w:r w:rsidRPr="00F162F9">
              <w:t>Messpunkt-Aktivitäten jener Messpunkte, welche auf Gerätestandorten des Vertrages zugewiesen sind.</w:t>
            </w:r>
          </w:p>
        </w:tc>
      </w:tr>
      <w:tr w:rsidR="000E5229" w:rsidRPr="00F162F9" w14:paraId="52427784" w14:textId="77777777" w:rsidTr="00D008C3">
        <w:tc>
          <w:tcPr>
            <w:tcW w:w="2276" w:type="dxa"/>
            <w:vMerge/>
          </w:tcPr>
          <w:p w14:paraId="0BC7CAE3" w14:textId="77777777" w:rsidR="000E5229" w:rsidRPr="00F162F9" w:rsidRDefault="000E5229" w:rsidP="00133DA2">
            <w:pPr>
              <w:pStyle w:val="TableText"/>
              <w:rPr>
                <w:b/>
              </w:rPr>
            </w:pPr>
          </w:p>
        </w:tc>
        <w:tc>
          <w:tcPr>
            <w:tcW w:w="2552" w:type="dxa"/>
          </w:tcPr>
          <w:p w14:paraId="0ABF18F8" w14:textId="77777777" w:rsidR="000E5229" w:rsidRPr="00F162F9" w:rsidRDefault="000E5229" w:rsidP="00133DA2">
            <w:pPr>
              <w:pStyle w:val="TableText"/>
            </w:pPr>
            <w:r>
              <w:t>Gegenstand</w:t>
            </w:r>
          </w:p>
        </w:tc>
        <w:tc>
          <w:tcPr>
            <w:tcW w:w="5035" w:type="dxa"/>
          </w:tcPr>
          <w:p w14:paraId="602DA5E7" w14:textId="77777777" w:rsidR="000E5229" w:rsidRPr="00F162F9" w:rsidRDefault="000E5229" w:rsidP="00BF712E">
            <w:pPr>
              <w:pStyle w:val="TableText"/>
            </w:pPr>
            <w:r>
              <w:t>Aktivitäten jenes</w:t>
            </w:r>
            <w:r w:rsidRPr="00F162F9">
              <w:t xml:space="preserve"> </w:t>
            </w:r>
            <w:r>
              <w:t>Gegenstandes</w:t>
            </w:r>
            <w:r w:rsidRPr="00F162F9">
              <w:t>, welche</w:t>
            </w:r>
            <w:r>
              <w:t>r</w:t>
            </w:r>
            <w:r w:rsidRPr="00F162F9">
              <w:t xml:space="preserve"> </w:t>
            </w:r>
            <w:r>
              <w:t>dem</w:t>
            </w:r>
            <w:r w:rsidRPr="00F162F9">
              <w:t xml:space="preserve"> Vertrag </w:t>
            </w:r>
            <w:r>
              <w:t>zugewiesen ist.</w:t>
            </w:r>
          </w:p>
        </w:tc>
      </w:tr>
      <w:tr w:rsidR="000E5229" w:rsidRPr="00F162F9" w14:paraId="43B79EC6" w14:textId="77777777" w:rsidTr="00267FC5">
        <w:tc>
          <w:tcPr>
            <w:tcW w:w="2276" w:type="dxa"/>
            <w:vMerge/>
          </w:tcPr>
          <w:p w14:paraId="5AEFF2AB" w14:textId="77777777" w:rsidR="000E5229" w:rsidRPr="00F162F9" w:rsidRDefault="000E5229" w:rsidP="00133DA2">
            <w:pPr>
              <w:pStyle w:val="TableText"/>
              <w:rPr>
                <w:b/>
              </w:rPr>
            </w:pPr>
          </w:p>
        </w:tc>
        <w:tc>
          <w:tcPr>
            <w:tcW w:w="2552" w:type="dxa"/>
          </w:tcPr>
          <w:p w14:paraId="423D83A8" w14:textId="77777777" w:rsidR="000E5229" w:rsidRDefault="000E5229" w:rsidP="00133DA2">
            <w:pPr>
              <w:pStyle w:val="TableText"/>
            </w:pPr>
            <w:r>
              <w:t>Sammelrechnung Zustellsubjekt</w:t>
            </w:r>
          </w:p>
        </w:tc>
        <w:tc>
          <w:tcPr>
            <w:tcW w:w="5035" w:type="dxa"/>
          </w:tcPr>
          <w:p w14:paraId="4CF08F55" w14:textId="77777777" w:rsidR="000E5229" w:rsidRDefault="000E5229" w:rsidP="00BF712E">
            <w:pPr>
              <w:pStyle w:val="TableText"/>
            </w:pPr>
            <w:r>
              <w:t>Aktivitäten des Subjekts, das auf der aktuellen Sammelrechnung als aktuelle Zustelladresse zugewiesen ist.</w:t>
            </w:r>
          </w:p>
        </w:tc>
      </w:tr>
      <w:tr w:rsidR="000E5229" w:rsidRPr="00F162F9" w14:paraId="5B26EC58" w14:textId="77777777" w:rsidTr="009B1DC1">
        <w:tc>
          <w:tcPr>
            <w:tcW w:w="2276" w:type="dxa"/>
            <w:vMerge/>
            <w:tcBorders>
              <w:bottom w:val="single" w:sz="4" w:space="0" w:color="auto"/>
            </w:tcBorders>
          </w:tcPr>
          <w:p w14:paraId="7652E52C" w14:textId="77777777" w:rsidR="000E5229" w:rsidRPr="00F162F9" w:rsidRDefault="000E5229" w:rsidP="00133DA2">
            <w:pPr>
              <w:pStyle w:val="TableText"/>
              <w:rPr>
                <w:b/>
              </w:rPr>
            </w:pPr>
          </w:p>
        </w:tc>
        <w:tc>
          <w:tcPr>
            <w:tcW w:w="2552" w:type="dxa"/>
          </w:tcPr>
          <w:p w14:paraId="652EC19E" w14:textId="77777777" w:rsidR="000E5229" w:rsidRDefault="000E5229" w:rsidP="00133DA2">
            <w:pPr>
              <w:pStyle w:val="TableText"/>
            </w:pPr>
            <w:r>
              <w:t>Sammelrechnung</w:t>
            </w:r>
          </w:p>
        </w:tc>
        <w:tc>
          <w:tcPr>
            <w:tcW w:w="5035" w:type="dxa"/>
          </w:tcPr>
          <w:p w14:paraId="4DC6B552" w14:textId="77777777" w:rsidR="000E5229" w:rsidRDefault="000E5229" w:rsidP="00BF712E">
            <w:pPr>
              <w:pStyle w:val="TableText"/>
            </w:pPr>
            <w:r>
              <w:t>Aktivitäten der aktuellen Sammelrechnung des Vertrages</w:t>
            </w:r>
          </w:p>
        </w:tc>
      </w:tr>
      <w:tr w:rsidR="00AF02C4" w:rsidRPr="00F162F9" w14:paraId="58686425" w14:textId="77777777" w:rsidTr="009B29B0">
        <w:tc>
          <w:tcPr>
            <w:tcW w:w="2276" w:type="dxa"/>
            <w:tcBorders>
              <w:bottom w:val="nil"/>
            </w:tcBorders>
          </w:tcPr>
          <w:p w14:paraId="7F45D8D6" w14:textId="77777777" w:rsidR="00AF02C4" w:rsidRPr="00F162F9" w:rsidRDefault="00AE63DE" w:rsidP="006A6E2E">
            <w:pPr>
              <w:pStyle w:val="TableText"/>
              <w:rPr>
                <w:b/>
              </w:rPr>
            </w:pPr>
            <w:r w:rsidRPr="00F162F9">
              <w:rPr>
                <w:b/>
              </w:rPr>
              <w:t>Gerätestandort</w:t>
            </w:r>
          </w:p>
        </w:tc>
        <w:tc>
          <w:tcPr>
            <w:tcW w:w="2552" w:type="dxa"/>
          </w:tcPr>
          <w:p w14:paraId="359C8706" w14:textId="77777777" w:rsidR="00AF02C4" w:rsidRPr="00F162F9" w:rsidRDefault="00AF02C4" w:rsidP="006A6E2E">
            <w:pPr>
              <w:pStyle w:val="TableText"/>
            </w:pPr>
            <w:r w:rsidRPr="00F162F9">
              <w:t>Vertrag</w:t>
            </w:r>
          </w:p>
        </w:tc>
        <w:tc>
          <w:tcPr>
            <w:tcW w:w="5035" w:type="dxa"/>
          </w:tcPr>
          <w:p w14:paraId="50F4BFA1" w14:textId="77777777" w:rsidR="00AF02C4" w:rsidRPr="00F162F9" w:rsidRDefault="00AF02C4" w:rsidP="006A6E2E">
            <w:pPr>
              <w:pStyle w:val="TableText"/>
            </w:pPr>
            <w:r w:rsidRPr="00F162F9">
              <w:t>Vertrags-Aktivitäten jener Verträge, welche zu dieser Installation gehören</w:t>
            </w:r>
            <w:r w:rsidR="00A92FE9">
              <w:t>.</w:t>
            </w:r>
          </w:p>
        </w:tc>
      </w:tr>
      <w:tr w:rsidR="00AF02C4" w:rsidRPr="00F162F9" w14:paraId="5AC1DADA" w14:textId="77777777" w:rsidTr="009B29B0">
        <w:tc>
          <w:tcPr>
            <w:tcW w:w="2276" w:type="dxa"/>
            <w:tcBorders>
              <w:top w:val="nil"/>
              <w:bottom w:val="nil"/>
            </w:tcBorders>
          </w:tcPr>
          <w:p w14:paraId="37D6C56B" w14:textId="77777777" w:rsidR="00AF02C4" w:rsidRPr="00F162F9" w:rsidRDefault="00AF02C4" w:rsidP="006A6E2E">
            <w:pPr>
              <w:pStyle w:val="TableText"/>
              <w:rPr>
                <w:b/>
              </w:rPr>
            </w:pPr>
          </w:p>
        </w:tc>
        <w:tc>
          <w:tcPr>
            <w:tcW w:w="2552" w:type="dxa"/>
          </w:tcPr>
          <w:p w14:paraId="45607BE1" w14:textId="77777777" w:rsidR="00AF02C4" w:rsidRPr="00F162F9" w:rsidRDefault="00AF02C4" w:rsidP="006A6E2E">
            <w:pPr>
              <w:pStyle w:val="TableText"/>
            </w:pPr>
            <w:r w:rsidRPr="00F162F9">
              <w:t>Vertragspartner</w:t>
            </w:r>
          </w:p>
        </w:tc>
        <w:tc>
          <w:tcPr>
            <w:tcW w:w="5035" w:type="dxa"/>
          </w:tcPr>
          <w:p w14:paraId="217D30B2" w14:textId="77777777" w:rsidR="00AF02C4" w:rsidRPr="00F162F9" w:rsidRDefault="00AF02C4" w:rsidP="006A6E2E">
            <w:pPr>
              <w:pStyle w:val="TableText"/>
            </w:pPr>
            <w:r w:rsidRPr="00F162F9">
              <w:t>Vertragspartner-Aktivitäten jener Verträge, welche zu dieser Installation gehören</w:t>
            </w:r>
            <w:r w:rsidR="00A92FE9">
              <w:t>.</w:t>
            </w:r>
          </w:p>
        </w:tc>
      </w:tr>
      <w:tr w:rsidR="00AF02C4" w:rsidRPr="00F162F9" w14:paraId="5DA605DA" w14:textId="77777777" w:rsidTr="009B29B0">
        <w:tc>
          <w:tcPr>
            <w:tcW w:w="2276" w:type="dxa"/>
            <w:tcBorders>
              <w:top w:val="nil"/>
              <w:bottom w:val="nil"/>
            </w:tcBorders>
          </w:tcPr>
          <w:p w14:paraId="59F5D441" w14:textId="77777777" w:rsidR="00AF02C4" w:rsidRPr="00F162F9" w:rsidRDefault="00AF02C4" w:rsidP="006A6E2E">
            <w:pPr>
              <w:pStyle w:val="TableText"/>
              <w:rPr>
                <w:b/>
              </w:rPr>
            </w:pPr>
          </w:p>
        </w:tc>
        <w:tc>
          <w:tcPr>
            <w:tcW w:w="2552" w:type="dxa"/>
          </w:tcPr>
          <w:p w14:paraId="46DCB381" w14:textId="77777777" w:rsidR="00AF02C4" w:rsidRPr="00F162F9" w:rsidRDefault="00AF02C4" w:rsidP="006A6E2E">
            <w:pPr>
              <w:pStyle w:val="TableText"/>
            </w:pPr>
            <w:r w:rsidRPr="00F162F9">
              <w:t>Objekt</w:t>
            </w:r>
          </w:p>
        </w:tc>
        <w:tc>
          <w:tcPr>
            <w:tcW w:w="5035" w:type="dxa"/>
          </w:tcPr>
          <w:p w14:paraId="1BDF394D" w14:textId="77777777" w:rsidR="00AF02C4" w:rsidRPr="00F162F9" w:rsidRDefault="00AF02C4" w:rsidP="006A6E2E">
            <w:pPr>
              <w:pStyle w:val="TableText"/>
            </w:pPr>
            <w:r w:rsidRPr="00F162F9">
              <w:t>Objekt-Aktivitäten jener Objekte, welche auf Verträgen zugewiesen sind, die zu dieser Installation gehören</w:t>
            </w:r>
            <w:r w:rsidR="00A92FE9">
              <w:t>.</w:t>
            </w:r>
          </w:p>
        </w:tc>
      </w:tr>
      <w:tr w:rsidR="00A90DE4" w:rsidRPr="00F162F9" w14:paraId="5DF56827" w14:textId="77777777" w:rsidTr="000F4F45">
        <w:tc>
          <w:tcPr>
            <w:tcW w:w="2276" w:type="dxa"/>
            <w:tcBorders>
              <w:top w:val="nil"/>
              <w:bottom w:val="nil"/>
            </w:tcBorders>
          </w:tcPr>
          <w:p w14:paraId="453B75F4" w14:textId="77777777" w:rsidR="00A90DE4" w:rsidRPr="00F162F9" w:rsidRDefault="00A90DE4" w:rsidP="006A6E2E">
            <w:pPr>
              <w:pStyle w:val="TableText"/>
              <w:rPr>
                <w:b/>
              </w:rPr>
            </w:pPr>
          </w:p>
        </w:tc>
        <w:tc>
          <w:tcPr>
            <w:tcW w:w="2552" w:type="dxa"/>
          </w:tcPr>
          <w:p w14:paraId="1528F1DA" w14:textId="77777777" w:rsidR="00A90DE4" w:rsidRPr="00F162F9" w:rsidRDefault="00A90DE4" w:rsidP="006A6E2E">
            <w:pPr>
              <w:pStyle w:val="TableText"/>
            </w:pPr>
            <w:r w:rsidRPr="00F162F9">
              <w:t>Messpunkt</w:t>
            </w:r>
          </w:p>
        </w:tc>
        <w:tc>
          <w:tcPr>
            <w:tcW w:w="5035" w:type="dxa"/>
          </w:tcPr>
          <w:p w14:paraId="5ED2F45C" w14:textId="77777777" w:rsidR="00A90DE4" w:rsidRPr="00F162F9" w:rsidRDefault="00A90DE4" w:rsidP="00AE63DE">
            <w:pPr>
              <w:pStyle w:val="TableText"/>
            </w:pPr>
            <w:r w:rsidRPr="00F162F9">
              <w:t>Messpunkt-Aktivitäten jenes Messpunktes, welcher auf de</w:t>
            </w:r>
            <w:r w:rsidR="00AE63DE" w:rsidRPr="00F162F9">
              <w:t>m</w:t>
            </w:r>
            <w:r w:rsidRPr="00F162F9">
              <w:t xml:space="preserve"> </w:t>
            </w:r>
            <w:r w:rsidR="00AE63DE" w:rsidRPr="00F162F9">
              <w:t>Gerätestandort</w:t>
            </w:r>
            <w:r w:rsidRPr="00F162F9">
              <w:t xml:space="preserve"> zugewiesen ist.</w:t>
            </w:r>
          </w:p>
        </w:tc>
      </w:tr>
      <w:tr w:rsidR="00653842" w:rsidRPr="00F162F9" w14:paraId="34F0C463" w14:textId="77777777" w:rsidTr="006D4D83">
        <w:tc>
          <w:tcPr>
            <w:tcW w:w="2276" w:type="dxa"/>
            <w:tcBorders>
              <w:top w:val="nil"/>
              <w:bottom w:val="single" w:sz="4" w:space="0" w:color="auto"/>
            </w:tcBorders>
          </w:tcPr>
          <w:p w14:paraId="2AA98E3D" w14:textId="77777777" w:rsidR="00653842" w:rsidRPr="00F162F9" w:rsidRDefault="00653842" w:rsidP="006A6E2E">
            <w:pPr>
              <w:pStyle w:val="TableText"/>
              <w:rPr>
                <w:b/>
              </w:rPr>
            </w:pPr>
          </w:p>
        </w:tc>
        <w:tc>
          <w:tcPr>
            <w:tcW w:w="2552" w:type="dxa"/>
          </w:tcPr>
          <w:p w14:paraId="45C28D7B" w14:textId="77777777" w:rsidR="00653842" w:rsidRPr="00F162F9" w:rsidRDefault="00653842" w:rsidP="006A6E2E">
            <w:pPr>
              <w:pStyle w:val="TableText"/>
            </w:pPr>
            <w:r>
              <w:t>Anlage</w:t>
            </w:r>
          </w:p>
        </w:tc>
        <w:tc>
          <w:tcPr>
            <w:tcW w:w="5035" w:type="dxa"/>
          </w:tcPr>
          <w:p w14:paraId="53BA80EC" w14:textId="77777777" w:rsidR="00653842" w:rsidRPr="00F162F9" w:rsidRDefault="00653842" w:rsidP="00AE63DE">
            <w:pPr>
              <w:pStyle w:val="TableText"/>
            </w:pPr>
            <w:r>
              <w:t>Aktivitäten der Anlage</w:t>
            </w:r>
            <w:r w:rsidRPr="00F162F9">
              <w:t>, a</w:t>
            </w:r>
            <w:r>
              <w:t>uf welcher die Messung / Installation zugewiesen</w:t>
            </w:r>
            <w:r w:rsidRPr="00F162F9">
              <w:t xml:space="preserve"> ist</w:t>
            </w:r>
            <w:r>
              <w:t>.</w:t>
            </w:r>
          </w:p>
        </w:tc>
      </w:tr>
      <w:tr w:rsidR="00A77323" w:rsidRPr="00F162F9" w14:paraId="24062ECF" w14:textId="77777777" w:rsidTr="006D4D83">
        <w:tc>
          <w:tcPr>
            <w:tcW w:w="2276" w:type="dxa"/>
            <w:tcBorders>
              <w:bottom w:val="nil"/>
            </w:tcBorders>
          </w:tcPr>
          <w:p w14:paraId="13AADDF6" w14:textId="77777777" w:rsidR="00A77323" w:rsidRPr="00F162F9" w:rsidRDefault="00A77323" w:rsidP="006A6E2E">
            <w:pPr>
              <w:pStyle w:val="TableText"/>
              <w:rPr>
                <w:b/>
              </w:rPr>
            </w:pPr>
            <w:r w:rsidRPr="00F162F9">
              <w:rPr>
                <w:b/>
              </w:rPr>
              <w:t>Messpunkt</w:t>
            </w:r>
          </w:p>
        </w:tc>
        <w:tc>
          <w:tcPr>
            <w:tcW w:w="2552" w:type="dxa"/>
          </w:tcPr>
          <w:p w14:paraId="1D11F199" w14:textId="77777777" w:rsidR="00A77323" w:rsidRPr="00F162F9" w:rsidRDefault="00073ED8" w:rsidP="006A6E2E">
            <w:pPr>
              <w:pStyle w:val="TableText"/>
            </w:pPr>
            <w:r w:rsidRPr="00F162F9">
              <w:t>Vertrag</w:t>
            </w:r>
          </w:p>
        </w:tc>
        <w:tc>
          <w:tcPr>
            <w:tcW w:w="5035" w:type="dxa"/>
          </w:tcPr>
          <w:p w14:paraId="546E3C25" w14:textId="77777777" w:rsidR="00A77323" w:rsidRPr="00F162F9" w:rsidRDefault="00CA4886" w:rsidP="00CA4886">
            <w:pPr>
              <w:pStyle w:val="TableText"/>
            </w:pPr>
            <w:r w:rsidRPr="00F162F9">
              <w:t>Vertrags-Aktivitäten jener Verträge, welche eine Installation mit diesem Messpunkt zugewiesen haben.</w:t>
            </w:r>
          </w:p>
        </w:tc>
      </w:tr>
      <w:tr w:rsidR="00073ED8" w:rsidRPr="00F162F9" w14:paraId="397ABF4E" w14:textId="77777777" w:rsidTr="006D4D83">
        <w:tc>
          <w:tcPr>
            <w:tcW w:w="2276" w:type="dxa"/>
            <w:tcBorders>
              <w:top w:val="nil"/>
              <w:bottom w:val="nil"/>
            </w:tcBorders>
          </w:tcPr>
          <w:p w14:paraId="1C3E8D19" w14:textId="77777777" w:rsidR="00073ED8" w:rsidRPr="00F162F9" w:rsidRDefault="00073ED8" w:rsidP="006A6E2E">
            <w:pPr>
              <w:pStyle w:val="TableText"/>
              <w:rPr>
                <w:b/>
              </w:rPr>
            </w:pPr>
          </w:p>
        </w:tc>
        <w:tc>
          <w:tcPr>
            <w:tcW w:w="2552" w:type="dxa"/>
          </w:tcPr>
          <w:p w14:paraId="26B7C004" w14:textId="77777777" w:rsidR="00073ED8" w:rsidRPr="00F162F9" w:rsidRDefault="00073ED8" w:rsidP="006A6E2E">
            <w:pPr>
              <w:pStyle w:val="TableText"/>
            </w:pPr>
            <w:r w:rsidRPr="00F162F9">
              <w:t>Vertragspartner</w:t>
            </w:r>
          </w:p>
        </w:tc>
        <w:tc>
          <w:tcPr>
            <w:tcW w:w="5035" w:type="dxa"/>
          </w:tcPr>
          <w:p w14:paraId="724E1B50" w14:textId="77777777" w:rsidR="00073ED8" w:rsidRPr="00F162F9" w:rsidRDefault="00CA4886" w:rsidP="006A6E2E">
            <w:pPr>
              <w:pStyle w:val="TableText"/>
            </w:pPr>
            <w:r w:rsidRPr="00F162F9">
              <w:t>Vertragspartner-Aktivitäten jener Verträge, welche eine Installation mit diesem Messpunkt zugewiesen haben.</w:t>
            </w:r>
          </w:p>
        </w:tc>
      </w:tr>
      <w:tr w:rsidR="00073ED8" w:rsidRPr="00F162F9" w14:paraId="0C2B83C9" w14:textId="77777777" w:rsidTr="006D4D83">
        <w:tc>
          <w:tcPr>
            <w:tcW w:w="2276" w:type="dxa"/>
            <w:tcBorders>
              <w:top w:val="nil"/>
              <w:bottom w:val="nil"/>
            </w:tcBorders>
          </w:tcPr>
          <w:p w14:paraId="3509D4E6" w14:textId="77777777" w:rsidR="00073ED8" w:rsidRPr="00F162F9" w:rsidRDefault="00073ED8" w:rsidP="006A6E2E">
            <w:pPr>
              <w:pStyle w:val="TableText"/>
              <w:rPr>
                <w:b/>
              </w:rPr>
            </w:pPr>
          </w:p>
        </w:tc>
        <w:tc>
          <w:tcPr>
            <w:tcW w:w="2552" w:type="dxa"/>
          </w:tcPr>
          <w:p w14:paraId="553952EC" w14:textId="77777777" w:rsidR="00073ED8" w:rsidRPr="00F162F9" w:rsidRDefault="008B7739" w:rsidP="00CA4886">
            <w:pPr>
              <w:pStyle w:val="TableText"/>
            </w:pPr>
            <w:r w:rsidRPr="00F162F9">
              <w:t>Gerätestandort</w:t>
            </w:r>
          </w:p>
        </w:tc>
        <w:tc>
          <w:tcPr>
            <w:tcW w:w="5035" w:type="dxa"/>
          </w:tcPr>
          <w:p w14:paraId="132EF9A2" w14:textId="77777777" w:rsidR="00073ED8" w:rsidRPr="00F162F9" w:rsidRDefault="00CA4886" w:rsidP="00CA4886">
            <w:pPr>
              <w:pStyle w:val="TableText"/>
            </w:pPr>
            <w:r w:rsidRPr="00F162F9">
              <w:t>Aktivitäten jener Installationen, welche diesen Messpunkt zugewiesen haben.</w:t>
            </w:r>
          </w:p>
        </w:tc>
      </w:tr>
      <w:tr w:rsidR="00073ED8" w:rsidRPr="00F162F9" w14:paraId="0FA069C2" w14:textId="77777777" w:rsidTr="000F4F45">
        <w:tc>
          <w:tcPr>
            <w:tcW w:w="2276" w:type="dxa"/>
            <w:tcBorders>
              <w:top w:val="nil"/>
              <w:bottom w:val="nil"/>
            </w:tcBorders>
          </w:tcPr>
          <w:p w14:paraId="7C6B77E1" w14:textId="77777777" w:rsidR="00073ED8" w:rsidRPr="00F162F9" w:rsidRDefault="00073ED8" w:rsidP="006A6E2E">
            <w:pPr>
              <w:pStyle w:val="TableText"/>
              <w:rPr>
                <w:b/>
              </w:rPr>
            </w:pPr>
          </w:p>
        </w:tc>
        <w:tc>
          <w:tcPr>
            <w:tcW w:w="2552" w:type="dxa"/>
          </w:tcPr>
          <w:p w14:paraId="41E2E5FA" w14:textId="77777777" w:rsidR="00073ED8" w:rsidRPr="00F162F9" w:rsidRDefault="00073ED8" w:rsidP="006A6E2E">
            <w:pPr>
              <w:pStyle w:val="TableText"/>
            </w:pPr>
            <w:r w:rsidRPr="00F162F9">
              <w:t>Objekt</w:t>
            </w:r>
          </w:p>
        </w:tc>
        <w:tc>
          <w:tcPr>
            <w:tcW w:w="5035" w:type="dxa"/>
          </w:tcPr>
          <w:p w14:paraId="389D8FBF" w14:textId="77777777" w:rsidR="00073ED8" w:rsidRPr="00F162F9" w:rsidRDefault="00464D7E" w:rsidP="005F6C91">
            <w:pPr>
              <w:pStyle w:val="TableText"/>
            </w:pPr>
            <w:r w:rsidRPr="00F162F9">
              <w:t>Objekt-Aktivitäten jener Objekte, welche auf Verträgen zugewiesen sind</w:t>
            </w:r>
            <w:r w:rsidR="005F6C91">
              <w:t xml:space="preserve"> und</w:t>
            </w:r>
            <w:r w:rsidRPr="00F162F9">
              <w:t xml:space="preserve"> ein</w:t>
            </w:r>
            <w:r w:rsidR="005F6C91">
              <w:t>en</w:t>
            </w:r>
            <w:r w:rsidRPr="00F162F9">
              <w:t xml:space="preserve"> </w:t>
            </w:r>
            <w:r w:rsidR="008B7739" w:rsidRPr="00F162F9">
              <w:t>Gerätestandort</w:t>
            </w:r>
            <w:r w:rsidRPr="00F162F9">
              <w:t xml:space="preserve"> mit diesem Messpunkt zugewiesen haben.</w:t>
            </w:r>
          </w:p>
        </w:tc>
      </w:tr>
      <w:tr w:rsidR="00653842" w:rsidRPr="00F162F9" w14:paraId="275C3CE0" w14:textId="77777777" w:rsidTr="009B29B0">
        <w:tc>
          <w:tcPr>
            <w:tcW w:w="2276" w:type="dxa"/>
            <w:tcBorders>
              <w:top w:val="nil"/>
              <w:bottom w:val="single" w:sz="4" w:space="0" w:color="auto"/>
            </w:tcBorders>
          </w:tcPr>
          <w:p w14:paraId="1805E303" w14:textId="77777777" w:rsidR="00653842" w:rsidRPr="00F162F9" w:rsidRDefault="00653842" w:rsidP="006A6E2E">
            <w:pPr>
              <w:pStyle w:val="TableText"/>
              <w:rPr>
                <w:b/>
              </w:rPr>
            </w:pPr>
          </w:p>
        </w:tc>
        <w:tc>
          <w:tcPr>
            <w:tcW w:w="2552" w:type="dxa"/>
          </w:tcPr>
          <w:p w14:paraId="34E2B206" w14:textId="77777777" w:rsidR="00653842" w:rsidRPr="00F162F9" w:rsidRDefault="00653842" w:rsidP="00653842">
            <w:pPr>
              <w:pStyle w:val="TableText"/>
              <w:ind w:left="0"/>
            </w:pPr>
            <w:r>
              <w:t>Anlage</w:t>
            </w:r>
          </w:p>
        </w:tc>
        <w:tc>
          <w:tcPr>
            <w:tcW w:w="5035" w:type="dxa"/>
          </w:tcPr>
          <w:p w14:paraId="77D4520A" w14:textId="77777777" w:rsidR="00653842" w:rsidRPr="00F162F9" w:rsidRDefault="00653842" w:rsidP="005F6C91">
            <w:pPr>
              <w:pStyle w:val="TableText"/>
            </w:pPr>
            <w:r w:rsidRPr="00F162F9">
              <w:t xml:space="preserve">Aktivitäten jener </w:t>
            </w:r>
            <w:r>
              <w:t>Anlage</w:t>
            </w:r>
            <w:r w:rsidRPr="00F162F9">
              <w:t>, welche diesen Messpunkt</w:t>
            </w:r>
            <w:r w:rsidR="00893AA6">
              <w:t xml:space="preserve"> über die Messung / Installation zugewiesen hat</w:t>
            </w:r>
            <w:r w:rsidRPr="00F162F9">
              <w:t>.</w:t>
            </w:r>
          </w:p>
        </w:tc>
      </w:tr>
      <w:tr w:rsidR="00AF02C4" w:rsidRPr="00F162F9" w14:paraId="2608C5FB" w14:textId="77777777" w:rsidTr="009B29B0">
        <w:tc>
          <w:tcPr>
            <w:tcW w:w="2276" w:type="dxa"/>
            <w:tcBorders>
              <w:bottom w:val="nil"/>
            </w:tcBorders>
          </w:tcPr>
          <w:p w14:paraId="18981EF1" w14:textId="77777777" w:rsidR="00AF02C4" w:rsidRPr="00F162F9" w:rsidRDefault="00AF02C4" w:rsidP="006A6E2E">
            <w:pPr>
              <w:pStyle w:val="TableText"/>
              <w:rPr>
                <w:b/>
              </w:rPr>
            </w:pPr>
            <w:r w:rsidRPr="00F162F9">
              <w:rPr>
                <w:b/>
              </w:rPr>
              <w:t>Vertragsmanagement</w:t>
            </w:r>
          </w:p>
        </w:tc>
        <w:tc>
          <w:tcPr>
            <w:tcW w:w="2552" w:type="dxa"/>
          </w:tcPr>
          <w:p w14:paraId="1EE7B48E" w14:textId="77777777" w:rsidR="00AF02C4" w:rsidRPr="00F162F9" w:rsidRDefault="00AF02C4" w:rsidP="006A6E2E">
            <w:pPr>
              <w:pStyle w:val="TableText"/>
            </w:pPr>
            <w:r w:rsidRPr="00F162F9">
              <w:t>Subjekt</w:t>
            </w:r>
          </w:p>
        </w:tc>
        <w:tc>
          <w:tcPr>
            <w:tcW w:w="5035" w:type="dxa"/>
          </w:tcPr>
          <w:p w14:paraId="3A067D7C" w14:textId="77777777" w:rsidR="00AF02C4" w:rsidRPr="00F162F9" w:rsidRDefault="00AF02C4" w:rsidP="006A6E2E">
            <w:pPr>
              <w:pStyle w:val="TableText"/>
            </w:pPr>
            <w:r w:rsidRPr="00F162F9">
              <w:t>Subjekt-Aktivitäten jener Subjekte, welche als Personen zugewiesen sind</w:t>
            </w:r>
            <w:r w:rsidR="00A92FE9">
              <w:t>.</w:t>
            </w:r>
          </w:p>
        </w:tc>
      </w:tr>
      <w:tr w:rsidR="00AF02C4" w:rsidRPr="00F162F9" w14:paraId="421FD2D5" w14:textId="77777777" w:rsidTr="009B29B0">
        <w:tc>
          <w:tcPr>
            <w:tcW w:w="2276" w:type="dxa"/>
            <w:tcBorders>
              <w:top w:val="nil"/>
              <w:bottom w:val="nil"/>
            </w:tcBorders>
          </w:tcPr>
          <w:p w14:paraId="399FF00C" w14:textId="77777777" w:rsidR="00AF02C4" w:rsidRPr="00F162F9" w:rsidRDefault="00AF02C4" w:rsidP="006A6E2E">
            <w:pPr>
              <w:pStyle w:val="TableText"/>
              <w:rPr>
                <w:b/>
              </w:rPr>
            </w:pPr>
          </w:p>
        </w:tc>
        <w:tc>
          <w:tcPr>
            <w:tcW w:w="2552" w:type="dxa"/>
          </w:tcPr>
          <w:p w14:paraId="47C8C93C" w14:textId="77777777" w:rsidR="00AF02C4" w:rsidRPr="00F162F9" w:rsidRDefault="00AF02C4" w:rsidP="006A6E2E">
            <w:pPr>
              <w:pStyle w:val="TableText"/>
            </w:pPr>
            <w:r w:rsidRPr="00F162F9">
              <w:t>Objekt</w:t>
            </w:r>
          </w:p>
        </w:tc>
        <w:tc>
          <w:tcPr>
            <w:tcW w:w="5035" w:type="dxa"/>
          </w:tcPr>
          <w:p w14:paraId="7CDCEA92" w14:textId="77777777" w:rsidR="00AF02C4" w:rsidRPr="00F162F9" w:rsidRDefault="00AF02C4" w:rsidP="006A6E2E">
            <w:pPr>
              <w:pStyle w:val="TableText"/>
            </w:pPr>
            <w:r w:rsidRPr="00F162F9">
              <w:t>Objekt-Aktivitäten jener Objekte, welche als Gegenstände verwendet werden</w:t>
            </w:r>
            <w:r w:rsidR="00A92FE9">
              <w:t>.</w:t>
            </w:r>
          </w:p>
        </w:tc>
      </w:tr>
      <w:tr w:rsidR="00AF02C4" w:rsidRPr="00F162F9" w14:paraId="1BF28882" w14:textId="77777777" w:rsidTr="009B29B0">
        <w:tc>
          <w:tcPr>
            <w:tcW w:w="2276" w:type="dxa"/>
            <w:tcBorders>
              <w:top w:val="nil"/>
              <w:bottom w:val="nil"/>
            </w:tcBorders>
          </w:tcPr>
          <w:p w14:paraId="59E80F84" w14:textId="77777777" w:rsidR="00AF02C4" w:rsidRPr="00F162F9" w:rsidRDefault="00AF02C4" w:rsidP="006A6E2E">
            <w:pPr>
              <w:pStyle w:val="TableText"/>
              <w:rPr>
                <w:b/>
              </w:rPr>
            </w:pPr>
          </w:p>
        </w:tc>
        <w:tc>
          <w:tcPr>
            <w:tcW w:w="2552" w:type="dxa"/>
          </w:tcPr>
          <w:p w14:paraId="36A82880" w14:textId="77777777" w:rsidR="00AF02C4" w:rsidRPr="00F162F9" w:rsidRDefault="00AF02C4" w:rsidP="006A6E2E">
            <w:pPr>
              <w:pStyle w:val="TableText"/>
            </w:pPr>
            <w:r w:rsidRPr="00F162F9">
              <w:t>Vertrag</w:t>
            </w:r>
          </w:p>
        </w:tc>
        <w:tc>
          <w:tcPr>
            <w:tcW w:w="5035" w:type="dxa"/>
          </w:tcPr>
          <w:p w14:paraId="6C267F67" w14:textId="77777777" w:rsidR="00AF02C4" w:rsidRPr="00F162F9" w:rsidRDefault="00AF02C4" w:rsidP="006A6E2E">
            <w:pPr>
              <w:pStyle w:val="TableText"/>
            </w:pPr>
            <w:r w:rsidRPr="00F162F9">
              <w:t>Vertrags-Aktivitäten jener Verträge, welche als Abrechnungsverträge zugewiesen sind</w:t>
            </w:r>
            <w:r w:rsidR="00A92FE9">
              <w:t>.</w:t>
            </w:r>
          </w:p>
        </w:tc>
      </w:tr>
      <w:tr w:rsidR="00653842" w:rsidRPr="00F162F9" w14:paraId="16EA68B2" w14:textId="77777777" w:rsidTr="009B29B0">
        <w:tc>
          <w:tcPr>
            <w:tcW w:w="2276" w:type="dxa"/>
            <w:tcBorders>
              <w:top w:val="nil"/>
              <w:bottom w:val="nil"/>
            </w:tcBorders>
          </w:tcPr>
          <w:p w14:paraId="426BA0E5" w14:textId="77777777" w:rsidR="00653842" w:rsidRPr="00F162F9" w:rsidRDefault="00653842" w:rsidP="006A6E2E">
            <w:pPr>
              <w:pStyle w:val="TableText"/>
              <w:rPr>
                <w:b/>
              </w:rPr>
            </w:pPr>
          </w:p>
        </w:tc>
        <w:tc>
          <w:tcPr>
            <w:tcW w:w="2552" w:type="dxa"/>
          </w:tcPr>
          <w:p w14:paraId="3608377A" w14:textId="77777777" w:rsidR="00653842" w:rsidRPr="00F162F9" w:rsidRDefault="00653842" w:rsidP="006A6E2E">
            <w:pPr>
              <w:pStyle w:val="TableText"/>
            </w:pPr>
            <w:r w:rsidRPr="00F162F9">
              <w:t>Vertragspartner</w:t>
            </w:r>
          </w:p>
        </w:tc>
        <w:tc>
          <w:tcPr>
            <w:tcW w:w="5035" w:type="dxa"/>
          </w:tcPr>
          <w:p w14:paraId="74450554" w14:textId="77777777" w:rsidR="00653842" w:rsidRPr="00F162F9" w:rsidRDefault="00653842" w:rsidP="006A6E2E">
            <w:pPr>
              <w:pStyle w:val="TableText"/>
            </w:pPr>
            <w:r w:rsidRPr="00F162F9">
              <w:t>Vertragspartner-Aktivitäten jener Verträge, welche als Abrechnungsverträge zugewiesen sind</w:t>
            </w:r>
            <w:r>
              <w:t>.</w:t>
            </w:r>
          </w:p>
        </w:tc>
      </w:tr>
      <w:tr w:rsidR="009B1DC1" w:rsidRPr="00F162F9" w14:paraId="0E98F3CB" w14:textId="77777777" w:rsidTr="009B1DC1">
        <w:tc>
          <w:tcPr>
            <w:tcW w:w="2276" w:type="dxa"/>
            <w:vMerge w:val="restart"/>
            <w:tcBorders>
              <w:top w:val="nil"/>
            </w:tcBorders>
          </w:tcPr>
          <w:p w14:paraId="39BF2DD6" w14:textId="77777777" w:rsidR="009B1DC1" w:rsidRPr="00F162F9" w:rsidRDefault="009B1DC1" w:rsidP="006A6E2E">
            <w:pPr>
              <w:pStyle w:val="TableText"/>
              <w:rPr>
                <w:b/>
              </w:rPr>
            </w:pPr>
          </w:p>
        </w:tc>
        <w:tc>
          <w:tcPr>
            <w:tcW w:w="2552" w:type="dxa"/>
          </w:tcPr>
          <w:p w14:paraId="764E34EB" w14:textId="77777777" w:rsidR="009B1DC1" w:rsidRPr="00F162F9" w:rsidRDefault="00653842" w:rsidP="006A6E2E">
            <w:pPr>
              <w:pStyle w:val="TableText"/>
            </w:pPr>
            <w:r>
              <w:t>Gegenstand</w:t>
            </w:r>
          </w:p>
        </w:tc>
        <w:tc>
          <w:tcPr>
            <w:tcW w:w="5035" w:type="dxa"/>
          </w:tcPr>
          <w:p w14:paraId="315114D5" w14:textId="77777777" w:rsidR="009B1DC1" w:rsidRPr="00F162F9" w:rsidRDefault="00653842" w:rsidP="006A6E2E">
            <w:pPr>
              <w:pStyle w:val="TableText"/>
            </w:pPr>
            <w:r>
              <w:t>Gegenstands-Aktivitäten jener</w:t>
            </w:r>
            <w:r w:rsidRPr="00F162F9">
              <w:t xml:space="preserve"> </w:t>
            </w:r>
            <w:r>
              <w:t>Gegenstände</w:t>
            </w:r>
            <w:r w:rsidRPr="00F162F9">
              <w:t xml:space="preserve">, welche </w:t>
            </w:r>
            <w:r>
              <w:t>im Register „</w:t>
            </w:r>
            <w:r w:rsidRPr="00F162F9">
              <w:t>Gegenstände</w:t>
            </w:r>
            <w:r>
              <w:t>“ des Vertragsmanagements zugewiesen sind.</w:t>
            </w:r>
          </w:p>
        </w:tc>
      </w:tr>
      <w:tr w:rsidR="009B1DC1" w:rsidRPr="00F162F9" w14:paraId="3949C1E2" w14:textId="77777777" w:rsidTr="009B1DC1">
        <w:tc>
          <w:tcPr>
            <w:tcW w:w="2276" w:type="dxa"/>
            <w:vMerge/>
            <w:tcBorders>
              <w:bottom w:val="single" w:sz="4" w:space="0" w:color="auto"/>
            </w:tcBorders>
          </w:tcPr>
          <w:p w14:paraId="1CCD6001" w14:textId="77777777" w:rsidR="009B1DC1" w:rsidRPr="00F162F9" w:rsidRDefault="009B1DC1" w:rsidP="006A6E2E">
            <w:pPr>
              <w:pStyle w:val="TableText"/>
              <w:rPr>
                <w:b/>
              </w:rPr>
            </w:pPr>
          </w:p>
        </w:tc>
        <w:tc>
          <w:tcPr>
            <w:tcW w:w="2552" w:type="dxa"/>
          </w:tcPr>
          <w:p w14:paraId="0DE8D51E" w14:textId="77777777" w:rsidR="009B1DC1" w:rsidRPr="00F162F9" w:rsidRDefault="00653842" w:rsidP="006A6E2E">
            <w:pPr>
              <w:pStyle w:val="TableText"/>
            </w:pPr>
            <w:r>
              <w:t>Anlage</w:t>
            </w:r>
          </w:p>
        </w:tc>
        <w:tc>
          <w:tcPr>
            <w:tcW w:w="5035" w:type="dxa"/>
          </w:tcPr>
          <w:p w14:paraId="38448FB4" w14:textId="77777777" w:rsidR="009B1DC1" w:rsidRPr="00F162F9" w:rsidRDefault="00893AA6" w:rsidP="00B96CC8">
            <w:pPr>
              <w:pStyle w:val="TableText"/>
            </w:pPr>
            <w:r>
              <w:t>Anlage-Aktivitäten jener</w:t>
            </w:r>
            <w:r w:rsidRPr="00F162F9">
              <w:t xml:space="preserve"> </w:t>
            </w:r>
            <w:r>
              <w:t>Anlagen</w:t>
            </w:r>
            <w:r w:rsidRPr="00F162F9">
              <w:t xml:space="preserve">, welche </w:t>
            </w:r>
            <w:r>
              <w:t>im Register „</w:t>
            </w:r>
            <w:r w:rsidRPr="00F162F9">
              <w:t>Gegenstände</w:t>
            </w:r>
            <w:r>
              <w:t>“ des Vertragsmanagements zugewiesen sind.</w:t>
            </w:r>
          </w:p>
        </w:tc>
      </w:tr>
      <w:tr w:rsidR="00AF02C4" w:rsidRPr="00F162F9" w14:paraId="00C01678" w14:textId="77777777" w:rsidTr="009B29B0">
        <w:tc>
          <w:tcPr>
            <w:tcW w:w="2276" w:type="dxa"/>
            <w:tcBorders>
              <w:bottom w:val="nil"/>
            </w:tcBorders>
          </w:tcPr>
          <w:p w14:paraId="5D9FDE9B" w14:textId="77777777" w:rsidR="00AF02C4" w:rsidRPr="00F162F9" w:rsidRDefault="007574A5" w:rsidP="007574A5">
            <w:pPr>
              <w:pStyle w:val="TableText"/>
              <w:rPr>
                <w:b/>
              </w:rPr>
            </w:pPr>
            <w:r w:rsidRPr="00F162F9">
              <w:rPr>
                <w:b/>
              </w:rPr>
              <w:t>Projekt</w:t>
            </w:r>
          </w:p>
        </w:tc>
        <w:tc>
          <w:tcPr>
            <w:tcW w:w="2552" w:type="dxa"/>
          </w:tcPr>
          <w:p w14:paraId="592BC28A" w14:textId="77777777" w:rsidR="00AF02C4" w:rsidRPr="00F162F9" w:rsidRDefault="00AF02C4" w:rsidP="006A6E2E">
            <w:pPr>
              <w:pStyle w:val="TableText"/>
            </w:pPr>
            <w:r w:rsidRPr="00F162F9">
              <w:t>Subjekt</w:t>
            </w:r>
          </w:p>
        </w:tc>
        <w:tc>
          <w:tcPr>
            <w:tcW w:w="5035" w:type="dxa"/>
          </w:tcPr>
          <w:p w14:paraId="7ED306FD" w14:textId="77777777" w:rsidR="00AF02C4" w:rsidRPr="00F162F9" w:rsidRDefault="00AF02C4" w:rsidP="006A6E2E">
            <w:pPr>
              <w:pStyle w:val="TableText"/>
            </w:pPr>
            <w:r w:rsidRPr="00F162F9">
              <w:t>Subjekt-Aktivitäten jener Subjekte, welche als Beteiligte zugewiesen sind</w:t>
            </w:r>
            <w:r w:rsidR="00A92FE9">
              <w:t>.</w:t>
            </w:r>
          </w:p>
        </w:tc>
      </w:tr>
      <w:tr w:rsidR="00AF02C4" w:rsidRPr="00F162F9" w14:paraId="442D43AC" w14:textId="77777777" w:rsidTr="000F4F45">
        <w:tc>
          <w:tcPr>
            <w:tcW w:w="2276" w:type="dxa"/>
            <w:tcBorders>
              <w:top w:val="nil"/>
              <w:bottom w:val="nil"/>
            </w:tcBorders>
          </w:tcPr>
          <w:p w14:paraId="642AA520" w14:textId="77777777" w:rsidR="00AF02C4" w:rsidRPr="00F162F9" w:rsidRDefault="00AF02C4" w:rsidP="006A6E2E">
            <w:pPr>
              <w:pStyle w:val="TableText"/>
              <w:rPr>
                <w:b/>
              </w:rPr>
            </w:pPr>
          </w:p>
        </w:tc>
        <w:tc>
          <w:tcPr>
            <w:tcW w:w="2552" w:type="dxa"/>
          </w:tcPr>
          <w:p w14:paraId="530DAAEB" w14:textId="77777777" w:rsidR="00AF02C4" w:rsidRPr="00F162F9" w:rsidRDefault="00AF02C4" w:rsidP="006A6E2E">
            <w:pPr>
              <w:pStyle w:val="TableText"/>
            </w:pPr>
            <w:r w:rsidRPr="00F162F9">
              <w:t>Objekt</w:t>
            </w:r>
          </w:p>
        </w:tc>
        <w:tc>
          <w:tcPr>
            <w:tcW w:w="5035" w:type="dxa"/>
          </w:tcPr>
          <w:p w14:paraId="4E62ED0F" w14:textId="77777777" w:rsidR="00AF02C4" w:rsidRPr="00F162F9" w:rsidRDefault="00AF02C4" w:rsidP="006A6E2E">
            <w:pPr>
              <w:pStyle w:val="TableText"/>
            </w:pPr>
            <w:r w:rsidRPr="00F162F9">
              <w:t>Objekt-Aktivitäten jener Objekte, welche zu diesem Projekt gehören</w:t>
            </w:r>
            <w:r w:rsidR="00A92FE9">
              <w:t>.</w:t>
            </w:r>
          </w:p>
        </w:tc>
      </w:tr>
      <w:tr w:rsidR="00653842" w:rsidRPr="00F162F9" w14:paraId="587950B8" w14:textId="77777777" w:rsidTr="009B29B0">
        <w:tc>
          <w:tcPr>
            <w:tcW w:w="2276" w:type="dxa"/>
            <w:tcBorders>
              <w:top w:val="nil"/>
              <w:bottom w:val="single" w:sz="4" w:space="0" w:color="auto"/>
            </w:tcBorders>
          </w:tcPr>
          <w:p w14:paraId="1789F48E" w14:textId="77777777" w:rsidR="00653842" w:rsidRPr="00F162F9" w:rsidRDefault="00653842" w:rsidP="006A6E2E">
            <w:pPr>
              <w:pStyle w:val="TableText"/>
              <w:rPr>
                <w:b/>
              </w:rPr>
            </w:pPr>
          </w:p>
        </w:tc>
        <w:tc>
          <w:tcPr>
            <w:tcW w:w="2552" w:type="dxa"/>
          </w:tcPr>
          <w:p w14:paraId="2277A19D" w14:textId="77777777" w:rsidR="00653842" w:rsidRPr="00F162F9" w:rsidRDefault="00653842" w:rsidP="006A6E2E">
            <w:pPr>
              <w:pStyle w:val="TableText"/>
            </w:pPr>
            <w:r>
              <w:t>Anlage</w:t>
            </w:r>
          </w:p>
        </w:tc>
        <w:tc>
          <w:tcPr>
            <w:tcW w:w="5035" w:type="dxa"/>
          </w:tcPr>
          <w:p w14:paraId="627FB616" w14:textId="77777777" w:rsidR="00653842" w:rsidRPr="00F162F9" w:rsidRDefault="00893AA6" w:rsidP="006A6E2E">
            <w:pPr>
              <w:pStyle w:val="TableText"/>
            </w:pPr>
            <w:r>
              <w:t>Anlage</w:t>
            </w:r>
            <w:r w:rsidRPr="00F162F9">
              <w:t xml:space="preserve">-Aktivitäten jener </w:t>
            </w:r>
            <w:r>
              <w:t>Anlagen</w:t>
            </w:r>
            <w:r w:rsidRPr="00F162F9">
              <w:t xml:space="preserve">, welche zu diesem Projekt </w:t>
            </w:r>
            <w:r>
              <w:t>als Referenzen zugewiesen sind.</w:t>
            </w:r>
          </w:p>
        </w:tc>
      </w:tr>
      <w:tr w:rsidR="00CA6C60" w:rsidRPr="00F162F9" w14:paraId="76D0160E" w14:textId="77777777" w:rsidTr="009A4B9B">
        <w:tc>
          <w:tcPr>
            <w:tcW w:w="2276" w:type="dxa"/>
            <w:tcBorders>
              <w:bottom w:val="nil"/>
            </w:tcBorders>
          </w:tcPr>
          <w:p w14:paraId="411A7DCF" w14:textId="77777777" w:rsidR="00CA6C60" w:rsidRPr="00F162F9" w:rsidRDefault="00CA6C60" w:rsidP="00133DA2">
            <w:pPr>
              <w:pStyle w:val="TableText"/>
              <w:rPr>
                <w:b/>
              </w:rPr>
            </w:pPr>
            <w:r w:rsidRPr="00F162F9">
              <w:rPr>
                <w:b/>
              </w:rPr>
              <w:t>Einwohner</w:t>
            </w:r>
          </w:p>
        </w:tc>
        <w:tc>
          <w:tcPr>
            <w:tcW w:w="2552" w:type="dxa"/>
          </w:tcPr>
          <w:p w14:paraId="3059354F" w14:textId="77777777" w:rsidR="00CA6C60" w:rsidRPr="00F162F9" w:rsidRDefault="00CA6C60" w:rsidP="00133DA2">
            <w:pPr>
              <w:pStyle w:val="TableText"/>
            </w:pPr>
            <w:r w:rsidRPr="00F162F9">
              <w:t>Subjekt</w:t>
            </w:r>
          </w:p>
        </w:tc>
        <w:tc>
          <w:tcPr>
            <w:tcW w:w="5035" w:type="dxa"/>
          </w:tcPr>
          <w:p w14:paraId="695ED9A2" w14:textId="77777777" w:rsidR="00CA6C60" w:rsidRPr="00F162F9" w:rsidRDefault="00CA6C60" w:rsidP="00CA6C60">
            <w:pPr>
              <w:pStyle w:val="TableText"/>
            </w:pPr>
            <w:r w:rsidRPr="00F162F9">
              <w:t>Subjekt-Aktivitäten des Einwohners</w:t>
            </w:r>
            <w:r w:rsidR="00A92FE9">
              <w:t>.</w:t>
            </w:r>
          </w:p>
        </w:tc>
      </w:tr>
      <w:tr w:rsidR="009A4B9B" w:rsidRPr="00F162F9" w14:paraId="7E8E5E63" w14:textId="77777777" w:rsidTr="009A4B9B">
        <w:tc>
          <w:tcPr>
            <w:tcW w:w="2276" w:type="dxa"/>
            <w:tcBorders>
              <w:top w:val="nil"/>
              <w:bottom w:val="nil"/>
            </w:tcBorders>
          </w:tcPr>
          <w:p w14:paraId="27EB211B" w14:textId="77777777" w:rsidR="009A4B9B" w:rsidRPr="00F162F9" w:rsidRDefault="009A4B9B" w:rsidP="00133DA2">
            <w:pPr>
              <w:pStyle w:val="TableText"/>
              <w:rPr>
                <w:b/>
              </w:rPr>
            </w:pPr>
          </w:p>
        </w:tc>
        <w:tc>
          <w:tcPr>
            <w:tcW w:w="2552" w:type="dxa"/>
          </w:tcPr>
          <w:p w14:paraId="0261D2C4" w14:textId="77777777" w:rsidR="009A4B9B" w:rsidRPr="00F162F9" w:rsidRDefault="009A4B9B" w:rsidP="00133DA2">
            <w:pPr>
              <w:pStyle w:val="TableText"/>
            </w:pPr>
            <w:r>
              <w:t>Stimmberechtigter</w:t>
            </w:r>
          </w:p>
        </w:tc>
        <w:tc>
          <w:tcPr>
            <w:tcW w:w="5035" w:type="dxa"/>
          </w:tcPr>
          <w:p w14:paraId="7DDF6764" w14:textId="77777777" w:rsidR="009A4B9B" w:rsidRPr="00F162F9" w:rsidRDefault="009A4B9B" w:rsidP="00CA6C60">
            <w:pPr>
              <w:pStyle w:val="TableText"/>
            </w:pPr>
            <w:r>
              <w:t>Stimmberechtigte-Aktivitäten des Einwohners</w:t>
            </w:r>
          </w:p>
        </w:tc>
      </w:tr>
      <w:tr w:rsidR="00CA6C60" w:rsidRPr="00F162F9" w14:paraId="6D6281D9" w14:textId="77777777" w:rsidTr="009B29B0">
        <w:tc>
          <w:tcPr>
            <w:tcW w:w="2276" w:type="dxa"/>
            <w:tcBorders>
              <w:top w:val="nil"/>
              <w:bottom w:val="nil"/>
            </w:tcBorders>
          </w:tcPr>
          <w:p w14:paraId="36C804DC" w14:textId="77777777" w:rsidR="00CA6C60" w:rsidRPr="00F162F9" w:rsidRDefault="00CA6C60" w:rsidP="00133DA2">
            <w:pPr>
              <w:pStyle w:val="TableText"/>
              <w:rPr>
                <w:b/>
              </w:rPr>
            </w:pPr>
          </w:p>
        </w:tc>
        <w:tc>
          <w:tcPr>
            <w:tcW w:w="2552" w:type="dxa"/>
          </w:tcPr>
          <w:p w14:paraId="326F405E" w14:textId="77777777" w:rsidR="00CA6C60" w:rsidRPr="00F162F9" w:rsidRDefault="00CA6C60" w:rsidP="00133DA2">
            <w:pPr>
              <w:pStyle w:val="TableText"/>
            </w:pPr>
            <w:r w:rsidRPr="00F162F9">
              <w:t>Objekt (Eigentümer)</w:t>
            </w:r>
          </w:p>
        </w:tc>
        <w:tc>
          <w:tcPr>
            <w:tcW w:w="5035" w:type="dxa"/>
          </w:tcPr>
          <w:p w14:paraId="710524D2" w14:textId="77777777" w:rsidR="00CA6C60" w:rsidRPr="00F162F9" w:rsidRDefault="00CA6C60" w:rsidP="00133DA2">
            <w:pPr>
              <w:pStyle w:val="TableText"/>
            </w:pPr>
            <w:r w:rsidRPr="00F162F9">
              <w:t>Objekt-Aktivitäten jener Objekte, auf welchen das Subjekt Eigentümer ist</w:t>
            </w:r>
            <w:r w:rsidR="00A92FE9">
              <w:t>.</w:t>
            </w:r>
          </w:p>
        </w:tc>
      </w:tr>
      <w:tr w:rsidR="00CA6C60" w:rsidRPr="00F162F9" w14:paraId="776DD721" w14:textId="77777777" w:rsidTr="009B29B0">
        <w:tc>
          <w:tcPr>
            <w:tcW w:w="2276" w:type="dxa"/>
            <w:tcBorders>
              <w:top w:val="nil"/>
              <w:bottom w:val="nil"/>
            </w:tcBorders>
          </w:tcPr>
          <w:p w14:paraId="771C61E2" w14:textId="77777777" w:rsidR="00CA6C60" w:rsidRPr="00F162F9" w:rsidRDefault="00CA6C60" w:rsidP="00133DA2">
            <w:pPr>
              <w:pStyle w:val="TableText"/>
              <w:rPr>
                <w:b/>
              </w:rPr>
            </w:pPr>
          </w:p>
        </w:tc>
        <w:tc>
          <w:tcPr>
            <w:tcW w:w="2552" w:type="dxa"/>
          </w:tcPr>
          <w:p w14:paraId="16E40547" w14:textId="77777777" w:rsidR="00CA6C60" w:rsidRPr="00F162F9" w:rsidRDefault="00CA6C60" w:rsidP="00133DA2">
            <w:pPr>
              <w:pStyle w:val="TableText"/>
            </w:pPr>
            <w:r w:rsidRPr="00F162F9">
              <w:t>Objekt (Adresse)</w:t>
            </w:r>
          </w:p>
        </w:tc>
        <w:tc>
          <w:tcPr>
            <w:tcW w:w="5035" w:type="dxa"/>
          </w:tcPr>
          <w:p w14:paraId="44AB371B" w14:textId="77777777" w:rsidR="00CA6C60" w:rsidRPr="00F162F9" w:rsidRDefault="00CA6C60" w:rsidP="00133DA2">
            <w:pPr>
              <w:pStyle w:val="TableText"/>
            </w:pPr>
            <w:r w:rsidRPr="00F162F9">
              <w:t>Objekt-Aktivitäten des Objekts, welches auf der aktuellen Hauptadresse des Subjekts zugewiesen ist</w:t>
            </w:r>
            <w:r w:rsidR="00A92FE9">
              <w:t>.</w:t>
            </w:r>
          </w:p>
        </w:tc>
      </w:tr>
      <w:tr w:rsidR="00CA6C60" w:rsidRPr="00F162F9" w14:paraId="72A7123F" w14:textId="77777777" w:rsidTr="009B29B0">
        <w:tc>
          <w:tcPr>
            <w:tcW w:w="2276" w:type="dxa"/>
            <w:tcBorders>
              <w:top w:val="nil"/>
              <w:bottom w:val="nil"/>
            </w:tcBorders>
          </w:tcPr>
          <w:p w14:paraId="4BE30267" w14:textId="77777777" w:rsidR="00CA6C60" w:rsidRPr="00F162F9" w:rsidRDefault="00CA6C60" w:rsidP="00133DA2">
            <w:pPr>
              <w:pStyle w:val="TableText"/>
              <w:rPr>
                <w:b/>
              </w:rPr>
            </w:pPr>
          </w:p>
        </w:tc>
        <w:tc>
          <w:tcPr>
            <w:tcW w:w="2552" w:type="dxa"/>
          </w:tcPr>
          <w:p w14:paraId="5EDFF52B" w14:textId="77777777" w:rsidR="00CA6C60" w:rsidRPr="00F162F9" w:rsidRDefault="00CA6C60" w:rsidP="00133DA2">
            <w:pPr>
              <w:pStyle w:val="TableText"/>
            </w:pPr>
            <w:r w:rsidRPr="00F162F9">
              <w:t>Vertrag</w:t>
            </w:r>
          </w:p>
        </w:tc>
        <w:tc>
          <w:tcPr>
            <w:tcW w:w="5035" w:type="dxa"/>
          </w:tcPr>
          <w:p w14:paraId="50CD64F6" w14:textId="77777777" w:rsidR="00CA6C60" w:rsidRPr="00F162F9" w:rsidRDefault="00CA6C60" w:rsidP="00133DA2">
            <w:pPr>
              <w:pStyle w:val="TableText"/>
            </w:pPr>
            <w:r w:rsidRPr="00F162F9">
              <w:t>Vertrags-Aktivitäten der Verträge, bei welchen dieses Subjekt zugewiesen ist</w:t>
            </w:r>
            <w:r w:rsidR="00A92FE9">
              <w:t>.</w:t>
            </w:r>
          </w:p>
        </w:tc>
      </w:tr>
      <w:tr w:rsidR="00CA6C60" w:rsidRPr="00F162F9" w14:paraId="5865DCA7" w14:textId="77777777" w:rsidTr="009B29B0">
        <w:tc>
          <w:tcPr>
            <w:tcW w:w="2276" w:type="dxa"/>
            <w:tcBorders>
              <w:top w:val="nil"/>
              <w:bottom w:val="nil"/>
            </w:tcBorders>
          </w:tcPr>
          <w:p w14:paraId="0E73F5C6" w14:textId="77777777" w:rsidR="00CA6C60" w:rsidRPr="00F162F9" w:rsidRDefault="00CA6C60" w:rsidP="00133DA2">
            <w:pPr>
              <w:pStyle w:val="TableText"/>
              <w:rPr>
                <w:b/>
              </w:rPr>
            </w:pPr>
          </w:p>
        </w:tc>
        <w:tc>
          <w:tcPr>
            <w:tcW w:w="2552" w:type="dxa"/>
          </w:tcPr>
          <w:p w14:paraId="11A85C36" w14:textId="77777777" w:rsidR="00CA6C60" w:rsidRPr="00F162F9" w:rsidRDefault="00CA6C60" w:rsidP="00133DA2">
            <w:pPr>
              <w:pStyle w:val="TableText"/>
            </w:pPr>
            <w:r w:rsidRPr="00F162F9">
              <w:t>Vertragspartner</w:t>
            </w:r>
          </w:p>
        </w:tc>
        <w:tc>
          <w:tcPr>
            <w:tcW w:w="5035" w:type="dxa"/>
          </w:tcPr>
          <w:p w14:paraId="02E64EB3" w14:textId="77777777" w:rsidR="00CA6C60" w:rsidRPr="00F162F9" w:rsidRDefault="00CA6C60" w:rsidP="00133DA2">
            <w:pPr>
              <w:pStyle w:val="TableText"/>
            </w:pPr>
            <w:r w:rsidRPr="00F162F9">
              <w:t>Vertragspartner-Aktivitäten jener Verträge, bei welchen dieses Subjekt als Vertragspartner zugewiesen ist</w:t>
            </w:r>
            <w:r w:rsidR="00A92FE9">
              <w:t>.</w:t>
            </w:r>
          </w:p>
        </w:tc>
      </w:tr>
      <w:tr w:rsidR="00CA6C60" w:rsidRPr="00F162F9" w14:paraId="7B87E62F" w14:textId="77777777" w:rsidTr="009B29B0">
        <w:tc>
          <w:tcPr>
            <w:tcW w:w="2276" w:type="dxa"/>
            <w:tcBorders>
              <w:top w:val="nil"/>
              <w:bottom w:val="nil"/>
            </w:tcBorders>
          </w:tcPr>
          <w:p w14:paraId="56CED247" w14:textId="77777777" w:rsidR="00CA6C60" w:rsidRPr="00F162F9" w:rsidRDefault="00CA6C60" w:rsidP="00133DA2">
            <w:pPr>
              <w:pStyle w:val="TableText"/>
              <w:rPr>
                <w:b/>
              </w:rPr>
            </w:pPr>
          </w:p>
        </w:tc>
        <w:tc>
          <w:tcPr>
            <w:tcW w:w="2552" w:type="dxa"/>
          </w:tcPr>
          <w:p w14:paraId="5765D5F1" w14:textId="77777777" w:rsidR="00CA6C60" w:rsidRPr="00F162F9" w:rsidRDefault="008B7739" w:rsidP="00133DA2">
            <w:pPr>
              <w:pStyle w:val="TableText"/>
            </w:pPr>
            <w:r w:rsidRPr="00F162F9">
              <w:t>Gerätestandort</w:t>
            </w:r>
          </w:p>
        </w:tc>
        <w:tc>
          <w:tcPr>
            <w:tcW w:w="5035" w:type="dxa"/>
          </w:tcPr>
          <w:p w14:paraId="78CD6AD2" w14:textId="77777777" w:rsidR="00CA6C60" w:rsidRPr="00F162F9" w:rsidRDefault="00CA6C60" w:rsidP="00133DA2">
            <w:pPr>
              <w:pStyle w:val="TableText"/>
            </w:pPr>
            <w:r w:rsidRPr="00F162F9">
              <w:t>Aktivitäten jener Installationen, welche zu Verträgen dieses Subjekts gehören</w:t>
            </w:r>
            <w:r w:rsidR="00A92FE9">
              <w:t>.</w:t>
            </w:r>
          </w:p>
        </w:tc>
      </w:tr>
      <w:tr w:rsidR="00CA6C60" w:rsidRPr="00F162F9" w14:paraId="78E2EE74" w14:textId="77777777" w:rsidTr="009B29B0">
        <w:tc>
          <w:tcPr>
            <w:tcW w:w="2276" w:type="dxa"/>
            <w:tcBorders>
              <w:top w:val="nil"/>
              <w:bottom w:val="nil"/>
            </w:tcBorders>
          </w:tcPr>
          <w:p w14:paraId="2796887F" w14:textId="77777777" w:rsidR="00CA6C60" w:rsidRPr="00F162F9" w:rsidRDefault="00CA6C60" w:rsidP="00133DA2">
            <w:pPr>
              <w:pStyle w:val="TableText"/>
              <w:rPr>
                <w:b/>
              </w:rPr>
            </w:pPr>
          </w:p>
        </w:tc>
        <w:tc>
          <w:tcPr>
            <w:tcW w:w="2552" w:type="dxa"/>
          </w:tcPr>
          <w:p w14:paraId="54FF2782" w14:textId="77777777" w:rsidR="00CA6C60" w:rsidRPr="00F162F9" w:rsidRDefault="00CA6C60" w:rsidP="00133DA2">
            <w:pPr>
              <w:pStyle w:val="TableText"/>
            </w:pPr>
            <w:r w:rsidRPr="00F162F9">
              <w:t>Vertragsmanagement</w:t>
            </w:r>
          </w:p>
        </w:tc>
        <w:tc>
          <w:tcPr>
            <w:tcW w:w="5035" w:type="dxa"/>
          </w:tcPr>
          <w:p w14:paraId="5B9B88FB" w14:textId="77777777" w:rsidR="00CA6C60" w:rsidRPr="00F162F9" w:rsidRDefault="00CA6C60" w:rsidP="00133DA2">
            <w:pPr>
              <w:pStyle w:val="TableText"/>
            </w:pPr>
            <w:r w:rsidRPr="00F162F9">
              <w:t>Aktivitäten des Vertragsmanagement</w:t>
            </w:r>
            <w:r w:rsidR="00B96CC8">
              <w:t>s</w:t>
            </w:r>
            <w:r w:rsidRPr="00F162F9">
              <w:t>, auf welchem das Subjekt als Person zugewiesen ist</w:t>
            </w:r>
            <w:r w:rsidR="00A92FE9">
              <w:t>.</w:t>
            </w:r>
          </w:p>
        </w:tc>
      </w:tr>
      <w:tr w:rsidR="00CA6C60" w:rsidRPr="00F162F9" w14:paraId="62751AC2" w14:textId="77777777" w:rsidTr="00996CF5">
        <w:tc>
          <w:tcPr>
            <w:tcW w:w="2276" w:type="dxa"/>
            <w:tcBorders>
              <w:top w:val="nil"/>
              <w:bottom w:val="nil"/>
            </w:tcBorders>
          </w:tcPr>
          <w:p w14:paraId="34E2E036" w14:textId="77777777" w:rsidR="00CA6C60" w:rsidRPr="00F162F9" w:rsidRDefault="00CA6C60" w:rsidP="00133DA2">
            <w:pPr>
              <w:pStyle w:val="TableText"/>
              <w:rPr>
                <w:b/>
              </w:rPr>
            </w:pPr>
          </w:p>
        </w:tc>
        <w:tc>
          <w:tcPr>
            <w:tcW w:w="2552" w:type="dxa"/>
          </w:tcPr>
          <w:p w14:paraId="7EC04C0F" w14:textId="77777777" w:rsidR="00CA6C60" w:rsidRPr="00F162F9" w:rsidRDefault="00CA6C60" w:rsidP="00133DA2">
            <w:pPr>
              <w:pStyle w:val="TableText"/>
            </w:pPr>
            <w:r w:rsidRPr="00F162F9">
              <w:t>Projekte</w:t>
            </w:r>
          </w:p>
        </w:tc>
        <w:tc>
          <w:tcPr>
            <w:tcW w:w="5035" w:type="dxa"/>
          </w:tcPr>
          <w:p w14:paraId="3232D07D" w14:textId="77777777" w:rsidR="00CA6C60" w:rsidRPr="00F162F9" w:rsidRDefault="00CA6C60" w:rsidP="00133DA2">
            <w:pPr>
              <w:pStyle w:val="TableText"/>
            </w:pPr>
            <w:r w:rsidRPr="00F162F9">
              <w:t>Projekt-Aktivitäten jener Projekte, auf welchen das Subjekt als Beteiligter zugewiesen ist</w:t>
            </w:r>
            <w:r w:rsidR="00A92FE9">
              <w:t>.</w:t>
            </w:r>
          </w:p>
        </w:tc>
      </w:tr>
      <w:tr w:rsidR="001546D9" w:rsidRPr="00F162F9" w14:paraId="4BFEB04A" w14:textId="77777777" w:rsidTr="00996CF5">
        <w:tc>
          <w:tcPr>
            <w:tcW w:w="2276" w:type="dxa"/>
            <w:tcBorders>
              <w:top w:val="nil"/>
              <w:bottom w:val="nil"/>
            </w:tcBorders>
          </w:tcPr>
          <w:p w14:paraId="41906C07" w14:textId="77777777" w:rsidR="001546D9" w:rsidRPr="00F162F9" w:rsidRDefault="001546D9" w:rsidP="00133DA2">
            <w:pPr>
              <w:pStyle w:val="TableText"/>
              <w:rPr>
                <w:b/>
              </w:rPr>
            </w:pPr>
          </w:p>
        </w:tc>
        <w:tc>
          <w:tcPr>
            <w:tcW w:w="2552" w:type="dxa"/>
          </w:tcPr>
          <w:p w14:paraId="5C8D236E" w14:textId="77777777" w:rsidR="001546D9" w:rsidRPr="00F162F9" w:rsidRDefault="001546D9" w:rsidP="00133DA2">
            <w:pPr>
              <w:pStyle w:val="TableText"/>
            </w:pPr>
            <w:r w:rsidRPr="00F162F9">
              <w:t>Messpunkt</w:t>
            </w:r>
          </w:p>
        </w:tc>
        <w:tc>
          <w:tcPr>
            <w:tcW w:w="5035" w:type="dxa"/>
          </w:tcPr>
          <w:p w14:paraId="2D951977" w14:textId="77777777" w:rsidR="001546D9" w:rsidRPr="00F162F9" w:rsidRDefault="001546D9" w:rsidP="001546D9">
            <w:pPr>
              <w:pStyle w:val="TableText"/>
            </w:pPr>
            <w:r w:rsidRPr="00F162F9">
              <w:t>Messpunkt-Aktivitäten auf jenen Installationen, welche zu Verträgen dieses Einwohners gehören.</w:t>
            </w:r>
          </w:p>
        </w:tc>
      </w:tr>
      <w:tr w:rsidR="00996CF5" w:rsidRPr="00F162F9" w14:paraId="119785FC" w14:textId="77777777" w:rsidTr="00D53451">
        <w:tc>
          <w:tcPr>
            <w:tcW w:w="2276" w:type="dxa"/>
            <w:tcBorders>
              <w:top w:val="nil"/>
              <w:bottom w:val="single" w:sz="4" w:space="0" w:color="auto"/>
            </w:tcBorders>
          </w:tcPr>
          <w:p w14:paraId="04BDDA5B" w14:textId="77777777" w:rsidR="00996CF5" w:rsidRPr="00F162F9" w:rsidRDefault="00996CF5" w:rsidP="00D53451">
            <w:pPr>
              <w:pStyle w:val="TableText"/>
              <w:rPr>
                <w:b/>
              </w:rPr>
            </w:pPr>
          </w:p>
        </w:tc>
        <w:tc>
          <w:tcPr>
            <w:tcW w:w="2552" w:type="dxa"/>
          </w:tcPr>
          <w:p w14:paraId="026E95E0" w14:textId="77777777" w:rsidR="00996CF5" w:rsidRPr="00F162F9" w:rsidRDefault="00996CF5" w:rsidP="00D53451">
            <w:pPr>
              <w:pStyle w:val="TableText"/>
            </w:pPr>
            <w:r>
              <w:t>Beteiligter</w:t>
            </w:r>
          </w:p>
        </w:tc>
        <w:tc>
          <w:tcPr>
            <w:tcW w:w="5035" w:type="dxa"/>
          </w:tcPr>
          <w:p w14:paraId="67786A6B" w14:textId="77777777" w:rsidR="00996CF5" w:rsidRPr="00F162F9" w:rsidRDefault="00996CF5" w:rsidP="00996CF5">
            <w:pPr>
              <w:pStyle w:val="TableText"/>
            </w:pPr>
            <w:r>
              <w:t>Aktivitäten, wo der Einwohner als Beteiligter vom Typ „Einwohner“ zugewiesen ist.</w:t>
            </w:r>
          </w:p>
        </w:tc>
      </w:tr>
      <w:tr w:rsidR="00CA6C60" w:rsidRPr="00F162F9" w14:paraId="5BAC775E" w14:textId="77777777" w:rsidTr="009B29B0">
        <w:tc>
          <w:tcPr>
            <w:tcW w:w="2276" w:type="dxa"/>
            <w:tcBorders>
              <w:bottom w:val="nil"/>
            </w:tcBorders>
          </w:tcPr>
          <w:p w14:paraId="7CFBC95E" w14:textId="77777777" w:rsidR="00CA6C60" w:rsidRPr="00F162F9" w:rsidRDefault="00CA6C60" w:rsidP="00133DA2">
            <w:pPr>
              <w:pStyle w:val="TableText"/>
              <w:rPr>
                <w:b/>
              </w:rPr>
            </w:pPr>
            <w:r w:rsidRPr="00F162F9">
              <w:rPr>
                <w:b/>
              </w:rPr>
              <w:t>Unternehmen</w:t>
            </w:r>
          </w:p>
        </w:tc>
        <w:tc>
          <w:tcPr>
            <w:tcW w:w="2552" w:type="dxa"/>
          </w:tcPr>
          <w:p w14:paraId="62691D86" w14:textId="77777777" w:rsidR="00CA6C60" w:rsidRPr="00F162F9" w:rsidRDefault="00CA6C60" w:rsidP="00133DA2">
            <w:pPr>
              <w:pStyle w:val="TableText"/>
            </w:pPr>
            <w:r w:rsidRPr="00F162F9">
              <w:t>Einwohner</w:t>
            </w:r>
          </w:p>
        </w:tc>
        <w:tc>
          <w:tcPr>
            <w:tcW w:w="5035" w:type="dxa"/>
          </w:tcPr>
          <w:p w14:paraId="759E799D" w14:textId="77777777" w:rsidR="00CA6C60" w:rsidRPr="00F162F9" w:rsidRDefault="00CA6C60" w:rsidP="00CA6C60">
            <w:pPr>
              <w:pStyle w:val="TableText"/>
            </w:pPr>
            <w:r w:rsidRPr="00F162F9">
              <w:t>Subjekt-Aktivitäten des Unternehmens</w:t>
            </w:r>
            <w:r w:rsidR="00A92FE9">
              <w:t>.</w:t>
            </w:r>
          </w:p>
        </w:tc>
      </w:tr>
      <w:tr w:rsidR="00CA6C60" w:rsidRPr="00F162F9" w14:paraId="14044FEB" w14:textId="77777777" w:rsidTr="009B29B0">
        <w:tc>
          <w:tcPr>
            <w:tcW w:w="2276" w:type="dxa"/>
            <w:tcBorders>
              <w:top w:val="nil"/>
              <w:bottom w:val="nil"/>
            </w:tcBorders>
          </w:tcPr>
          <w:p w14:paraId="026C2A64" w14:textId="77777777" w:rsidR="00CA6C60" w:rsidRPr="00F162F9" w:rsidRDefault="00CA6C60" w:rsidP="00133DA2">
            <w:pPr>
              <w:pStyle w:val="TableText"/>
              <w:rPr>
                <w:b/>
              </w:rPr>
            </w:pPr>
          </w:p>
        </w:tc>
        <w:tc>
          <w:tcPr>
            <w:tcW w:w="2552" w:type="dxa"/>
          </w:tcPr>
          <w:p w14:paraId="0AA2FE9F" w14:textId="77777777" w:rsidR="00CA6C60" w:rsidRPr="00F162F9" w:rsidRDefault="00CA6C60" w:rsidP="00133DA2">
            <w:pPr>
              <w:pStyle w:val="TableText"/>
            </w:pPr>
            <w:r w:rsidRPr="00F162F9">
              <w:t>Objekt (Eigentümer)</w:t>
            </w:r>
          </w:p>
        </w:tc>
        <w:tc>
          <w:tcPr>
            <w:tcW w:w="5035" w:type="dxa"/>
          </w:tcPr>
          <w:p w14:paraId="2A0EC766" w14:textId="77777777" w:rsidR="00CA6C60" w:rsidRPr="00F162F9" w:rsidRDefault="00CA6C60" w:rsidP="00133DA2">
            <w:pPr>
              <w:pStyle w:val="TableText"/>
            </w:pPr>
            <w:r w:rsidRPr="00F162F9">
              <w:t>Objekt-Aktivitäten jener Objekte, auf welchen das Subjekt Eigentümer ist</w:t>
            </w:r>
            <w:r w:rsidR="00A92FE9">
              <w:t>.</w:t>
            </w:r>
          </w:p>
        </w:tc>
      </w:tr>
      <w:tr w:rsidR="00CA6C60" w:rsidRPr="00F162F9" w14:paraId="7B8E1545" w14:textId="77777777" w:rsidTr="009B29B0">
        <w:tc>
          <w:tcPr>
            <w:tcW w:w="2276" w:type="dxa"/>
            <w:tcBorders>
              <w:top w:val="nil"/>
              <w:bottom w:val="nil"/>
            </w:tcBorders>
          </w:tcPr>
          <w:p w14:paraId="047A93A0" w14:textId="77777777" w:rsidR="00CA6C60" w:rsidRPr="00F162F9" w:rsidRDefault="00CA6C60" w:rsidP="00133DA2">
            <w:pPr>
              <w:pStyle w:val="TableText"/>
              <w:rPr>
                <w:b/>
              </w:rPr>
            </w:pPr>
          </w:p>
        </w:tc>
        <w:tc>
          <w:tcPr>
            <w:tcW w:w="2552" w:type="dxa"/>
          </w:tcPr>
          <w:p w14:paraId="6D7E0128" w14:textId="77777777" w:rsidR="00CA6C60" w:rsidRPr="00F162F9" w:rsidRDefault="00CA6C60" w:rsidP="00133DA2">
            <w:pPr>
              <w:pStyle w:val="TableText"/>
            </w:pPr>
            <w:r w:rsidRPr="00F162F9">
              <w:t>Objekt (Adresse)</w:t>
            </w:r>
          </w:p>
        </w:tc>
        <w:tc>
          <w:tcPr>
            <w:tcW w:w="5035" w:type="dxa"/>
          </w:tcPr>
          <w:p w14:paraId="15FF3B2E" w14:textId="77777777" w:rsidR="00CA6C60" w:rsidRPr="00F162F9" w:rsidRDefault="00CA6C60" w:rsidP="00133DA2">
            <w:pPr>
              <w:pStyle w:val="TableText"/>
            </w:pPr>
            <w:r w:rsidRPr="00F162F9">
              <w:t>Objekt-Aktivitäten des Objekts, welches auf der aktuellen Hauptadresse des Subjekts zugewiesen ist</w:t>
            </w:r>
            <w:r w:rsidR="00A92FE9">
              <w:t>.</w:t>
            </w:r>
          </w:p>
        </w:tc>
      </w:tr>
      <w:tr w:rsidR="00CA6C60" w:rsidRPr="00F162F9" w14:paraId="5CD77A30" w14:textId="77777777" w:rsidTr="009B29B0">
        <w:tc>
          <w:tcPr>
            <w:tcW w:w="2276" w:type="dxa"/>
            <w:tcBorders>
              <w:top w:val="nil"/>
              <w:bottom w:val="nil"/>
            </w:tcBorders>
          </w:tcPr>
          <w:p w14:paraId="14D2F5CD" w14:textId="77777777" w:rsidR="00CA6C60" w:rsidRPr="00F162F9" w:rsidRDefault="00CA6C60" w:rsidP="00133DA2">
            <w:pPr>
              <w:pStyle w:val="TableText"/>
              <w:rPr>
                <w:b/>
              </w:rPr>
            </w:pPr>
          </w:p>
        </w:tc>
        <w:tc>
          <w:tcPr>
            <w:tcW w:w="2552" w:type="dxa"/>
          </w:tcPr>
          <w:p w14:paraId="7C2C6527" w14:textId="77777777" w:rsidR="00CA6C60" w:rsidRPr="00F162F9" w:rsidRDefault="00CA6C60" w:rsidP="00133DA2">
            <w:pPr>
              <w:pStyle w:val="TableText"/>
            </w:pPr>
            <w:r w:rsidRPr="00F162F9">
              <w:t>Vertrag</w:t>
            </w:r>
          </w:p>
        </w:tc>
        <w:tc>
          <w:tcPr>
            <w:tcW w:w="5035" w:type="dxa"/>
          </w:tcPr>
          <w:p w14:paraId="4E318566" w14:textId="77777777" w:rsidR="00CA6C60" w:rsidRPr="00F162F9" w:rsidRDefault="00CA6C60" w:rsidP="00133DA2">
            <w:pPr>
              <w:pStyle w:val="TableText"/>
            </w:pPr>
            <w:r w:rsidRPr="00F162F9">
              <w:t>Vertrags-Aktivitäten der Verträge, bei welchen dieses Subjekt zugewiesen ist</w:t>
            </w:r>
            <w:r w:rsidR="00A92FE9">
              <w:t>.</w:t>
            </w:r>
          </w:p>
        </w:tc>
      </w:tr>
      <w:tr w:rsidR="00CA6C60" w:rsidRPr="00F162F9" w14:paraId="2FC1BAA7" w14:textId="77777777" w:rsidTr="009B29B0">
        <w:tc>
          <w:tcPr>
            <w:tcW w:w="2276" w:type="dxa"/>
            <w:tcBorders>
              <w:top w:val="nil"/>
              <w:bottom w:val="nil"/>
            </w:tcBorders>
          </w:tcPr>
          <w:p w14:paraId="51775F00" w14:textId="77777777" w:rsidR="00CA6C60" w:rsidRPr="00F162F9" w:rsidRDefault="00CA6C60" w:rsidP="00133DA2">
            <w:pPr>
              <w:pStyle w:val="TableText"/>
              <w:rPr>
                <w:b/>
              </w:rPr>
            </w:pPr>
          </w:p>
        </w:tc>
        <w:tc>
          <w:tcPr>
            <w:tcW w:w="2552" w:type="dxa"/>
          </w:tcPr>
          <w:p w14:paraId="6B845B7D" w14:textId="77777777" w:rsidR="00CA6C60" w:rsidRPr="00F162F9" w:rsidRDefault="00CA6C60" w:rsidP="00133DA2">
            <w:pPr>
              <w:pStyle w:val="TableText"/>
            </w:pPr>
            <w:r w:rsidRPr="00F162F9">
              <w:t>Vertragspartner</w:t>
            </w:r>
          </w:p>
        </w:tc>
        <w:tc>
          <w:tcPr>
            <w:tcW w:w="5035" w:type="dxa"/>
          </w:tcPr>
          <w:p w14:paraId="4FB6B81B" w14:textId="77777777" w:rsidR="00CA6C60" w:rsidRPr="00F162F9" w:rsidRDefault="00CA6C60" w:rsidP="00133DA2">
            <w:pPr>
              <w:pStyle w:val="TableText"/>
            </w:pPr>
            <w:r w:rsidRPr="00F162F9">
              <w:t>Vertragspartner-Aktivitäten jener Verträge, bei welchen dieses Subjekt als Vertragspartner zugewiesen ist</w:t>
            </w:r>
            <w:r w:rsidR="00A92FE9">
              <w:t>.</w:t>
            </w:r>
          </w:p>
        </w:tc>
      </w:tr>
      <w:tr w:rsidR="00CA6C60" w:rsidRPr="00F162F9" w14:paraId="1F6C4677" w14:textId="77777777" w:rsidTr="009B29B0">
        <w:tc>
          <w:tcPr>
            <w:tcW w:w="2276" w:type="dxa"/>
            <w:tcBorders>
              <w:top w:val="nil"/>
              <w:bottom w:val="nil"/>
            </w:tcBorders>
          </w:tcPr>
          <w:p w14:paraId="36226027" w14:textId="77777777" w:rsidR="00CA6C60" w:rsidRPr="00F162F9" w:rsidRDefault="00CA6C60" w:rsidP="00133DA2">
            <w:pPr>
              <w:pStyle w:val="TableText"/>
              <w:rPr>
                <w:b/>
              </w:rPr>
            </w:pPr>
          </w:p>
        </w:tc>
        <w:tc>
          <w:tcPr>
            <w:tcW w:w="2552" w:type="dxa"/>
          </w:tcPr>
          <w:p w14:paraId="5FCF7695" w14:textId="77777777" w:rsidR="00CA6C60" w:rsidRPr="00F162F9" w:rsidRDefault="008B7739" w:rsidP="00133DA2">
            <w:pPr>
              <w:pStyle w:val="TableText"/>
            </w:pPr>
            <w:r w:rsidRPr="00F162F9">
              <w:t>Gerätestandort</w:t>
            </w:r>
          </w:p>
        </w:tc>
        <w:tc>
          <w:tcPr>
            <w:tcW w:w="5035" w:type="dxa"/>
          </w:tcPr>
          <w:p w14:paraId="350517BC" w14:textId="77777777" w:rsidR="00CA6C60" w:rsidRPr="00F162F9" w:rsidRDefault="00CA6C60" w:rsidP="00133DA2">
            <w:pPr>
              <w:pStyle w:val="TableText"/>
            </w:pPr>
            <w:r w:rsidRPr="00F162F9">
              <w:t>Aktivitäten jener Installationen, welche zu Verträgen dieses Subjekts gehören</w:t>
            </w:r>
            <w:r w:rsidR="00A92FE9">
              <w:t>.</w:t>
            </w:r>
          </w:p>
        </w:tc>
      </w:tr>
      <w:tr w:rsidR="00CA6C60" w:rsidRPr="00F162F9" w14:paraId="291931E9" w14:textId="77777777" w:rsidTr="009B29B0">
        <w:tc>
          <w:tcPr>
            <w:tcW w:w="2276" w:type="dxa"/>
            <w:tcBorders>
              <w:top w:val="nil"/>
              <w:bottom w:val="nil"/>
            </w:tcBorders>
          </w:tcPr>
          <w:p w14:paraId="17D7FB6E" w14:textId="77777777" w:rsidR="00CA6C60" w:rsidRPr="00F162F9" w:rsidRDefault="00CA6C60" w:rsidP="00133DA2">
            <w:pPr>
              <w:pStyle w:val="TableText"/>
              <w:rPr>
                <w:b/>
              </w:rPr>
            </w:pPr>
          </w:p>
        </w:tc>
        <w:tc>
          <w:tcPr>
            <w:tcW w:w="2552" w:type="dxa"/>
          </w:tcPr>
          <w:p w14:paraId="53D56747" w14:textId="77777777" w:rsidR="00CA6C60" w:rsidRPr="00F162F9" w:rsidRDefault="00CA6C60" w:rsidP="00133DA2">
            <w:pPr>
              <w:pStyle w:val="TableText"/>
            </w:pPr>
            <w:r w:rsidRPr="00F162F9">
              <w:t>Vertragsmanagement</w:t>
            </w:r>
          </w:p>
        </w:tc>
        <w:tc>
          <w:tcPr>
            <w:tcW w:w="5035" w:type="dxa"/>
          </w:tcPr>
          <w:p w14:paraId="3CE7F119" w14:textId="77777777" w:rsidR="00CA6C60" w:rsidRPr="00F162F9" w:rsidRDefault="00CA6C60" w:rsidP="00133DA2">
            <w:pPr>
              <w:pStyle w:val="TableText"/>
            </w:pPr>
            <w:r w:rsidRPr="00F162F9">
              <w:t>Aktivitäten des Vertragsmanagement</w:t>
            </w:r>
            <w:r w:rsidR="00B96CC8">
              <w:t>s</w:t>
            </w:r>
            <w:r w:rsidRPr="00F162F9">
              <w:t>, auf welchem das Subjekt als Person zugewiesen ist</w:t>
            </w:r>
            <w:r w:rsidR="00A92FE9">
              <w:t>.</w:t>
            </w:r>
          </w:p>
        </w:tc>
      </w:tr>
      <w:tr w:rsidR="00CA6C60" w:rsidRPr="00F162F9" w14:paraId="4424D369" w14:textId="77777777" w:rsidTr="009B29B0">
        <w:tc>
          <w:tcPr>
            <w:tcW w:w="2276" w:type="dxa"/>
            <w:tcBorders>
              <w:top w:val="nil"/>
              <w:bottom w:val="nil"/>
            </w:tcBorders>
          </w:tcPr>
          <w:p w14:paraId="469C8BB7" w14:textId="77777777" w:rsidR="00CA6C60" w:rsidRPr="00F162F9" w:rsidRDefault="00CA6C60" w:rsidP="00133DA2">
            <w:pPr>
              <w:pStyle w:val="TableText"/>
              <w:rPr>
                <w:b/>
              </w:rPr>
            </w:pPr>
          </w:p>
        </w:tc>
        <w:tc>
          <w:tcPr>
            <w:tcW w:w="2552" w:type="dxa"/>
          </w:tcPr>
          <w:p w14:paraId="7EA8BDAC" w14:textId="77777777" w:rsidR="00CA6C60" w:rsidRPr="00F162F9" w:rsidRDefault="00CA6C60" w:rsidP="00133DA2">
            <w:pPr>
              <w:pStyle w:val="TableText"/>
            </w:pPr>
            <w:r w:rsidRPr="00F162F9">
              <w:t>Projekte</w:t>
            </w:r>
          </w:p>
        </w:tc>
        <w:tc>
          <w:tcPr>
            <w:tcW w:w="5035" w:type="dxa"/>
          </w:tcPr>
          <w:p w14:paraId="2A8179A7" w14:textId="77777777" w:rsidR="00CA6C60" w:rsidRPr="00F162F9" w:rsidRDefault="00CA6C60" w:rsidP="00133DA2">
            <w:pPr>
              <w:pStyle w:val="TableText"/>
            </w:pPr>
            <w:r w:rsidRPr="00F162F9">
              <w:t>Projekt-Aktivitäten jener Projekte, auf welchen das Subjekt als Beteiligter zugewiesen ist</w:t>
            </w:r>
            <w:r w:rsidR="00A92FE9">
              <w:t>.</w:t>
            </w:r>
          </w:p>
        </w:tc>
      </w:tr>
      <w:tr w:rsidR="001546D9" w:rsidRPr="00F162F9" w14:paraId="7BF65D7F" w14:textId="77777777" w:rsidTr="007961AE">
        <w:tc>
          <w:tcPr>
            <w:tcW w:w="2276" w:type="dxa"/>
            <w:tcBorders>
              <w:top w:val="nil"/>
              <w:bottom w:val="single" w:sz="4" w:space="0" w:color="auto"/>
            </w:tcBorders>
          </w:tcPr>
          <w:p w14:paraId="53CF3185" w14:textId="77777777" w:rsidR="001546D9" w:rsidRPr="00F162F9" w:rsidRDefault="001546D9" w:rsidP="00133DA2">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4EAB9501" w14:textId="77777777" w:rsidR="001546D9" w:rsidRPr="00F162F9" w:rsidRDefault="001546D9" w:rsidP="00133DA2">
            <w:pPr>
              <w:pStyle w:val="TableText"/>
            </w:pPr>
            <w:r w:rsidRPr="00F162F9">
              <w:t>Messpunkt</w:t>
            </w:r>
          </w:p>
        </w:tc>
        <w:tc>
          <w:tcPr>
            <w:tcW w:w="5035" w:type="dxa"/>
            <w:tcBorders>
              <w:top w:val="single" w:sz="4" w:space="0" w:color="auto"/>
              <w:left w:val="single" w:sz="4" w:space="0" w:color="auto"/>
              <w:bottom w:val="single" w:sz="4" w:space="0" w:color="auto"/>
              <w:right w:val="single" w:sz="4" w:space="0" w:color="auto"/>
            </w:tcBorders>
          </w:tcPr>
          <w:p w14:paraId="27803177" w14:textId="77777777" w:rsidR="001546D9" w:rsidRPr="00F162F9" w:rsidRDefault="001546D9" w:rsidP="001546D9">
            <w:pPr>
              <w:pStyle w:val="TableText"/>
            </w:pPr>
            <w:r w:rsidRPr="00F162F9">
              <w:t>Messpunkt-Aktivitäten auf jenen Installationen, welche zu Verträgen dieses Unternehmens gehören.</w:t>
            </w:r>
          </w:p>
        </w:tc>
      </w:tr>
      <w:tr w:rsidR="009B1DC1" w:rsidRPr="00F162F9" w14:paraId="07F06CA1" w14:textId="77777777" w:rsidTr="007961AE">
        <w:tc>
          <w:tcPr>
            <w:tcW w:w="2276" w:type="dxa"/>
            <w:tcBorders>
              <w:top w:val="single" w:sz="4" w:space="0" w:color="auto"/>
              <w:bottom w:val="nil"/>
            </w:tcBorders>
          </w:tcPr>
          <w:p w14:paraId="356DC4FA" w14:textId="77777777" w:rsidR="009B1DC1" w:rsidRPr="00F162F9" w:rsidRDefault="009B1DC1" w:rsidP="00133DA2">
            <w:pPr>
              <w:pStyle w:val="TableText"/>
              <w:rPr>
                <w:b/>
              </w:rPr>
            </w:pPr>
            <w:r>
              <w:rPr>
                <w:b/>
              </w:rPr>
              <w:t>Gegenstand</w:t>
            </w:r>
          </w:p>
        </w:tc>
        <w:tc>
          <w:tcPr>
            <w:tcW w:w="2552" w:type="dxa"/>
            <w:tcBorders>
              <w:top w:val="single" w:sz="4" w:space="0" w:color="auto"/>
              <w:left w:val="single" w:sz="4" w:space="0" w:color="auto"/>
              <w:bottom w:val="single" w:sz="4" w:space="0" w:color="auto"/>
              <w:right w:val="single" w:sz="4" w:space="0" w:color="auto"/>
            </w:tcBorders>
          </w:tcPr>
          <w:p w14:paraId="4F2A7DC4" w14:textId="77777777" w:rsidR="009B1DC1" w:rsidRPr="00F162F9" w:rsidRDefault="009B1DC1" w:rsidP="00133DA2">
            <w:pPr>
              <w:pStyle w:val="TableText"/>
            </w:pPr>
            <w:r>
              <w:t>Vertrag</w:t>
            </w:r>
          </w:p>
        </w:tc>
        <w:tc>
          <w:tcPr>
            <w:tcW w:w="5035" w:type="dxa"/>
            <w:tcBorders>
              <w:top w:val="single" w:sz="4" w:space="0" w:color="auto"/>
              <w:left w:val="single" w:sz="4" w:space="0" w:color="auto"/>
              <w:bottom w:val="single" w:sz="4" w:space="0" w:color="auto"/>
              <w:right w:val="single" w:sz="4" w:space="0" w:color="auto"/>
            </w:tcBorders>
          </w:tcPr>
          <w:p w14:paraId="2C27A4F7" w14:textId="77777777" w:rsidR="009B1DC1" w:rsidRPr="00F162F9" w:rsidRDefault="00D57DB5" w:rsidP="001868CE">
            <w:pPr>
              <w:pStyle w:val="TableText"/>
            </w:pPr>
            <w:r w:rsidRPr="00F162F9">
              <w:t xml:space="preserve">Vertrags-Aktivitäten </w:t>
            </w:r>
            <w:r w:rsidR="00DA5E1F">
              <w:t>jene</w:t>
            </w:r>
            <w:r w:rsidR="001868CE">
              <w:t>r</w:t>
            </w:r>
            <w:r>
              <w:t xml:space="preserve"> Vertr</w:t>
            </w:r>
            <w:r w:rsidR="001868CE">
              <w:t>ä</w:t>
            </w:r>
            <w:r>
              <w:t>g</w:t>
            </w:r>
            <w:r w:rsidR="001868CE">
              <w:t>e</w:t>
            </w:r>
            <w:r>
              <w:t>, bei welche</w:t>
            </w:r>
            <w:r w:rsidR="00DA5E1F">
              <w:t>m</w:t>
            </w:r>
            <w:r>
              <w:t xml:space="preserve"> </w:t>
            </w:r>
            <w:r w:rsidR="00DA5E1F">
              <w:t>de</w:t>
            </w:r>
            <w:r>
              <w:t>r Gegenstand</w:t>
            </w:r>
            <w:r w:rsidRPr="00F162F9">
              <w:t xml:space="preserve"> zugewiesen ist</w:t>
            </w:r>
            <w:r>
              <w:t>.</w:t>
            </w:r>
          </w:p>
        </w:tc>
      </w:tr>
      <w:tr w:rsidR="009B1DC1" w:rsidRPr="00F162F9" w14:paraId="4F1B3E8A" w14:textId="77777777" w:rsidTr="007961AE">
        <w:tc>
          <w:tcPr>
            <w:tcW w:w="2276" w:type="dxa"/>
            <w:tcBorders>
              <w:top w:val="nil"/>
              <w:bottom w:val="nil"/>
            </w:tcBorders>
          </w:tcPr>
          <w:p w14:paraId="2D84083F" w14:textId="77777777" w:rsidR="009B1DC1" w:rsidRDefault="009B1DC1" w:rsidP="00133DA2">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3D3D35B9" w14:textId="77777777" w:rsidR="009B1DC1" w:rsidRDefault="009B1DC1" w:rsidP="00133DA2">
            <w:pPr>
              <w:pStyle w:val="TableText"/>
            </w:pPr>
            <w:r>
              <w:t>Vertragspartner</w:t>
            </w:r>
          </w:p>
        </w:tc>
        <w:tc>
          <w:tcPr>
            <w:tcW w:w="5035" w:type="dxa"/>
            <w:tcBorders>
              <w:top w:val="single" w:sz="4" w:space="0" w:color="auto"/>
              <w:left w:val="single" w:sz="4" w:space="0" w:color="auto"/>
              <w:bottom w:val="single" w:sz="4" w:space="0" w:color="auto"/>
              <w:right w:val="single" w:sz="4" w:space="0" w:color="auto"/>
            </w:tcBorders>
          </w:tcPr>
          <w:p w14:paraId="7042D611" w14:textId="77777777" w:rsidR="009B1DC1" w:rsidRPr="00F162F9" w:rsidRDefault="00D57DB5" w:rsidP="001868CE">
            <w:pPr>
              <w:pStyle w:val="TableText"/>
            </w:pPr>
            <w:r w:rsidRPr="00F162F9">
              <w:t>Vertragspartner-Aktivitäten je</w:t>
            </w:r>
            <w:r>
              <w:t>ne</w:t>
            </w:r>
            <w:r w:rsidR="001868CE">
              <w:t>r Verträ</w:t>
            </w:r>
            <w:r>
              <w:t>g</w:t>
            </w:r>
            <w:r w:rsidR="001868CE">
              <w:t>e</w:t>
            </w:r>
            <w:r>
              <w:t>, bei welchen der Gegenstand</w:t>
            </w:r>
            <w:r w:rsidRPr="00F162F9">
              <w:t xml:space="preserve"> zugewiesen ist</w:t>
            </w:r>
            <w:r>
              <w:t>.</w:t>
            </w:r>
          </w:p>
        </w:tc>
      </w:tr>
      <w:tr w:rsidR="009B1DC1" w:rsidRPr="00F162F9" w14:paraId="313072DE" w14:textId="77777777" w:rsidTr="007961AE">
        <w:tc>
          <w:tcPr>
            <w:tcW w:w="2276" w:type="dxa"/>
            <w:tcBorders>
              <w:top w:val="nil"/>
              <w:bottom w:val="single" w:sz="4" w:space="0" w:color="auto"/>
            </w:tcBorders>
          </w:tcPr>
          <w:p w14:paraId="633B116B" w14:textId="77777777" w:rsidR="009B1DC1" w:rsidRDefault="009B1DC1" w:rsidP="00133DA2">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6C18152D" w14:textId="77777777" w:rsidR="009B1DC1" w:rsidRDefault="009B1DC1" w:rsidP="00133DA2">
            <w:pPr>
              <w:pStyle w:val="TableText"/>
            </w:pPr>
            <w:r>
              <w:t>Vertragsmanagement</w:t>
            </w:r>
          </w:p>
        </w:tc>
        <w:tc>
          <w:tcPr>
            <w:tcW w:w="5035" w:type="dxa"/>
            <w:tcBorders>
              <w:top w:val="single" w:sz="4" w:space="0" w:color="auto"/>
              <w:left w:val="single" w:sz="4" w:space="0" w:color="auto"/>
              <w:bottom w:val="single" w:sz="4" w:space="0" w:color="auto"/>
              <w:right w:val="single" w:sz="4" w:space="0" w:color="auto"/>
            </w:tcBorders>
          </w:tcPr>
          <w:p w14:paraId="72F16158" w14:textId="77777777" w:rsidR="009B1DC1" w:rsidRPr="00F162F9" w:rsidRDefault="00D57DB5" w:rsidP="00047443">
            <w:pPr>
              <w:pStyle w:val="TableText"/>
            </w:pPr>
            <w:r w:rsidRPr="00F162F9">
              <w:t>Aktivitäten des Vertr</w:t>
            </w:r>
            <w:r>
              <w:t>agsmanagement</w:t>
            </w:r>
            <w:r w:rsidR="00B96CC8">
              <w:t>s</w:t>
            </w:r>
            <w:r>
              <w:t xml:space="preserve">, auf welchem der Gegenstand </w:t>
            </w:r>
            <w:r w:rsidR="00047443">
              <w:t xml:space="preserve">im Register „Gegenstände“ </w:t>
            </w:r>
            <w:r w:rsidRPr="00F162F9">
              <w:t>zugewiesen ist</w:t>
            </w:r>
            <w:r>
              <w:t>.</w:t>
            </w:r>
          </w:p>
        </w:tc>
      </w:tr>
      <w:tr w:rsidR="009A4B9B" w:rsidRPr="00F162F9" w14:paraId="1B5663DE" w14:textId="77777777" w:rsidTr="00267FC5">
        <w:tc>
          <w:tcPr>
            <w:tcW w:w="2276" w:type="dxa"/>
            <w:vMerge w:val="restart"/>
            <w:tcBorders>
              <w:top w:val="nil"/>
            </w:tcBorders>
          </w:tcPr>
          <w:p w14:paraId="2AB378E7" w14:textId="77777777" w:rsidR="009A4B9B" w:rsidRDefault="009A4B9B" w:rsidP="00267FC5">
            <w:pPr>
              <w:pStyle w:val="TableText"/>
              <w:rPr>
                <w:b/>
              </w:rPr>
            </w:pPr>
            <w:r>
              <w:rPr>
                <w:b/>
              </w:rPr>
              <w:t>Anlage</w:t>
            </w:r>
          </w:p>
        </w:tc>
        <w:tc>
          <w:tcPr>
            <w:tcW w:w="2552" w:type="dxa"/>
            <w:tcBorders>
              <w:top w:val="single" w:sz="4" w:space="0" w:color="auto"/>
              <w:left w:val="single" w:sz="4" w:space="0" w:color="auto"/>
              <w:bottom w:val="single" w:sz="4" w:space="0" w:color="auto"/>
              <w:right w:val="single" w:sz="4" w:space="0" w:color="auto"/>
            </w:tcBorders>
          </w:tcPr>
          <w:p w14:paraId="42320FFB" w14:textId="77777777" w:rsidR="009A4B9B" w:rsidRDefault="009A4B9B" w:rsidP="00267FC5">
            <w:pPr>
              <w:pStyle w:val="TableText"/>
            </w:pPr>
            <w:r>
              <w:t>Anlage Ansprechpartner</w:t>
            </w:r>
          </w:p>
        </w:tc>
        <w:tc>
          <w:tcPr>
            <w:tcW w:w="5035" w:type="dxa"/>
            <w:tcBorders>
              <w:top w:val="single" w:sz="4" w:space="0" w:color="auto"/>
              <w:left w:val="single" w:sz="4" w:space="0" w:color="auto"/>
              <w:bottom w:val="single" w:sz="4" w:space="0" w:color="auto"/>
              <w:right w:val="single" w:sz="4" w:space="0" w:color="auto"/>
            </w:tcBorders>
          </w:tcPr>
          <w:p w14:paraId="159BF6C3" w14:textId="77777777" w:rsidR="009A4B9B" w:rsidRPr="00F162F9" w:rsidRDefault="009A4B9B" w:rsidP="00267FC5">
            <w:pPr>
              <w:pStyle w:val="TableText"/>
            </w:pPr>
            <w:r>
              <w:t>Subjekt-Aktivitäten des Anlage Ansprechpartners.</w:t>
            </w:r>
          </w:p>
        </w:tc>
      </w:tr>
      <w:tr w:rsidR="009A4B9B" w:rsidRPr="00F162F9" w14:paraId="088C72BC" w14:textId="77777777" w:rsidTr="00267FC5">
        <w:tc>
          <w:tcPr>
            <w:tcW w:w="2276" w:type="dxa"/>
            <w:vMerge/>
          </w:tcPr>
          <w:p w14:paraId="5C420AFF"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6CACC02F" w14:textId="77777777" w:rsidR="009A4B9B" w:rsidRDefault="009A4B9B" w:rsidP="00267FC5">
            <w:pPr>
              <w:pStyle w:val="TableText"/>
            </w:pPr>
            <w:r>
              <w:t>Subjekt Eigentum</w:t>
            </w:r>
          </w:p>
        </w:tc>
        <w:tc>
          <w:tcPr>
            <w:tcW w:w="5035" w:type="dxa"/>
            <w:tcBorders>
              <w:top w:val="single" w:sz="4" w:space="0" w:color="auto"/>
              <w:left w:val="single" w:sz="4" w:space="0" w:color="auto"/>
              <w:bottom w:val="single" w:sz="4" w:space="0" w:color="auto"/>
              <w:right w:val="single" w:sz="4" w:space="0" w:color="auto"/>
            </w:tcBorders>
          </w:tcPr>
          <w:p w14:paraId="3A55CC54" w14:textId="77777777" w:rsidR="009A4B9B" w:rsidRPr="00F162F9" w:rsidRDefault="009A4B9B" w:rsidP="00267FC5">
            <w:pPr>
              <w:pStyle w:val="TableText"/>
            </w:pPr>
            <w:r>
              <w:t>Subjekt-Aktivitäten des Eigentümers.</w:t>
            </w:r>
          </w:p>
        </w:tc>
      </w:tr>
      <w:tr w:rsidR="009A4B9B" w:rsidRPr="00F162F9" w14:paraId="0D8BC9F3" w14:textId="77777777" w:rsidTr="00267FC5">
        <w:tc>
          <w:tcPr>
            <w:tcW w:w="2276" w:type="dxa"/>
            <w:vMerge/>
          </w:tcPr>
          <w:p w14:paraId="0F1A3CF7"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7CA178B6" w14:textId="77777777" w:rsidR="009A4B9B" w:rsidRDefault="009A4B9B" w:rsidP="00267FC5">
            <w:pPr>
              <w:pStyle w:val="TableText"/>
            </w:pPr>
            <w:r>
              <w:t>Objekt</w:t>
            </w:r>
          </w:p>
        </w:tc>
        <w:tc>
          <w:tcPr>
            <w:tcW w:w="5035" w:type="dxa"/>
            <w:tcBorders>
              <w:top w:val="single" w:sz="4" w:space="0" w:color="auto"/>
              <w:left w:val="single" w:sz="4" w:space="0" w:color="auto"/>
              <w:bottom w:val="single" w:sz="4" w:space="0" w:color="auto"/>
              <w:right w:val="single" w:sz="4" w:space="0" w:color="auto"/>
            </w:tcBorders>
          </w:tcPr>
          <w:p w14:paraId="59A0EC08" w14:textId="77777777" w:rsidR="009A4B9B" w:rsidRPr="00F162F9" w:rsidRDefault="009A4B9B" w:rsidP="00267FC5">
            <w:pPr>
              <w:pStyle w:val="TableText"/>
            </w:pPr>
            <w:r>
              <w:t>Objekt-Aktivitäten jenes Objektes, welches der Anlage zugewiesen ist.</w:t>
            </w:r>
          </w:p>
        </w:tc>
      </w:tr>
      <w:tr w:rsidR="009A4B9B" w:rsidRPr="00F162F9" w14:paraId="36A58189" w14:textId="77777777" w:rsidTr="00267FC5">
        <w:tc>
          <w:tcPr>
            <w:tcW w:w="2276" w:type="dxa"/>
            <w:vMerge/>
          </w:tcPr>
          <w:p w14:paraId="46CF16FD"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11B1CC18" w14:textId="77777777" w:rsidR="009A4B9B" w:rsidRDefault="009A4B9B" w:rsidP="00267FC5">
            <w:pPr>
              <w:pStyle w:val="TableText"/>
            </w:pPr>
            <w:r>
              <w:t>Projekt</w:t>
            </w:r>
          </w:p>
        </w:tc>
        <w:tc>
          <w:tcPr>
            <w:tcW w:w="5035" w:type="dxa"/>
            <w:tcBorders>
              <w:top w:val="single" w:sz="4" w:space="0" w:color="auto"/>
              <w:left w:val="single" w:sz="4" w:space="0" w:color="auto"/>
              <w:bottom w:val="single" w:sz="4" w:space="0" w:color="auto"/>
              <w:right w:val="single" w:sz="4" w:space="0" w:color="auto"/>
            </w:tcBorders>
          </w:tcPr>
          <w:p w14:paraId="6CEF6293" w14:textId="77777777" w:rsidR="009A4B9B" w:rsidRPr="00F162F9" w:rsidRDefault="009A4B9B" w:rsidP="00267FC5">
            <w:pPr>
              <w:pStyle w:val="TableText"/>
            </w:pPr>
            <w:r>
              <w:t>Projekt-Aktivitäten jener Projekte, auf welchen die Anlage als Referenz zugewiesen ist.</w:t>
            </w:r>
          </w:p>
        </w:tc>
      </w:tr>
      <w:tr w:rsidR="009A4B9B" w:rsidRPr="00F162F9" w14:paraId="58D6D983" w14:textId="77777777" w:rsidTr="00267FC5">
        <w:tc>
          <w:tcPr>
            <w:tcW w:w="2276" w:type="dxa"/>
            <w:vMerge/>
          </w:tcPr>
          <w:p w14:paraId="06674069"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421EB53D" w14:textId="77777777" w:rsidR="009A4B9B" w:rsidRDefault="009A4B9B" w:rsidP="00267FC5">
            <w:pPr>
              <w:pStyle w:val="TableText"/>
            </w:pPr>
            <w:r>
              <w:t>Vertragsmanagement</w:t>
            </w:r>
          </w:p>
        </w:tc>
        <w:tc>
          <w:tcPr>
            <w:tcW w:w="5035" w:type="dxa"/>
            <w:tcBorders>
              <w:top w:val="single" w:sz="4" w:space="0" w:color="auto"/>
              <w:left w:val="single" w:sz="4" w:space="0" w:color="auto"/>
              <w:bottom w:val="single" w:sz="4" w:space="0" w:color="auto"/>
              <w:right w:val="single" w:sz="4" w:space="0" w:color="auto"/>
            </w:tcBorders>
          </w:tcPr>
          <w:p w14:paraId="2F1BCEBC" w14:textId="77777777" w:rsidR="009A4B9B" w:rsidRPr="00F162F9" w:rsidRDefault="009A4B9B" w:rsidP="00267FC5">
            <w:pPr>
              <w:pStyle w:val="TableText"/>
            </w:pPr>
            <w:r>
              <w:t>Aktivitäten des Vertragsmanagements, auf welchem die Anlage als Gegenstand zugewiesen ist.</w:t>
            </w:r>
          </w:p>
        </w:tc>
      </w:tr>
      <w:tr w:rsidR="009A4B9B" w:rsidRPr="00F162F9" w14:paraId="1032AA5C" w14:textId="77777777" w:rsidTr="00267FC5">
        <w:tc>
          <w:tcPr>
            <w:tcW w:w="2276" w:type="dxa"/>
            <w:vMerge/>
          </w:tcPr>
          <w:p w14:paraId="456360EA"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1089C12F" w14:textId="77777777" w:rsidR="009A4B9B" w:rsidRDefault="009A4B9B" w:rsidP="00267FC5">
            <w:pPr>
              <w:pStyle w:val="TableText"/>
            </w:pPr>
            <w:r>
              <w:t>Messung / Installation</w:t>
            </w:r>
          </w:p>
        </w:tc>
        <w:tc>
          <w:tcPr>
            <w:tcW w:w="5035" w:type="dxa"/>
            <w:tcBorders>
              <w:top w:val="single" w:sz="4" w:space="0" w:color="auto"/>
              <w:left w:val="single" w:sz="4" w:space="0" w:color="auto"/>
              <w:bottom w:val="single" w:sz="4" w:space="0" w:color="auto"/>
              <w:right w:val="single" w:sz="4" w:space="0" w:color="auto"/>
            </w:tcBorders>
          </w:tcPr>
          <w:p w14:paraId="0FC4E931" w14:textId="77777777" w:rsidR="009A4B9B" w:rsidRPr="00F162F9" w:rsidRDefault="009A4B9B" w:rsidP="00267FC5">
            <w:pPr>
              <w:pStyle w:val="TableText"/>
            </w:pPr>
            <w:r>
              <w:t>Messung / Installation -Aktivitäten jener Messung / Installationen, welche der Anlage zugewiesen sind.</w:t>
            </w:r>
          </w:p>
        </w:tc>
      </w:tr>
      <w:tr w:rsidR="009A4B9B" w:rsidRPr="00F162F9" w14:paraId="07606A85" w14:textId="77777777" w:rsidTr="00267FC5">
        <w:tc>
          <w:tcPr>
            <w:tcW w:w="2276" w:type="dxa"/>
            <w:vMerge/>
          </w:tcPr>
          <w:p w14:paraId="02BE4FB0"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5A03B242" w14:textId="77777777" w:rsidR="009A4B9B" w:rsidRDefault="009A4B9B" w:rsidP="00267FC5">
            <w:pPr>
              <w:pStyle w:val="TableText"/>
            </w:pPr>
            <w:r>
              <w:t>Messpunkt</w:t>
            </w:r>
          </w:p>
        </w:tc>
        <w:tc>
          <w:tcPr>
            <w:tcW w:w="5035" w:type="dxa"/>
            <w:tcBorders>
              <w:top w:val="single" w:sz="4" w:space="0" w:color="auto"/>
              <w:left w:val="single" w:sz="4" w:space="0" w:color="auto"/>
              <w:bottom w:val="single" w:sz="4" w:space="0" w:color="auto"/>
              <w:right w:val="single" w:sz="4" w:space="0" w:color="auto"/>
            </w:tcBorders>
          </w:tcPr>
          <w:p w14:paraId="5ADA64F8" w14:textId="77777777" w:rsidR="009A4B9B" w:rsidRPr="00F162F9" w:rsidRDefault="009A4B9B" w:rsidP="00267FC5">
            <w:pPr>
              <w:pStyle w:val="TableText"/>
            </w:pPr>
            <w:r>
              <w:t>Messpunkt-Aktivitäten auf jenen Installationen, welche der Anlage zugewiesen sind.</w:t>
            </w:r>
          </w:p>
        </w:tc>
      </w:tr>
      <w:tr w:rsidR="009A4B9B" w:rsidRPr="00F162F9" w14:paraId="328DE555" w14:textId="77777777" w:rsidTr="00267FC5">
        <w:tc>
          <w:tcPr>
            <w:tcW w:w="2276" w:type="dxa"/>
            <w:vMerge/>
          </w:tcPr>
          <w:p w14:paraId="18E31D6D"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5BEC9F69" w14:textId="77777777" w:rsidR="009A4B9B" w:rsidRDefault="009A4B9B" w:rsidP="00267FC5">
            <w:pPr>
              <w:pStyle w:val="TableText"/>
            </w:pPr>
            <w:r>
              <w:t>Vertrag</w:t>
            </w:r>
          </w:p>
        </w:tc>
        <w:tc>
          <w:tcPr>
            <w:tcW w:w="5035" w:type="dxa"/>
            <w:tcBorders>
              <w:top w:val="single" w:sz="4" w:space="0" w:color="auto"/>
              <w:left w:val="single" w:sz="4" w:space="0" w:color="auto"/>
              <w:bottom w:val="single" w:sz="4" w:space="0" w:color="auto"/>
              <w:right w:val="single" w:sz="4" w:space="0" w:color="auto"/>
            </w:tcBorders>
          </w:tcPr>
          <w:p w14:paraId="1FAC5D8E" w14:textId="77777777" w:rsidR="009A4B9B" w:rsidRPr="00F162F9" w:rsidRDefault="009A4B9B" w:rsidP="00267FC5">
            <w:pPr>
              <w:pStyle w:val="TableText"/>
            </w:pPr>
            <w:r>
              <w:t>Vertrags-Aktivitäten der Verträge, bei welchen über die zugewiesene Messung / Installation ermittelt werden.</w:t>
            </w:r>
          </w:p>
        </w:tc>
      </w:tr>
      <w:tr w:rsidR="009A4B9B" w:rsidRPr="00F162F9" w14:paraId="78E95797" w14:textId="77777777" w:rsidTr="00267FC5">
        <w:tc>
          <w:tcPr>
            <w:tcW w:w="2276" w:type="dxa"/>
            <w:vMerge/>
            <w:tcBorders>
              <w:bottom w:val="single" w:sz="4" w:space="0" w:color="auto"/>
            </w:tcBorders>
          </w:tcPr>
          <w:p w14:paraId="08A3B211" w14:textId="77777777" w:rsidR="009A4B9B" w:rsidRDefault="009A4B9B" w:rsidP="00267FC5">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0AF2F4E5" w14:textId="77777777" w:rsidR="009A4B9B" w:rsidRDefault="009A4B9B" w:rsidP="00267FC5">
            <w:pPr>
              <w:pStyle w:val="TableText"/>
            </w:pPr>
            <w:r>
              <w:t>Vertragspartner</w:t>
            </w:r>
          </w:p>
        </w:tc>
        <w:tc>
          <w:tcPr>
            <w:tcW w:w="5035" w:type="dxa"/>
            <w:tcBorders>
              <w:top w:val="single" w:sz="4" w:space="0" w:color="auto"/>
              <w:left w:val="single" w:sz="4" w:space="0" w:color="auto"/>
              <w:bottom w:val="single" w:sz="4" w:space="0" w:color="auto"/>
              <w:right w:val="single" w:sz="4" w:space="0" w:color="auto"/>
            </w:tcBorders>
          </w:tcPr>
          <w:p w14:paraId="25A9A9F1" w14:textId="77777777" w:rsidR="009A4B9B" w:rsidRPr="00F162F9" w:rsidRDefault="009A4B9B" w:rsidP="00267FC5">
            <w:pPr>
              <w:pStyle w:val="TableText"/>
            </w:pPr>
            <w:r>
              <w:t>Vertragspartner-Aktivitäten der Verträge, bei welchen über die zugewiesene Messung / Installation ermittelt werden.</w:t>
            </w:r>
          </w:p>
        </w:tc>
      </w:tr>
      <w:tr w:rsidR="00DF622D" w:rsidRPr="00F162F9" w14:paraId="0DDBF482" w14:textId="77777777" w:rsidTr="00653842">
        <w:tc>
          <w:tcPr>
            <w:tcW w:w="2276" w:type="dxa"/>
            <w:vMerge w:val="restart"/>
            <w:tcBorders>
              <w:top w:val="nil"/>
            </w:tcBorders>
          </w:tcPr>
          <w:p w14:paraId="2AD24247" w14:textId="77777777" w:rsidR="00DF622D" w:rsidRDefault="009A4B9B" w:rsidP="00133DA2">
            <w:pPr>
              <w:pStyle w:val="TableText"/>
              <w:rPr>
                <w:b/>
              </w:rPr>
            </w:pPr>
            <w:r>
              <w:rPr>
                <w:b/>
              </w:rPr>
              <w:t>Stimmberechtigter</w:t>
            </w:r>
          </w:p>
        </w:tc>
        <w:tc>
          <w:tcPr>
            <w:tcW w:w="2552" w:type="dxa"/>
            <w:tcBorders>
              <w:top w:val="single" w:sz="4" w:space="0" w:color="auto"/>
              <w:left w:val="single" w:sz="4" w:space="0" w:color="auto"/>
              <w:bottom w:val="single" w:sz="4" w:space="0" w:color="auto"/>
              <w:right w:val="single" w:sz="4" w:space="0" w:color="auto"/>
            </w:tcBorders>
          </w:tcPr>
          <w:p w14:paraId="5F457289" w14:textId="77777777" w:rsidR="00DF622D" w:rsidRDefault="009A4B9B" w:rsidP="00133DA2">
            <w:pPr>
              <w:pStyle w:val="TableText"/>
            </w:pPr>
            <w:r>
              <w:t>Subjekt</w:t>
            </w:r>
          </w:p>
        </w:tc>
        <w:tc>
          <w:tcPr>
            <w:tcW w:w="5035" w:type="dxa"/>
            <w:tcBorders>
              <w:top w:val="single" w:sz="4" w:space="0" w:color="auto"/>
              <w:left w:val="single" w:sz="4" w:space="0" w:color="auto"/>
              <w:bottom w:val="single" w:sz="4" w:space="0" w:color="auto"/>
              <w:right w:val="single" w:sz="4" w:space="0" w:color="auto"/>
            </w:tcBorders>
          </w:tcPr>
          <w:p w14:paraId="0647DC52" w14:textId="77777777" w:rsidR="00DF622D" w:rsidRPr="00F162F9" w:rsidRDefault="00DF622D" w:rsidP="00047443">
            <w:pPr>
              <w:pStyle w:val="TableText"/>
            </w:pPr>
            <w:r>
              <w:t xml:space="preserve">Subjekt-Aktivitäten des </w:t>
            </w:r>
            <w:r w:rsidR="009A4B9B">
              <w:t>Stimmberechtigten</w:t>
            </w:r>
            <w:r>
              <w:t>.</w:t>
            </w:r>
          </w:p>
        </w:tc>
      </w:tr>
      <w:tr w:rsidR="00DF622D" w:rsidRPr="00F162F9" w14:paraId="78764C8F" w14:textId="77777777" w:rsidTr="00653842">
        <w:tc>
          <w:tcPr>
            <w:tcW w:w="2276" w:type="dxa"/>
            <w:vMerge/>
          </w:tcPr>
          <w:p w14:paraId="4A3FD3FA" w14:textId="77777777" w:rsidR="00DF622D" w:rsidRDefault="00DF622D" w:rsidP="00DF622D">
            <w:pPr>
              <w:pStyle w:val="TableText"/>
              <w:rPr>
                <w:b/>
              </w:rPr>
            </w:pPr>
          </w:p>
        </w:tc>
        <w:tc>
          <w:tcPr>
            <w:tcW w:w="2552" w:type="dxa"/>
            <w:tcBorders>
              <w:top w:val="single" w:sz="4" w:space="0" w:color="auto"/>
              <w:left w:val="single" w:sz="4" w:space="0" w:color="auto"/>
              <w:bottom w:val="single" w:sz="4" w:space="0" w:color="auto"/>
              <w:right w:val="single" w:sz="4" w:space="0" w:color="auto"/>
            </w:tcBorders>
          </w:tcPr>
          <w:p w14:paraId="0DB3F2DE" w14:textId="77777777" w:rsidR="00DF622D" w:rsidRDefault="009A4B9B" w:rsidP="00DF622D">
            <w:pPr>
              <w:pStyle w:val="TableText"/>
            </w:pPr>
            <w:r>
              <w:t>Einwohner</w:t>
            </w:r>
          </w:p>
        </w:tc>
        <w:tc>
          <w:tcPr>
            <w:tcW w:w="5035" w:type="dxa"/>
            <w:tcBorders>
              <w:top w:val="single" w:sz="4" w:space="0" w:color="auto"/>
              <w:left w:val="single" w:sz="4" w:space="0" w:color="auto"/>
              <w:bottom w:val="single" w:sz="4" w:space="0" w:color="auto"/>
              <w:right w:val="single" w:sz="4" w:space="0" w:color="auto"/>
            </w:tcBorders>
          </w:tcPr>
          <w:p w14:paraId="4B78E858" w14:textId="77777777" w:rsidR="00DF622D" w:rsidRPr="00F162F9" w:rsidRDefault="009A4B9B" w:rsidP="00DF622D">
            <w:pPr>
              <w:pStyle w:val="TableText"/>
            </w:pPr>
            <w:r>
              <w:t>Einwohner</w:t>
            </w:r>
            <w:r w:rsidR="00DF622D">
              <w:t>-Aktivitäten des</w:t>
            </w:r>
            <w:r>
              <w:t xml:space="preserve"> Stimmberechtigten</w:t>
            </w:r>
            <w:r w:rsidR="00DF622D">
              <w:t>.</w:t>
            </w:r>
          </w:p>
        </w:tc>
      </w:tr>
    </w:tbl>
    <w:p w14:paraId="6D640CEC" w14:textId="77777777" w:rsidR="00AF02C4" w:rsidRPr="00F162F9" w:rsidRDefault="00AF02C4" w:rsidP="00526479">
      <w:pPr>
        <w:pStyle w:val="Datenfeldbeschreibung"/>
      </w:pPr>
    </w:p>
    <w:p w14:paraId="3250A70E" w14:textId="77777777" w:rsidR="00AF02C4" w:rsidRPr="00F162F9" w:rsidRDefault="00AF02C4" w:rsidP="00526479">
      <w:pPr>
        <w:pStyle w:val="Datenfeldbeschreibung"/>
      </w:pPr>
      <w:r w:rsidRPr="00F162F9">
        <w:t>Es besteht die Möglichkeit, jede einzelne oben beschriebene Kombination auszublenden. Wenden Sie sich dafür an Ihren Vertriebspartner.</w:t>
      </w:r>
    </w:p>
    <w:p w14:paraId="5B259E86" w14:textId="77777777" w:rsidR="00AF02C4" w:rsidRPr="00F162F9" w:rsidRDefault="00AF02C4" w:rsidP="00526479">
      <w:pPr>
        <w:pStyle w:val="Datenfeldbeschreibung"/>
      </w:pPr>
    </w:p>
    <w:p w14:paraId="4D3F5DBC" w14:textId="77777777" w:rsidR="00AF02C4" w:rsidRPr="00F162F9" w:rsidRDefault="00AF02C4" w:rsidP="00526479">
      <w:pPr>
        <w:pStyle w:val="Datenfeldbeschreibung"/>
      </w:pPr>
      <w:r w:rsidRPr="00F162F9">
        <w:object w:dxaOrig="510" w:dyaOrig="510" w14:anchorId="6237C154">
          <v:shape id="_x0000_i1054" type="#_x0000_t75" style="width:25.5pt;height:25.5pt" o:ole="">
            <v:imagedata r:id="rId16" o:title=""/>
          </v:shape>
          <o:OLEObject Type="Embed" ProgID="PBrush" ShapeID="_x0000_i1054" DrawAspect="Content" ObjectID="_1636350269" r:id="rId17"/>
        </w:object>
      </w:r>
      <w:r w:rsidRPr="00F162F9">
        <w:t xml:space="preserve"> In den Teilanwendungen </w:t>
      </w:r>
      <w:r w:rsidRPr="00F162F9">
        <w:rPr>
          <w:b/>
        </w:rPr>
        <w:t>Einwohner</w:t>
      </w:r>
      <w:r w:rsidRPr="00F162F9">
        <w:t xml:space="preserve">, </w:t>
      </w:r>
      <w:r w:rsidRPr="00F162F9">
        <w:rPr>
          <w:b/>
        </w:rPr>
        <w:t>Unternehmen</w:t>
      </w:r>
      <w:r w:rsidRPr="00F162F9">
        <w:t xml:space="preserve">, </w:t>
      </w:r>
      <w:r w:rsidRPr="00F162F9">
        <w:rPr>
          <w:b/>
        </w:rPr>
        <w:t>Auftrag erfassen/erteilen</w:t>
      </w:r>
      <w:r w:rsidRPr="00F162F9">
        <w:t xml:space="preserve"> und </w:t>
      </w:r>
      <w:r w:rsidRPr="00F162F9">
        <w:rPr>
          <w:b/>
        </w:rPr>
        <w:t>Auftrag erledigen</w:t>
      </w:r>
      <w:r w:rsidRPr="00F162F9">
        <w:t xml:space="preserve"> können keine vernetzten Aktivitäten angezeigt werden.</w:t>
      </w:r>
    </w:p>
    <w:p w14:paraId="12FBD416" w14:textId="77777777" w:rsidR="00C85C01" w:rsidRPr="00F162F9" w:rsidRDefault="00C85C01" w:rsidP="00C85C01">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C85C01" w:rsidRPr="00F162F9" w14:paraId="26714CAB" w14:textId="77777777" w:rsidTr="00133DA2">
        <w:tc>
          <w:tcPr>
            <w:tcW w:w="1000" w:type="dxa"/>
            <w:hideMark/>
          </w:tcPr>
          <w:p w14:paraId="6203FAD9" w14:textId="2833E36D" w:rsidR="00C85C01" w:rsidRPr="00F162F9" w:rsidRDefault="00C85C01" w:rsidP="00200B60">
            <w:pPr>
              <w:pStyle w:val="Textkrper"/>
            </w:pPr>
            <w:r w:rsidRPr="00F162F9">
              <w:rPr>
                <w:lang w:eastAsia="de-DE"/>
              </w:rPr>
              <w:t> </w:t>
            </w:r>
            <w:r w:rsidR="00115BF2">
              <w:rPr>
                <w:noProof/>
              </w:rPr>
              <w:drawing>
                <wp:inline distT="0" distB="0" distL="0" distR="0" wp14:anchorId="69A8956D" wp14:editId="037965B8">
                  <wp:extent cx="356717" cy="356717"/>
                  <wp:effectExtent l="0" t="0" r="0" b="571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Pr="00F162F9">
              <w:t> </w:t>
            </w:r>
          </w:p>
        </w:tc>
        <w:tc>
          <w:tcPr>
            <w:tcW w:w="8075" w:type="dxa"/>
          </w:tcPr>
          <w:p w14:paraId="4DBB5323" w14:textId="77777777" w:rsidR="00C85C01" w:rsidRPr="00F162F9" w:rsidRDefault="00C85C01" w:rsidP="00133DA2">
            <w:pPr>
              <w:pStyle w:val="Textkrper"/>
            </w:pPr>
            <w:r w:rsidRPr="00F162F9">
              <w:t xml:space="preserve">Mittels Menüpunkt </w:t>
            </w:r>
            <w:r w:rsidR="006A11CF" w:rsidRPr="00F162F9">
              <w:rPr>
                <w:b/>
              </w:rPr>
              <w:t>Neu mit Aktivitätsvorlage</w:t>
            </w:r>
            <w:r w:rsidRPr="00F162F9">
              <w:t xml:space="preserve"> auf dem Kontextmenü können Aktivitäten mit Hilfe von Aktivitätsvorlagen erstellt werden. </w:t>
            </w:r>
            <w:r w:rsidR="00E72456" w:rsidRPr="00F162F9">
              <w:t xml:space="preserve">Weitere Informationen zu diesem Thema befinden sich unter </w:t>
            </w:r>
            <w:r w:rsidR="00E72456" w:rsidRPr="00F162F9">
              <w:rPr>
                <w:rStyle w:val="C1HJump"/>
              </w:rPr>
              <w:t>Spezielle Kontextmenüpunkte für Aktivitäten</w:t>
            </w:r>
            <w:r w:rsidR="00E72456" w:rsidRPr="00F162F9">
              <w:rPr>
                <w:rStyle w:val="C1HJump"/>
                <w:vanish/>
              </w:rPr>
              <w:t>|document=Documents\Aktivitäten.docx;topic=Spezielle Kontextmenüpunkte für Aktivitäten</w:t>
            </w:r>
            <w:r w:rsidR="00E72456" w:rsidRPr="00F162F9">
              <w:t>.</w:t>
            </w:r>
          </w:p>
        </w:tc>
      </w:tr>
    </w:tbl>
    <w:p w14:paraId="639705A0" w14:textId="77777777" w:rsidR="00AF02C4" w:rsidRPr="00F162F9" w:rsidRDefault="00AF02C4" w:rsidP="004448D0">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B30056" w:rsidRPr="00F162F9" w14:paraId="240E8D34" w14:textId="77777777" w:rsidTr="00133DA2">
        <w:tc>
          <w:tcPr>
            <w:tcW w:w="1000" w:type="dxa"/>
            <w:hideMark/>
          </w:tcPr>
          <w:p w14:paraId="33BFAC3C" w14:textId="68C3F261" w:rsidR="00B30056" w:rsidRPr="00F162F9" w:rsidRDefault="00B30056" w:rsidP="00200B60">
            <w:pPr>
              <w:pStyle w:val="Textkrper"/>
            </w:pPr>
            <w:r w:rsidRPr="00F162F9">
              <w:rPr>
                <w:lang w:eastAsia="de-DE"/>
              </w:rPr>
              <w:t> </w:t>
            </w:r>
            <w:r w:rsidR="00115BF2">
              <w:rPr>
                <w:noProof/>
              </w:rPr>
              <w:drawing>
                <wp:inline distT="0" distB="0" distL="0" distR="0" wp14:anchorId="403664E5" wp14:editId="01C984CE">
                  <wp:extent cx="356717" cy="356717"/>
                  <wp:effectExtent l="0" t="0" r="0" b="5715"/>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Pr="00F162F9">
              <w:t> </w:t>
            </w:r>
          </w:p>
        </w:tc>
        <w:tc>
          <w:tcPr>
            <w:tcW w:w="8075" w:type="dxa"/>
          </w:tcPr>
          <w:p w14:paraId="5B3F3CDB" w14:textId="77777777" w:rsidR="00B30056" w:rsidRPr="00F162F9" w:rsidRDefault="00B30056" w:rsidP="00B30056">
            <w:pPr>
              <w:pStyle w:val="Textkrper"/>
            </w:pPr>
            <w:r w:rsidRPr="00F162F9">
              <w:t>Die Filtereinstellungen können mittels rechter Maustaste gespeichert werden.</w:t>
            </w:r>
          </w:p>
        </w:tc>
      </w:tr>
    </w:tbl>
    <w:p w14:paraId="5D4BD017" w14:textId="77777777" w:rsidR="00AF02C4" w:rsidRPr="00F162F9" w:rsidRDefault="00AF02C4" w:rsidP="004448D0">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1AC2A35A" w14:textId="77777777">
        <w:tc>
          <w:tcPr>
            <w:tcW w:w="1001" w:type="dxa"/>
          </w:tcPr>
          <w:p w14:paraId="407AF825" w14:textId="3F0FEBFE" w:rsidR="00AF02C4" w:rsidRPr="00F162F9" w:rsidRDefault="00706876" w:rsidP="004448D0">
            <w:pPr>
              <w:pStyle w:val="Textkrper"/>
            </w:pPr>
            <w:r>
              <w:rPr>
                <w:noProof/>
              </w:rPr>
              <w:drawing>
                <wp:inline distT="0" distB="0" distL="0" distR="0" wp14:anchorId="60DD3EFF" wp14:editId="22C6A0AB">
                  <wp:extent cx="427055" cy="427055"/>
                  <wp:effectExtent l="0" t="0" r="0" b="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F162F9">
              <w:t>  </w:t>
            </w:r>
          </w:p>
        </w:tc>
        <w:tc>
          <w:tcPr>
            <w:tcW w:w="8079" w:type="dxa"/>
          </w:tcPr>
          <w:p w14:paraId="488E6B99" w14:textId="77777777" w:rsidR="00AF02C4" w:rsidRPr="00F162F9" w:rsidRDefault="00AF02C4" w:rsidP="00172F20">
            <w:pPr>
              <w:pStyle w:val="Textkrper"/>
            </w:pPr>
            <w:r w:rsidRPr="00F162F9">
              <w:t xml:space="preserve">Das Ändern der Spalten sowie das Speichern der Filtereinstellungen </w:t>
            </w:r>
            <w:r w:rsidR="00172F20" w:rsidRPr="00F162F9">
              <w:t>gelten</w:t>
            </w:r>
            <w:r w:rsidRPr="00F162F9">
              <w:t xml:space="preserve"> jeweils für alle Teilanwendungen.</w:t>
            </w:r>
          </w:p>
        </w:tc>
      </w:tr>
    </w:tbl>
    <w:p w14:paraId="38017436" w14:textId="77777777" w:rsidR="00AF02C4" w:rsidRPr="00F162F9" w:rsidRDefault="00AF02C4" w:rsidP="00856ED8">
      <w:pPr>
        <w:pStyle w:val="Textkrper"/>
      </w:pPr>
    </w:p>
    <w:p w14:paraId="2AD3FE28" w14:textId="77777777" w:rsidR="00AF02C4" w:rsidRPr="00F162F9" w:rsidRDefault="00AF02C4" w:rsidP="00746A54">
      <w:pPr>
        <w:pStyle w:val="berschrift2"/>
      </w:pPr>
      <w:r w:rsidRPr="00F162F9">
        <w:t>Geschäftsfälle Aktivitäten</w:t>
      </w:r>
    </w:p>
    <w:p w14:paraId="21CA0366" w14:textId="77777777" w:rsidR="00AF02C4" w:rsidRPr="00F162F9" w:rsidRDefault="00AF02C4" w:rsidP="00746A54">
      <w:pPr>
        <w:pStyle w:val="Textkrper"/>
      </w:pPr>
      <w:r w:rsidRPr="00F162F9">
        <w:t>Für Aktivitäten stehen folgende Geschäftsfälle zur Auswahl:</w:t>
      </w:r>
    </w:p>
    <w:p w14:paraId="5DF122BD" w14:textId="77777777" w:rsidR="00AF02C4" w:rsidRPr="00F162F9" w:rsidRDefault="00AF02C4" w:rsidP="00746A54">
      <w:pPr>
        <w:pStyle w:val="Textkrper"/>
      </w:pPr>
    </w:p>
    <w:p w14:paraId="06CE9FD4" w14:textId="77777777" w:rsidR="00AF02C4" w:rsidRPr="00F162F9" w:rsidRDefault="00443B05" w:rsidP="00E92E7C">
      <w:pPr>
        <w:pStyle w:val="Datenfeldtitel"/>
      </w:pPr>
      <w:r w:rsidRPr="00F162F9">
        <w:t xml:space="preserve">Generelle Hinweise zu den </w:t>
      </w:r>
      <w:r w:rsidR="00AF02C4" w:rsidRPr="00F162F9">
        <w:t>Outlook</w:t>
      </w:r>
      <w:r w:rsidRPr="00F162F9">
        <w:t>-Geschäftsfällen</w:t>
      </w:r>
    </w:p>
    <w:p w14:paraId="3FD64276" w14:textId="77777777" w:rsidR="00AF02C4" w:rsidRPr="00F162F9" w:rsidRDefault="00AF02C4" w:rsidP="00F67BE1">
      <w:pPr>
        <w:pStyle w:val="Textkrper"/>
      </w:pPr>
      <w:r w:rsidRPr="00F162F9">
        <w:t xml:space="preserve">Es besteht die Möglichkeit, </w:t>
      </w:r>
      <w:r w:rsidR="00221769" w:rsidRPr="00F162F9">
        <w:t>Aktivitäten mit</w:t>
      </w:r>
      <w:r w:rsidRPr="00F162F9">
        <w:t xml:space="preserve"> Aktivitätstyp </w:t>
      </w:r>
      <w:r w:rsidR="00221769" w:rsidRPr="00F162F9">
        <w:t>„</w:t>
      </w:r>
      <w:r w:rsidRPr="00F162F9">
        <w:t>Termin</w:t>
      </w:r>
      <w:r w:rsidR="00221769" w:rsidRPr="00F162F9">
        <w:t>“</w:t>
      </w:r>
      <w:r w:rsidRPr="00F162F9">
        <w:t xml:space="preserve"> </w:t>
      </w:r>
      <w:r w:rsidR="00221769" w:rsidRPr="00F162F9">
        <w:t>oder</w:t>
      </w:r>
      <w:r w:rsidRPr="00F162F9">
        <w:t xml:space="preserve"> </w:t>
      </w:r>
      <w:r w:rsidR="00221769" w:rsidRPr="00F162F9">
        <w:t>„</w:t>
      </w:r>
      <w:r w:rsidRPr="00F162F9">
        <w:t>Aufgabe</w:t>
      </w:r>
      <w:r w:rsidR="00221769" w:rsidRPr="00F162F9">
        <w:t>“</w:t>
      </w:r>
      <w:r w:rsidRPr="00F162F9">
        <w:t xml:space="preserve"> mit dem lokalen Outlookclient</w:t>
      </w:r>
      <w:r w:rsidR="004C1991" w:rsidRPr="00F162F9">
        <w:t xml:space="preserve"> zu</w:t>
      </w:r>
      <w:r w:rsidRPr="00F162F9">
        <w:t xml:space="preserve"> verknüpfen.</w:t>
      </w:r>
    </w:p>
    <w:p w14:paraId="19C0766C" w14:textId="77777777" w:rsidR="00AF02C4" w:rsidRDefault="00AF02C4" w:rsidP="00E359D8">
      <w:pPr>
        <w:pStyle w:val="Textkrper"/>
      </w:pPr>
      <w:r w:rsidRPr="00F162F9">
        <w:t xml:space="preserve"> </w:t>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354226" w:rsidRPr="00F162F9" w14:paraId="5758CFE1" w14:textId="77777777" w:rsidTr="00267FC5">
        <w:tc>
          <w:tcPr>
            <w:tcW w:w="1001" w:type="dxa"/>
          </w:tcPr>
          <w:p w14:paraId="078BC0A4" w14:textId="1F556B38" w:rsidR="00354226" w:rsidRPr="00F162F9" w:rsidRDefault="00706876" w:rsidP="00267FC5">
            <w:pPr>
              <w:pStyle w:val="Textkrper"/>
            </w:pPr>
            <w:r>
              <w:rPr>
                <w:noProof/>
              </w:rPr>
              <w:drawing>
                <wp:inline distT="0" distB="0" distL="0" distR="0" wp14:anchorId="2AFF10D2" wp14:editId="16351B16">
                  <wp:extent cx="427055" cy="427055"/>
                  <wp:effectExtent l="0" t="0" r="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354226" w:rsidRPr="00F162F9">
              <w:t>  </w:t>
            </w:r>
          </w:p>
        </w:tc>
        <w:tc>
          <w:tcPr>
            <w:tcW w:w="8079" w:type="dxa"/>
          </w:tcPr>
          <w:p w14:paraId="1769F7EC" w14:textId="77777777" w:rsidR="00354226" w:rsidRPr="00F162F9" w:rsidRDefault="00354226" w:rsidP="00267FC5">
            <w:pPr>
              <w:pStyle w:val="Textkrper"/>
            </w:pPr>
            <w:r w:rsidRPr="00F162F9">
              <w:t>Es ist aber zu beachten, dass der Outlook-Termin resp. die Outlook-Aufgabe immer im lokalen Outlookclient des Benutzers gespeichert wird. Somit können diese Outlookobjekte nur von jenem Benutzer angesehen werden, welcher diese in seinem Outlookclient hat. Andere Benutzer können diese Outlookobjekte nicht öffnen.</w:t>
            </w:r>
          </w:p>
        </w:tc>
      </w:tr>
    </w:tbl>
    <w:p w14:paraId="052BDEF5" w14:textId="77777777" w:rsidR="00354226" w:rsidRDefault="00354226" w:rsidP="00E359D8">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200B60" w:rsidRPr="00F162F9" w14:paraId="2085F9F1" w14:textId="77777777" w:rsidTr="00267FC5">
        <w:tc>
          <w:tcPr>
            <w:tcW w:w="1000" w:type="dxa"/>
            <w:hideMark/>
          </w:tcPr>
          <w:p w14:paraId="7F1505E9" w14:textId="5136A9DC" w:rsidR="00200B60" w:rsidRPr="00F162F9" w:rsidRDefault="00200B60" w:rsidP="00267FC5">
            <w:pPr>
              <w:pStyle w:val="Textkrper"/>
            </w:pPr>
            <w:r w:rsidRPr="00F162F9">
              <w:rPr>
                <w:lang w:eastAsia="de-DE"/>
              </w:rPr>
              <w:t> </w:t>
            </w:r>
            <w:r w:rsidR="00706876">
              <w:rPr>
                <w:noProof/>
              </w:rPr>
              <w:drawing>
                <wp:inline distT="0" distB="0" distL="0" distR="0" wp14:anchorId="391F41ED" wp14:editId="7F30F53D">
                  <wp:extent cx="356717" cy="356717"/>
                  <wp:effectExtent l="0" t="0" r="0" b="5715"/>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Pr="00F162F9">
              <w:t> </w:t>
            </w:r>
          </w:p>
        </w:tc>
        <w:tc>
          <w:tcPr>
            <w:tcW w:w="8075" w:type="dxa"/>
          </w:tcPr>
          <w:p w14:paraId="6490C297" w14:textId="77777777" w:rsidR="00200B60" w:rsidRPr="00F162F9" w:rsidRDefault="00200B60" w:rsidP="00267FC5">
            <w:pPr>
              <w:pStyle w:val="Textkrper"/>
            </w:pPr>
            <w:r w:rsidRPr="00F162F9">
              <w:t>Ist der lokale Outlookclient nicht gestartet, wird dieser beim Ausführen eines Geschäftsfalles automatisch gestartet.</w:t>
            </w:r>
          </w:p>
        </w:tc>
      </w:tr>
    </w:tbl>
    <w:p w14:paraId="4ED25948" w14:textId="77777777" w:rsidR="00797DE0" w:rsidRPr="00F162F9" w:rsidRDefault="00797DE0" w:rsidP="00E359D8">
      <w:pPr>
        <w:pStyle w:val="Textkrper"/>
      </w:pPr>
    </w:p>
    <w:p w14:paraId="76B80AFA" w14:textId="77777777" w:rsidR="00AF02C4" w:rsidRPr="00F162F9" w:rsidRDefault="00AF02C4" w:rsidP="00400A06">
      <w:pPr>
        <w:pStyle w:val="berschrift3"/>
      </w:pPr>
      <w:r w:rsidRPr="00F162F9">
        <w:t>E-Mail schreiben</w:t>
      </w:r>
    </w:p>
    <w:p w14:paraId="0D8A0146" w14:textId="77777777" w:rsidR="00AF02C4" w:rsidRPr="00F162F9" w:rsidRDefault="00AF02C4" w:rsidP="00EB5A88">
      <w:pPr>
        <w:pStyle w:val="Textkrper"/>
      </w:pPr>
      <w:r w:rsidRPr="00F162F9">
        <w:t xml:space="preserve">Mit diesem Geschäftsfall können sie bei Aktivitäten mit Kommunikationsmittel „E-Mail“ direkt über die Aktivität Outlook-E-Mails an die Referenz sowie alle Beteiligten versenden. Wird das E-Mail versendet, wird dieses automatisch in der Aktivität im Register </w:t>
      </w:r>
      <w:r w:rsidRPr="00F162F9">
        <w:rPr>
          <w:b/>
        </w:rPr>
        <w:t>Dokumente</w:t>
      </w:r>
      <w:r w:rsidRPr="00F162F9">
        <w:t xml:space="preserve"> gespeichert</w:t>
      </w:r>
      <w:r w:rsidR="006A0AD7" w:rsidRPr="00F162F9">
        <w:t xml:space="preserve"> (nur wenn Option „</w:t>
      </w:r>
      <w:r w:rsidR="00C85479" w:rsidRPr="00F162F9">
        <w:t>Elek</w:t>
      </w:r>
      <w:r w:rsidR="006A0AD7" w:rsidRPr="00F162F9">
        <w:t>tronisches Reporting“</w:t>
      </w:r>
      <w:r w:rsidR="00C85479" w:rsidRPr="00F162F9">
        <w:t xml:space="preserve"> lizenziert ist)</w:t>
      </w:r>
      <w:r w:rsidRPr="00F162F9">
        <w:t>. Sie können auch mehrere Mails in einer Aktivität versenden.</w:t>
      </w:r>
    </w:p>
    <w:p w14:paraId="025F9600" w14:textId="77777777" w:rsidR="00DD2A37" w:rsidRDefault="00AF02C4" w:rsidP="00EB5A88">
      <w:pPr>
        <w:pStyle w:val="Textkrper"/>
      </w:pPr>
      <w:r w:rsidRPr="00F162F9">
        <w:t xml:space="preserve">Nach Auswahl der Schaltfläche </w:t>
      </w:r>
      <w:r w:rsidRPr="00F162F9">
        <w:rPr>
          <w:b/>
        </w:rPr>
        <w:t>E-Mail schreiben</w:t>
      </w:r>
      <w:r w:rsidRPr="00F162F9">
        <w:t xml:space="preserve"> erscheint das Fenster </w:t>
      </w:r>
      <w:r w:rsidR="00DD2A37">
        <w:rPr>
          <w:b/>
        </w:rPr>
        <w:t>E-Mail-Daten</w:t>
      </w:r>
      <w:r w:rsidRPr="00F162F9">
        <w:rPr>
          <w:b/>
        </w:rPr>
        <w:t xml:space="preserve"> auswählen</w:t>
      </w:r>
      <w:r w:rsidR="00DD2A37">
        <w:t>.</w:t>
      </w:r>
    </w:p>
    <w:p w14:paraId="280A40FD" w14:textId="77777777" w:rsidR="00AF02C4" w:rsidRPr="00F162F9" w:rsidRDefault="00DD2A37" w:rsidP="00EB5A88">
      <w:pPr>
        <w:pStyle w:val="Textkrper"/>
      </w:pPr>
      <w:r w:rsidRPr="00DD2A37">
        <w:t>Im oberen Bereich «Empfänger auswählen» werden alle Mailaderessen der Referenz sowie aller Beteiligten angezeigt. Es besteht pro Empfänger die Möglichkeit, mittels Kontextmenu bestehende Mailadressen zu ändern oder neue Mailadressen zu erstel</w:t>
      </w:r>
      <w:r w:rsidR="00AF02C4" w:rsidRPr="00DD2A37">
        <w:t>len.</w:t>
      </w:r>
    </w:p>
    <w:p w14:paraId="2C6BEC3A" w14:textId="77777777" w:rsidR="00CE6CC8" w:rsidRPr="00F162F9" w:rsidRDefault="00CE6CC8" w:rsidP="00CE6CC8">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CE6CC8" w:rsidRPr="00F162F9" w14:paraId="614DEB1D" w14:textId="77777777" w:rsidTr="00F31A09">
        <w:tc>
          <w:tcPr>
            <w:tcW w:w="1001" w:type="dxa"/>
          </w:tcPr>
          <w:p w14:paraId="43522E09" w14:textId="3B360194" w:rsidR="00CE6CC8" w:rsidRPr="00F162F9" w:rsidRDefault="00706876" w:rsidP="00F31A09">
            <w:pPr>
              <w:pStyle w:val="Textkrper"/>
            </w:pPr>
            <w:r>
              <w:rPr>
                <w:noProof/>
              </w:rPr>
              <w:drawing>
                <wp:inline distT="0" distB="0" distL="0" distR="0" wp14:anchorId="21E76668" wp14:editId="45505CE0">
                  <wp:extent cx="356717" cy="356717"/>
                  <wp:effectExtent l="0" t="0" r="0" b="5715"/>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CE6CC8" w:rsidRPr="00F162F9">
              <w:t>  </w:t>
            </w:r>
          </w:p>
        </w:tc>
        <w:tc>
          <w:tcPr>
            <w:tcW w:w="8079" w:type="dxa"/>
          </w:tcPr>
          <w:p w14:paraId="42BCD541" w14:textId="77777777" w:rsidR="00CE6CC8" w:rsidRPr="00F162F9" w:rsidRDefault="00CE6CC8" w:rsidP="00F31A09">
            <w:pPr>
              <w:pStyle w:val="Textkrper"/>
            </w:pPr>
            <w:r w:rsidRPr="00F162F9">
              <w:t xml:space="preserve">Die E-Mailadressen der Empfänger werden aus dem Register </w:t>
            </w:r>
            <w:r w:rsidRPr="00F162F9">
              <w:rPr>
                <w:rFonts w:cs="Arial"/>
                <w:b/>
              </w:rPr>
              <w:t xml:space="preserve">Kommunikation </w:t>
            </w:r>
            <w:r w:rsidRPr="00F162F9">
              <w:t xml:space="preserve">des Subjekts resp. der Verbindung ermittelt. Sind bei einem Empfänger keine E-Mailadressen erfasst, wird der Empfänger ohne Mailadresse angezeigt und sie können direkt im Fenster </w:t>
            </w:r>
            <w:r w:rsidRPr="00F162F9">
              <w:rPr>
                <w:b/>
              </w:rPr>
              <w:t>E-Mail-Empfänger auswählen</w:t>
            </w:r>
            <w:r w:rsidRPr="00F162F9">
              <w:t xml:space="preserve"> mittels Kontextmenu eine neue Mailadresse erfassen.</w:t>
            </w:r>
          </w:p>
        </w:tc>
      </w:tr>
    </w:tbl>
    <w:p w14:paraId="0541A2D6" w14:textId="77777777" w:rsidR="00AF02C4" w:rsidRPr="00F162F9" w:rsidRDefault="00AF02C4" w:rsidP="00EB5A88">
      <w:pPr>
        <w:pStyle w:val="Textkrper"/>
      </w:pPr>
    </w:p>
    <w:p w14:paraId="4210A36A" w14:textId="77777777" w:rsidR="00AF02C4" w:rsidRPr="00F162F9" w:rsidRDefault="00AF02C4" w:rsidP="009A3257">
      <w:pPr>
        <w:pStyle w:val="Textkrper"/>
      </w:pPr>
      <w:r w:rsidRPr="00F162F9">
        <w:t>Je nach Aktivitäts-Referenztyp werden für die Referenz folgende E-Mailadressen ermittelt: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5"/>
        <w:gridCol w:w="6028"/>
      </w:tblGrid>
      <w:tr w:rsidR="00794173" w:rsidRPr="00F162F9" w14:paraId="30BDA30D" w14:textId="77777777" w:rsidTr="00794173">
        <w:tc>
          <w:tcPr>
            <w:tcW w:w="3835" w:type="dxa"/>
          </w:tcPr>
          <w:p w14:paraId="1359F1C7" w14:textId="77777777" w:rsidR="00794173" w:rsidRPr="00F162F9" w:rsidRDefault="00794173" w:rsidP="00653842">
            <w:pPr>
              <w:pStyle w:val="Textkrper"/>
              <w:rPr>
                <w:rFonts w:cs="Arial"/>
                <w:b/>
              </w:rPr>
            </w:pPr>
            <w:r w:rsidRPr="00F162F9">
              <w:rPr>
                <w:rFonts w:cs="Arial"/>
                <w:b/>
              </w:rPr>
              <w:t>Referenztyp</w:t>
            </w:r>
          </w:p>
        </w:tc>
        <w:tc>
          <w:tcPr>
            <w:tcW w:w="6028" w:type="dxa"/>
          </w:tcPr>
          <w:p w14:paraId="7C9D11B7" w14:textId="77777777" w:rsidR="00794173" w:rsidRPr="00F162F9" w:rsidRDefault="00794173" w:rsidP="00653842">
            <w:pPr>
              <w:pStyle w:val="Textkrper"/>
              <w:rPr>
                <w:rFonts w:cs="Arial"/>
                <w:b/>
              </w:rPr>
            </w:pPr>
            <w:r>
              <w:rPr>
                <w:rFonts w:cs="Arial"/>
                <w:b/>
              </w:rPr>
              <w:t>Mailadresse(n) von</w:t>
            </w:r>
          </w:p>
        </w:tc>
      </w:tr>
      <w:tr w:rsidR="00794173" w:rsidRPr="00F162F9" w14:paraId="1877FC47" w14:textId="77777777" w:rsidTr="00794173">
        <w:tc>
          <w:tcPr>
            <w:tcW w:w="3835" w:type="dxa"/>
          </w:tcPr>
          <w:p w14:paraId="7624F014" w14:textId="77777777" w:rsidR="00794173" w:rsidRPr="00F162F9" w:rsidRDefault="00794173" w:rsidP="00653842">
            <w:pPr>
              <w:pStyle w:val="Textkrper"/>
            </w:pPr>
            <w:r>
              <w:t>Alle Referenztypen</w:t>
            </w:r>
          </w:p>
        </w:tc>
        <w:tc>
          <w:tcPr>
            <w:tcW w:w="6028" w:type="dxa"/>
          </w:tcPr>
          <w:p w14:paraId="021B1E9D" w14:textId="77777777" w:rsidR="00794173" w:rsidRDefault="00794173" w:rsidP="00653842">
            <w:pPr>
              <w:pStyle w:val="Textkrper"/>
            </w:pPr>
            <w:r w:rsidRPr="00BC0A45">
              <w:rPr>
                <w:b/>
              </w:rPr>
              <w:t>Aktivität-Beteiligte</w:t>
            </w:r>
            <w:r>
              <w:t xml:space="preserve"> (Subjekt, Verbindung, Organisationseinheit*)</w:t>
            </w:r>
          </w:p>
          <w:p w14:paraId="65721D83" w14:textId="77777777" w:rsidR="00794173" w:rsidRDefault="00794173" w:rsidP="00653842">
            <w:pPr>
              <w:pStyle w:val="Textkrper"/>
            </w:pPr>
            <w:r w:rsidRPr="00BC0A45">
              <w:rPr>
                <w:b/>
              </w:rPr>
              <w:t>Aktivität-Empfänger</w:t>
            </w:r>
            <w:r>
              <w:t>**</w:t>
            </w:r>
          </w:p>
          <w:p w14:paraId="65E3186F" w14:textId="77777777" w:rsidR="00794173" w:rsidRDefault="00794173" w:rsidP="00653842">
            <w:pPr>
              <w:pStyle w:val="Textkrper"/>
            </w:pPr>
          </w:p>
          <w:p w14:paraId="542D561B" w14:textId="77777777" w:rsidR="00794173" w:rsidRDefault="00794173" w:rsidP="00653842">
            <w:pPr>
              <w:pStyle w:val="Textkrper"/>
            </w:pPr>
            <w:r>
              <w:t>* Mailadresse(n) der Organisationseinheit wird nur ermittelt, wenn Organisationseinheit ein Subjekt zugewiesen hat</w:t>
            </w:r>
          </w:p>
          <w:p w14:paraId="6A4D2658" w14:textId="77777777" w:rsidR="00794173" w:rsidRDefault="00794173" w:rsidP="00653842">
            <w:pPr>
              <w:pStyle w:val="Textkrper"/>
            </w:pPr>
          </w:p>
          <w:p w14:paraId="2CC4E453" w14:textId="77777777" w:rsidR="00794173" w:rsidRPr="00F162F9" w:rsidRDefault="00794173" w:rsidP="00653842">
            <w:pPr>
              <w:pStyle w:val="Textkrper"/>
            </w:pPr>
            <w:r>
              <w:t>** Mailadresse(n) eines Empfängers wird nur ermittelt, wenn Organisationseinheit gültig ist, einen Benutzernamen, Rechte für Aktivitäten und das Thema hat sowie ein Subjekt zugewiesen ist</w:t>
            </w:r>
          </w:p>
        </w:tc>
      </w:tr>
      <w:tr w:rsidR="00794173" w:rsidRPr="00F162F9" w14:paraId="7C294650" w14:textId="77777777" w:rsidTr="00794173">
        <w:tc>
          <w:tcPr>
            <w:tcW w:w="3835" w:type="dxa"/>
          </w:tcPr>
          <w:p w14:paraId="4E15E524" w14:textId="77777777" w:rsidR="00794173" w:rsidRPr="00F162F9" w:rsidRDefault="00794173" w:rsidP="00653842">
            <w:pPr>
              <w:pStyle w:val="Textkrper"/>
            </w:pPr>
            <w:r w:rsidRPr="00F162F9">
              <w:t>Subjekt, Einwohner, Unternehmen</w:t>
            </w:r>
          </w:p>
        </w:tc>
        <w:tc>
          <w:tcPr>
            <w:tcW w:w="6028" w:type="dxa"/>
          </w:tcPr>
          <w:p w14:paraId="39047C81" w14:textId="77777777" w:rsidR="00794173" w:rsidRPr="00BC0A45" w:rsidRDefault="00794173" w:rsidP="00653842">
            <w:pPr>
              <w:pStyle w:val="Textkrper"/>
              <w:rPr>
                <w:b/>
              </w:rPr>
            </w:pPr>
            <w:r w:rsidRPr="00BC0A45">
              <w:rPr>
                <w:b/>
              </w:rPr>
              <w:t>Subjekt</w:t>
            </w:r>
          </w:p>
        </w:tc>
      </w:tr>
      <w:tr w:rsidR="00794173" w:rsidRPr="00F162F9" w14:paraId="4A6B706A" w14:textId="77777777" w:rsidTr="00794173">
        <w:tc>
          <w:tcPr>
            <w:tcW w:w="3835" w:type="dxa"/>
          </w:tcPr>
          <w:p w14:paraId="567B6904" w14:textId="77777777" w:rsidR="00794173" w:rsidRPr="00F162F9" w:rsidRDefault="00794173" w:rsidP="00653842">
            <w:pPr>
              <w:pStyle w:val="Textkrper"/>
            </w:pPr>
            <w:r w:rsidRPr="00F162F9">
              <w:t>Objekt</w:t>
            </w:r>
          </w:p>
        </w:tc>
        <w:tc>
          <w:tcPr>
            <w:tcW w:w="6028" w:type="dxa"/>
          </w:tcPr>
          <w:p w14:paraId="5778A554" w14:textId="77777777" w:rsidR="00794173" w:rsidRPr="00F162F9" w:rsidRDefault="00794173" w:rsidP="00653842">
            <w:pPr>
              <w:pStyle w:val="Textkrper"/>
            </w:pPr>
            <w:r w:rsidRPr="00BC0A45">
              <w:rPr>
                <w:b/>
              </w:rPr>
              <w:t>Eigentümer</w:t>
            </w:r>
            <w:r w:rsidRPr="00F162F9">
              <w:t xml:space="preserve"> (Ansprechpartner, Separate Zustellung)</w:t>
            </w:r>
          </w:p>
        </w:tc>
      </w:tr>
      <w:tr w:rsidR="00794173" w:rsidRPr="00F162F9" w14:paraId="47413322" w14:textId="77777777" w:rsidTr="00794173">
        <w:tc>
          <w:tcPr>
            <w:tcW w:w="3835" w:type="dxa"/>
          </w:tcPr>
          <w:p w14:paraId="16C477BD" w14:textId="77777777" w:rsidR="00794173" w:rsidRPr="00F162F9" w:rsidRDefault="00794173" w:rsidP="00653842">
            <w:pPr>
              <w:pStyle w:val="Textkrper"/>
            </w:pPr>
            <w:r w:rsidRPr="00F162F9">
              <w:t>Vertrag, Vertragspartner</w:t>
            </w:r>
          </w:p>
        </w:tc>
        <w:tc>
          <w:tcPr>
            <w:tcW w:w="6028" w:type="dxa"/>
          </w:tcPr>
          <w:p w14:paraId="0A32505A" w14:textId="77777777" w:rsidR="00794173" w:rsidRPr="00BC0A45" w:rsidRDefault="00794173" w:rsidP="00653842">
            <w:pPr>
              <w:pStyle w:val="Textkrper"/>
              <w:rPr>
                <w:b/>
              </w:rPr>
            </w:pPr>
            <w:r w:rsidRPr="00BC0A45">
              <w:rPr>
                <w:b/>
              </w:rPr>
              <w:t>Vertragspartner</w:t>
            </w:r>
          </w:p>
        </w:tc>
      </w:tr>
      <w:tr w:rsidR="00794173" w:rsidRPr="00F162F9" w14:paraId="6AFB592D" w14:textId="77777777" w:rsidTr="00794173">
        <w:tc>
          <w:tcPr>
            <w:tcW w:w="3835" w:type="dxa"/>
          </w:tcPr>
          <w:p w14:paraId="2B538029" w14:textId="77777777" w:rsidR="00794173" w:rsidRPr="00F162F9" w:rsidRDefault="00794173" w:rsidP="00653842">
            <w:pPr>
              <w:pStyle w:val="Textkrper"/>
            </w:pPr>
            <w:r w:rsidRPr="00F162F9">
              <w:t>Auftrag</w:t>
            </w:r>
          </w:p>
        </w:tc>
        <w:tc>
          <w:tcPr>
            <w:tcW w:w="6028" w:type="dxa"/>
          </w:tcPr>
          <w:p w14:paraId="3D687272" w14:textId="77777777" w:rsidR="00794173" w:rsidRPr="00F162F9" w:rsidRDefault="00794173" w:rsidP="00653842">
            <w:pPr>
              <w:pStyle w:val="Textkrper"/>
            </w:pPr>
            <w:r w:rsidRPr="00BC0A45">
              <w:rPr>
                <w:b/>
              </w:rPr>
              <w:t>Verantwortlicher</w:t>
            </w:r>
            <w:r w:rsidRPr="00F162F9">
              <w:t xml:space="preserve">, </w:t>
            </w:r>
            <w:r w:rsidRPr="00BC0A45">
              <w:rPr>
                <w:b/>
              </w:rPr>
              <w:t>Auftraggeber</w:t>
            </w:r>
          </w:p>
        </w:tc>
      </w:tr>
      <w:tr w:rsidR="00794173" w:rsidRPr="00F162F9" w14:paraId="641A5189" w14:textId="77777777" w:rsidTr="00794173">
        <w:tc>
          <w:tcPr>
            <w:tcW w:w="3835" w:type="dxa"/>
          </w:tcPr>
          <w:p w14:paraId="4799046A" w14:textId="77777777" w:rsidR="00794173" w:rsidRPr="00F162F9" w:rsidRDefault="00794173" w:rsidP="00653842">
            <w:pPr>
              <w:pStyle w:val="Textkrper"/>
            </w:pPr>
            <w:r w:rsidRPr="00F162F9">
              <w:t>Auftragstapel</w:t>
            </w:r>
          </w:p>
        </w:tc>
        <w:tc>
          <w:tcPr>
            <w:tcW w:w="6028" w:type="dxa"/>
          </w:tcPr>
          <w:p w14:paraId="544B3418" w14:textId="77777777" w:rsidR="00794173" w:rsidRPr="00BC0A45" w:rsidRDefault="00794173" w:rsidP="00653842">
            <w:pPr>
              <w:pStyle w:val="Textkrper"/>
              <w:rPr>
                <w:b/>
              </w:rPr>
            </w:pPr>
            <w:r w:rsidRPr="00BC0A45">
              <w:rPr>
                <w:b/>
              </w:rPr>
              <w:t>Auftragnehmer</w:t>
            </w:r>
          </w:p>
        </w:tc>
      </w:tr>
      <w:tr w:rsidR="00794173" w:rsidRPr="00F162F9" w14:paraId="12BD98AA" w14:textId="77777777" w:rsidTr="00794173">
        <w:tc>
          <w:tcPr>
            <w:tcW w:w="3835" w:type="dxa"/>
          </w:tcPr>
          <w:p w14:paraId="60B6E649" w14:textId="77777777" w:rsidR="00794173" w:rsidRPr="00F162F9" w:rsidRDefault="00794173" w:rsidP="00653842">
            <w:pPr>
              <w:pStyle w:val="Textkrper"/>
            </w:pPr>
            <w:r>
              <w:t>Lead</w:t>
            </w:r>
          </w:p>
        </w:tc>
        <w:tc>
          <w:tcPr>
            <w:tcW w:w="6028" w:type="dxa"/>
          </w:tcPr>
          <w:p w14:paraId="63AD5F7A" w14:textId="77777777" w:rsidR="00794173" w:rsidRDefault="00794173" w:rsidP="00653842">
            <w:pPr>
              <w:pStyle w:val="Textkrper"/>
              <w:rPr>
                <w:b/>
              </w:rPr>
            </w:pPr>
            <w:r>
              <w:rPr>
                <w:b/>
              </w:rPr>
              <w:t xml:space="preserve">Lead </w:t>
            </w:r>
            <w:r w:rsidRPr="00986604">
              <w:t>(Lead ist nicht Subjekt)</w:t>
            </w:r>
          </w:p>
          <w:p w14:paraId="0D34A6D0" w14:textId="77777777" w:rsidR="00794173" w:rsidRDefault="00794173" w:rsidP="00653842">
            <w:pPr>
              <w:pStyle w:val="Textkrper"/>
              <w:rPr>
                <w:b/>
              </w:rPr>
            </w:pPr>
            <w:r>
              <w:rPr>
                <w:b/>
              </w:rPr>
              <w:t xml:space="preserve">Subjekt </w:t>
            </w:r>
            <w:r w:rsidRPr="00986604">
              <w:t>(Lead ist Subjekt ohne Kontaktperson)</w:t>
            </w:r>
          </w:p>
          <w:p w14:paraId="37F024B9" w14:textId="77777777" w:rsidR="00794173" w:rsidRPr="00BC0A45" w:rsidRDefault="00794173" w:rsidP="00653842">
            <w:pPr>
              <w:pStyle w:val="Textkrper"/>
              <w:rPr>
                <w:b/>
              </w:rPr>
            </w:pPr>
            <w:r>
              <w:rPr>
                <w:b/>
              </w:rPr>
              <w:t xml:space="preserve">Verbindung, Subjekt </w:t>
            </w:r>
            <w:r w:rsidRPr="00986604">
              <w:t>(Lead ist Subjekt mit Kontaktperson)</w:t>
            </w:r>
          </w:p>
        </w:tc>
      </w:tr>
    </w:tbl>
    <w:p w14:paraId="0E9661DD" w14:textId="77777777" w:rsidR="00AF02C4" w:rsidRPr="00F162F9" w:rsidRDefault="00AF02C4" w:rsidP="00EB5A88">
      <w:pPr>
        <w:pStyle w:val="Textkrper"/>
      </w:pPr>
    </w:p>
    <w:p w14:paraId="3A35264A" w14:textId="77777777" w:rsidR="00AF02C4" w:rsidRPr="00F162F9" w:rsidRDefault="00AF02C4" w:rsidP="00EB5A88">
      <w:pPr>
        <w:pStyle w:val="Textkrper"/>
      </w:pPr>
      <w:r w:rsidRPr="00F162F9">
        <w:t xml:space="preserve">In den Spalten </w:t>
      </w:r>
      <w:r w:rsidRPr="00F162F9">
        <w:rPr>
          <w:b/>
        </w:rPr>
        <w:t>An</w:t>
      </w:r>
      <w:r w:rsidRPr="00F162F9">
        <w:t xml:space="preserve">, </w:t>
      </w:r>
      <w:r w:rsidRPr="00F162F9">
        <w:rPr>
          <w:b/>
        </w:rPr>
        <w:t>Cc</w:t>
      </w:r>
      <w:r w:rsidRPr="00F162F9">
        <w:t xml:space="preserve"> und </w:t>
      </w:r>
      <w:r w:rsidRPr="00F162F9">
        <w:rPr>
          <w:b/>
        </w:rPr>
        <w:t>Bcc</w:t>
      </w:r>
      <w:r w:rsidRPr="00F162F9">
        <w:t xml:space="preserve"> geben sie durch </w:t>
      </w:r>
      <w:r w:rsidR="003A252F">
        <w:t>A</w:t>
      </w:r>
      <w:r w:rsidRPr="00F162F9">
        <w:t>ktivieren der Häkchen an, wer das E-Mail und mit welcher Mailadresse erhält. Diese Einstellung wird automatisch gespeichert, so dass die Häkchen beim Schreiben eines weiteren Mails vorbelegt werden.</w:t>
      </w:r>
    </w:p>
    <w:p w14:paraId="240AB7E8" w14:textId="77777777" w:rsidR="00AF02C4" w:rsidRDefault="00AF02C4" w:rsidP="00EB5A88">
      <w:pPr>
        <w:pStyle w:val="Textkrper"/>
      </w:pPr>
      <w:r w:rsidRPr="00F162F9">
        <w:t>Wenn sie keinen Empfänger auswählen (kein Häkchen wurde aktiviert), wird das Outlook-Mail auch geöffnet, jedoch werden keine E-Mailadressen vorbelegt.</w:t>
      </w:r>
    </w:p>
    <w:p w14:paraId="4A3DFCA6" w14:textId="77777777" w:rsidR="00DD2A37" w:rsidRPr="00F162F9" w:rsidRDefault="00DD2A37" w:rsidP="00EB5A88">
      <w:pPr>
        <w:pStyle w:val="Textkrper"/>
      </w:pPr>
      <w:r w:rsidRPr="00DD2A37">
        <w:t>Im unteren Bereich «Anhang auswählen» werden alle Dokumente aufgelistet, welche dieser Aktivität zugewiesen sind. Durch das Anwählen des Kontrollkästchens «Auswahl» wird die Datei der E-Mail als Anhang hinzugefügt.</w:t>
      </w:r>
      <w:r>
        <w:t xml:space="preserve"> </w:t>
      </w:r>
    </w:p>
    <w:p w14:paraId="47123D14" w14:textId="77777777" w:rsidR="00AF02C4" w:rsidRPr="00F162F9" w:rsidRDefault="00AF02C4" w:rsidP="005334FE">
      <w:pPr>
        <w:pStyle w:val="Textkrper"/>
      </w:pPr>
      <w:r w:rsidRPr="00F162F9">
        <w:t xml:space="preserve">Um nun das Mail zu senden, drücken sie die Schaltfläche </w:t>
      </w:r>
      <w:r w:rsidRPr="00F162F9">
        <w:rPr>
          <w:b/>
        </w:rPr>
        <w:t>E-Mail</w:t>
      </w:r>
      <w:r w:rsidRPr="00F162F9">
        <w:t>. Damit wird das Outlook-Mail geöffnet und mit folgenden Informationen vorbelegt:</w:t>
      </w:r>
    </w:p>
    <w:p w14:paraId="21BDFAC4" w14:textId="77777777" w:rsidR="00AF02C4" w:rsidRPr="00F162F9" w:rsidRDefault="00AF02C4" w:rsidP="00EB5A88">
      <w:pPr>
        <w:pStyle w:val="Textkrper"/>
      </w:pPr>
    </w:p>
    <w:p w14:paraId="1049E428" w14:textId="77777777" w:rsidR="00AF02C4" w:rsidRPr="00F162F9" w:rsidRDefault="00AF02C4" w:rsidP="00C12D66">
      <w:pPr>
        <w:pStyle w:val="Datenfeldtitel"/>
      </w:pPr>
      <w:r w:rsidRPr="00F162F9">
        <w:t>E-Mail-Adressen (Outlook)</w:t>
      </w:r>
    </w:p>
    <w:p w14:paraId="7DC299C9" w14:textId="77777777" w:rsidR="00AF02C4" w:rsidRPr="00F162F9" w:rsidRDefault="00AF02C4" w:rsidP="008369F5">
      <w:pPr>
        <w:pStyle w:val="Datenfeldbeschreibung"/>
      </w:pPr>
      <w:r w:rsidRPr="00F162F9">
        <w:t xml:space="preserve">Die E-Mail-Adressen werden gemäss der Einstellung im Fenster </w:t>
      </w:r>
      <w:r w:rsidRPr="00F162F9">
        <w:rPr>
          <w:b/>
        </w:rPr>
        <w:t>E-Mail-Empfänger auswählen</w:t>
      </w:r>
      <w:r w:rsidRPr="00F162F9">
        <w:t xml:space="preserve"> vorbelegt. Wurden keine Empfänger markiert, werden keine E-Mail-Adressen vorbelegt.</w:t>
      </w:r>
    </w:p>
    <w:p w14:paraId="2D92AA42" w14:textId="77777777" w:rsidR="00AF02C4" w:rsidRPr="00F162F9" w:rsidRDefault="00AF02C4" w:rsidP="00FE6675">
      <w:pPr>
        <w:pStyle w:val="Datenfeldtitel"/>
      </w:pPr>
      <w:r w:rsidRPr="00F162F9">
        <w:t>Betreff (Outlook)</w:t>
      </w:r>
    </w:p>
    <w:p w14:paraId="6E9A71BA" w14:textId="77777777" w:rsidR="00AF02C4" w:rsidRPr="00F162F9" w:rsidRDefault="00826C2C" w:rsidP="00FE6675">
      <w:pPr>
        <w:pStyle w:val="Datenfeldbeschreibung"/>
      </w:pPr>
      <w:r w:rsidRPr="00F162F9">
        <w:t xml:space="preserve">Im </w:t>
      </w:r>
      <w:r w:rsidR="00FA15E7" w:rsidRPr="00F162F9">
        <w:t xml:space="preserve">Feld </w:t>
      </w:r>
      <w:r w:rsidRPr="00F162F9">
        <w:rPr>
          <w:b/>
        </w:rPr>
        <w:t>Betreff</w:t>
      </w:r>
      <w:r w:rsidRPr="00F162F9">
        <w:t xml:space="preserve"> des Outlook-Mails wird die Referenz, </w:t>
      </w:r>
      <w:r w:rsidR="00A666DA" w:rsidRPr="00F162F9">
        <w:t xml:space="preserve">der Betreff, </w:t>
      </w:r>
      <w:r w:rsidR="00AF02C4" w:rsidRPr="00F162F9">
        <w:t xml:space="preserve">das Thema, die Aktion und das Ergebnis </w:t>
      </w:r>
      <w:r w:rsidRPr="00F162F9">
        <w:t xml:space="preserve">der Aktivität </w:t>
      </w:r>
      <w:r w:rsidR="00AF02C4" w:rsidRPr="00F162F9">
        <w:t>vorbelegt.</w:t>
      </w:r>
      <w:r w:rsidR="00264DFC" w:rsidRPr="00F162F9">
        <w:t xml:space="preserve"> </w:t>
      </w:r>
      <w:r w:rsidR="00517CF1" w:rsidRPr="00F162F9">
        <w:t>Zudem wird die Aktivität-Id in Klammern angezeigt.</w:t>
      </w:r>
    </w:p>
    <w:p w14:paraId="3609DEE9" w14:textId="4168D385" w:rsidR="00A666DA" w:rsidRPr="00F162F9" w:rsidRDefault="00706876" w:rsidP="00A666DA">
      <w:pPr>
        <w:pStyle w:val="Datenfeldbeschreibung"/>
      </w:pPr>
      <w:r>
        <w:rPr>
          <w:noProof/>
        </w:rPr>
        <w:drawing>
          <wp:inline distT="0" distB="0" distL="0" distR="0" wp14:anchorId="6D876B8E" wp14:editId="7F362968">
            <wp:extent cx="447151" cy="447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7F311D" w:rsidRPr="00F162F9">
        <w:t xml:space="preserve"> Beispiel-Betreff:</w:t>
      </w:r>
    </w:p>
    <w:p w14:paraId="33B971AE" w14:textId="77777777" w:rsidR="00A666DA" w:rsidRDefault="00A666DA" w:rsidP="00A666DA">
      <w:pPr>
        <w:pStyle w:val="Datenfeldbeschreibung"/>
        <w:rPr>
          <w:rFonts w:cs="Arial"/>
          <w:i/>
        </w:rPr>
      </w:pPr>
      <w:r w:rsidRPr="00F162F9">
        <w:rPr>
          <w:rFonts w:cs="Arial"/>
          <w:i/>
        </w:rPr>
        <w:t>Peter Muster, Musterweg 12, 9999 Musterdorf -  Mein Betreff, Offertwesen, Energie-Liefervertrag (Aktivität-Id: 555)</w:t>
      </w:r>
    </w:p>
    <w:p w14:paraId="6C4ADC4D" w14:textId="77777777" w:rsidR="00DD2A37" w:rsidRPr="00DD2A37" w:rsidRDefault="00DD2A37" w:rsidP="00DD2A37">
      <w:pPr>
        <w:pStyle w:val="Datenfeldtitel"/>
      </w:pPr>
      <w:r w:rsidRPr="00DD2A37">
        <w:t>Angefügt (Outlook)</w:t>
      </w:r>
    </w:p>
    <w:p w14:paraId="0EF269BD" w14:textId="77777777" w:rsidR="00DD2A37" w:rsidRPr="00F162F9" w:rsidRDefault="00DD2A37" w:rsidP="00DD2A37">
      <w:pPr>
        <w:pStyle w:val="Datenfeldbeschreibung"/>
      </w:pPr>
      <w:r>
        <w:t xml:space="preserve">Im Feld </w:t>
      </w:r>
      <w:r w:rsidRPr="005C05AD">
        <w:rPr>
          <w:b/>
        </w:rPr>
        <w:t>Angefügt</w:t>
      </w:r>
      <w:r w:rsidR="00E26106">
        <w:t xml:space="preserve"> wird der Dokumentname des angefügten Dokuments angezeigt.</w:t>
      </w:r>
    </w:p>
    <w:p w14:paraId="04CF4391" w14:textId="77777777" w:rsidR="00AF02C4" w:rsidRPr="00F162F9" w:rsidRDefault="00FA15E7" w:rsidP="00C12D66">
      <w:pPr>
        <w:pStyle w:val="Datenfeldtitel"/>
      </w:pPr>
      <w:r w:rsidRPr="00F162F9">
        <w:t>Mailtext</w:t>
      </w:r>
      <w:r w:rsidR="00AF02C4" w:rsidRPr="00F162F9">
        <w:t xml:space="preserve"> (Outlook)</w:t>
      </w:r>
    </w:p>
    <w:p w14:paraId="1E5FC53B" w14:textId="77777777" w:rsidR="00AF02C4" w:rsidRPr="00F162F9" w:rsidRDefault="00AF02C4" w:rsidP="00C12D66">
      <w:pPr>
        <w:pStyle w:val="Datenfeldbeschreibung"/>
      </w:pPr>
      <w:r w:rsidRPr="00F162F9">
        <w:t xml:space="preserve">Im </w:t>
      </w:r>
      <w:r w:rsidR="00FA15E7" w:rsidRPr="00F162F9">
        <w:t xml:space="preserve">Feld </w:t>
      </w:r>
      <w:r w:rsidR="00FA15E7" w:rsidRPr="00F162F9">
        <w:rPr>
          <w:b/>
        </w:rPr>
        <w:t>Mailtext</w:t>
      </w:r>
      <w:r w:rsidRPr="00F162F9">
        <w:t xml:space="preserve"> w</w:t>
      </w:r>
      <w:r w:rsidR="00846808" w:rsidRPr="00F162F9">
        <w:t>e</w:t>
      </w:r>
      <w:r w:rsidRPr="00F162F9">
        <w:t>rd</w:t>
      </w:r>
      <w:r w:rsidR="00846808" w:rsidRPr="00F162F9">
        <w:t>en die Nachrichten</w:t>
      </w:r>
      <w:r w:rsidRPr="00F162F9">
        <w:t xml:space="preserve"> der Aktivität angezeigt. Ist keine </w:t>
      </w:r>
      <w:r w:rsidR="00846808" w:rsidRPr="00F162F9">
        <w:t>Nachricht</w:t>
      </w:r>
      <w:r w:rsidRPr="00F162F9">
        <w:t xml:space="preserve"> erfasst, bleibt der </w:t>
      </w:r>
      <w:r w:rsidR="00C7086A" w:rsidRPr="00F162F9">
        <w:t>Mailtext</w:t>
      </w:r>
      <w:r w:rsidRPr="00F162F9">
        <w:t xml:space="preserve"> leer.</w:t>
      </w:r>
    </w:p>
    <w:p w14:paraId="5B1E1AB6" w14:textId="119BA278" w:rsidR="00AF02C4" w:rsidRPr="00F162F9" w:rsidRDefault="00706876" w:rsidP="00CB58E0">
      <w:pPr>
        <w:pStyle w:val="Datenfeldbeschreibung"/>
      </w:pPr>
      <w:r>
        <w:rPr>
          <w:noProof/>
        </w:rPr>
        <w:drawing>
          <wp:inline distT="0" distB="0" distL="0" distR="0" wp14:anchorId="1AB49BA8" wp14:editId="1DC42924">
            <wp:extent cx="447151" cy="447151"/>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3283B" w:rsidRPr="00F162F9">
        <w:t xml:space="preserve">  Beispiel-</w:t>
      </w:r>
      <w:r w:rsidR="003F784B" w:rsidRPr="00F162F9">
        <w:t>Mailtext</w:t>
      </w:r>
      <w:r w:rsidR="00A3283B" w:rsidRPr="00F162F9">
        <w:t>:</w:t>
      </w:r>
    </w:p>
    <w:p w14:paraId="2CF38D63" w14:textId="77777777" w:rsidR="00B35C37" w:rsidRPr="00F162F9" w:rsidRDefault="00B35C37" w:rsidP="00846808">
      <w:pPr>
        <w:pStyle w:val="Datenfeldbeschreibung"/>
        <w:rPr>
          <w:rFonts w:cs="Arial"/>
          <w:i/>
        </w:rPr>
      </w:pPr>
      <w:r w:rsidRPr="00F162F9">
        <w:rPr>
          <w:rFonts w:cs="Arial"/>
          <w:i/>
        </w:rPr>
        <w:t>Muster Peter | 25.05.2015: Wie ist der Stan</w:t>
      </w:r>
      <w:r w:rsidR="000C3581">
        <w:rPr>
          <w:rFonts w:cs="Arial"/>
          <w:i/>
        </w:rPr>
        <w:t>d? Hat der Kunde den Vertrag ak</w:t>
      </w:r>
      <w:r w:rsidRPr="00F162F9">
        <w:rPr>
          <w:rFonts w:cs="Arial"/>
          <w:i/>
        </w:rPr>
        <w:t>zeptiert?</w:t>
      </w:r>
    </w:p>
    <w:p w14:paraId="1683DD91" w14:textId="77777777" w:rsidR="00846808" w:rsidRPr="00F162F9" w:rsidRDefault="00846808" w:rsidP="00846808">
      <w:pPr>
        <w:pStyle w:val="Datenfeldbeschreibung"/>
        <w:rPr>
          <w:rFonts w:cs="Arial"/>
          <w:i/>
          <w:lang w:eastAsia="de-DE"/>
        </w:rPr>
      </w:pPr>
      <w:r w:rsidRPr="00F162F9">
        <w:rPr>
          <w:rFonts w:cs="Arial"/>
          <w:i/>
        </w:rPr>
        <w:t>Keller Hans | 16.05.2015: Termin mit Kunde steht</w:t>
      </w:r>
    </w:p>
    <w:p w14:paraId="5BD7CBE8" w14:textId="77777777" w:rsidR="00AF02C4" w:rsidRPr="00F162F9" w:rsidRDefault="00846808" w:rsidP="00CB58E0">
      <w:pPr>
        <w:pStyle w:val="Datenfeldbeschreibung"/>
        <w:rPr>
          <w:rFonts w:cs="Arial"/>
          <w:i/>
        </w:rPr>
      </w:pPr>
      <w:r w:rsidRPr="00F162F9">
        <w:rPr>
          <w:rFonts w:cs="Arial"/>
          <w:i/>
        </w:rPr>
        <w:t xml:space="preserve">Muster Peter | 15.05.2015: </w:t>
      </w:r>
      <w:r w:rsidR="00AF02C4" w:rsidRPr="00F162F9">
        <w:rPr>
          <w:rFonts w:cs="Arial"/>
          <w:i/>
        </w:rPr>
        <w:t>Achtung</w:t>
      </w:r>
      <w:r w:rsidRPr="00F162F9">
        <w:rPr>
          <w:rFonts w:cs="Arial"/>
          <w:i/>
        </w:rPr>
        <w:t>!</w:t>
      </w:r>
      <w:r w:rsidR="00AF02C4" w:rsidRPr="00F162F9">
        <w:rPr>
          <w:rFonts w:cs="Arial"/>
          <w:i/>
        </w:rPr>
        <w:t xml:space="preserve"> Kunde wünscht möglichst schnellen Vertragsabschluss.</w:t>
      </w:r>
    </w:p>
    <w:p w14:paraId="00B66105" w14:textId="77777777" w:rsidR="00AF02C4" w:rsidRPr="00F162F9" w:rsidRDefault="00AF02C4" w:rsidP="00CB58E0">
      <w:pPr>
        <w:pStyle w:val="Datenfeldbeschreibung"/>
      </w:pPr>
    </w:p>
    <w:p w14:paraId="6FB4B935" w14:textId="77777777" w:rsidR="00DB5EEA" w:rsidRPr="00F162F9" w:rsidRDefault="00DB5EEA" w:rsidP="00DB5EEA">
      <w:pPr>
        <w:pStyle w:val="Datenfeldbeschreibung"/>
      </w:pPr>
      <w:r w:rsidRPr="00F162F9">
        <w:t>Bei Aktivitäten mit Referenztyp Vertrag oder Vertragspartner werden nebst den Nachrichten auch noch die Objektdaten angezeigt.</w:t>
      </w:r>
    </w:p>
    <w:p w14:paraId="03320F89" w14:textId="4A6A6EF0" w:rsidR="00AF02C4" w:rsidRPr="00F162F9" w:rsidRDefault="00706876" w:rsidP="00CB58E0">
      <w:pPr>
        <w:pStyle w:val="Datenfeldbeschreibung"/>
      </w:pPr>
      <w:r>
        <w:rPr>
          <w:noProof/>
        </w:rPr>
        <w:drawing>
          <wp:inline distT="0" distB="0" distL="0" distR="0" wp14:anchorId="702ECE24" wp14:editId="4EA73CEE">
            <wp:extent cx="447151" cy="447151"/>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A3283B" w:rsidRPr="00F162F9">
        <w:t xml:space="preserve">  Beispiel-</w:t>
      </w:r>
      <w:r w:rsidR="003F784B" w:rsidRPr="00F162F9">
        <w:t>Mailtext</w:t>
      </w:r>
      <w:r w:rsidR="00A3283B" w:rsidRPr="00F162F9">
        <w:t xml:space="preserve"> mit Objektdaten:</w:t>
      </w:r>
    </w:p>
    <w:p w14:paraId="328A9B5D" w14:textId="77777777" w:rsidR="007950F0" w:rsidRPr="00F162F9" w:rsidRDefault="007950F0" w:rsidP="007950F0">
      <w:pPr>
        <w:pStyle w:val="Datenfeldbeschreibung"/>
        <w:rPr>
          <w:rFonts w:cs="Arial"/>
          <w:i/>
        </w:rPr>
      </w:pPr>
      <w:r w:rsidRPr="00F162F9">
        <w:rPr>
          <w:rFonts w:cs="Arial"/>
          <w:i/>
        </w:rPr>
        <w:t>Muster Peter | 25.05.2015: Wie ist der Stand? Hat der Kunde den Vertrag akzeptiert?</w:t>
      </w:r>
    </w:p>
    <w:p w14:paraId="0A771928" w14:textId="77777777" w:rsidR="005503A5" w:rsidRPr="00F162F9" w:rsidRDefault="005503A5" w:rsidP="005503A5">
      <w:pPr>
        <w:pStyle w:val="Datenfeldbeschreibung"/>
        <w:rPr>
          <w:rFonts w:cs="Arial"/>
          <w:i/>
          <w:lang w:eastAsia="de-DE"/>
        </w:rPr>
      </w:pPr>
      <w:r w:rsidRPr="00F162F9">
        <w:rPr>
          <w:rFonts w:cs="Arial"/>
          <w:i/>
        </w:rPr>
        <w:t>Keller Hans | 16.05.2015: Termin mit Kunde steht</w:t>
      </w:r>
    </w:p>
    <w:p w14:paraId="160CB9E6" w14:textId="77777777" w:rsidR="005503A5" w:rsidRPr="00F162F9" w:rsidRDefault="005503A5" w:rsidP="005503A5">
      <w:pPr>
        <w:pStyle w:val="Datenfeldbeschreibung"/>
        <w:rPr>
          <w:rFonts w:cs="Arial"/>
          <w:i/>
        </w:rPr>
      </w:pPr>
      <w:r w:rsidRPr="00F162F9">
        <w:rPr>
          <w:rFonts w:cs="Arial"/>
          <w:i/>
        </w:rPr>
        <w:t>Muster Peter | 15.05.2015: Achtung! Kunde wünscht möglichst schnellen Vertragsabschluss.</w:t>
      </w:r>
    </w:p>
    <w:p w14:paraId="01446009" w14:textId="77777777" w:rsidR="005503A5" w:rsidRPr="00F162F9" w:rsidRDefault="005503A5" w:rsidP="005503A5">
      <w:pPr>
        <w:pStyle w:val="Datenfeldbeschreibung"/>
        <w:rPr>
          <w:rFonts w:cs="Arial"/>
          <w:i/>
        </w:rPr>
      </w:pPr>
    </w:p>
    <w:p w14:paraId="3724E494" w14:textId="77777777" w:rsidR="0042479E" w:rsidRDefault="00AF02C4" w:rsidP="005503A5">
      <w:pPr>
        <w:pStyle w:val="Datenfeldbeschreibung"/>
        <w:rPr>
          <w:rFonts w:cs="Arial"/>
          <w:i/>
        </w:rPr>
      </w:pPr>
      <w:r w:rsidRPr="00F162F9">
        <w:rPr>
          <w:rFonts w:cs="Arial"/>
          <w:i/>
        </w:rPr>
        <w:t>Gebäude: EFH (Einfamilienhaus)</w:t>
      </w:r>
      <w:r w:rsidRPr="00F162F9">
        <w:rPr>
          <w:rFonts w:cs="Arial"/>
          <w:i/>
        </w:rPr>
        <w:br/>
        <w:t>Musterstrasse 12c</w:t>
      </w:r>
      <w:r w:rsidRPr="00F162F9">
        <w:rPr>
          <w:rFonts w:cs="Arial"/>
          <w:i/>
        </w:rPr>
        <w:br/>
        <w:t>9000 St. Gallen</w:t>
      </w:r>
    </w:p>
    <w:p w14:paraId="1D61DB29" w14:textId="77777777" w:rsidR="00712A14" w:rsidRPr="00F162F9" w:rsidRDefault="00712A14" w:rsidP="00712A14">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712A14" w:rsidRPr="00F162F9" w14:paraId="332D0A10" w14:textId="77777777" w:rsidTr="00267FC5">
        <w:tc>
          <w:tcPr>
            <w:tcW w:w="1001" w:type="dxa"/>
          </w:tcPr>
          <w:p w14:paraId="4E216738" w14:textId="22FC2CF3" w:rsidR="00712A14" w:rsidRPr="00F162F9" w:rsidRDefault="00706876" w:rsidP="00267FC5">
            <w:pPr>
              <w:pStyle w:val="Textkrper"/>
            </w:pPr>
            <w:r>
              <w:rPr>
                <w:noProof/>
              </w:rPr>
              <w:drawing>
                <wp:inline distT="0" distB="0" distL="0" distR="0" wp14:anchorId="3F551B07" wp14:editId="3EFAB096">
                  <wp:extent cx="356717" cy="356717"/>
                  <wp:effectExtent l="0" t="0" r="0" b="5715"/>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712A14" w:rsidRPr="00F162F9">
              <w:t>  </w:t>
            </w:r>
          </w:p>
        </w:tc>
        <w:tc>
          <w:tcPr>
            <w:tcW w:w="8079" w:type="dxa"/>
          </w:tcPr>
          <w:p w14:paraId="7281B970" w14:textId="77777777" w:rsidR="00712A14" w:rsidRPr="00F162F9" w:rsidRDefault="00712A14" w:rsidP="00712A14">
            <w:pPr>
              <w:pStyle w:val="Textkrper"/>
            </w:pPr>
            <w:r w:rsidRPr="00F162F9">
              <w:t>Mit Hilfe der kundenindividuellen Prozedur „AktivitaetOutlookMailtext_PF“ kann der Betreff und der Mailtext (Body) aufgrund der Aktivität-Id individuell zusammengestellt werden.</w:t>
            </w:r>
          </w:p>
          <w:p w14:paraId="75B405AE" w14:textId="77777777" w:rsidR="00712A14" w:rsidRPr="00F162F9" w:rsidRDefault="00712A14" w:rsidP="00712A14">
            <w:pPr>
              <w:pStyle w:val="Textkrper"/>
            </w:pPr>
            <w:r w:rsidRPr="00F162F9">
              <w:t xml:space="preserve">Dazu muss die Prozedur „AktivitaetOutlookMailtext_PF“ in der </w:t>
            </w:r>
            <w:r>
              <w:t>Tabelle „</w:t>
            </w:r>
            <w:r w:rsidRPr="00F162F9">
              <w:t>Kunde</w:t>
            </w:r>
            <w:r>
              <w:t>“</w:t>
            </w:r>
            <w:r w:rsidRPr="00F162F9">
              <w:t xml:space="preserve"> mit folgenden Parametern erstellt werden:</w:t>
            </w:r>
          </w:p>
          <w:p w14:paraId="164AD821" w14:textId="77777777" w:rsidR="00712A14" w:rsidRPr="00F14A74" w:rsidRDefault="00712A14" w:rsidP="00712A14">
            <w:pPr>
              <w:pStyle w:val="SourceTop"/>
              <w:rPr>
                <w:lang w:val="fr-CH"/>
              </w:rPr>
            </w:pPr>
            <w:r w:rsidRPr="00F14A74">
              <w:rPr>
                <w:lang w:val="fr-CH"/>
              </w:rPr>
              <w:t>[dbo].[AktivitaetOutlookMailtext_PF]</w:t>
            </w:r>
            <w:r w:rsidRPr="00F14A74">
              <w:rPr>
                <w:lang w:val="fr-CH"/>
              </w:rPr>
              <w:br/>
              <w:t>@ID_Aktivitaet int = NULL,</w:t>
            </w:r>
            <w:r w:rsidRPr="00F14A74">
              <w:rPr>
                <w:lang w:val="fr-CH"/>
              </w:rPr>
              <w:br/>
              <w:t>@Betreff nvarchar(500) = NULL output,</w:t>
            </w:r>
          </w:p>
          <w:p w14:paraId="50521D77" w14:textId="77777777" w:rsidR="00712A14" w:rsidRPr="00F162F9" w:rsidRDefault="00712A14" w:rsidP="00712A14">
            <w:pPr>
              <w:pStyle w:val="Source"/>
            </w:pPr>
            <w:r w:rsidRPr="00F162F9">
              <w:t>@Body nvarchar(4000) = NULL output</w:t>
            </w:r>
          </w:p>
          <w:p w14:paraId="79412FE6" w14:textId="77777777" w:rsidR="00712A14" w:rsidRPr="00F162F9" w:rsidRDefault="00712A14" w:rsidP="00712A14">
            <w:pPr>
              <w:pStyle w:val="Textkrper"/>
            </w:pPr>
            <w:r w:rsidRPr="00F162F9">
              <w:t>Somit kann z.B. für ein bestimmtes Thema und Aktion ein entsprechender Betreff und Mailtext zusammengestellt werden. Ist die Prozedur nicht vorhanden oder es konnte kein kundenindividueller Mailtext ermittelt werden, erscheinen Betreff und Mailtext gemäss Standard-Definition.</w:t>
            </w:r>
          </w:p>
          <w:p w14:paraId="54D78A4E" w14:textId="77777777" w:rsidR="00712A14" w:rsidRPr="00F162F9" w:rsidRDefault="00712A14" w:rsidP="00712A14">
            <w:pPr>
              <w:pStyle w:val="Textkrper"/>
            </w:pPr>
            <w:r w:rsidRPr="00F162F9">
              <w:rPr>
                <w:b/>
              </w:rPr>
              <w:t>Beispiel:</w:t>
            </w:r>
            <w:r w:rsidRPr="00F162F9">
              <w:br/>
              <w:t>Bei Thema „Aufforderung an Einwohner“ soll ein individueller Mailtext zusammengestellt werden:</w:t>
            </w:r>
          </w:p>
          <w:p w14:paraId="6BE1C6FF" w14:textId="77777777" w:rsidR="00712A14" w:rsidRDefault="00712A14" w:rsidP="00267FC5">
            <w:pPr>
              <w:pStyle w:val="Textkrper"/>
            </w:pPr>
            <w:r w:rsidRPr="00F162F9">
              <w:rPr>
                <w:noProof/>
                <w:lang w:eastAsia="de-CH"/>
              </w:rPr>
              <w:drawing>
                <wp:inline distT="0" distB="0" distL="0" distR="0" wp14:anchorId="0E066118" wp14:editId="25C789F2">
                  <wp:extent cx="5073487" cy="3124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2853" cy="3123810"/>
                          </a:xfrm>
                          <a:prstGeom prst="rect">
                            <a:avLst/>
                          </a:prstGeom>
                        </pic:spPr>
                      </pic:pic>
                    </a:graphicData>
                  </a:graphic>
                </wp:inline>
              </w:drawing>
            </w:r>
          </w:p>
          <w:p w14:paraId="4F9C1DB8" w14:textId="77777777" w:rsidR="00712A14" w:rsidRPr="00F162F9" w:rsidRDefault="00712A14" w:rsidP="00267FC5">
            <w:pPr>
              <w:pStyle w:val="Textkrper"/>
            </w:pPr>
            <w:r w:rsidRPr="00F162F9">
              <w:t>Es besteht auch die Möglichkeit, im Betreff und Mailtext weitere Daten der Aktivität oder z.B. Daten der Aktivitäts-Referenz, usw. hinzuzufügen.</w:t>
            </w:r>
          </w:p>
        </w:tc>
      </w:tr>
    </w:tbl>
    <w:p w14:paraId="61E7E911" w14:textId="77777777" w:rsidR="0042479E" w:rsidRPr="00F162F9" w:rsidRDefault="0042479E" w:rsidP="00E630FB">
      <w:pPr>
        <w:pStyle w:val="Textkrper"/>
      </w:pPr>
    </w:p>
    <w:p w14:paraId="18E5288A" w14:textId="77777777" w:rsidR="00AF02C4" w:rsidRPr="00F162F9" w:rsidRDefault="00AF02C4" w:rsidP="00E630FB">
      <w:pPr>
        <w:pStyle w:val="Textkrper"/>
      </w:pPr>
      <w:r w:rsidRPr="00F162F9">
        <w:t xml:space="preserve">Nach dem </w:t>
      </w:r>
      <w:r w:rsidR="00A932E0">
        <w:t>V</w:t>
      </w:r>
      <w:r w:rsidRPr="00F162F9">
        <w:t xml:space="preserve">ersenden des Mails wird das E-Mail automatisch im Register </w:t>
      </w:r>
      <w:r w:rsidRPr="00F162F9">
        <w:rPr>
          <w:b/>
        </w:rPr>
        <w:t>Dokumente</w:t>
      </w:r>
      <w:r w:rsidRPr="00F162F9">
        <w:t xml:space="preserve"> der entsprechenden Aktivität abgelegt</w:t>
      </w:r>
      <w:r w:rsidR="00C85479" w:rsidRPr="00F162F9">
        <w:t xml:space="preserve"> (nur wenn Option </w:t>
      </w:r>
      <w:r w:rsidR="00B904B7" w:rsidRPr="00F162F9">
        <w:t>„</w:t>
      </w:r>
      <w:r w:rsidR="00C85479" w:rsidRPr="00F162F9">
        <w:t>Elektronisches Reporting</w:t>
      </w:r>
      <w:r w:rsidR="00B904B7" w:rsidRPr="00F162F9">
        <w:t>“</w:t>
      </w:r>
      <w:r w:rsidR="00C85479" w:rsidRPr="00F162F9">
        <w:t xml:space="preserve"> lizenziert ist)</w:t>
      </w:r>
      <w:r w:rsidRPr="00F162F9">
        <w:t xml:space="preserve"> und kann jederzeit von den berechtigten Benutzer angesehen werden.</w:t>
      </w:r>
    </w:p>
    <w:p w14:paraId="2A50F72C" w14:textId="77777777" w:rsidR="00AF02C4" w:rsidRPr="00F162F9" w:rsidRDefault="00AF02C4" w:rsidP="00E630FB">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10CC6080" w14:textId="77777777">
        <w:tc>
          <w:tcPr>
            <w:tcW w:w="1001" w:type="dxa"/>
          </w:tcPr>
          <w:p w14:paraId="7F271FEF" w14:textId="16A0B93B" w:rsidR="00AF02C4" w:rsidRPr="00F162F9" w:rsidRDefault="00706876" w:rsidP="008D4517">
            <w:pPr>
              <w:pStyle w:val="Textkrper"/>
            </w:pPr>
            <w:r>
              <w:rPr>
                <w:noProof/>
              </w:rPr>
              <w:drawing>
                <wp:inline distT="0" distB="0" distL="0" distR="0" wp14:anchorId="2EEEB86B" wp14:editId="1725AC40">
                  <wp:extent cx="427055" cy="427055"/>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F162F9">
              <w:t>  </w:t>
            </w:r>
          </w:p>
        </w:tc>
        <w:tc>
          <w:tcPr>
            <w:tcW w:w="8079" w:type="dxa"/>
          </w:tcPr>
          <w:p w14:paraId="1B010292" w14:textId="77777777" w:rsidR="00AF02C4" w:rsidRPr="00F162F9" w:rsidRDefault="00AF02C4" w:rsidP="00CE6546">
            <w:pPr>
              <w:pStyle w:val="Textkrper"/>
            </w:pPr>
            <w:r w:rsidRPr="00F162F9">
              <w:t xml:space="preserve">Der Geschäftsfall </w:t>
            </w:r>
            <w:r w:rsidRPr="00F162F9">
              <w:rPr>
                <w:b/>
              </w:rPr>
              <w:t>E-Mail schreiben</w:t>
            </w:r>
            <w:r w:rsidRPr="00F162F9">
              <w:t xml:space="preserve"> kann nur ausgeführt werden, wenn </w:t>
            </w:r>
            <w:r w:rsidR="00CE6546" w:rsidRPr="00F162F9">
              <w:t>auf der</w:t>
            </w:r>
            <w:r w:rsidRPr="00F162F9">
              <w:t xml:space="preserve"> Aktivität </w:t>
            </w:r>
            <w:r w:rsidR="00CE6546" w:rsidRPr="00F162F9">
              <w:t>das</w:t>
            </w:r>
            <w:r w:rsidRPr="00F162F9">
              <w:t xml:space="preserve"> Kommunikationsmittel „E-Mail“ </w:t>
            </w:r>
            <w:r w:rsidR="005150C9">
              <w:t xml:space="preserve">mit Richtung „Ausgehend“ </w:t>
            </w:r>
            <w:r w:rsidRPr="00F162F9">
              <w:t>eingetragen hat.</w:t>
            </w:r>
          </w:p>
        </w:tc>
      </w:tr>
    </w:tbl>
    <w:p w14:paraId="0B9ED097" w14:textId="77777777" w:rsidR="00AF02C4" w:rsidRPr="00F162F9" w:rsidRDefault="00AF02C4" w:rsidP="008D4517">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34016D06" w14:textId="77777777">
        <w:tc>
          <w:tcPr>
            <w:tcW w:w="1001" w:type="dxa"/>
          </w:tcPr>
          <w:p w14:paraId="66B4EC46" w14:textId="5153DFE9" w:rsidR="00AF02C4" w:rsidRPr="00F162F9" w:rsidRDefault="00706876" w:rsidP="008D4517">
            <w:pPr>
              <w:pStyle w:val="Textkrper"/>
            </w:pPr>
            <w:r>
              <w:rPr>
                <w:noProof/>
              </w:rPr>
              <w:drawing>
                <wp:inline distT="0" distB="0" distL="0" distR="0" wp14:anchorId="19C1DEDD" wp14:editId="3D8F895F">
                  <wp:extent cx="361740" cy="361740"/>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00AF02C4" w:rsidRPr="00F162F9">
              <w:t>  </w:t>
            </w:r>
          </w:p>
        </w:tc>
        <w:tc>
          <w:tcPr>
            <w:tcW w:w="8079" w:type="dxa"/>
          </w:tcPr>
          <w:p w14:paraId="45D914D8" w14:textId="77777777" w:rsidR="00AF02C4" w:rsidRPr="00F162F9" w:rsidRDefault="00F25952" w:rsidP="00F25952">
            <w:pPr>
              <w:pStyle w:val="Textkrper"/>
            </w:pPr>
            <w:r>
              <w:t>Der Geschäftsfall kann nur von jenen Benutzern ausgeführt werden, welche Schreibrechte für Aktivitäts-Dokumente haben.</w:t>
            </w:r>
          </w:p>
        </w:tc>
      </w:tr>
    </w:tbl>
    <w:p w14:paraId="35C04EC1" w14:textId="77777777" w:rsidR="00797DE0" w:rsidRPr="00F162F9" w:rsidRDefault="00797DE0" w:rsidP="00797DE0">
      <w:pPr>
        <w:pStyle w:val="Textkrper"/>
      </w:pPr>
    </w:p>
    <w:p w14:paraId="2D9A1835" w14:textId="77777777" w:rsidR="00AF02C4" w:rsidRPr="00F162F9" w:rsidRDefault="00AF02C4" w:rsidP="009B43E0">
      <w:pPr>
        <w:pStyle w:val="berschrift3"/>
      </w:pPr>
      <w:r w:rsidRPr="00F162F9">
        <w:t>Aufgabe eintragen</w:t>
      </w:r>
    </w:p>
    <w:p w14:paraId="0B9F77C8" w14:textId="77777777" w:rsidR="00AF02C4" w:rsidRPr="00F162F9" w:rsidRDefault="00AF02C4" w:rsidP="00166141">
      <w:pPr>
        <w:pStyle w:val="Textkrper"/>
      </w:pPr>
      <w:r w:rsidRPr="00F162F9">
        <w:t xml:space="preserve">Bei Aktivitäten vom Typ „Aufgabe“ können sie mit diesem Geschäftsfall eine Outlook-Aufgabe mit der Aktivität verknüpfen. </w:t>
      </w:r>
    </w:p>
    <w:p w14:paraId="7FC2F4EA" w14:textId="77777777" w:rsidR="00AF02C4" w:rsidRPr="00F162F9" w:rsidRDefault="00AF02C4" w:rsidP="00166141">
      <w:pPr>
        <w:pStyle w:val="Textkrper"/>
      </w:pPr>
      <w:r w:rsidRPr="00F162F9">
        <w:t xml:space="preserve">Durch Drücken der Schaltfläche </w:t>
      </w:r>
      <w:r w:rsidRPr="00F162F9">
        <w:rPr>
          <w:b/>
        </w:rPr>
        <w:t>Aufgabe eintragen</w:t>
      </w:r>
      <w:r w:rsidRPr="00F162F9">
        <w:t xml:space="preserve"> wird die Outlook-Aufgabe geöffnet und mit folgenden Informationen aus der Aktivität vorbelegt:</w:t>
      </w:r>
    </w:p>
    <w:p w14:paraId="753ABD39" w14:textId="77777777" w:rsidR="00AF02C4" w:rsidRPr="00F162F9" w:rsidRDefault="00AF02C4" w:rsidP="00166141">
      <w:pPr>
        <w:pStyle w:val="Textkrper"/>
      </w:pPr>
    </w:p>
    <w:p w14:paraId="697A3C99" w14:textId="77777777" w:rsidR="00AF02C4" w:rsidRPr="00F162F9" w:rsidRDefault="00AF02C4" w:rsidP="00C95E67">
      <w:pPr>
        <w:pStyle w:val="Datenfeldtitel"/>
      </w:pPr>
      <w:r w:rsidRPr="00F162F9">
        <w:t>Betreff (Outlook)</w:t>
      </w:r>
    </w:p>
    <w:p w14:paraId="1173B465" w14:textId="77777777" w:rsidR="00A42AC0" w:rsidRPr="00F162F9" w:rsidRDefault="00A42AC0" w:rsidP="00A42AC0">
      <w:pPr>
        <w:pStyle w:val="Datenfeldbeschreibung"/>
      </w:pPr>
      <w:r w:rsidRPr="00F162F9">
        <w:t xml:space="preserve">Im </w:t>
      </w:r>
      <w:r w:rsidR="008F59F7" w:rsidRPr="00F162F9">
        <w:t xml:space="preserve">Feld </w:t>
      </w:r>
      <w:r w:rsidRPr="00F162F9">
        <w:rPr>
          <w:b/>
        </w:rPr>
        <w:t>Betreff</w:t>
      </w:r>
      <w:r w:rsidRPr="00F162F9">
        <w:t xml:space="preserve"> der Outlook-Aufgabe wird die Referenz, der Betreff, das Thema, die Aktion und das Ergebnis der Aktivität vorbelegt. Zudem wird die Aktivität-Id in Klammern angezeigt.</w:t>
      </w:r>
    </w:p>
    <w:p w14:paraId="1EDC2F01" w14:textId="729B8EC2" w:rsidR="00A42AC0" w:rsidRPr="00F162F9" w:rsidRDefault="00706876" w:rsidP="00A42AC0">
      <w:pPr>
        <w:pStyle w:val="Datenfeldbeschreibung"/>
      </w:pPr>
      <w:r>
        <w:rPr>
          <w:noProof/>
        </w:rPr>
        <w:drawing>
          <wp:inline distT="0" distB="0" distL="0" distR="0" wp14:anchorId="54C09605" wp14:editId="7B482D3B">
            <wp:extent cx="447151" cy="447151"/>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364F04" w:rsidRPr="00F162F9">
        <w:t xml:space="preserve"> Beispiel-</w:t>
      </w:r>
      <w:r w:rsidR="001046DF" w:rsidRPr="00F162F9">
        <w:t>Betreff</w:t>
      </w:r>
      <w:r w:rsidR="00364F04" w:rsidRPr="00F162F9">
        <w:t>:</w:t>
      </w:r>
    </w:p>
    <w:p w14:paraId="00040891" w14:textId="77777777" w:rsidR="00A42AC0" w:rsidRPr="00F162F9" w:rsidRDefault="00A42AC0" w:rsidP="00A42AC0">
      <w:pPr>
        <w:pStyle w:val="Datenfeldbeschreibung"/>
      </w:pPr>
      <w:r w:rsidRPr="00F162F9">
        <w:rPr>
          <w:rFonts w:cs="Arial"/>
          <w:i/>
        </w:rPr>
        <w:t>Peter Muster, Musterweg 12, 9999 Musterdorf -  Mein Betreff, Offertwesen, Energie-Liefervertrag (Aktivität-Id: 555)</w:t>
      </w:r>
    </w:p>
    <w:p w14:paraId="35C955ED" w14:textId="77777777" w:rsidR="00AF02C4" w:rsidRPr="00F162F9" w:rsidRDefault="008F59F7" w:rsidP="00C95E67">
      <w:pPr>
        <w:pStyle w:val="Datenfeldtitel"/>
      </w:pPr>
      <w:r w:rsidRPr="00F162F9">
        <w:t>Aufgabentext</w:t>
      </w:r>
      <w:r w:rsidR="00AF02C4" w:rsidRPr="00F162F9">
        <w:t xml:space="preserve"> (Outlook)</w:t>
      </w:r>
    </w:p>
    <w:p w14:paraId="07F2483C" w14:textId="77777777" w:rsidR="00AF02C4" w:rsidRPr="00F162F9" w:rsidRDefault="00AF02C4" w:rsidP="00C95E67">
      <w:pPr>
        <w:pStyle w:val="Datenfeldbeschreibung"/>
      </w:pPr>
      <w:r w:rsidRPr="00F162F9">
        <w:t xml:space="preserve">Im </w:t>
      </w:r>
      <w:r w:rsidR="00A7299E" w:rsidRPr="00F162F9">
        <w:t xml:space="preserve">Feld </w:t>
      </w:r>
      <w:r w:rsidR="00A7299E" w:rsidRPr="00F162F9">
        <w:rPr>
          <w:b/>
        </w:rPr>
        <w:t>Aufgabentext</w:t>
      </w:r>
      <w:r w:rsidRPr="00F162F9">
        <w:t xml:space="preserve"> w</w:t>
      </w:r>
      <w:r w:rsidR="00E8193A" w:rsidRPr="00F162F9">
        <w:t>e</w:t>
      </w:r>
      <w:r w:rsidRPr="00F162F9">
        <w:t>rd</w:t>
      </w:r>
      <w:r w:rsidR="00E8193A" w:rsidRPr="00F162F9">
        <w:t>en</w:t>
      </w:r>
      <w:r w:rsidRPr="00F162F9">
        <w:t xml:space="preserve"> die </w:t>
      </w:r>
      <w:r w:rsidR="00E8193A" w:rsidRPr="00F162F9">
        <w:t>Nachrichten</w:t>
      </w:r>
      <w:r w:rsidRPr="00F162F9">
        <w:t xml:space="preserve"> der Aktivität angezeigt. </w:t>
      </w:r>
      <w:r w:rsidR="003B78D4">
        <w:t>Am Ende des Aufgabentextes kann mittels Link die Aktivität in nest/is-e geöffnet werden (dazu muss der isag-Protokollhandler installiert sein)</w:t>
      </w:r>
      <w:r w:rsidRPr="00F162F9">
        <w:t>.</w:t>
      </w:r>
    </w:p>
    <w:p w14:paraId="74C9CCAF" w14:textId="4600C44A" w:rsidR="00AF02C4" w:rsidRPr="00F162F9" w:rsidRDefault="00706876" w:rsidP="00C95E67">
      <w:pPr>
        <w:pStyle w:val="Datenfeldbeschreibung"/>
      </w:pPr>
      <w:r>
        <w:rPr>
          <w:noProof/>
        </w:rPr>
        <w:drawing>
          <wp:inline distT="0" distB="0" distL="0" distR="0" wp14:anchorId="267717C3" wp14:editId="41D75541">
            <wp:extent cx="447151" cy="447151"/>
            <wp:effectExtent l="0" t="0" r="0"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3D2862" w:rsidRPr="00F162F9">
        <w:t xml:space="preserve"> Beispiel-</w:t>
      </w:r>
      <w:r w:rsidR="008F59F7" w:rsidRPr="00F162F9">
        <w:t>Aufgabentext</w:t>
      </w:r>
      <w:r w:rsidR="003D2862" w:rsidRPr="00F162F9">
        <w:t>:</w:t>
      </w:r>
    </w:p>
    <w:p w14:paraId="7CBE39D3" w14:textId="77777777" w:rsidR="004F6BD6" w:rsidRPr="00F162F9" w:rsidRDefault="004F6BD6" w:rsidP="004F6BD6">
      <w:pPr>
        <w:pStyle w:val="Datenfeldbeschreibung"/>
        <w:rPr>
          <w:rFonts w:cs="Arial"/>
          <w:i/>
        </w:rPr>
      </w:pPr>
      <w:r w:rsidRPr="00F162F9">
        <w:rPr>
          <w:rFonts w:cs="Arial"/>
          <w:i/>
        </w:rPr>
        <w:t>Muster Peter | 25.05.2015: Wie ist der Stand? Hat der Kunde den Vertrag akzeptiert?</w:t>
      </w:r>
    </w:p>
    <w:p w14:paraId="28BD555B" w14:textId="77777777" w:rsidR="004F6BD6" w:rsidRPr="00F162F9" w:rsidRDefault="004F6BD6" w:rsidP="004F6BD6">
      <w:pPr>
        <w:pStyle w:val="Datenfeldbeschreibung"/>
        <w:rPr>
          <w:rFonts w:cs="Arial"/>
          <w:i/>
          <w:lang w:eastAsia="de-DE"/>
        </w:rPr>
      </w:pPr>
      <w:r w:rsidRPr="00F162F9">
        <w:rPr>
          <w:rFonts w:cs="Arial"/>
          <w:i/>
        </w:rPr>
        <w:t>Keller Hans | 16.05.2015: Termin mit Kunde steht</w:t>
      </w:r>
    </w:p>
    <w:p w14:paraId="028047B9" w14:textId="77777777" w:rsidR="004F6BD6" w:rsidRDefault="004F6BD6" w:rsidP="004F6BD6">
      <w:pPr>
        <w:pStyle w:val="Datenfeldbeschreibung"/>
        <w:rPr>
          <w:rFonts w:cs="Arial"/>
          <w:i/>
        </w:rPr>
      </w:pPr>
      <w:r w:rsidRPr="00F162F9">
        <w:rPr>
          <w:rFonts w:cs="Arial"/>
          <w:i/>
        </w:rPr>
        <w:t>Muster Peter | 15.05.2015: Achtung! Kunde wünscht möglichst schnellen Vertragsabschluss.</w:t>
      </w:r>
    </w:p>
    <w:p w14:paraId="0E4C3883" w14:textId="77777777" w:rsidR="003B78D4" w:rsidRDefault="003B78D4" w:rsidP="004F6BD6">
      <w:pPr>
        <w:pStyle w:val="Datenfeldbeschreibung"/>
        <w:rPr>
          <w:rFonts w:cs="Arial"/>
          <w:i/>
        </w:rPr>
      </w:pPr>
    </w:p>
    <w:p w14:paraId="1D20A4D4" w14:textId="77777777" w:rsidR="003B78D4" w:rsidRPr="003B78D4" w:rsidRDefault="003B78D4" w:rsidP="004F6BD6">
      <w:pPr>
        <w:pStyle w:val="Datenfeldbeschreibung"/>
        <w:rPr>
          <w:rFonts w:cs="Arial"/>
          <w:i/>
          <w:color w:val="0070C0"/>
          <w:u w:val="single"/>
        </w:rPr>
      </w:pPr>
      <w:r w:rsidRPr="003B78D4">
        <w:rPr>
          <w:rFonts w:cs="Arial"/>
          <w:i/>
          <w:color w:val="0070C0"/>
          <w:u w:val="single"/>
        </w:rPr>
        <w:t>Link auf Aktivität</w:t>
      </w:r>
    </w:p>
    <w:p w14:paraId="08601C15" w14:textId="77777777" w:rsidR="00AF02C4" w:rsidRPr="00F162F9" w:rsidRDefault="00AF02C4" w:rsidP="00C95E67">
      <w:pPr>
        <w:pStyle w:val="Datenfeldbeschreibung"/>
      </w:pPr>
    </w:p>
    <w:p w14:paraId="6A21F48B" w14:textId="77777777" w:rsidR="00AF02C4" w:rsidRPr="00F162F9" w:rsidRDefault="00AF02C4" w:rsidP="00C95E67">
      <w:pPr>
        <w:pStyle w:val="Datenfeldbeschreibung"/>
      </w:pPr>
      <w:r w:rsidRPr="00F162F9">
        <w:t xml:space="preserve">Bei Aktivitäten mit Referenztyp Vertrag oder </w:t>
      </w:r>
      <w:r w:rsidR="00E8193A" w:rsidRPr="00F162F9">
        <w:t>Vertragspartner werden nebst den</w:t>
      </w:r>
      <w:r w:rsidRPr="00F162F9">
        <w:t xml:space="preserve"> </w:t>
      </w:r>
      <w:r w:rsidR="00E8193A" w:rsidRPr="00F162F9">
        <w:t xml:space="preserve">Nachrichten </w:t>
      </w:r>
      <w:r w:rsidRPr="00F162F9">
        <w:t xml:space="preserve">auch noch die Objektdaten </w:t>
      </w:r>
      <w:r w:rsidR="00767A75" w:rsidRPr="00F162F9">
        <w:t>angezeigt</w:t>
      </w:r>
      <w:r w:rsidRPr="00F162F9">
        <w:t>.</w:t>
      </w:r>
    </w:p>
    <w:p w14:paraId="33AF6B10" w14:textId="372949E7" w:rsidR="00AF02C4" w:rsidRPr="00F162F9" w:rsidRDefault="00706876" w:rsidP="00C95E67">
      <w:pPr>
        <w:pStyle w:val="Datenfeldbeschreibung"/>
      </w:pPr>
      <w:r>
        <w:rPr>
          <w:noProof/>
        </w:rPr>
        <w:drawing>
          <wp:inline distT="0" distB="0" distL="0" distR="0" wp14:anchorId="4604EDC5" wp14:editId="46228A03">
            <wp:extent cx="447151" cy="447151"/>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3D2862" w:rsidRPr="00F162F9">
        <w:t xml:space="preserve"> Beispiel-</w:t>
      </w:r>
      <w:r w:rsidR="008F59F7" w:rsidRPr="00F162F9">
        <w:t xml:space="preserve">Aufgabentext </w:t>
      </w:r>
      <w:r w:rsidR="003D2862" w:rsidRPr="00F162F9">
        <w:t>mit Objektdaten:</w:t>
      </w:r>
    </w:p>
    <w:p w14:paraId="6BAB143C" w14:textId="77777777" w:rsidR="004F6BD6" w:rsidRPr="00F162F9" w:rsidRDefault="004F6BD6" w:rsidP="004F6BD6">
      <w:pPr>
        <w:pStyle w:val="Datenfeldbeschreibung"/>
        <w:rPr>
          <w:rFonts w:cs="Arial"/>
          <w:i/>
        </w:rPr>
      </w:pPr>
      <w:r w:rsidRPr="00F162F9">
        <w:rPr>
          <w:rFonts w:cs="Arial"/>
          <w:i/>
        </w:rPr>
        <w:t>Muster Peter | 25.05.2015: Wie ist der Stand? Hat der Kunde den Vertrag akzeptiert?</w:t>
      </w:r>
    </w:p>
    <w:p w14:paraId="1D343052" w14:textId="77777777" w:rsidR="004F6BD6" w:rsidRPr="00F162F9" w:rsidRDefault="004F6BD6" w:rsidP="004F6BD6">
      <w:pPr>
        <w:pStyle w:val="Datenfeldbeschreibung"/>
        <w:rPr>
          <w:rFonts w:cs="Arial"/>
          <w:i/>
          <w:lang w:eastAsia="de-DE"/>
        </w:rPr>
      </w:pPr>
      <w:r w:rsidRPr="00F162F9">
        <w:rPr>
          <w:rFonts w:cs="Arial"/>
          <w:i/>
        </w:rPr>
        <w:t>Keller Hans | 16.05.2015: Termin mit Kunde steht</w:t>
      </w:r>
    </w:p>
    <w:p w14:paraId="762E6A44" w14:textId="77777777" w:rsidR="004F6BD6" w:rsidRPr="00F162F9" w:rsidRDefault="004F6BD6" w:rsidP="004F6BD6">
      <w:pPr>
        <w:pStyle w:val="Datenfeldbeschreibung"/>
        <w:rPr>
          <w:rFonts w:cs="Arial"/>
          <w:i/>
        </w:rPr>
      </w:pPr>
      <w:r w:rsidRPr="00F162F9">
        <w:rPr>
          <w:rFonts w:cs="Arial"/>
          <w:i/>
        </w:rPr>
        <w:t>Muster Peter | 15.05.2015: Achtung! Kunde wünscht möglichst schnellen Vertragsabschluss.</w:t>
      </w:r>
    </w:p>
    <w:p w14:paraId="6DAFA08C" w14:textId="77777777" w:rsidR="004F6BD6" w:rsidRPr="00F162F9" w:rsidRDefault="004F6BD6" w:rsidP="00C95E67">
      <w:pPr>
        <w:pStyle w:val="Datenfeldbeschreibung"/>
        <w:rPr>
          <w:rFonts w:cs="Arial"/>
          <w:i/>
        </w:rPr>
      </w:pPr>
    </w:p>
    <w:p w14:paraId="05AEFFCB" w14:textId="77777777" w:rsidR="00AF02C4" w:rsidRDefault="00AF02C4" w:rsidP="004F6BD6">
      <w:pPr>
        <w:pStyle w:val="Datenfeldbeschreibung"/>
        <w:rPr>
          <w:rFonts w:cs="Arial"/>
          <w:i/>
        </w:rPr>
      </w:pPr>
      <w:r w:rsidRPr="00F162F9">
        <w:rPr>
          <w:rFonts w:cs="Arial"/>
          <w:i/>
        </w:rPr>
        <w:t>Gebäude: EFH (Einfamilienhaus)</w:t>
      </w:r>
      <w:r w:rsidRPr="00F162F9">
        <w:rPr>
          <w:rFonts w:cs="Arial"/>
          <w:i/>
        </w:rPr>
        <w:br/>
        <w:t>Musterstrasse 12c</w:t>
      </w:r>
      <w:r w:rsidRPr="00F162F9">
        <w:rPr>
          <w:rFonts w:cs="Arial"/>
          <w:i/>
        </w:rPr>
        <w:br/>
        <w:t>9000 St. Gallen</w:t>
      </w:r>
    </w:p>
    <w:p w14:paraId="2597B5A3" w14:textId="77777777" w:rsidR="003B78D4" w:rsidRDefault="003B78D4" w:rsidP="003B78D4">
      <w:pPr>
        <w:pStyle w:val="Datenfeldbeschreibung"/>
        <w:rPr>
          <w:rFonts w:cs="Arial"/>
          <w:i/>
        </w:rPr>
      </w:pPr>
    </w:p>
    <w:p w14:paraId="481FEC1B" w14:textId="77777777" w:rsidR="003B78D4" w:rsidRPr="003B78D4" w:rsidRDefault="003B78D4" w:rsidP="004F6BD6">
      <w:pPr>
        <w:pStyle w:val="Datenfeldbeschreibung"/>
        <w:rPr>
          <w:rFonts w:cs="Arial"/>
          <w:i/>
          <w:color w:val="0070C0"/>
          <w:u w:val="single"/>
        </w:rPr>
      </w:pPr>
      <w:r w:rsidRPr="003B78D4">
        <w:rPr>
          <w:rFonts w:cs="Arial"/>
          <w:i/>
          <w:color w:val="0070C0"/>
          <w:u w:val="single"/>
        </w:rPr>
        <w:t>Link auf Aktivität</w:t>
      </w:r>
    </w:p>
    <w:p w14:paraId="0BB1A300" w14:textId="77777777" w:rsidR="00AF02C4" w:rsidRPr="00F162F9" w:rsidRDefault="00AF02C4" w:rsidP="000B7994">
      <w:pPr>
        <w:pStyle w:val="Datenfeldtitel"/>
      </w:pPr>
      <w:r w:rsidRPr="00F162F9">
        <w:t>Beginnt am (Outlook)</w:t>
      </w:r>
    </w:p>
    <w:p w14:paraId="38C6ECA6" w14:textId="77777777" w:rsidR="00AF02C4" w:rsidRPr="00F162F9" w:rsidRDefault="00AF02C4" w:rsidP="000B7994">
      <w:pPr>
        <w:pStyle w:val="Datenfeldbeschreibung"/>
      </w:pPr>
      <w:r w:rsidRPr="00F162F9">
        <w:t>Das Datum</w:t>
      </w:r>
      <w:r w:rsidR="0046788B" w:rsidRPr="00F162F9">
        <w:t>sfeld</w:t>
      </w:r>
      <w:r w:rsidRPr="00F162F9">
        <w:t xml:space="preserve"> </w:t>
      </w:r>
      <w:r w:rsidRPr="00F162F9">
        <w:rPr>
          <w:b/>
        </w:rPr>
        <w:t>Beginnt am</w:t>
      </w:r>
      <w:r w:rsidRPr="00F162F9">
        <w:t xml:space="preserve"> wird mit dem „Beginnt am“-Datum der Aktivität vorbelegt.</w:t>
      </w:r>
    </w:p>
    <w:p w14:paraId="4271783E" w14:textId="77777777" w:rsidR="00AF02C4" w:rsidRPr="00F162F9" w:rsidRDefault="00AF02C4" w:rsidP="000B7994">
      <w:pPr>
        <w:pStyle w:val="Datenfeldtitel"/>
      </w:pPr>
      <w:r w:rsidRPr="00F162F9">
        <w:t>Fällig am (Outlook)</w:t>
      </w:r>
    </w:p>
    <w:p w14:paraId="161EB77F" w14:textId="77777777" w:rsidR="00AF02C4" w:rsidRPr="00F162F9" w:rsidRDefault="00AF02C4" w:rsidP="009108A7">
      <w:pPr>
        <w:pStyle w:val="Datenfeldbeschreibung"/>
      </w:pPr>
      <w:r w:rsidRPr="00F162F9">
        <w:t>Das Datum</w:t>
      </w:r>
      <w:r w:rsidR="0046788B" w:rsidRPr="00F162F9">
        <w:t>sfeld</w:t>
      </w:r>
      <w:r w:rsidRPr="00F162F9">
        <w:t xml:space="preserve"> </w:t>
      </w:r>
      <w:r w:rsidRPr="00F162F9">
        <w:rPr>
          <w:b/>
        </w:rPr>
        <w:t>Fällig am</w:t>
      </w:r>
      <w:r w:rsidRPr="00F162F9">
        <w:t xml:space="preserve"> wird mit dem „Fällig am“-Datum der Aktivität vorbelegt.</w:t>
      </w:r>
    </w:p>
    <w:p w14:paraId="337235DD" w14:textId="77777777" w:rsidR="00AF02C4" w:rsidRPr="00F162F9" w:rsidRDefault="00AF02C4" w:rsidP="009F4D1B">
      <w:pPr>
        <w:pStyle w:val="Datenfeldtitel"/>
      </w:pPr>
      <w:r w:rsidRPr="00F162F9">
        <w:t>Status (Outlook)</w:t>
      </w:r>
    </w:p>
    <w:p w14:paraId="3F893800" w14:textId="77777777" w:rsidR="00AF02C4" w:rsidRPr="00F162F9" w:rsidRDefault="00AF02C4" w:rsidP="00AB4C5B">
      <w:pPr>
        <w:pStyle w:val="Datenfeldbeschreibung"/>
      </w:pPr>
      <w:r w:rsidRPr="00F162F9">
        <w:t>D</w:t>
      </w:r>
      <w:r w:rsidR="00DD70D7" w:rsidRPr="00F162F9">
        <w:t xml:space="preserve">as Feld </w:t>
      </w:r>
      <w:r w:rsidRPr="00F162F9">
        <w:rPr>
          <w:b/>
        </w:rPr>
        <w:t>Status</w:t>
      </w:r>
      <w:r w:rsidRPr="00F162F9">
        <w:t xml:space="preserve"> wird mit dem Status der Aktivität wie folgt vorbelegt:</w:t>
      </w: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362"/>
      </w:tblGrid>
      <w:tr w:rsidR="00AF02C4" w:rsidRPr="00F162F9" w14:paraId="2C63A62F" w14:textId="77777777">
        <w:tc>
          <w:tcPr>
            <w:tcW w:w="2700" w:type="dxa"/>
          </w:tcPr>
          <w:p w14:paraId="0E36343D" w14:textId="77777777" w:rsidR="00AF02C4" w:rsidRPr="00F162F9" w:rsidRDefault="00AF02C4" w:rsidP="00546B99">
            <w:pPr>
              <w:pStyle w:val="TableHeading"/>
            </w:pPr>
            <w:r w:rsidRPr="00F162F9">
              <w:t>Status (Aktivität)</w:t>
            </w:r>
          </w:p>
        </w:tc>
        <w:tc>
          <w:tcPr>
            <w:tcW w:w="5362" w:type="dxa"/>
          </w:tcPr>
          <w:p w14:paraId="507ED2A3" w14:textId="77777777" w:rsidR="00AF02C4" w:rsidRPr="00F162F9" w:rsidRDefault="00AF02C4" w:rsidP="00546B99">
            <w:pPr>
              <w:pStyle w:val="TableHeading"/>
            </w:pPr>
            <w:r w:rsidRPr="00F162F9">
              <w:t>Status (Outlook)</w:t>
            </w:r>
          </w:p>
        </w:tc>
      </w:tr>
      <w:tr w:rsidR="00AF02C4" w:rsidRPr="00F162F9" w14:paraId="560C5A0D" w14:textId="77777777">
        <w:tc>
          <w:tcPr>
            <w:tcW w:w="2700" w:type="dxa"/>
          </w:tcPr>
          <w:p w14:paraId="05EB334B" w14:textId="77777777" w:rsidR="00AF02C4" w:rsidRPr="00F162F9" w:rsidRDefault="00AF02C4" w:rsidP="00546B99">
            <w:pPr>
              <w:pStyle w:val="TableText"/>
            </w:pPr>
            <w:r w:rsidRPr="00F162F9">
              <w:t>Offen</w:t>
            </w:r>
          </w:p>
        </w:tc>
        <w:tc>
          <w:tcPr>
            <w:tcW w:w="5362" w:type="dxa"/>
          </w:tcPr>
          <w:p w14:paraId="2B1B6C09" w14:textId="77777777" w:rsidR="00AF02C4" w:rsidRPr="00F162F9" w:rsidRDefault="00AF02C4" w:rsidP="00546B99">
            <w:pPr>
              <w:pStyle w:val="TableText"/>
            </w:pPr>
            <w:r w:rsidRPr="00F162F9">
              <w:t>Nicht begonnen</w:t>
            </w:r>
          </w:p>
        </w:tc>
      </w:tr>
      <w:tr w:rsidR="00AF02C4" w:rsidRPr="00F162F9" w14:paraId="00893E2D" w14:textId="77777777">
        <w:tc>
          <w:tcPr>
            <w:tcW w:w="2700" w:type="dxa"/>
          </w:tcPr>
          <w:p w14:paraId="32E79B2F" w14:textId="77777777" w:rsidR="00AF02C4" w:rsidRPr="00F162F9" w:rsidRDefault="00AF02C4" w:rsidP="00546B99">
            <w:pPr>
              <w:pStyle w:val="TableText"/>
            </w:pPr>
            <w:r w:rsidRPr="00F162F9">
              <w:t>In Bearbeitung</w:t>
            </w:r>
          </w:p>
        </w:tc>
        <w:tc>
          <w:tcPr>
            <w:tcW w:w="5362" w:type="dxa"/>
          </w:tcPr>
          <w:p w14:paraId="7A393A94" w14:textId="77777777" w:rsidR="00AF02C4" w:rsidRPr="00F162F9" w:rsidRDefault="00AF02C4" w:rsidP="00546B99">
            <w:pPr>
              <w:pStyle w:val="TableText"/>
            </w:pPr>
            <w:r w:rsidRPr="00F162F9">
              <w:t>In Bearbeitung</w:t>
            </w:r>
          </w:p>
        </w:tc>
      </w:tr>
      <w:tr w:rsidR="00AF02C4" w:rsidRPr="00F162F9" w14:paraId="0B5C2BF9" w14:textId="77777777">
        <w:tc>
          <w:tcPr>
            <w:tcW w:w="2700" w:type="dxa"/>
          </w:tcPr>
          <w:p w14:paraId="2C22E1F2" w14:textId="77777777" w:rsidR="00AF02C4" w:rsidRPr="00F162F9" w:rsidRDefault="00AF02C4" w:rsidP="00546B99">
            <w:pPr>
              <w:pStyle w:val="TableText"/>
            </w:pPr>
            <w:r w:rsidRPr="00F162F9">
              <w:t>Zurückgestellt</w:t>
            </w:r>
          </w:p>
        </w:tc>
        <w:tc>
          <w:tcPr>
            <w:tcW w:w="5362" w:type="dxa"/>
          </w:tcPr>
          <w:p w14:paraId="5142D116" w14:textId="77777777" w:rsidR="00AF02C4" w:rsidRPr="00F162F9" w:rsidRDefault="00AF02C4" w:rsidP="00546B99">
            <w:pPr>
              <w:pStyle w:val="TableText"/>
            </w:pPr>
            <w:r w:rsidRPr="00F162F9">
              <w:t>Zurückgestellt</w:t>
            </w:r>
          </w:p>
        </w:tc>
      </w:tr>
      <w:tr w:rsidR="00AF02C4" w:rsidRPr="00F162F9" w14:paraId="48E552BC" w14:textId="77777777">
        <w:tc>
          <w:tcPr>
            <w:tcW w:w="2700" w:type="dxa"/>
          </w:tcPr>
          <w:p w14:paraId="6A0FABB2" w14:textId="77777777" w:rsidR="00AF02C4" w:rsidRPr="00F162F9" w:rsidRDefault="00AF02C4" w:rsidP="00546B99">
            <w:pPr>
              <w:pStyle w:val="TableText"/>
            </w:pPr>
            <w:r w:rsidRPr="00F162F9">
              <w:t>Erledigt</w:t>
            </w:r>
          </w:p>
        </w:tc>
        <w:tc>
          <w:tcPr>
            <w:tcW w:w="5362" w:type="dxa"/>
          </w:tcPr>
          <w:p w14:paraId="763ACD5D" w14:textId="77777777" w:rsidR="00AF02C4" w:rsidRPr="00F162F9" w:rsidRDefault="00AF02C4" w:rsidP="00546B99">
            <w:pPr>
              <w:pStyle w:val="TableText"/>
            </w:pPr>
            <w:r w:rsidRPr="00F162F9">
              <w:t>Erledigt</w:t>
            </w:r>
          </w:p>
        </w:tc>
      </w:tr>
    </w:tbl>
    <w:p w14:paraId="20A3CA25" w14:textId="77777777" w:rsidR="00AF02C4" w:rsidRPr="00F162F9" w:rsidRDefault="00AF02C4" w:rsidP="009F4D1B">
      <w:pPr>
        <w:pStyle w:val="Datenfeldtitel"/>
      </w:pPr>
      <w:r w:rsidRPr="00F162F9">
        <w:t>Priorität (Outlook)</w:t>
      </w:r>
    </w:p>
    <w:p w14:paraId="468EAABC" w14:textId="77777777" w:rsidR="00AF02C4" w:rsidRPr="00F162F9" w:rsidRDefault="00C13D2D" w:rsidP="009F2CE9">
      <w:pPr>
        <w:pStyle w:val="Datenfeldbeschreibung"/>
      </w:pPr>
      <w:r w:rsidRPr="00F162F9">
        <w:t xml:space="preserve">Die </w:t>
      </w:r>
      <w:r w:rsidR="00DD70D7" w:rsidRPr="00F162F9">
        <w:t xml:space="preserve">Feld </w:t>
      </w:r>
      <w:r w:rsidRPr="00F162F9">
        <w:rPr>
          <w:b/>
        </w:rPr>
        <w:t>Priorität</w:t>
      </w:r>
      <w:r w:rsidRPr="00F162F9">
        <w:t xml:space="preserve"> </w:t>
      </w:r>
      <w:r w:rsidR="004576A2" w:rsidRPr="00F162F9">
        <w:t xml:space="preserve">unter Details </w:t>
      </w:r>
      <w:r w:rsidR="00AF02C4" w:rsidRPr="00F162F9">
        <w:t>wird mit de</w:t>
      </w:r>
      <w:r w:rsidRPr="00F162F9">
        <w:t>r</w:t>
      </w:r>
      <w:r w:rsidR="00AF02C4" w:rsidRPr="00F162F9">
        <w:t xml:space="preserve"> </w:t>
      </w:r>
      <w:r w:rsidRPr="00F162F9">
        <w:t>Priorität</w:t>
      </w:r>
      <w:r w:rsidR="00AF02C4" w:rsidRPr="00F162F9">
        <w:t xml:space="preserve"> der Aktivität wie folgt vorbelegt:</w:t>
      </w: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362"/>
      </w:tblGrid>
      <w:tr w:rsidR="00AF02C4" w:rsidRPr="00F162F9" w14:paraId="7A6C02C0" w14:textId="77777777">
        <w:tc>
          <w:tcPr>
            <w:tcW w:w="2700" w:type="dxa"/>
          </w:tcPr>
          <w:p w14:paraId="6A38B819" w14:textId="77777777" w:rsidR="00AF02C4" w:rsidRPr="00F162F9" w:rsidRDefault="00AF02C4" w:rsidP="00546B99">
            <w:pPr>
              <w:pStyle w:val="TableHeading"/>
            </w:pPr>
            <w:r w:rsidRPr="00F162F9">
              <w:t>Priorität (Aktivität)</w:t>
            </w:r>
          </w:p>
        </w:tc>
        <w:tc>
          <w:tcPr>
            <w:tcW w:w="5362" w:type="dxa"/>
          </w:tcPr>
          <w:p w14:paraId="1CFB9411" w14:textId="77777777" w:rsidR="00AF02C4" w:rsidRPr="00F162F9" w:rsidRDefault="00AF02C4" w:rsidP="00546B99">
            <w:pPr>
              <w:pStyle w:val="TableHeading"/>
            </w:pPr>
            <w:r w:rsidRPr="00F162F9">
              <w:t>Priorität (Outlook)</w:t>
            </w:r>
          </w:p>
        </w:tc>
      </w:tr>
      <w:tr w:rsidR="00AF02C4" w:rsidRPr="00F162F9" w14:paraId="4C3AC32B" w14:textId="77777777">
        <w:tc>
          <w:tcPr>
            <w:tcW w:w="2700" w:type="dxa"/>
          </w:tcPr>
          <w:p w14:paraId="1CB270E5" w14:textId="77777777" w:rsidR="00AF02C4" w:rsidRPr="00F162F9" w:rsidRDefault="00AF02C4" w:rsidP="00546B99">
            <w:pPr>
              <w:pStyle w:val="TableText"/>
            </w:pPr>
            <w:r w:rsidRPr="00F162F9">
              <w:t>-</w:t>
            </w:r>
          </w:p>
        </w:tc>
        <w:tc>
          <w:tcPr>
            <w:tcW w:w="5362" w:type="dxa"/>
          </w:tcPr>
          <w:p w14:paraId="04A1BF76" w14:textId="77777777" w:rsidR="00AF02C4" w:rsidRPr="00F162F9" w:rsidRDefault="00AF02C4" w:rsidP="00546B99">
            <w:pPr>
              <w:pStyle w:val="TableText"/>
            </w:pPr>
            <w:r w:rsidRPr="00F162F9">
              <w:t>Normal</w:t>
            </w:r>
          </w:p>
        </w:tc>
      </w:tr>
      <w:tr w:rsidR="00AF02C4" w:rsidRPr="00F162F9" w14:paraId="2562C071" w14:textId="77777777">
        <w:tc>
          <w:tcPr>
            <w:tcW w:w="2700" w:type="dxa"/>
          </w:tcPr>
          <w:p w14:paraId="055E3665" w14:textId="77777777" w:rsidR="00AF02C4" w:rsidRPr="00F162F9" w:rsidRDefault="00AF02C4" w:rsidP="00546B99">
            <w:pPr>
              <w:pStyle w:val="TableText"/>
            </w:pPr>
            <w:r w:rsidRPr="00F162F9">
              <w:t>Niedrig</w:t>
            </w:r>
          </w:p>
        </w:tc>
        <w:tc>
          <w:tcPr>
            <w:tcW w:w="5362" w:type="dxa"/>
          </w:tcPr>
          <w:p w14:paraId="0A597824" w14:textId="77777777" w:rsidR="00AF02C4" w:rsidRPr="00F162F9" w:rsidRDefault="00AF02C4" w:rsidP="00546B99">
            <w:pPr>
              <w:pStyle w:val="TableText"/>
            </w:pPr>
            <w:r w:rsidRPr="00F162F9">
              <w:t>Niedrig</w:t>
            </w:r>
          </w:p>
        </w:tc>
      </w:tr>
      <w:tr w:rsidR="00AF02C4" w:rsidRPr="00F162F9" w14:paraId="1346095D" w14:textId="77777777">
        <w:tc>
          <w:tcPr>
            <w:tcW w:w="2700" w:type="dxa"/>
          </w:tcPr>
          <w:p w14:paraId="587D6DD7" w14:textId="77777777" w:rsidR="00AF02C4" w:rsidRPr="00F162F9" w:rsidRDefault="00AF02C4" w:rsidP="00546B99">
            <w:pPr>
              <w:pStyle w:val="TableText"/>
            </w:pPr>
            <w:r w:rsidRPr="00F162F9">
              <w:t>Mittel</w:t>
            </w:r>
          </w:p>
        </w:tc>
        <w:tc>
          <w:tcPr>
            <w:tcW w:w="5362" w:type="dxa"/>
          </w:tcPr>
          <w:p w14:paraId="5EEBB32F" w14:textId="77777777" w:rsidR="00AF02C4" w:rsidRPr="00F162F9" w:rsidRDefault="00AF02C4" w:rsidP="00546B99">
            <w:pPr>
              <w:pStyle w:val="TableText"/>
            </w:pPr>
            <w:r w:rsidRPr="00F162F9">
              <w:t>Normal</w:t>
            </w:r>
          </w:p>
        </w:tc>
      </w:tr>
      <w:tr w:rsidR="00AF02C4" w:rsidRPr="00F162F9" w14:paraId="50DEC6DC" w14:textId="77777777">
        <w:tc>
          <w:tcPr>
            <w:tcW w:w="2700" w:type="dxa"/>
          </w:tcPr>
          <w:p w14:paraId="00E1EEDC" w14:textId="77777777" w:rsidR="00AF02C4" w:rsidRPr="00F162F9" w:rsidRDefault="00AF02C4" w:rsidP="00546B99">
            <w:pPr>
              <w:pStyle w:val="TableText"/>
            </w:pPr>
            <w:r w:rsidRPr="00F162F9">
              <w:t>Hoch</w:t>
            </w:r>
          </w:p>
        </w:tc>
        <w:tc>
          <w:tcPr>
            <w:tcW w:w="5362" w:type="dxa"/>
          </w:tcPr>
          <w:p w14:paraId="769518A1" w14:textId="77777777" w:rsidR="00AF02C4" w:rsidRPr="00F162F9" w:rsidRDefault="00AF02C4" w:rsidP="00546B99">
            <w:pPr>
              <w:pStyle w:val="TableText"/>
            </w:pPr>
            <w:r w:rsidRPr="00F162F9">
              <w:t>Hoch</w:t>
            </w:r>
          </w:p>
        </w:tc>
      </w:tr>
    </w:tbl>
    <w:p w14:paraId="0D7FBA5F" w14:textId="77777777" w:rsidR="00AF02C4" w:rsidRPr="00F162F9" w:rsidRDefault="00AF02C4" w:rsidP="00232815">
      <w:pPr>
        <w:pStyle w:val="Datenfeldtitel"/>
      </w:pPr>
      <w:r w:rsidRPr="00F162F9">
        <w:t>Erledigt am (Outlook)</w:t>
      </w:r>
    </w:p>
    <w:p w14:paraId="781D76D2" w14:textId="77777777" w:rsidR="00AF02C4" w:rsidRPr="00F162F9" w:rsidRDefault="00AF02C4" w:rsidP="00232815">
      <w:pPr>
        <w:pStyle w:val="Datenfeldbeschreibung"/>
      </w:pPr>
      <w:r w:rsidRPr="00F162F9">
        <w:t>Ist der Status der Aktivität „Erledigt“, wird in der Outlook-Aufgabe unter Details das Datum</w:t>
      </w:r>
      <w:r w:rsidR="00134C02" w:rsidRPr="00F162F9">
        <w:t>sfeld</w:t>
      </w:r>
      <w:r w:rsidRPr="00F162F9">
        <w:t xml:space="preserve"> </w:t>
      </w:r>
      <w:r w:rsidRPr="00F162F9">
        <w:rPr>
          <w:b/>
        </w:rPr>
        <w:t>Erledigt am</w:t>
      </w:r>
      <w:r w:rsidRPr="00F162F9">
        <w:t xml:space="preserve"> mit dem Statusdatum der Aktivität vorbelegt.</w:t>
      </w:r>
    </w:p>
    <w:p w14:paraId="1D644BDB" w14:textId="77777777" w:rsidR="00AF02C4" w:rsidRPr="00F162F9" w:rsidRDefault="00AF02C4" w:rsidP="007D4EAC">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18814929" w14:textId="77777777">
        <w:tc>
          <w:tcPr>
            <w:tcW w:w="1001" w:type="dxa"/>
          </w:tcPr>
          <w:p w14:paraId="2BBEC3E3" w14:textId="699B6F93" w:rsidR="00AF02C4" w:rsidRPr="00F162F9" w:rsidRDefault="00706876" w:rsidP="007D4EAC">
            <w:pPr>
              <w:pStyle w:val="Textkrper"/>
            </w:pPr>
            <w:r>
              <w:rPr>
                <w:noProof/>
              </w:rPr>
              <w:drawing>
                <wp:inline distT="0" distB="0" distL="0" distR="0" wp14:anchorId="0B14470D" wp14:editId="23F67FBD">
                  <wp:extent cx="427055" cy="427055"/>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F162F9">
              <w:t>  </w:t>
            </w:r>
          </w:p>
        </w:tc>
        <w:tc>
          <w:tcPr>
            <w:tcW w:w="8079" w:type="dxa"/>
          </w:tcPr>
          <w:p w14:paraId="506D9F33" w14:textId="77777777" w:rsidR="00AF02C4" w:rsidRPr="00F162F9" w:rsidRDefault="00AF02C4" w:rsidP="004F10A1">
            <w:pPr>
              <w:pStyle w:val="Textkrper"/>
            </w:pPr>
            <w:r w:rsidRPr="00F162F9">
              <w:t xml:space="preserve">Der Geschäftsfall </w:t>
            </w:r>
            <w:r w:rsidRPr="00F162F9">
              <w:rPr>
                <w:b/>
              </w:rPr>
              <w:t>Aufgabe eintragen</w:t>
            </w:r>
            <w:r w:rsidRPr="00F162F9">
              <w:t xml:space="preserve"> kann nur ausgewählt werden, wenn die Aktivität vom Typ „Aufgabe“ ist</w:t>
            </w:r>
            <w:r w:rsidR="00133D4F">
              <w:t>, als Verantwortlicher der eingeloggte Benutzer eingetragen ist</w:t>
            </w:r>
            <w:r w:rsidRPr="00F162F9">
              <w:t xml:space="preserve"> und noch keine Outlook-Aufgabe verknüpft ist.</w:t>
            </w:r>
          </w:p>
        </w:tc>
      </w:tr>
    </w:tbl>
    <w:p w14:paraId="32E0775F" w14:textId="77777777" w:rsidR="00797DE0" w:rsidRPr="00F162F9" w:rsidRDefault="00797DE0" w:rsidP="00797DE0">
      <w:pPr>
        <w:pStyle w:val="Textkrper"/>
      </w:pPr>
    </w:p>
    <w:p w14:paraId="68504A4E" w14:textId="77777777" w:rsidR="00AF02C4" w:rsidRPr="00F162F9" w:rsidRDefault="00AF02C4" w:rsidP="009B43E0">
      <w:pPr>
        <w:pStyle w:val="berschrift3"/>
      </w:pPr>
      <w:r w:rsidRPr="00F162F9">
        <w:t>Aufgabe öffnen</w:t>
      </w:r>
    </w:p>
    <w:p w14:paraId="6B3F8785" w14:textId="77777777" w:rsidR="00AF02C4" w:rsidRPr="00F162F9" w:rsidRDefault="00AF02C4" w:rsidP="00872755">
      <w:pPr>
        <w:pStyle w:val="Textkrper"/>
      </w:pPr>
      <w:r w:rsidRPr="00F162F9">
        <w:t>Ist eine Aktivität bereits mit einer Outlook-Aufgabe verknüpft, kann die Outlook-Aufgabe mit diesem Geschäftsfall geöffnet und bearbeitet werden. Änderungen i</w:t>
      </w:r>
      <w:r w:rsidR="004A51A3" w:rsidRPr="00F162F9">
        <w:t>n</w:t>
      </w:r>
      <w:r w:rsidRPr="00F162F9">
        <w:t xml:space="preserve"> der Outlook-Aufgabe werden automatisch in die Aktivität übernommen (siehe </w:t>
      </w:r>
      <w:r w:rsidRPr="00F162F9">
        <w:rPr>
          <w:rStyle w:val="C1HJump"/>
        </w:rPr>
        <w:t>Aktivitäten abgleichen</w:t>
      </w:r>
      <w:r w:rsidRPr="00F162F9">
        <w:t>).</w:t>
      </w:r>
    </w:p>
    <w:p w14:paraId="7F3EFCD0" w14:textId="77777777" w:rsidR="00AF02C4" w:rsidRPr="00F162F9" w:rsidRDefault="00AF02C4" w:rsidP="00872755">
      <w:pPr>
        <w:pStyle w:val="Textkrper"/>
      </w:pPr>
      <w:r w:rsidRPr="00F162F9">
        <w:t>Es ist zu beachten, dass die Outlook-Aufgabe nur von jenem Benutzer geöffnet werden kann, welcher die Outlook-Aufgabe in seinem lokalen Outlookclient eingetragen hat.</w:t>
      </w:r>
    </w:p>
    <w:p w14:paraId="2E75AF60" w14:textId="77777777" w:rsidR="00AF02C4" w:rsidRPr="00F162F9" w:rsidRDefault="00AF02C4" w:rsidP="007D4EAC">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597A45C2" w14:textId="77777777">
        <w:tc>
          <w:tcPr>
            <w:tcW w:w="1001" w:type="dxa"/>
          </w:tcPr>
          <w:p w14:paraId="73D5BA6E" w14:textId="5BABD6CF" w:rsidR="00AF02C4" w:rsidRPr="00F162F9" w:rsidRDefault="00706876" w:rsidP="007D4EAC">
            <w:pPr>
              <w:pStyle w:val="Textkrper"/>
            </w:pPr>
            <w:r>
              <w:rPr>
                <w:noProof/>
              </w:rPr>
              <w:drawing>
                <wp:inline distT="0" distB="0" distL="0" distR="0" wp14:anchorId="6A5CA07C" wp14:editId="7E85945A">
                  <wp:extent cx="427055" cy="427055"/>
                  <wp:effectExtent l="0" t="0" r="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F162F9">
              <w:t>  </w:t>
            </w:r>
          </w:p>
        </w:tc>
        <w:tc>
          <w:tcPr>
            <w:tcW w:w="8079" w:type="dxa"/>
          </w:tcPr>
          <w:p w14:paraId="695E15E1" w14:textId="77777777" w:rsidR="00AF02C4" w:rsidRPr="00F162F9" w:rsidRDefault="00AF02C4" w:rsidP="00D07032">
            <w:pPr>
              <w:pStyle w:val="Textkrper"/>
            </w:pPr>
            <w:r w:rsidRPr="00F162F9">
              <w:t xml:space="preserve">Der Geschäftsfall </w:t>
            </w:r>
            <w:r w:rsidRPr="00F162F9">
              <w:rPr>
                <w:b/>
              </w:rPr>
              <w:t>Aufgabe öffnen</w:t>
            </w:r>
            <w:r w:rsidRPr="00F162F9">
              <w:t xml:space="preserve"> kann nur ausgewählt werden, wenn die Aktivität vom Typ „Aufgabe“ ist</w:t>
            </w:r>
            <w:r w:rsidR="00133D4F">
              <w:t>, als Verantwortlicher der eingeloggte Benutzer eingetragen ist</w:t>
            </w:r>
            <w:r w:rsidRPr="00F162F9">
              <w:t xml:space="preserve"> und eine Outlook-Aufgabe verknüpft ist.</w:t>
            </w:r>
          </w:p>
        </w:tc>
      </w:tr>
    </w:tbl>
    <w:p w14:paraId="42D30855" w14:textId="77777777" w:rsidR="00797DE0" w:rsidRPr="00F162F9" w:rsidRDefault="00797DE0" w:rsidP="00797DE0">
      <w:pPr>
        <w:pStyle w:val="Textkrper"/>
      </w:pPr>
    </w:p>
    <w:p w14:paraId="34F36B16" w14:textId="77777777" w:rsidR="00AF02C4" w:rsidRPr="00F162F9" w:rsidRDefault="00AF02C4" w:rsidP="009B43E0">
      <w:pPr>
        <w:pStyle w:val="berschrift3"/>
      </w:pPr>
      <w:r w:rsidRPr="00F162F9">
        <w:t>Termin eintragen</w:t>
      </w:r>
    </w:p>
    <w:p w14:paraId="79600C65" w14:textId="77777777" w:rsidR="00AF02C4" w:rsidRPr="00F162F9" w:rsidRDefault="00AF02C4" w:rsidP="00FB3C52">
      <w:pPr>
        <w:pStyle w:val="Textkrper"/>
      </w:pPr>
      <w:r w:rsidRPr="00F162F9">
        <w:t>Bei Aktivitäten vom Typ „</w:t>
      </w:r>
      <w:r w:rsidR="00CB6E97" w:rsidRPr="00F162F9">
        <w:t>Termin</w:t>
      </w:r>
      <w:r w:rsidR="00797148" w:rsidRPr="00F162F9">
        <w:t>“</w:t>
      </w:r>
      <w:r w:rsidRPr="00F162F9">
        <w:t xml:space="preserve"> können s</w:t>
      </w:r>
      <w:r w:rsidR="00AE4F73" w:rsidRPr="00F162F9">
        <w:t>ie mit diesem Geschäftsfall ein</w:t>
      </w:r>
      <w:r w:rsidRPr="00F162F9">
        <w:t xml:space="preserve"> Outlook-</w:t>
      </w:r>
      <w:r w:rsidR="00AE4F73" w:rsidRPr="00F162F9">
        <w:t>Termin</w:t>
      </w:r>
      <w:r w:rsidRPr="00F162F9">
        <w:t xml:space="preserve"> mit der Aktivität verknüpfen. </w:t>
      </w:r>
    </w:p>
    <w:p w14:paraId="74C883FC" w14:textId="77777777" w:rsidR="00AF02C4" w:rsidRPr="00F162F9" w:rsidRDefault="00AF02C4" w:rsidP="00FB3C52">
      <w:pPr>
        <w:pStyle w:val="Textkrper"/>
      </w:pPr>
      <w:r w:rsidRPr="00F162F9">
        <w:t xml:space="preserve">Durch Drücken der Schaltfläche </w:t>
      </w:r>
      <w:r w:rsidR="00AE4F73" w:rsidRPr="00F162F9">
        <w:rPr>
          <w:b/>
        </w:rPr>
        <w:t>Termin</w:t>
      </w:r>
      <w:r w:rsidRPr="00F162F9">
        <w:rPr>
          <w:b/>
        </w:rPr>
        <w:t xml:space="preserve"> eintragen</w:t>
      </w:r>
      <w:r w:rsidRPr="00F162F9">
        <w:t xml:space="preserve"> wird d</w:t>
      </w:r>
      <w:r w:rsidR="00AE4F73" w:rsidRPr="00F162F9">
        <w:t>er</w:t>
      </w:r>
      <w:r w:rsidRPr="00F162F9">
        <w:t xml:space="preserve"> Outlook-</w:t>
      </w:r>
      <w:r w:rsidR="00AE4F73" w:rsidRPr="00F162F9">
        <w:t>Termin</w:t>
      </w:r>
      <w:r w:rsidRPr="00F162F9">
        <w:t xml:space="preserve"> geöffnet und mit folgenden Informationen aus der Aktivität vorbelegt:</w:t>
      </w:r>
    </w:p>
    <w:p w14:paraId="4B7C6025" w14:textId="77777777" w:rsidR="00AF02C4" w:rsidRPr="00F162F9" w:rsidRDefault="00AF02C4" w:rsidP="00FB3C52">
      <w:pPr>
        <w:pStyle w:val="Textkrper"/>
      </w:pPr>
    </w:p>
    <w:p w14:paraId="7D81402F" w14:textId="77777777" w:rsidR="00AF02C4" w:rsidRPr="00F162F9" w:rsidRDefault="00AF02C4" w:rsidP="00FB3C52">
      <w:pPr>
        <w:pStyle w:val="Datenfeldtitel"/>
      </w:pPr>
      <w:r w:rsidRPr="00F162F9">
        <w:t>Betreff (Outlook)</w:t>
      </w:r>
    </w:p>
    <w:p w14:paraId="6288359F" w14:textId="77777777" w:rsidR="00500077" w:rsidRPr="00F162F9" w:rsidRDefault="00500077" w:rsidP="00500077">
      <w:pPr>
        <w:pStyle w:val="Datenfeldbeschreibung"/>
      </w:pPr>
      <w:r w:rsidRPr="00F162F9">
        <w:t>Im</w:t>
      </w:r>
      <w:r w:rsidR="0012725F" w:rsidRPr="00F162F9">
        <w:t xml:space="preserve"> Feld</w:t>
      </w:r>
      <w:r w:rsidRPr="00F162F9">
        <w:t xml:space="preserve"> </w:t>
      </w:r>
      <w:r w:rsidRPr="00F162F9">
        <w:rPr>
          <w:b/>
        </w:rPr>
        <w:t>Betreff</w:t>
      </w:r>
      <w:r w:rsidRPr="00F162F9">
        <w:t xml:space="preserve"> des Outlook-Termins wird die Referenz, der Betreff, das Thema, die Aktion und das Ergebnis der Aktivität vorbelegt. Zudem wird die Aktivität-Id in Klammern angezeigt.</w:t>
      </w:r>
    </w:p>
    <w:p w14:paraId="1E7DF9FE" w14:textId="58ED6C6E" w:rsidR="00500077" w:rsidRPr="00F162F9" w:rsidRDefault="00706876" w:rsidP="00500077">
      <w:pPr>
        <w:pStyle w:val="Datenfeldbeschreibung"/>
      </w:pPr>
      <w:r>
        <w:rPr>
          <w:noProof/>
        </w:rPr>
        <w:drawing>
          <wp:inline distT="0" distB="0" distL="0" distR="0" wp14:anchorId="27658D62" wp14:editId="7DED9EC5">
            <wp:extent cx="447151" cy="447151"/>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862CC2" w:rsidRPr="00F162F9">
        <w:t xml:space="preserve"> Beispiel-Betreff:</w:t>
      </w:r>
    </w:p>
    <w:p w14:paraId="61EC47F5" w14:textId="77777777" w:rsidR="00AF02C4" w:rsidRPr="00F162F9" w:rsidRDefault="00500077" w:rsidP="00FB3C52">
      <w:pPr>
        <w:pStyle w:val="Datenfeldbeschreibung"/>
      </w:pPr>
      <w:r w:rsidRPr="00F162F9">
        <w:rPr>
          <w:rFonts w:cs="Arial"/>
          <w:i/>
        </w:rPr>
        <w:t>Peter Muster, Musterweg 12, 9999 Musterdorf -  Mein Betreff, Offertwesen, Energie-Liefervertrag (Aktivität-Id: 555)</w:t>
      </w:r>
    </w:p>
    <w:p w14:paraId="4091752B" w14:textId="77777777" w:rsidR="00AF02C4" w:rsidRPr="00F162F9" w:rsidRDefault="0012725F" w:rsidP="00FB3C52">
      <w:pPr>
        <w:pStyle w:val="Datenfeldtitel"/>
      </w:pPr>
      <w:r w:rsidRPr="00F162F9">
        <w:t>Termintext</w:t>
      </w:r>
      <w:r w:rsidR="00AF02C4" w:rsidRPr="00F162F9">
        <w:t xml:space="preserve"> (Outlook)</w:t>
      </w:r>
    </w:p>
    <w:p w14:paraId="2748D36E" w14:textId="77777777" w:rsidR="00AF02C4" w:rsidRPr="00F162F9" w:rsidRDefault="00AF02C4" w:rsidP="00FB3C52">
      <w:pPr>
        <w:pStyle w:val="Datenfeldbeschreibung"/>
      </w:pPr>
      <w:r w:rsidRPr="00F162F9">
        <w:t xml:space="preserve">Im </w:t>
      </w:r>
      <w:r w:rsidR="00586B88" w:rsidRPr="00F162F9">
        <w:t xml:space="preserve">Feld </w:t>
      </w:r>
      <w:r w:rsidR="00586B88" w:rsidRPr="00F162F9">
        <w:rPr>
          <w:b/>
        </w:rPr>
        <w:t>Termintext</w:t>
      </w:r>
      <w:r w:rsidRPr="00F162F9">
        <w:t xml:space="preserve"> w</w:t>
      </w:r>
      <w:r w:rsidR="00F21720" w:rsidRPr="00F162F9">
        <w:t>e</w:t>
      </w:r>
      <w:r w:rsidRPr="00F162F9">
        <w:t>rd</w:t>
      </w:r>
      <w:r w:rsidR="00F21720" w:rsidRPr="00F162F9">
        <w:t>en</w:t>
      </w:r>
      <w:r w:rsidRPr="00F162F9">
        <w:t xml:space="preserve"> die N</w:t>
      </w:r>
      <w:r w:rsidR="00F21720" w:rsidRPr="00F162F9">
        <w:t>achrichten</w:t>
      </w:r>
      <w:r w:rsidRPr="00F162F9">
        <w:t xml:space="preserve"> der Aktivität angezeigt. </w:t>
      </w:r>
      <w:r w:rsidR="0030686D">
        <w:t>Am Ende des Termintextes kann mittels Link die Aktivität in nest/is-e geöffnet werden (dazu muss der isag-Protokollhandler installiert sein)</w:t>
      </w:r>
      <w:r w:rsidR="0030686D" w:rsidRPr="00F162F9">
        <w:t>.</w:t>
      </w:r>
    </w:p>
    <w:p w14:paraId="2FE3F083" w14:textId="3020E296" w:rsidR="00AF02C4" w:rsidRPr="00F162F9" w:rsidRDefault="00706876" w:rsidP="00FB3C52">
      <w:pPr>
        <w:pStyle w:val="Datenfeldbeschreibung"/>
      </w:pPr>
      <w:r>
        <w:rPr>
          <w:noProof/>
        </w:rPr>
        <w:drawing>
          <wp:inline distT="0" distB="0" distL="0" distR="0" wp14:anchorId="78A15E12" wp14:editId="61A2C09D">
            <wp:extent cx="447151" cy="447151"/>
            <wp:effectExtent l="0" t="0" r="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862CC2" w:rsidRPr="00F162F9">
        <w:t xml:space="preserve"> Beispiel-</w:t>
      </w:r>
      <w:r w:rsidR="00F30A47" w:rsidRPr="00F162F9">
        <w:t>Termintext</w:t>
      </w:r>
      <w:r w:rsidR="00862CC2" w:rsidRPr="00F162F9">
        <w:t>:</w:t>
      </w:r>
    </w:p>
    <w:p w14:paraId="568EAB5A" w14:textId="77777777" w:rsidR="00721F0D" w:rsidRPr="00F162F9" w:rsidRDefault="00721F0D" w:rsidP="00721F0D">
      <w:pPr>
        <w:pStyle w:val="Datenfeldbeschreibung"/>
        <w:rPr>
          <w:rFonts w:cs="Arial"/>
          <w:i/>
        </w:rPr>
      </w:pPr>
      <w:r w:rsidRPr="00F162F9">
        <w:rPr>
          <w:rFonts w:cs="Arial"/>
          <w:i/>
        </w:rPr>
        <w:t>Muster Peter | 25.05.2015: Wie ist der Stand? Hat der Kunde den Vertrag akzeptiert?</w:t>
      </w:r>
    </w:p>
    <w:p w14:paraId="3A508CC3" w14:textId="77777777" w:rsidR="00721F0D" w:rsidRPr="00F162F9" w:rsidRDefault="00721F0D" w:rsidP="00721F0D">
      <w:pPr>
        <w:pStyle w:val="Datenfeldbeschreibung"/>
        <w:rPr>
          <w:rFonts w:cs="Arial"/>
          <w:i/>
          <w:lang w:eastAsia="de-DE"/>
        </w:rPr>
      </w:pPr>
      <w:r w:rsidRPr="00F162F9">
        <w:rPr>
          <w:rFonts w:cs="Arial"/>
          <w:i/>
        </w:rPr>
        <w:t>Keller Hans | 16.05.2015: Termin mit Kunde steht</w:t>
      </w:r>
    </w:p>
    <w:p w14:paraId="3F34F25A" w14:textId="77777777" w:rsidR="00721F0D" w:rsidRDefault="00721F0D" w:rsidP="00721F0D">
      <w:pPr>
        <w:pStyle w:val="Datenfeldbeschreibung"/>
        <w:rPr>
          <w:rFonts w:cs="Arial"/>
          <w:i/>
        </w:rPr>
      </w:pPr>
      <w:r w:rsidRPr="00F162F9">
        <w:rPr>
          <w:rFonts w:cs="Arial"/>
          <w:i/>
        </w:rPr>
        <w:t>Muster Peter | 15.05.2015: Achtung! Kunde wünscht möglichst schnellen Vertragsabschluss.</w:t>
      </w:r>
    </w:p>
    <w:p w14:paraId="6D42348B" w14:textId="77777777" w:rsidR="008046C5" w:rsidRDefault="008046C5" w:rsidP="008046C5">
      <w:pPr>
        <w:pStyle w:val="Datenfeldbeschreibung"/>
        <w:rPr>
          <w:rFonts w:cs="Arial"/>
          <w:i/>
        </w:rPr>
      </w:pPr>
    </w:p>
    <w:p w14:paraId="1FE6AE23" w14:textId="77777777" w:rsidR="008046C5" w:rsidRPr="008046C5" w:rsidRDefault="008046C5" w:rsidP="00721F0D">
      <w:pPr>
        <w:pStyle w:val="Datenfeldbeschreibung"/>
        <w:rPr>
          <w:rFonts w:cs="Arial"/>
          <w:i/>
          <w:color w:val="0070C0"/>
          <w:u w:val="single"/>
        </w:rPr>
      </w:pPr>
      <w:r w:rsidRPr="003B78D4">
        <w:rPr>
          <w:rFonts w:cs="Arial"/>
          <w:i/>
          <w:color w:val="0070C0"/>
          <w:u w:val="single"/>
        </w:rPr>
        <w:t>Link auf Aktivität</w:t>
      </w:r>
    </w:p>
    <w:p w14:paraId="6FB32F15" w14:textId="77777777" w:rsidR="00AF02C4" w:rsidRPr="00F162F9" w:rsidRDefault="00AF02C4" w:rsidP="00FB3C52">
      <w:pPr>
        <w:pStyle w:val="Datenfeldbeschreibung"/>
      </w:pPr>
    </w:p>
    <w:p w14:paraId="48222593" w14:textId="77777777" w:rsidR="00AF02C4" w:rsidRPr="00F162F9" w:rsidRDefault="00AF02C4" w:rsidP="00FB3C52">
      <w:pPr>
        <w:pStyle w:val="Datenfeldbeschreibung"/>
      </w:pPr>
      <w:r w:rsidRPr="00F162F9">
        <w:t xml:space="preserve">Bei Aktivitäten mit Referenztyp </w:t>
      </w:r>
      <w:r w:rsidR="00BD3C37" w:rsidRPr="00F162F9">
        <w:t>„</w:t>
      </w:r>
      <w:r w:rsidRPr="00F162F9">
        <w:t>Vertrag</w:t>
      </w:r>
      <w:r w:rsidR="00BD3C37" w:rsidRPr="00F162F9">
        <w:t>“</w:t>
      </w:r>
      <w:r w:rsidRPr="00F162F9">
        <w:t xml:space="preserve"> oder </w:t>
      </w:r>
      <w:r w:rsidR="00BD3C37" w:rsidRPr="00F162F9">
        <w:t>„</w:t>
      </w:r>
      <w:r w:rsidRPr="00F162F9">
        <w:t>Vertragspartner</w:t>
      </w:r>
      <w:r w:rsidR="00BD3C37" w:rsidRPr="00F162F9">
        <w:t>“</w:t>
      </w:r>
      <w:r w:rsidRPr="00F162F9">
        <w:t xml:space="preserve"> werden nebst de</w:t>
      </w:r>
      <w:r w:rsidR="00F21720" w:rsidRPr="00F162F9">
        <w:t>n Nachrichten</w:t>
      </w:r>
      <w:r w:rsidR="0045707B">
        <w:t xml:space="preserve"> auch </w:t>
      </w:r>
      <w:r w:rsidRPr="00F162F9">
        <w:t>noch die Objektdaten vorbelegt.</w:t>
      </w:r>
    </w:p>
    <w:p w14:paraId="61085670" w14:textId="7E48F125" w:rsidR="00AF02C4" w:rsidRPr="00F162F9" w:rsidRDefault="00706876" w:rsidP="00FB3C52">
      <w:pPr>
        <w:pStyle w:val="Datenfeldbeschreibung"/>
      </w:pPr>
      <w:r>
        <w:rPr>
          <w:noProof/>
        </w:rPr>
        <w:drawing>
          <wp:inline distT="0" distB="0" distL="0" distR="0" wp14:anchorId="4F58034A" wp14:editId="7E83089E">
            <wp:extent cx="447151" cy="447151"/>
            <wp:effectExtent l="0" t="0" r="0" b="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8" cy="459778"/>
                    </a:xfrm>
                    <a:prstGeom prst="rect">
                      <a:avLst/>
                    </a:prstGeom>
                    <a:noFill/>
                    <a:ln>
                      <a:noFill/>
                    </a:ln>
                  </pic:spPr>
                </pic:pic>
              </a:graphicData>
            </a:graphic>
          </wp:inline>
        </w:drawing>
      </w:r>
      <w:r w:rsidR="00862CC2" w:rsidRPr="00F162F9">
        <w:t xml:space="preserve"> Beispiel-</w:t>
      </w:r>
      <w:r w:rsidR="00F30A47" w:rsidRPr="00F162F9">
        <w:t xml:space="preserve">Termintext </w:t>
      </w:r>
      <w:r w:rsidR="00862CC2" w:rsidRPr="00F162F9">
        <w:t>mit Objektdaten:</w:t>
      </w:r>
    </w:p>
    <w:p w14:paraId="17E8DEF5" w14:textId="77777777" w:rsidR="00721F0D" w:rsidRPr="00F162F9" w:rsidRDefault="00721F0D" w:rsidP="00721F0D">
      <w:pPr>
        <w:pStyle w:val="Datenfeldbeschreibung"/>
        <w:rPr>
          <w:rFonts w:cs="Arial"/>
          <w:i/>
        </w:rPr>
      </w:pPr>
      <w:r w:rsidRPr="00F162F9">
        <w:rPr>
          <w:rFonts w:cs="Arial"/>
          <w:i/>
        </w:rPr>
        <w:t>Muster Peter | 25.05.2015: Wie ist der Stand? Hat der Kunde den Vertrag akzeptiert?</w:t>
      </w:r>
    </w:p>
    <w:p w14:paraId="5BBE0F6E" w14:textId="77777777" w:rsidR="00721F0D" w:rsidRPr="00F162F9" w:rsidRDefault="00721F0D" w:rsidP="00721F0D">
      <w:pPr>
        <w:pStyle w:val="Datenfeldbeschreibung"/>
        <w:rPr>
          <w:rFonts w:cs="Arial"/>
          <w:i/>
          <w:lang w:eastAsia="de-DE"/>
        </w:rPr>
      </w:pPr>
      <w:r w:rsidRPr="00F162F9">
        <w:rPr>
          <w:rFonts w:cs="Arial"/>
          <w:i/>
        </w:rPr>
        <w:t>Keller Hans | 16.05.2015: Termin mit Kunde steht</w:t>
      </w:r>
    </w:p>
    <w:p w14:paraId="2562D22B" w14:textId="77777777" w:rsidR="00721F0D" w:rsidRPr="00F162F9" w:rsidRDefault="00721F0D" w:rsidP="00721F0D">
      <w:pPr>
        <w:pStyle w:val="Datenfeldbeschreibung"/>
        <w:rPr>
          <w:rFonts w:cs="Arial"/>
          <w:i/>
        </w:rPr>
      </w:pPr>
      <w:r w:rsidRPr="00F162F9">
        <w:rPr>
          <w:rFonts w:cs="Arial"/>
          <w:i/>
        </w:rPr>
        <w:t>Muster Peter | 15.05.2015: Achtung! Kunde wünscht möglichst schnellen Vertragsabschluss.</w:t>
      </w:r>
    </w:p>
    <w:p w14:paraId="5B2581FA" w14:textId="77777777" w:rsidR="00721F0D" w:rsidRPr="00F162F9" w:rsidRDefault="00721F0D" w:rsidP="00FB3C52">
      <w:pPr>
        <w:pStyle w:val="Datenfeldbeschreibung"/>
        <w:rPr>
          <w:rFonts w:cs="Arial"/>
          <w:i/>
        </w:rPr>
      </w:pPr>
    </w:p>
    <w:p w14:paraId="48F8432A" w14:textId="77777777" w:rsidR="00AF02C4" w:rsidRDefault="00AF02C4" w:rsidP="00721F0D">
      <w:pPr>
        <w:pStyle w:val="Datenfeldbeschreibung"/>
        <w:rPr>
          <w:rFonts w:cs="Arial"/>
          <w:i/>
        </w:rPr>
      </w:pPr>
      <w:r w:rsidRPr="00F162F9">
        <w:rPr>
          <w:rFonts w:cs="Arial"/>
          <w:i/>
        </w:rPr>
        <w:t>Gebäude: EFH (Einfamilienhaus)</w:t>
      </w:r>
      <w:r w:rsidRPr="00F162F9">
        <w:rPr>
          <w:rFonts w:cs="Arial"/>
          <w:i/>
        </w:rPr>
        <w:br/>
        <w:t>Musterstrasse 12c</w:t>
      </w:r>
      <w:r w:rsidRPr="00F162F9">
        <w:rPr>
          <w:rFonts w:cs="Arial"/>
          <w:i/>
        </w:rPr>
        <w:br/>
        <w:t>9000 St. Gallen</w:t>
      </w:r>
    </w:p>
    <w:p w14:paraId="773578F2" w14:textId="77777777" w:rsidR="008046C5" w:rsidRDefault="008046C5" w:rsidP="008046C5">
      <w:pPr>
        <w:pStyle w:val="Datenfeldbeschreibung"/>
        <w:rPr>
          <w:rFonts w:cs="Arial"/>
          <w:i/>
        </w:rPr>
      </w:pPr>
    </w:p>
    <w:p w14:paraId="596DE22F" w14:textId="77777777" w:rsidR="008046C5" w:rsidRPr="008046C5" w:rsidRDefault="008046C5" w:rsidP="00721F0D">
      <w:pPr>
        <w:pStyle w:val="Datenfeldbeschreibung"/>
        <w:rPr>
          <w:rFonts w:cs="Arial"/>
          <w:i/>
          <w:color w:val="0070C0"/>
          <w:u w:val="single"/>
        </w:rPr>
      </w:pPr>
      <w:r w:rsidRPr="003B78D4">
        <w:rPr>
          <w:rFonts w:cs="Arial"/>
          <w:i/>
          <w:color w:val="0070C0"/>
          <w:u w:val="single"/>
        </w:rPr>
        <w:t>Link auf Aktivität</w:t>
      </w:r>
    </w:p>
    <w:p w14:paraId="678B1218" w14:textId="77777777" w:rsidR="00AF02C4" w:rsidRPr="00F162F9" w:rsidRDefault="00AF02C4" w:rsidP="00FB3C52">
      <w:pPr>
        <w:pStyle w:val="Datenfeldtitel"/>
      </w:pPr>
      <w:r w:rsidRPr="00F162F9">
        <w:t>Beginnt am (Outlook)</w:t>
      </w:r>
    </w:p>
    <w:p w14:paraId="5D420792" w14:textId="77777777" w:rsidR="00AF02C4" w:rsidRPr="00F162F9" w:rsidRDefault="00AF02C4" w:rsidP="00FB3C52">
      <w:pPr>
        <w:pStyle w:val="Datenfeldbeschreibung"/>
      </w:pPr>
      <w:r w:rsidRPr="00F162F9">
        <w:t>Das Datum</w:t>
      </w:r>
      <w:r w:rsidR="00AC6D22" w:rsidRPr="00F162F9">
        <w:t>sfeld</w:t>
      </w:r>
      <w:r w:rsidRPr="00F162F9">
        <w:t xml:space="preserve"> </w:t>
      </w:r>
      <w:r w:rsidRPr="00F162F9">
        <w:rPr>
          <w:b/>
        </w:rPr>
        <w:t>Beginnt am</w:t>
      </w:r>
      <w:r w:rsidRPr="00F162F9">
        <w:t xml:space="preserve"> und die Zeit werden mit dem „Beginnt am“-Datum der Aktivität vorbelegt.</w:t>
      </w:r>
    </w:p>
    <w:p w14:paraId="4929589C" w14:textId="77777777" w:rsidR="00AF02C4" w:rsidRPr="00F162F9" w:rsidRDefault="00AF02C4" w:rsidP="00FB3C52">
      <w:pPr>
        <w:pStyle w:val="Datenfeldtitel"/>
      </w:pPr>
      <w:r w:rsidRPr="00F162F9">
        <w:t>Endet am (Outlook)</w:t>
      </w:r>
    </w:p>
    <w:p w14:paraId="52393A14" w14:textId="77777777" w:rsidR="00AF02C4" w:rsidRPr="00F162F9" w:rsidRDefault="00AF02C4" w:rsidP="008548AF">
      <w:pPr>
        <w:pStyle w:val="Datenfeldbeschreibung"/>
      </w:pPr>
      <w:r w:rsidRPr="00F162F9">
        <w:t>Das Datum</w:t>
      </w:r>
      <w:r w:rsidR="00AC6D22" w:rsidRPr="00F162F9">
        <w:t>sfeld</w:t>
      </w:r>
      <w:r w:rsidRPr="00F162F9">
        <w:t xml:space="preserve"> </w:t>
      </w:r>
      <w:r w:rsidRPr="00F162F9">
        <w:rPr>
          <w:b/>
        </w:rPr>
        <w:t>Endet am</w:t>
      </w:r>
      <w:r w:rsidRPr="00F162F9">
        <w:t xml:space="preserve"> und die Zeit werden mit dem „Endet am“-Datum der Aktivität vorbelegt.</w:t>
      </w:r>
    </w:p>
    <w:p w14:paraId="7875F032" w14:textId="77777777" w:rsidR="00AF02C4" w:rsidRPr="00F162F9" w:rsidRDefault="00AF02C4" w:rsidP="00F720EB">
      <w:pPr>
        <w:pStyle w:val="Datenfeldtitel"/>
      </w:pPr>
      <w:r w:rsidRPr="00F162F9">
        <w:t>Ganztägiges Ereignis (Outlook)</w:t>
      </w:r>
    </w:p>
    <w:p w14:paraId="5F8CB3AF" w14:textId="77777777" w:rsidR="00AF02C4" w:rsidRPr="00F162F9" w:rsidRDefault="00AF02C4" w:rsidP="00F42DE0">
      <w:pPr>
        <w:pStyle w:val="Datenfeldbeschreibung"/>
      </w:pPr>
      <w:r w:rsidRPr="00F162F9">
        <w:t xml:space="preserve">Das Kontrollkästchen </w:t>
      </w:r>
      <w:r w:rsidRPr="00F162F9">
        <w:rPr>
          <w:b/>
        </w:rPr>
        <w:t>Ganztägiges Ereignis</w:t>
      </w:r>
      <w:r w:rsidRPr="00F162F9">
        <w:t xml:space="preserve"> wird gesetzt, wenn in der Aktivität keine Zeiten erfasst sind.</w:t>
      </w:r>
      <w:r w:rsidRPr="00F162F9">
        <w:br/>
      </w: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0257259E" w14:textId="77777777">
        <w:tc>
          <w:tcPr>
            <w:tcW w:w="1001" w:type="dxa"/>
          </w:tcPr>
          <w:p w14:paraId="33D634CA" w14:textId="0279B71C" w:rsidR="00AF02C4" w:rsidRPr="00F162F9" w:rsidRDefault="00706876" w:rsidP="005170F2">
            <w:pPr>
              <w:pStyle w:val="Textkrper"/>
            </w:pPr>
            <w:r w:rsidRPr="00F162F9">
              <w:object w:dxaOrig="720" w:dyaOrig="720" w14:anchorId="4994D36C">
                <v:shape id="_x0000_i1123" type="#_x0000_t75" style="width:30pt;height:30pt" o:ole="">
                  <v:imagedata r:id="rId19" o:title=""/>
                </v:shape>
                <o:OLEObject Type="Embed" ProgID="PBrush" ShapeID="_x0000_i1123" DrawAspect="Content" ObjectID="_1636350270" r:id="rId20"/>
              </w:object>
            </w:r>
            <w:r w:rsidR="00AF02C4" w:rsidRPr="00F162F9">
              <w:t>  </w:t>
            </w:r>
          </w:p>
        </w:tc>
        <w:tc>
          <w:tcPr>
            <w:tcW w:w="8079" w:type="dxa"/>
          </w:tcPr>
          <w:p w14:paraId="3BB3F8A8" w14:textId="77777777" w:rsidR="00AF02C4" w:rsidRPr="00F162F9" w:rsidRDefault="00AF02C4" w:rsidP="002372AD">
            <w:pPr>
              <w:pStyle w:val="Textkrper"/>
            </w:pPr>
            <w:r w:rsidRPr="00F162F9">
              <w:t xml:space="preserve">Der Geschäftsfall </w:t>
            </w:r>
            <w:r w:rsidRPr="00F162F9">
              <w:rPr>
                <w:b/>
              </w:rPr>
              <w:t>Termin eintragen</w:t>
            </w:r>
            <w:r w:rsidRPr="00F162F9">
              <w:t xml:space="preserve"> kann nur ausgewählt werden, wenn die Aktivität vom Typ „Termin“ ist</w:t>
            </w:r>
            <w:r w:rsidR="0007131B">
              <w:t>, als Verantwortlicher der eingeloggte Benutzer eingetragen ist</w:t>
            </w:r>
            <w:r w:rsidRPr="00F162F9">
              <w:t xml:space="preserve"> und noch kein Outlook-Termin verknüpft ist.</w:t>
            </w:r>
          </w:p>
        </w:tc>
      </w:tr>
    </w:tbl>
    <w:p w14:paraId="644AD70B" w14:textId="77777777" w:rsidR="00797DE0" w:rsidRPr="00F162F9" w:rsidRDefault="00797DE0" w:rsidP="00797DE0">
      <w:pPr>
        <w:pStyle w:val="Textkrper"/>
      </w:pPr>
    </w:p>
    <w:p w14:paraId="2628A721" w14:textId="77777777" w:rsidR="00AF02C4" w:rsidRPr="00F162F9" w:rsidRDefault="00AF02C4" w:rsidP="00BE6A94">
      <w:pPr>
        <w:pStyle w:val="berschrift3"/>
      </w:pPr>
      <w:r w:rsidRPr="00F162F9">
        <w:t>Termin öffnen</w:t>
      </w:r>
    </w:p>
    <w:p w14:paraId="00A05736" w14:textId="77777777" w:rsidR="00AF02C4" w:rsidRPr="00F162F9" w:rsidRDefault="00AF02C4" w:rsidP="00F3781D">
      <w:pPr>
        <w:pStyle w:val="Textkrper"/>
      </w:pPr>
      <w:r w:rsidRPr="00F162F9">
        <w:t xml:space="preserve">Ist eine Aktivität bereits mit einem Outlook-Termin verknüpft, kann der Outlook-Termin mit diesem Geschäftsfall geöffnet und bearbeitet werden. Änderungen am Outlook-Termin werden automatisch in die Aktivität übernommen (siehe </w:t>
      </w:r>
      <w:r w:rsidRPr="00F162F9">
        <w:rPr>
          <w:rStyle w:val="C1HJump"/>
        </w:rPr>
        <w:t>Aktivitäten abgleichen</w:t>
      </w:r>
      <w:r w:rsidRPr="00F162F9">
        <w:t>).</w:t>
      </w:r>
    </w:p>
    <w:p w14:paraId="223E6B44" w14:textId="77777777" w:rsidR="00AF02C4" w:rsidRPr="00F162F9" w:rsidRDefault="00AF02C4" w:rsidP="00F3781D">
      <w:pPr>
        <w:pStyle w:val="Textkrper"/>
      </w:pPr>
      <w:r w:rsidRPr="00F162F9">
        <w:t>Es ist zu beachten, dass der Outlook-Termin nur von jenem Benutzer geöffnet werden kann, welcher den Outlook-Termin in seinem lokalen Outlookclient eingetragen hat.</w:t>
      </w:r>
    </w:p>
    <w:p w14:paraId="4FA5CF78" w14:textId="77777777" w:rsidR="00AF02C4" w:rsidRPr="00F162F9" w:rsidRDefault="00AF02C4" w:rsidP="00F3781D">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27EA6B09" w14:textId="77777777">
        <w:tc>
          <w:tcPr>
            <w:tcW w:w="1001" w:type="dxa"/>
          </w:tcPr>
          <w:p w14:paraId="271503AD" w14:textId="24BE4226" w:rsidR="00AF02C4" w:rsidRPr="00F162F9" w:rsidRDefault="00706876" w:rsidP="00F3781D">
            <w:pPr>
              <w:pStyle w:val="Textkrper"/>
            </w:pPr>
            <w:r>
              <w:rPr>
                <w:noProof/>
              </w:rPr>
              <w:drawing>
                <wp:inline distT="0" distB="0" distL="0" distR="0" wp14:anchorId="31FC83FF" wp14:editId="3F609F75">
                  <wp:extent cx="427055" cy="427055"/>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97" cy="437797"/>
                          </a:xfrm>
                          <a:prstGeom prst="rect">
                            <a:avLst/>
                          </a:prstGeom>
                          <a:noFill/>
                          <a:ln>
                            <a:noFill/>
                          </a:ln>
                        </pic:spPr>
                      </pic:pic>
                    </a:graphicData>
                  </a:graphic>
                </wp:inline>
              </w:drawing>
            </w:r>
            <w:r w:rsidR="00AF02C4" w:rsidRPr="00F162F9">
              <w:t>  </w:t>
            </w:r>
          </w:p>
        </w:tc>
        <w:tc>
          <w:tcPr>
            <w:tcW w:w="8079" w:type="dxa"/>
          </w:tcPr>
          <w:p w14:paraId="6C3AD42B" w14:textId="77777777" w:rsidR="00AF02C4" w:rsidRPr="00F162F9" w:rsidRDefault="00B228BB" w:rsidP="00B228BB">
            <w:pPr>
              <w:pStyle w:val="Textkrper"/>
            </w:pPr>
            <w:r w:rsidRPr="00F162F9">
              <w:t xml:space="preserve">Der Geschäftsfall </w:t>
            </w:r>
            <w:r w:rsidR="00AF02C4" w:rsidRPr="00F162F9">
              <w:rPr>
                <w:b/>
              </w:rPr>
              <w:t>Termin öffnen</w:t>
            </w:r>
            <w:r w:rsidR="00AF02C4" w:rsidRPr="00F162F9">
              <w:t xml:space="preserve"> kann nur ausgewählt werden, wenn die Aktivität vom Typ „Termin“ ist</w:t>
            </w:r>
            <w:r w:rsidR="00FC4CDF">
              <w:t>, als Verantwortlicher der eingeloggte Benutzer eingetragen ist</w:t>
            </w:r>
            <w:r w:rsidR="00AF02C4" w:rsidRPr="00F162F9">
              <w:t xml:space="preserve"> und ein Outlook-Termin verknüpft ist.</w:t>
            </w:r>
          </w:p>
        </w:tc>
      </w:tr>
    </w:tbl>
    <w:p w14:paraId="67190405" w14:textId="77777777" w:rsidR="00797DE0" w:rsidRPr="00F162F9" w:rsidRDefault="00797DE0" w:rsidP="00797DE0">
      <w:pPr>
        <w:pStyle w:val="Textkrper"/>
      </w:pPr>
    </w:p>
    <w:p w14:paraId="45BC2628" w14:textId="77777777" w:rsidR="00AF02C4" w:rsidRPr="00F162F9" w:rsidRDefault="00AF02C4" w:rsidP="00607034">
      <w:pPr>
        <w:pStyle w:val="berschrift3"/>
      </w:pPr>
      <w:r w:rsidRPr="00F162F9">
        <w:t>Aktivitäten abgleichen</w:t>
      </w:r>
    </w:p>
    <w:p w14:paraId="5E10AD69" w14:textId="77777777" w:rsidR="00AF02C4" w:rsidRPr="00F162F9" w:rsidRDefault="00AF02C4" w:rsidP="00802BF7">
      <w:pPr>
        <w:pStyle w:val="Textkrper"/>
      </w:pPr>
      <w:r w:rsidRPr="00F162F9">
        <w:t>Werden Outlook-Aufgaben und / oder Outlook-Termine, welche mit Aktivitäten verknüpft sind, direkt im Outlook geändert, werden diese Daten nicht automatisch in den jeweiligen Aktivitäten nachgeführt. Dazu dient dieser Geschäftsfall.</w:t>
      </w:r>
    </w:p>
    <w:p w14:paraId="40D99007" w14:textId="77777777" w:rsidR="00AF02C4" w:rsidRPr="00F162F9" w:rsidRDefault="00AF02C4" w:rsidP="00802BF7">
      <w:pPr>
        <w:pStyle w:val="Textkrper"/>
      </w:pPr>
      <w:r w:rsidRPr="00F162F9">
        <w:t>Ändert ein Benutzer im Outlook entsprechende Aufgaben resp. Termine, kann er diese Schaltfläche anwählen. Damit werden die Aktivitäten und die verknüpften Outlookelemente (Aufgabe resp. Termin) des angemeldeten Benutzers gegenseitig abgeglichen.</w:t>
      </w:r>
    </w:p>
    <w:p w14:paraId="7577322F" w14:textId="77777777" w:rsidR="00AF02C4" w:rsidRPr="00F162F9" w:rsidRDefault="00AF02C4" w:rsidP="00802BF7">
      <w:pPr>
        <w:pStyle w:val="Textkrper"/>
      </w:pPr>
      <w:r w:rsidRPr="00F162F9">
        <w:t>Das Outlookelement wird mit den Aktivitätsdaten aktualisiert, wenn die Aktivität als letztes geändert wurde. Die Aktivität wird mit den Outlookelement-Daten aktualisiert, wenn das Outlookelement als letztes geändert wurde.</w:t>
      </w:r>
    </w:p>
    <w:p w14:paraId="78CD2683" w14:textId="77777777" w:rsidR="00AF02C4" w:rsidRPr="00F162F9" w:rsidRDefault="00AF02C4" w:rsidP="00802BF7">
      <w:pPr>
        <w:pStyle w:val="Textkrper"/>
      </w:pPr>
    </w:p>
    <w:p w14:paraId="714B7017" w14:textId="77777777" w:rsidR="00AF02C4" w:rsidRPr="00F162F9" w:rsidRDefault="00AF02C4" w:rsidP="00802BF7">
      <w:pPr>
        <w:pStyle w:val="Textkrper"/>
        <w:rPr>
          <w:rFonts w:cs="Arial"/>
          <w:b/>
          <w:i/>
          <w:sz w:val="24"/>
          <w:szCs w:val="24"/>
        </w:rPr>
      </w:pPr>
      <w:r w:rsidRPr="00F162F9">
        <w:rPr>
          <w:rFonts w:cs="Arial"/>
          <w:b/>
          <w:i/>
          <w:sz w:val="24"/>
          <w:szCs w:val="24"/>
        </w:rPr>
        <w:t>Abgleich von Aufgaben</w:t>
      </w:r>
    </w:p>
    <w:p w14:paraId="76180FF9" w14:textId="77777777" w:rsidR="00AF02C4" w:rsidRPr="00F162F9" w:rsidRDefault="00317D3C" w:rsidP="00421A39">
      <w:pPr>
        <w:pStyle w:val="Textkrper"/>
      </w:pPr>
      <w:r w:rsidRPr="00F162F9">
        <w:t>Wird</w:t>
      </w:r>
      <w:r w:rsidR="000F1CF9" w:rsidRPr="00F162F9">
        <w:t xml:space="preserve"> die Outlook-Aufgabe geändert, wird die Aktivität </w:t>
      </w:r>
      <w:r w:rsidR="006019B4" w:rsidRPr="00F162F9">
        <w:t>mit folgenden Daten</w:t>
      </w:r>
      <w:r w:rsidR="000F1CF9" w:rsidRPr="00F162F9">
        <w:t xml:space="preserve"> </w:t>
      </w:r>
      <w:r w:rsidR="006019B4" w:rsidRPr="00F162F9">
        <w:t>nachgeführt</w:t>
      </w:r>
      <w:r w:rsidR="00156F63" w:rsidRPr="00F162F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0"/>
        <w:gridCol w:w="1800"/>
        <w:gridCol w:w="6193"/>
      </w:tblGrid>
      <w:tr w:rsidR="00AF02C4" w:rsidRPr="00F162F9" w14:paraId="47122507" w14:textId="77777777">
        <w:tc>
          <w:tcPr>
            <w:tcW w:w="1870" w:type="dxa"/>
          </w:tcPr>
          <w:p w14:paraId="1429B9C6" w14:textId="77777777" w:rsidR="00AF02C4" w:rsidRPr="00F162F9" w:rsidRDefault="001801C5" w:rsidP="00421A39">
            <w:pPr>
              <w:pStyle w:val="Textkrper"/>
            </w:pPr>
            <w:r w:rsidRPr="00F162F9">
              <w:rPr>
                <w:rFonts w:cs="Arial"/>
                <w:b/>
              </w:rPr>
              <w:t>Outlook</w:t>
            </w:r>
            <w:r w:rsidR="009A4AB2" w:rsidRPr="00F162F9">
              <w:rPr>
                <w:rFonts w:cs="Arial"/>
                <w:b/>
              </w:rPr>
              <w:t>-Aufgabe</w:t>
            </w:r>
          </w:p>
        </w:tc>
        <w:tc>
          <w:tcPr>
            <w:tcW w:w="1800" w:type="dxa"/>
          </w:tcPr>
          <w:p w14:paraId="1FC88D37" w14:textId="77777777" w:rsidR="00AF02C4" w:rsidRPr="00F162F9" w:rsidRDefault="001801C5" w:rsidP="00421A39">
            <w:pPr>
              <w:pStyle w:val="Textkrper"/>
            </w:pPr>
            <w:r w:rsidRPr="00F162F9">
              <w:rPr>
                <w:rFonts w:cs="Arial"/>
                <w:b/>
              </w:rPr>
              <w:t>Aktivität</w:t>
            </w:r>
          </w:p>
        </w:tc>
        <w:tc>
          <w:tcPr>
            <w:tcW w:w="6193" w:type="dxa"/>
          </w:tcPr>
          <w:p w14:paraId="6BDE37DE" w14:textId="77777777" w:rsidR="00AF02C4" w:rsidRPr="00F162F9" w:rsidRDefault="00AF02C4" w:rsidP="00421A39">
            <w:pPr>
              <w:pStyle w:val="Textkrper"/>
              <w:rPr>
                <w:rFonts w:cs="Arial"/>
                <w:b/>
              </w:rPr>
            </w:pPr>
            <w:r w:rsidRPr="00F162F9">
              <w:rPr>
                <w:rFonts w:cs="Arial"/>
                <w:b/>
              </w:rPr>
              <w:t>Beschreibung</w:t>
            </w:r>
          </w:p>
        </w:tc>
      </w:tr>
      <w:tr w:rsidR="00AF02C4" w:rsidRPr="00F162F9" w14:paraId="148A47C8" w14:textId="77777777">
        <w:tc>
          <w:tcPr>
            <w:tcW w:w="1870" w:type="dxa"/>
          </w:tcPr>
          <w:p w14:paraId="1E234E3E" w14:textId="77777777" w:rsidR="00AF02C4" w:rsidRPr="00F162F9" w:rsidRDefault="00AF02C4" w:rsidP="00546B99">
            <w:pPr>
              <w:pStyle w:val="Textkrper"/>
            </w:pPr>
            <w:r w:rsidRPr="00F162F9">
              <w:t>Beginnt am</w:t>
            </w:r>
          </w:p>
        </w:tc>
        <w:tc>
          <w:tcPr>
            <w:tcW w:w="1800" w:type="dxa"/>
          </w:tcPr>
          <w:p w14:paraId="4B7D6C0D" w14:textId="77777777" w:rsidR="00AF02C4" w:rsidRPr="00F162F9" w:rsidRDefault="00AF02C4" w:rsidP="00546B99">
            <w:pPr>
              <w:pStyle w:val="Textkrper"/>
            </w:pPr>
            <w:r w:rsidRPr="00F162F9">
              <w:t>Beginnt am</w:t>
            </w:r>
          </w:p>
        </w:tc>
        <w:tc>
          <w:tcPr>
            <w:tcW w:w="6193" w:type="dxa"/>
          </w:tcPr>
          <w:p w14:paraId="25A70C29" w14:textId="77777777" w:rsidR="00AF02C4" w:rsidRPr="00F162F9" w:rsidRDefault="00AF02C4" w:rsidP="00421A39">
            <w:pPr>
              <w:pStyle w:val="Textkrper"/>
            </w:pPr>
          </w:p>
        </w:tc>
      </w:tr>
      <w:tr w:rsidR="00AF02C4" w:rsidRPr="00F162F9" w14:paraId="58552DE6" w14:textId="77777777">
        <w:tc>
          <w:tcPr>
            <w:tcW w:w="1870" w:type="dxa"/>
          </w:tcPr>
          <w:p w14:paraId="17F070B1" w14:textId="77777777" w:rsidR="00AF02C4" w:rsidRPr="00F162F9" w:rsidRDefault="00AF02C4" w:rsidP="00546B99">
            <w:pPr>
              <w:pStyle w:val="Textkrper"/>
            </w:pPr>
            <w:r w:rsidRPr="00F162F9">
              <w:t>Fällig am</w:t>
            </w:r>
          </w:p>
        </w:tc>
        <w:tc>
          <w:tcPr>
            <w:tcW w:w="1800" w:type="dxa"/>
          </w:tcPr>
          <w:p w14:paraId="7E1FF024" w14:textId="77777777" w:rsidR="00AF02C4" w:rsidRPr="00F162F9" w:rsidRDefault="00AF02C4" w:rsidP="00546B99">
            <w:pPr>
              <w:pStyle w:val="Textkrper"/>
            </w:pPr>
            <w:r w:rsidRPr="00F162F9">
              <w:t>Fällig am</w:t>
            </w:r>
          </w:p>
        </w:tc>
        <w:tc>
          <w:tcPr>
            <w:tcW w:w="6193" w:type="dxa"/>
          </w:tcPr>
          <w:p w14:paraId="2A4C9DF9" w14:textId="77777777" w:rsidR="00AF02C4" w:rsidRPr="00F162F9" w:rsidRDefault="00AF02C4" w:rsidP="00421A39">
            <w:pPr>
              <w:pStyle w:val="Textkrper"/>
            </w:pPr>
          </w:p>
        </w:tc>
      </w:tr>
      <w:tr w:rsidR="00AF02C4" w:rsidRPr="00F162F9" w14:paraId="3EF79D12" w14:textId="77777777">
        <w:tc>
          <w:tcPr>
            <w:tcW w:w="1870" w:type="dxa"/>
          </w:tcPr>
          <w:p w14:paraId="56CEC597" w14:textId="77777777" w:rsidR="00AF02C4" w:rsidRPr="00F162F9" w:rsidRDefault="00AF02C4" w:rsidP="00546B99">
            <w:pPr>
              <w:pStyle w:val="Textkrper"/>
            </w:pPr>
            <w:r w:rsidRPr="00F162F9">
              <w:t>Status</w:t>
            </w:r>
          </w:p>
        </w:tc>
        <w:tc>
          <w:tcPr>
            <w:tcW w:w="1800" w:type="dxa"/>
          </w:tcPr>
          <w:p w14:paraId="557F276B" w14:textId="77777777" w:rsidR="00AF02C4" w:rsidRPr="00F162F9" w:rsidRDefault="00AF02C4" w:rsidP="00546B99">
            <w:pPr>
              <w:pStyle w:val="Textkrper"/>
            </w:pPr>
            <w:r w:rsidRPr="00F162F9">
              <w:t>Status</w:t>
            </w:r>
          </w:p>
        </w:tc>
        <w:tc>
          <w:tcPr>
            <w:tcW w:w="6193" w:type="dxa"/>
          </w:tcPr>
          <w:p w14:paraId="0A180D7D" w14:textId="77777777" w:rsidR="00AF02C4" w:rsidRPr="00F162F9" w:rsidRDefault="00AF02C4" w:rsidP="00421A39">
            <w:pPr>
              <w:pStyle w:val="Textkrper"/>
            </w:pPr>
            <w:r w:rsidRPr="00F162F9">
              <w:t>Der Status aus de</w:t>
            </w:r>
            <w:r w:rsidR="00D25B7F" w:rsidRPr="00F162F9">
              <w:t>r</w:t>
            </w:r>
            <w:r w:rsidRPr="00F162F9">
              <w:t xml:space="preserve"> Outlook</w:t>
            </w:r>
            <w:r w:rsidR="00D25B7F" w:rsidRPr="00F162F9">
              <w:t>-Aufgabe</w:t>
            </w:r>
            <w:r w:rsidRPr="00F162F9">
              <w:t xml:space="preserve"> wird in der Aktivität wie folgt abgeglichen:</w:t>
            </w:r>
          </w:p>
          <w:p w14:paraId="57CA312D" w14:textId="77777777" w:rsidR="00AF02C4" w:rsidRPr="00F162F9" w:rsidRDefault="00AF02C4" w:rsidP="00421A39">
            <w:pPr>
              <w:pStyle w:val="Textkrp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9"/>
              <w:gridCol w:w="3019"/>
            </w:tblGrid>
            <w:tr w:rsidR="00AF02C4" w:rsidRPr="00F162F9" w14:paraId="1959342F" w14:textId="77777777" w:rsidTr="00B51A48">
              <w:tc>
                <w:tcPr>
                  <w:tcW w:w="3019" w:type="dxa"/>
                  <w:tcBorders>
                    <w:top w:val="single" w:sz="4" w:space="0" w:color="auto"/>
                    <w:left w:val="single" w:sz="4" w:space="0" w:color="auto"/>
                    <w:bottom w:val="single" w:sz="4" w:space="0" w:color="auto"/>
                    <w:right w:val="single" w:sz="4" w:space="0" w:color="auto"/>
                  </w:tcBorders>
                </w:tcPr>
                <w:p w14:paraId="02CD711B" w14:textId="77777777" w:rsidR="00AF02C4" w:rsidRPr="00F162F9" w:rsidRDefault="00AF02C4" w:rsidP="00421A39">
                  <w:pPr>
                    <w:pStyle w:val="Textkrper"/>
                    <w:rPr>
                      <w:rFonts w:cs="Arial"/>
                      <w:b/>
                    </w:rPr>
                  </w:pPr>
                  <w:r w:rsidRPr="00F162F9">
                    <w:rPr>
                      <w:rFonts w:cs="Arial"/>
                      <w:b/>
                    </w:rPr>
                    <w:t>Status Outlook</w:t>
                  </w:r>
                  <w:r w:rsidR="00FA0956" w:rsidRPr="00F162F9">
                    <w:rPr>
                      <w:rFonts w:cs="Arial"/>
                      <w:b/>
                    </w:rPr>
                    <w:t>-Aufgabe</w:t>
                  </w:r>
                </w:p>
              </w:tc>
              <w:tc>
                <w:tcPr>
                  <w:tcW w:w="3019" w:type="dxa"/>
                  <w:tcBorders>
                    <w:top w:val="single" w:sz="4" w:space="0" w:color="auto"/>
                    <w:left w:val="single" w:sz="4" w:space="0" w:color="auto"/>
                    <w:bottom w:val="single" w:sz="4" w:space="0" w:color="auto"/>
                    <w:right w:val="single" w:sz="4" w:space="0" w:color="auto"/>
                  </w:tcBorders>
                </w:tcPr>
                <w:p w14:paraId="1E78BF8D" w14:textId="77777777" w:rsidR="00AF02C4" w:rsidRPr="00F162F9" w:rsidRDefault="00AF02C4" w:rsidP="00421A39">
                  <w:pPr>
                    <w:pStyle w:val="Textkrper"/>
                    <w:rPr>
                      <w:rFonts w:cs="Arial"/>
                      <w:b/>
                    </w:rPr>
                  </w:pPr>
                  <w:r w:rsidRPr="00F162F9">
                    <w:rPr>
                      <w:rFonts w:cs="Arial"/>
                      <w:b/>
                    </w:rPr>
                    <w:t>Status Aktivität</w:t>
                  </w:r>
                </w:p>
              </w:tc>
            </w:tr>
            <w:tr w:rsidR="00AF02C4" w:rsidRPr="00F162F9" w14:paraId="78666CFF" w14:textId="77777777" w:rsidTr="00B51A48">
              <w:tc>
                <w:tcPr>
                  <w:tcW w:w="3019" w:type="dxa"/>
                  <w:tcBorders>
                    <w:top w:val="single" w:sz="4" w:space="0" w:color="auto"/>
                    <w:left w:val="single" w:sz="4" w:space="0" w:color="auto"/>
                    <w:bottom w:val="single" w:sz="4" w:space="0" w:color="auto"/>
                    <w:right w:val="single" w:sz="4" w:space="0" w:color="auto"/>
                  </w:tcBorders>
                </w:tcPr>
                <w:p w14:paraId="0E339CC9" w14:textId="77777777" w:rsidR="00AF02C4" w:rsidRPr="00F162F9" w:rsidRDefault="00AF02C4" w:rsidP="00421A39">
                  <w:pPr>
                    <w:pStyle w:val="Textkrper"/>
                    <w:rPr>
                      <w:rFonts w:cs="Arial"/>
                    </w:rPr>
                  </w:pPr>
                  <w:r w:rsidRPr="00F162F9">
                    <w:rPr>
                      <w:rFonts w:cs="Arial"/>
                    </w:rPr>
                    <w:t>Nicht begonnen</w:t>
                  </w:r>
                </w:p>
              </w:tc>
              <w:tc>
                <w:tcPr>
                  <w:tcW w:w="3019" w:type="dxa"/>
                  <w:tcBorders>
                    <w:top w:val="single" w:sz="4" w:space="0" w:color="auto"/>
                    <w:left w:val="single" w:sz="4" w:space="0" w:color="auto"/>
                    <w:bottom w:val="single" w:sz="4" w:space="0" w:color="auto"/>
                    <w:right w:val="single" w:sz="4" w:space="0" w:color="auto"/>
                  </w:tcBorders>
                </w:tcPr>
                <w:p w14:paraId="6D1276DA" w14:textId="77777777" w:rsidR="00AF02C4" w:rsidRPr="00F162F9" w:rsidRDefault="00AF02C4" w:rsidP="00421A39">
                  <w:pPr>
                    <w:pStyle w:val="Textkrper"/>
                    <w:rPr>
                      <w:rFonts w:cs="Arial"/>
                    </w:rPr>
                  </w:pPr>
                  <w:r w:rsidRPr="00F162F9">
                    <w:rPr>
                      <w:rFonts w:cs="Arial"/>
                    </w:rPr>
                    <w:t>Offen</w:t>
                  </w:r>
                </w:p>
              </w:tc>
            </w:tr>
            <w:tr w:rsidR="00AF02C4" w:rsidRPr="00F162F9" w14:paraId="709FBD9D" w14:textId="77777777" w:rsidTr="00B51A48">
              <w:tc>
                <w:tcPr>
                  <w:tcW w:w="3019" w:type="dxa"/>
                  <w:tcBorders>
                    <w:top w:val="single" w:sz="4" w:space="0" w:color="auto"/>
                    <w:left w:val="single" w:sz="4" w:space="0" w:color="auto"/>
                    <w:bottom w:val="single" w:sz="4" w:space="0" w:color="auto"/>
                    <w:right w:val="single" w:sz="4" w:space="0" w:color="auto"/>
                  </w:tcBorders>
                </w:tcPr>
                <w:p w14:paraId="0C7070BF" w14:textId="77777777" w:rsidR="00AF02C4" w:rsidRPr="00F162F9" w:rsidRDefault="00AF02C4" w:rsidP="00421A39">
                  <w:pPr>
                    <w:pStyle w:val="Textkrper"/>
                    <w:rPr>
                      <w:rFonts w:cs="Arial"/>
                    </w:rPr>
                  </w:pPr>
                  <w:r w:rsidRPr="00F162F9">
                    <w:t>In Bearbeitung</w:t>
                  </w:r>
                </w:p>
              </w:tc>
              <w:tc>
                <w:tcPr>
                  <w:tcW w:w="3019" w:type="dxa"/>
                  <w:tcBorders>
                    <w:top w:val="single" w:sz="4" w:space="0" w:color="auto"/>
                    <w:left w:val="single" w:sz="4" w:space="0" w:color="auto"/>
                    <w:bottom w:val="single" w:sz="4" w:space="0" w:color="auto"/>
                    <w:right w:val="single" w:sz="4" w:space="0" w:color="auto"/>
                  </w:tcBorders>
                </w:tcPr>
                <w:p w14:paraId="50A1F779" w14:textId="77777777" w:rsidR="00AF02C4" w:rsidRPr="00F162F9" w:rsidRDefault="00AF02C4" w:rsidP="00421A39">
                  <w:pPr>
                    <w:pStyle w:val="Textkrper"/>
                    <w:rPr>
                      <w:rFonts w:cs="Arial"/>
                    </w:rPr>
                  </w:pPr>
                  <w:r w:rsidRPr="00F162F9">
                    <w:t>In Bearbeitung</w:t>
                  </w:r>
                </w:p>
              </w:tc>
            </w:tr>
            <w:tr w:rsidR="00AF02C4" w:rsidRPr="00F162F9" w14:paraId="36628FE8" w14:textId="77777777" w:rsidTr="00B51A48">
              <w:tc>
                <w:tcPr>
                  <w:tcW w:w="3019" w:type="dxa"/>
                  <w:tcBorders>
                    <w:top w:val="single" w:sz="4" w:space="0" w:color="auto"/>
                    <w:left w:val="single" w:sz="4" w:space="0" w:color="auto"/>
                    <w:bottom w:val="single" w:sz="4" w:space="0" w:color="auto"/>
                    <w:right w:val="single" w:sz="4" w:space="0" w:color="auto"/>
                  </w:tcBorders>
                </w:tcPr>
                <w:p w14:paraId="3B3A1603" w14:textId="77777777" w:rsidR="00AF02C4" w:rsidRPr="00F162F9" w:rsidRDefault="00AF02C4" w:rsidP="00421A39">
                  <w:pPr>
                    <w:pStyle w:val="Textkrper"/>
                    <w:rPr>
                      <w:rFonts w:cs="Arial"/>
                    </w:rPr>
                  </w:pPr>
                  <w:r w:rsidRPr="00F162F9">
                    <w:t>Zurückgestellt</w:t>
                  </w:r>
                </w:p>
              </w:tc>
              <w:tc>
                <w:tcPr>
                  <w:tcW w:w="3019" w:type="dxa"/>
                  <w:tcBorders>
                    <w:top w:val="single" w:sz="4" w:space="0" w:color="auto"/>
                    <w:left w:val="single" w:sz="4" w:space="0" w:color="auto"/>
                    <w:bottom w:val="single" w:sz="4" w:space="0" w:color="auto"/>
                    <w:right w:val="single" w:sz="4" w:space="0" w:color="auto"/>
                  </w:tcBorders>
                </w:tcPr>
                <w:p w14:paraId="3E6B532C" w14:textId="77777777" w:rsidR="00AF02C4" w:rsidRPr="00F162F9" w:rsidRDefault="00AF02C4" w:rsidP="00421A39">
                  <w:pPr>
                    <w:pStyle w:val="Textkrper"/>
                    <w:rPr>
                      <w:rFonts w:cs="Arial"/>
                    </w:rPr>
                  </w:pPr>
                  <w:r w:rsidRPr="00F162F9">
                    <w:t>Zurückgestellt</w:t>
                  </w:r>
                </w:p>
              </w:tc>
            </w:tr>
            <w:tr w:rsidR="00AF02C4" w:rsidRPr="00F162F9" w14:paraId="3EEEC7BE" w14:textId="77777777" w:rsidTr="00B51A48">
              <w:tc>
                <w:tcPr>
                  <w:tcW w:w="3019" w:type="dxa"/>
                  <w:tcBorders>
                    <w:top w:val="single" w:sz="4" w:space="0" w:color="auto"/>
                    <w:left w:val="single" w:sz="4" w:space="0" w:color="auto"/>
                    <w:bottom w:val="single" w:sz="4" w:space="0" w:color="auto"/>
                    <w:right w:val="single" w:sz="4" w:space="0" w:color="auto"/>
                  </w:tcBorders>
                </w:tcPr>
                <w:p w14:paraId="7E3797B6" w14:textId="77777777" w:rsidR="00AF02C4" w:rsidRPr="00F162F9" w:rsidRDefault="00AF02C4" w:rsidP="00421A39">
                  <w:pPr>
                    <w:pStyle w:val="Textkrper"/>
                    <w:rPr>
                      <w:rFonts w:cs="Arial"/>
                    </w:rPr>
                  </w:pPr>
                  <w:r w:rsidRPr="00F162F9">
                    <w:t>Erledigt</w:t>
                  </w:r>
                </w:p>
              </w:tc>
              <w:tc>
                <w:tcPr>
                  <w:tcW w:w="3019" w:type="dxa"/>
                  <w:tcBorders>
                    <w:top w:val="single" w:sz="4" w:space="0" w:color="auto"/>
                    <w:left w:val="single" w:sz="4" w:space="0" w:color="auto"/>
                    <w:bottom w:val="single" w:sz="4" w:space="0" w:color="auto"/>
                    <w:right w:val="single" w:sz="4" w:space="0" w:color="auto"/>
                  </w:tcBorders>
                </w:tcPr>
                <w:p w14:paraId="35C4188E" w14:textId="77777777" w:rsidR="00AF02C4" w:rsidRPr="00F162F9" w:rsidRDefault="00AF02C4" w:rsidP="00421A39">
                  <w:pPr>
                    <w:pStyle w:val="Textkrper"/>
                    <w:rPr>
                      <w:rFonts w:cs="Arial"/>
                    </w:rPr>
                  </w:pPr>
                  <w:r w:rsidRPr="00F162F9">
                    <w:t>Erledigt</w:t>
                  </w:r>
                </w:p>
              </w:tc>
            </w:tr>
            <w:tr w:rsidR="00AF02C4" w:rsidRPr="00F162F9" w14:paraId="7131B2E0" w14:textId="77777777" w:rsidTr="00B51A48">
              <w:tc>
                <w:tcPr>
                  <w:tcW w:w="3019" w:type="dxa"/>
                  <w:tcBorders>
                    <w:top w:val="single" w:sz="4" w:space="0" w:color="auto"/>
                    <w:left w:val="single" w:sz="4" w:space="0" w:color="auto"/>
                    <w:bottom w:val="single" w:sz="4" w:space="0" w:color="auto"/>
                    <w:right w:val="single" w:sz="4" w:space="0" w:color="auto"/>
                  </w:tcBorders>
                </w:tcPr>
                <w:p w14:paraId="69719ACA" w14:textId="77777777" w:rsidR="00AF02C4" w:rsidRPr="00F162F9" w:rsidRDefault="00AF02C4" w:rsidP="00421A39">
                  <w:pPr>
                    <w:pStyle w:val="Textkrper"/>
                  </w:pPr>
                  <w:r w:rsidRPr="00F162F9">
                    <w:t>Wartet auf jemand anderen</w:t>
                  </w:r>
                </w:p>
              </w:tc>
              <w:tc>
                <w:tcPr>
                  <w:tcW w:w="3019" w:type="dxa"/>
                  <w:tcBorders>
                    <w:top w:val="single" w:sz="4" w:space="0" w:color="auto"/>
                    <w:left w:val="single" w:sz="4" w:space="0" w:color="auto"/>
                    <w:bottom w:val="single" w:sz="4" w:space="0" w:color="auto"/>
                    <w:right w:val="single" w:sz="4" w:space="0" w:color="auto"/>
                  </w:tcBorders>
                </w:tcPr>
                <w:p w14:paraId="464C1E42" w14:textId="77777777" w:rsidR="00AF02C4" w:rsidRPr="00F162F9" w:rsidRDefault="00AF02C4" w:rsidP="00421A39">
                  <w:pPr>
                    <w:pStyle w:val="Textkrper"/>
                    <w:rPr>
                      <w:i/>
                    </w:rPr>
                  </w:pPr>
                  <w:r w:rsidRPr="00F162F9">
                    <w:rPr>
                      <w:i/>
                    </w:rPr>
                    <w:t>keine Änderung</w:t>
                  </w:r>
                </w:p>
              </w:tc>
            </w:tr>
          </w:tbl>
          <w:p w14:paraId="1AA8209B" w14:textId="77777777" w:rsidR="00AF02C4" w:rsidRPr="00F162F9" w:rsidRDefault="00AF02C4" w:rsidP="00372573">
            <w:pPr>
              <w:pStyle w:val="Textkrper"/>
            </w:pPr>
          </w:p>
        </w:tc>
      </w:tr>
      <w:tr w:rsidR="00AF02C4" w:rsidRPr="00F162F9" w14:paraId="3EC9D99B" w14:textId="77777777">
        <w:tc>
          <w:tcPr>
            <w:tcW w:w="1870" w:type="dxa"/>
          </w:tcPr>
          <w:p w14:paraId="3C518F4F" w14:textId="77777777" w:rsidR="00AF02C4" w:rsidRPr="00F162F9" w:rsidRDefault="00AF02C4" w:rsidP="00546B99">
            <w:pPr>
              <w:pStyle w:val="Textkrper"/>
            </w:pPr>
            <w:r w:rsidRPr="00F162F9">
              <w:t>Priorität</w:t>
            </w:r>
          </w:p>
        </w:tc>
        <w:tc>
          <w:tcPr>
            <w:tcW w:w="1800" w:type="dxa"/>
          </w:tcPr>
          <w:p w14:paraId="1FF3A663" w14:textId="77777777" w:rsidR="00AF02C4" w:rsidRPr="00F162F9" w:rsidRDefault="00AF02C4" w:rsidP="00546B99">
            <w:pPr>
              <w:pStyle w:val="Textkrper"/>
            </w:pPr>
            <w:r w:rsidRPr="00F162F9">
              <w:t>Priorität</w:t>
            </w:r>
          </w:p>
        </w:tc>
        <w:tc>
          <w:tcPr>
            <w:tcW w:w="6193" w:type="dxa"/>
          </w:tcPr>
          <w:p w14:paraId="6142F1E3" w14:textId="77777777" w:rsidR="00AF02C4" w:rsidRPr="00F162F9" w:rsidRDefault="00AF02C4" w:rsidP="00876ED8">
            <w:pPr>
              <w:pStyle w:val="Textkrper"/>
            </w:pPr>
            <w:r w:rsidRPr="00F162F9">
              <w:t>Die Priorität aus de</w:t>
            </w:r>
            <w:r w:rsidR="00F6310F" w:rsidRPr="00F162F9">
              <w:t>r</w:t>
            </w:r>
            <w:r w:rsidRPr="00F162F9">
              <w:t xml:space="preserve"> Outlook</w:t>
            </w:r>
            <w:r w:rsidR="00F6310F" w:rsidRPr="00F162F9">
              <w:t>-Aufgabe</w:t>
            </w:r>
            <w:r w:rsidRPr="00F162F9">
              <w:t xml:space="preserve"> wird in der Aktivität wie folgt abgeglichen:</w:t>
            </w:r>
          </w:p>
          <w:p w14:paraId="60468E12" w14:textId="77777777" w:rsidR="00AF02C4" w:rsidRPr="00F162F9" w:rsidRDefault="00AF02C4" w:rsidP="00876ED8">
            <w:pPr>
              <w:pStyle w:val="Textkrp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9"/>
              <w:gridCol w:w="3019"/>
            </w:tblGrid>
            <w:tr w:rsidR="00AF02C4" w:rsidRPr="00F162F9" w14:paraId="4EFDA235" w14:textId="77777777" w:rsidTr="00B51A48">
              <w:tc>
                <w:tcPr>
                  <w:tcW w:w="3019" w:type="dxa"/>
                  <w:tcBorders>
                    <w:top w:val="single" w:sz="4" w:space="0" w:color="auto"/>
                    <w:left w:val="single" w:sz="4" w:space="0" w:color="auto"/>
                    <w:bottom w:val="single" w:sz="4" w:space="0" w:color="auto"/>
                    <w:right w:val="single" w:sz="4" w:space="0" w:color="auto"/>
                  </w:tcBorders>
                </w:tcPr>
                <w:p w14:paraId="0DC52501" w14:textId="77777777" w:rsidR="00AF02C4" w:rsidRPr="00F162F9" w:rsidRDefault="00AF02C4" w:rsidP="00617D8F">
                  <w:pPr>
                    <w:pStyle w:val="Textkrper"/>
                    <w:rPr>
                      <w:rFonts w:cs="Arial"/>
                      <w:b/>
                    </w:rPr>
                  </w:pPr>
                  <w:r w:rsidRPr="00F162F9">
                    <w:rPr>
                      <w:rFonts w:cs="Arial"/>
                      <w:b/>
                    </w:rPr>
                    <w:t>Status Outlook</w:t>
                  </w:r>
                  <w:r w:rsidR="00FA0956" w:rsidRPr="00F162F9">
                    <w:rPr>
                      <w:rFonts w:cs="Arial"/>
                      <w:b/>
                    </w:rPr>
                    <w:t>-Aufgabe</w:t>
                  </w:r>
                </w:p>
              </w:tc>
              <w:tc>
                <w:tcPr>
                  <w:tcW w:w="3019" w:type="dxa"/>
                  <w:tcBorders>
                    <w:top w:val="single" w:sz="4" w:space="0" w:color="auto"/>
                    <w:left w:val="single" w:sz="4" w:space="0" w:color="auto"/>
                    <w:bottom w:val="single" w:sz="4" w:space="0" w:color="auto"/>
                    <w:right w:val="single" w:sz="4" w:space="0" w:color="auto"/>
                  </w:tcBorders>
                </w:tcPr>
                <w:p w14:paraId="5F295062" w14:textId="77777777" w:rsidR="00AF02C4" w:rsidRPr="00F162F9" w:rsidRDefault="00AF02C4" w:rsidP="00617D8F">
                  <w:pPr>
                    <w:pStyle w:val="Textkrper"/>
                    <w:rPr>
                      <w:rFonts w:cs="Arial"/>
                      <w:b/>
                    </w:rPr>
                  </w:pPr>
                  <w:r w:rsidRPr="00F162F9">
                    <w:rPr>
                      <w:rFonts w:cs="Arial"/>
                      <w:b/>
                    </w:rPr>
                    <w:t>Status Aktivität</w:t>
                  </w:r>
                </w:p>
              </w:tc>
            </w:tr>
            <w:tr w:rsidR="00AF02C4" w:rsidRPr="00F162F9" w14:paraId="47052AAE" w14:textId="77777777" w:rsidTr="00B51A48">
              <w:tc>
                <w:tcPr>
                  <w:tcW w:w="3019" w:type="dxa"/>
                  <w:tcBorders>
                    <w:top w:val="single" w:sz="4" w:space="0" w:color="auto"/>
                    <w:left w:val="single" w:sz="4" w:space="0" w:color="auto"/>
                    <w:bottom w:val="single" w:sz="4" w:space="0" w:color="auto"/>
                    <w:right w:val="single" w:sz="4" w:space="0" w:color="auto"/>
                  </w:tcBorders>
                </w:tcPr>
                <w:p w14:paraId="7344A697" w14:textId="77777777" w:rsidR="00AF02C4" w:rsidRPr="00F162F9" w:rsidRDefault="00AF02C4" w:rsidP="00617D8F">
                  <w:pPr>
                    <w:pStyle w:val="Textkrper"/>
                    <w:rPr>
                      <w:rFonts w:cs="Arial"/>
                    </w:rPr>
                  </w:pPr>
                  <w:r w:rsidRPr="00F162F9">
                    <w:rPr>
                      <w:rFonts w:cs="Arial"/>
                    </w:rPr>
                    <w:t>Normal</w:t>
                  </w:r>
                </w:p>
              </w:tc>
              <w:tc>
                <w:tcPr>
                  <w:tcW w:w="3019" w:type="dxa"/>
                  <w:tcBorders>
                    <w:top w:val="single" w:sz="4" w:space="0" w:color="auto"/>
                    <w:left w:val="single" w:sz="4" w:space="0" w:color="auto"/>
                    <w:bottom w:val="single" w:sz="4" w:space="0" w:color="auto"/>
                    <w:right w:val="single" w:sz="4" w:space="0" w:color="auto"/>
                  </w:tcBorders>
                </w:tcPr>
                <w:p w14:paraId="2BB7D8CE" w14:textId="77777777" w:rsidR="00AF02C4" w:rsidRPr="00F162F9" w:rsidRDefault="00AF02C4" w:rsidP="00617D8F">
                  <w:pPr>
                    <w:pStyle w:val="Textkrper"/>
                    <w:rPr>
                      <w:rFonts w:cs="Arial"/>
                    </w:rPr>
                  </w:pPr>
                  <w:r w:rsidRPr="00F162F9">
                    <w:rPr>
                      <w:i/>
                    </w:rPr>
                    <w:t>keine Änderung</w:t>
                  </w:r>
                </w:p>
              </w:tc>
            </w:tr>
            <w:tr w:rsidR="00AF02C4" w:rsidRPr="00F162F9" w14:paraId="7A0C46C1" w14:textId="77777777" w:rsidTr="00B51A48">
              <w:tc>
                <w:tcPr>
                  <w:tcW w:w="3019" w:type="dxa"/>
                  <w:tcBorders>
                    <w:top w:val="single" w:sz="4" w:space="0" w:color="auto"/>
                    <w:left w:val="single" w:sz="4" w:space="0" w:color="auto"/>
                    <w:bottom w:val="single" w:sz="4" w:space="0" w:color="auto"/>
                    <w:right w:val="single" w:sz="4" w:space="0" w:color="auto"/>
                  </w:tcBorders>
                </w:tcPr>
                <w:p w14:paraId="2C4338DE" w14:textId="77777777" w:rsidR="00AF02C4" w:rsidRPr="00F162F9" w:rsidRDefault="00AF02C4" w:rsidP="00617D8F">
                  <w:pPr>
                    <w:pStyle w:val="Textkrper"/>
                    <w:rPr>
                      <w:rFonts w:cs="Arial"/>
                    </w:rPr>
                  </w:pPr>
                  <w:r w:rsidRPr="00F162F9">
                    <w:t>Niedrig</w:t>
                  </w:r>
                </w:p>
              </w:tc>
              <w:tc>
                <w:tcPr>
                  <w:tcW w:w="3019" w:type="dxa"/>
                  <w:tcBorders>
                    <w:top w:val="single" w:sz="4" w:space="0" w:color="auto"/>
                    <w:left w:val="single" w:sz="4" w:space="0" w:color="auto"/>
                    <w:bottom w:val="single" w:sz="4" w:space="0" w:color="auto"/>
                    <w:right w:val="single" w:sz="4" w:space="0" w:color="auto"/>
                  </w:tcBorders>
                </w:tcPr>
                <w:p w14:paraId="29E96674" w14:textId="77777777" w:rsidR="00AF02C4" w:rsidRPr="00F162F9" w:rsidRDefault="00AF02C4" w:rsidP="00617D8F">
                  <w:pPr>
                    <w:pStyle w:val="Textkrper"/>
                    <w:rPr>
                      <w:rFonts w:cs="Arial"/>
                    </w:rPr>
                  </w:pPr>
                  <w:r w:rsidRPr="00F162F9">
                    <w:t>Niedrig</w:t>
                  </w:r>
                </w:p>
              </w:tc>
            </w:tr>
            <w:tr w:rsidR="00AF02C4" w:rsidRPr="00F162F9" w14:paraId="02492CA9" w14:textId="77777777" w:rsidTr="00B51A48">
              <w:tc>
                <w:tcPr>
                  <w:tcW w:w="3019" w:type="dxa"/>
                  <w:tcBorders>
                    <w:top w:val="single" w:sz="4" w:space="0" w:color="auto"/>
                    <w:left w:val="single" w:sz="4" w:space="0" w:color="auto"/>
                    <w:bottom w:val="single" w:sz="4" w:space="0" w:color="auto"/>
                    <w:right w:val="single" w:sz="4" w:space="0" w:color="auto"/>
                  </w:tcBorders>
                </w:tcPr>
                <w:p w14:paraId="4403596B" w14:textId="77777777" w:rsidR="00AF02C4" w:rsidRPr="00F162F9" w:rsidRDefault="00AF02C4" w:rsidP="00617D8F">
                  <w:pPr>
                    <w:pStyle w:val="Textkrper"/>
                    <w:rPr>
                      <w:rFonts w:cs="Arial"/>
                    </w:rPr>
                  </w:pPr>
                  <w:r w:rsidRPr="00F162F9">
                    <w:t>Hoch</w:t>
                  </w:r>
                </w:p>
              </w:tc>
              <w:tc>
                <w:tcPr>
                  <w:tcW w:w="3019" w:type="dxa"/>
                  <w:tcBorders>
                    <w:top w:val="single" w:sz="4" w:space="0" w:color="auto"/>
                    <w:left w:val="single" w:sz="4" w:space="0" w:color="auto"/>
                    <w:bottom w:val="single" w:sz="4" w:space="0" w:color="auto"/>
                    <w:right w:val="single" w:sz="4" w:space="0" w:color="auto"/>
                  </w:tcBorders>
                </w:tcPr>
                <w:p w14:paraId="4F8A28B9" w14:textId="77777777" w:rsidR="00AF02C4" w:rsidRPr="00F162F9" w:rsidRDefault="00AF02C4" w:rsidP="00617D8F">
                  <w:pPr>
                    <w:pStyle w:val="Textkrper"/>
                    <w:rPr>
                      <w:rFonts w:cs="Arial"/>
                    </w:rPr>
                  </w:pPr>
                  <w:r w:rsidRPr="00F162F9">
                    <w:t>Hoch</w:t>
                  </w:r>
                </w:p>
              </w:tc>
            </w:tr>
          </w:tbl>
          <w:p w14:paraId="4C42EEA4" w14:textId="77777777" w:rsidR="00AF02C4" w:rsidRPr="00F162F9" w:rsidRDefault="00AF02C4" w:rsidP="00421A39">
            <w:pPr>
              <w:pStyle w:val="Textkrper"/>
            </w:pPr>
          </w:p>
        </w:tc>
      </w:tr>
      <w:tr w:rsidR="00AF02C4" w:rsidRPr="00F162F9" w14:paraId="58BCFEF7" w14:textId="77777777">
        <w:tc>
          <w:tcPr>
            <w:tcW w:w="1870" w:type="dxa"/>
          </w:tcPr>
          <w:p w14:paraId="60ADD97C" w14:textId="77777777" w:rsidR="00AF02C4" w:rsidRPr="00F162F9" w:rsidRDefault="00485BCE" w:rsidP="00485BCE">
            <w:pPr>
              <w:pStyle w:val="Textkrper"/>
            </w:pPr>
            <w:r w:rsidRPr="00F162F9">
              <w:t>Erledigt am</w:t>
            </w:r>
          </w:p>
        </w:tc>
        <w:tc>
          <w:tcPr>
            <w:tcW w:w="1800" w:type="dxa"/>
          </w:tcPr>
          <w:p w14:paraId="087D6382" w14:textId="77777777" w:rsidR="00AF02C4" w:rsidRPr="00F162F9" w:rsidRDefault="00485BCE" w:rsidP="00546B99">
            <w:pPr>
              <w:pStyle w:val="Textkrper"/>
            </w:pPr>
            <w:r w:rsidRPr="00F162F9">
              <w:t>Statusdatum</w:t>
            </w:r>
          </w:p>
        </w:tc>
        <w:tc>
          <w:tcPr>
            <w:tcW w:w="6193" w:type="dxa"/>
          </w:tcPr>
          <w:p w14:paraId="4D5F3690" w14:textId="77777777" w:rsidR="00AF02C4" w:rsidRPr="00F162F9" w:rsidRDefault="00AF02C4" w:rsidP="00421A39">
            <w:pPr>
              <w:pStyle w:val="Textkrper"/>
            </w:pPr>
            <w:r w:rsidRPr="00F162F9">
              <w:t>Ist der Status der Outlook-Aufgabe „Erledigt“, wird das Statusdatum der Aktivität mit dem „Erledigt am“-Datum der Outlook-Aufgabe abgeglichen.</w:t>
            </w:r>
          </w:p>
        </w:tc>
      </w:tr>
    </w:tbl>
    <w:p w14:paraId="658E1C99" w14:textId="77777777" w:rsidR="00AF02C4" w:rsidRPr="00F162F9" w:rsidRDefault="00AF02C4" w:rsidP="00802BF7">
      <w:pPr>
        <w:pStyle w:val="Textkrper"/>
      </w:pPr>
    </w:p>
    <w:p w14:paraId="17EC15BE" w14:textId="77777777" w:rsidR="00AF02C4" w:rsidRPr="00F162F9" w:rsidRDefault="00B05D72" w:rsidP="009859A0">
      <w:pPr>
        <w:pStyle w:val="Textkrper"/>
      </w:pPr>
      <w:r w:rsidRPr="00F162F9">
        <w:t xml:space="preserve">Wird die Aktivität geändert, wird </w:t>
      </w:r>
      <w:r w:rsidR="00FE0E0E" w:rsidRPr="00F162F9">
        <w:t xml:space="preserve">die Outlook-Aufgabe </w:t>
      </w:r>
      <w:r w:rsidR="00971A26" w:rsidRPr="00F162F9">
        <w:t>mit folgenden Daten nachgeführt</w:t>
      </w:r>
      <w:r w:rsidR="00FE0E0E" w:rsidRPr="00F162F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0"/>
        <w:gridCol w:w="1800"/>
        <w:gridCol w:w="6193"/>
      </w:tblGrid>
      <w:tr w:rsidR="00AF02C4" w:rsidRPr="00F162F9" w14:paraId="3627CCDF" w14:textId="77777777">
        <w:tc>
          <w:tcPr>
            <w:tcW w:w="1870" w:type="dxa"/>
          </w:tcPr>
          <w:p w14:paraId="570ACCAD" w14:textId="77777777" w:rsidR="00AF02C4" w:rsidRPr="00F162F9" w:rsidRDefault="009A4AB2" w:rsidP="00617D8F">
            <w:pPr>
              <w:pStyle w:val="Textkrper"/>
            </w:pPr>
            <w:r w:rsidRPr="00F162F9">
              <w:rPr>
                <w:rFonts w:cs="Arial"/>
                <w:b/>
              </w:rPr>
              <w:t>Aktivität</w:t>
            </w:r>
          </w:p>
        </w:tc>
        <w:tc>
          <w:tcPr>
            <w:tcW w:w="1800" w:type="dxa"/>
          </w:tcPr>
          <w:p w14:paraId="545ADA98" w14:textId="77777777" w:rsidR="00AF02C4" w:rsidRPr="00F162F9" w:rsidRDefault="009A4AB2" w:rsidP="00617D8F">
            <w:pPr>
              <w:pStyle w:val="Textkrper"/>
            </w:pPr>
            <w:r w:rsidRPr="00F162F9">
              <w:rPr>
                <w:rFonts w:cs="Arial"/>
                <w:b/>
              </w:rPr>
              <w:t>Outlook-Aufgabe</w:t>
            </w:r>
          </w:p>
        </w:tc>
        <w:tc>
          <w:tcPr>
            <w:tcW w:w="6193" w:type="dxa"/>
          </w:tcPr>
          <w:p w14:paraId="3C80D994" w14:textId="77777777" w:rsidR="00AF02C4" w:rsidRPr="00F162F9" w:rsidRDefault="00AF02C4" w:rsidP="00617D8F">
            <w:pPr>
              <w:pStyle w:val="Textkrper"/>
              <w:rPr>
                <w:rFonts w:cs="Arial"/>
                <w:b/>
              </w:rPr>
            </w:pPr>
            <w:r w:rsidRPr="00F162F9">
              <w:rPr>
                <w:rFonts w:cs="Arial"/>
                <w:b/>
              </w:rPr>
              <w:t>Beschreibung</w:t>
            </w:r>
          </w:p>
        </w:tc>
      </w:tr>
      <w:tr w:rsidR="00AF02C4" w:rsidRPr="00F162F9" w14:paraId="59911AE6" w14:textId="77777777">
        <w:tc>
          <w:tcPr>
            <w:tcW w:w="1870" w:type="dxa"/>
          </w:tcPr>
          <w:p w14:paraId="2FEB5324" w14:textId="77777777" w:rsidR="00AF02C4" w:rsidRPr="00F162F9" w:rsidRDefault="00AF02C4" w:rsidP="00617D8F">
            <w:pPr>
              <w:pStyle w:val="Textkrper"/>
            </w:pPr>
            <w:r w:rsidRPr="00F162F9">
              <w:t>Beginnt am</w:t>
            </w:r>
          </w:p>
        </w:tc>
        <w:tc>
          <w:tcPr>
            <w:tcW w:w="1800" w:type="dxa"/>
          </w:tcPr>
          <w:p w14:paraId="71E15488" w14:textId="77777777" w:rsidR="00AF02C4" w:rsidRPr="00F162F9" w:rsidRDefault="00AF02C4" w:rsidP="00617D8F">
            <w:pPr>
              <w:pStyle w:val="Textkrper"/>
            </w:pPr>
            <w:r w:rsidRPr="00F162F9">
              <w:t>Beginnt am</w:t>
            </w:r>
          </w:p>
        </w:tc>
        <w:tc>
          <w:tcPr>
            <w:tcW w:w="6193" w:type="dxa"/>
          </w:tcPr>
          <w:p w14:paraId="6C74D80B" w14:textId="77777777" w:rsidR="00AF02C4" w:rsidRPr="00F162F9" w:rsidRDefault="00AF02C4" w:rsidP="00617D8F">
            <w:pPr>
              <w:pStyle w:val="Textkrper"/>
            </w:pPr>
          </w:p>
        </w:tc>
      </w:tr>
      <w:tr w:rsidR="00AF02C4" w:rsidRPr="00F162F9" w14:paraId="2A7BC74E" w14:textId="77777777">
        <w:tc>
          <w:tcPr>
            <w:tcW w:w="1870" w:type="dxa"/>
          </w:tcPr>
          <w:p w14:paraId="2EC1E1F7" w14:textId="77777777" w:rsidR="00AF02C4" w:rsidRPr="00F162F9" w:rsidRDefault="00AF02C4" w:rsidP="00617D8F">
            <w:pPr>
              <w:pStyle w:val="Textkrper"/>
            </w:pPr>
            <w:r w:rsidRPr="00F162F9">
              <w:t>Fällig am</w:t>
            </w:r>
          </w:p>
        </w:tc>
        <w:tc>
          <w:tcPr>
            <w:tcW w:w="1800" w:type="dxa"/>
          </w:tcPr>
          <w:p w14:paraId="5F069699" w14:textId="77777777" w:rsidR="00AF02C4" w:rsidRPr="00F162F9" w:rsidRDefault="00AF02C4" w:rsidP="00617D8F">
            <w:pPr>
              <w:pStyle w:val="Textkrper"/>
            </w:pPr>
            <w:r w:rsidRPr="00F162F9">
              <w:t>Fällig am</w:t>
            </w:r>
          </w:p>
        </w:tc>
        <w:tc>
          <w:tcPr>
            <w:tcW w:w="6193" w:type="dxa"/>
          </w:tcPr>
          <w:p w14:paraId="1ACC4B91" w14:textId="77777777" w:rsidR="00AF02C4" w:rsidRPr="00F162F9" w:rsidRDefault="00AF02C4" w:rsidP="00617D8F">
            <w:pPr>
              <w:pStyle w:val="Textkrper"/>
            </w:pPr>
          </w:p>
        </w:tc>
      </w:tr>
      <w:tr w:rsidR="00AF02C4" w:rsidRPr="00F162F9" w14:paraId="464FF0F2" w14:textId="77777777">
        <w:tc>
          <w:tcPr>
            <w:tcW w:w="1870" w:type="dxa"/>
          </w:tcPr>
          <w:p w14:paraId="6999B5B4" w14:textId="77777777" w:rsidR="00AF02C4" w:rsidRPr="00F162F9" w:rsidRDefault="00AF02C4" w:rsidP="00617D8F">
            <w:pPr>
              <w:pStyle w:val="Textkrper"/>
            </w:pPr>
            <w:r w:rsidRPr="00F162F9">
              <w:t>Status</w:t>
            </w:r>
          </w:p>
        </w:tc>
        <w:tc>
          <w:tcPr>
            <w:tcW w:w="1800" w:type="dxa"/>
          </w:tcPr>
          <w:p w14:paraId="48DCA756" w14:textId="77777777" w:rsidR="00AF02C4" w:rsidRPr="00F162F9" w:rsidRDefault="00AF02C4" w:rsidP="00617D8F">
            <w:pPr>
              <w:pStyle w:val="Textkrper"/>
            </w:pPr>
            <w:r w:rsidRPr="00F162F9">
              <w:t>Status</w:t>
            </w:r>
          </w:p>
        </w:tc>
        <w:tc>
          <w:tcPr>
            <w:tcW w:w="6193" w:type="dxa"/>
          </w:tcPr>
          <w:p w14:paraId="540C6C20" w14:textId="77777777" w:rsidR="00AF02C4" w:rsidRPr="00F162F9" w:rsidRDefault="00AF02C4" w:rsidP="00617D8F">
            <w:pPr>
              <w:pStyle w:val="Textkrper"/>
            </w:pPr>
            <w:r w:rsidRPr="00F162F9">
              <w:t>Der Status aus der Aktivität wird in der Outlook-Aufgabe wie folgt abgeglichen:</w:t>
            </w:r>
          </w:p>
          <w:p w14:paraId="7B9CF850" w14:textId="77777777" w:rsidR="00AF02C4" w:rsidRPr="00F162F9" w:rsidRDefault="00AF02C4" w:rsidP="00617D8F">
            <w:pPr>
              <w:pStyle w:val="Textkrp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9"/>
              <w:gridCol w:w="3019"/>
            </w:tblGrid>
            <w:tr w:rsidR="00AF02C4" w:rsidRPr="00F162F9" w14:paraId="276608A4" w14:textId="77777777" w:rsidTr="00B51A48">
              <w:tc>
                <w:tcPr>
                  <w:tcW w:w="3019" w:type="dxa"/>
                  <w:tcBorders>
                    <w:top w:val="single" w:sz="4" w:space="0" w:color="auto"/>
                    <w:left w:val="single" w:sz="4" w:space="0" w:color="auto"/>
                    <w:bottom w:val="single" w:sz="4" w:space="0" w:color="auto"/>
                    <w:right w:val="single" w:sz="4" w:space="0" w:color="auto"/>
                  </w:tcBorders>
                </w:tcPr>
                <w:p w14:paraId="4FEF1C75" w14:textId="77777777" w:rsidR="00AF02C4" w:rsidRPr="00F162F9" w:rsidRDefault="00AF02C4" w:rsidP="00617D8F">
                  <w:pPr>
                    <w:pStyle w:val="Textkrper"/>
                    <w:rPr>
                      <w:rFonts w:cs="Arial"/>
                      <w:b/>
                    </w:rPr>
                  </w:pPr>
                  <w:r w:rsidRPr="00F162F9">
                    <w:rPr>
                      <w:rFonts w:cs="Arial"/>
                      <w:b/>
                    </w:rPr>
                    <w:t>Status Aktivität</w:t>
                  </w:r>
                </w:p>
              </w:tc>
              <w:tc>
                <w:tcPr>
                  <w:tcW w:w="3019" w:type="dxa"/>
                  <w:tcBorders>
                    <w:top w:val="single" w:sz="4" w:space="0" w:color="auto"/>
                    <w:left w:val="single" w:sz="4" w:space="0" w:color="auto"/>
                    <w:bottom w:val="single" w:sz="4" w:space="0" w:color="auto"/>
                    <w:right w:val="single" w:sz="4" w:space="0" w:color="auto"/>
                  </w:tcBorders>
                </w:tcPr>
                <w:p w14:paraId="23239709" w14:textId="77777777" w:rsidR="00AF02C4" w:rsidRPr="00F162F9" w:rsidRDefault="00AF02C4" w:rsidP="00617D8F">
                  <w:pPr>
                    <w:pStyle w:val="Textkrper"/>
                    <w:rPr>
                      <w:rFonts w:cs="Arial"/>
                      <w:b/>
                    </w:rPr>
                  </w:pPr>
                  <w:r w:rsidRPr="00F162F9">
                    <w:rPr>
                      <w:rFonts w:cs="Arial"/>
                      <w:b/>
                    </w:rPr>
                    <w:t>Status Outlook</w:t>
                  </w:r>
                  <w:r w:rsidR="00C8750F" w:rsidRPr="00F162F9">
                    <w:rPr>
                      <w:rFonts w:cs="Arial"/>
                      <w:b/>
                    </w:rPr>
                    <w:t>-Aufgabe</w:t>
                  </w:r>
                </w:p>
              </w:tc>
            </w:tr>
            <w:tr w:rsidR="00AF02C4" w:rsidRPr="00F162F9" w14:paraId="56828358" w14:textId="77777777" w:rsidTr="00B51A48">
              <w:tc>
                <w:tcPr>
                  <w:tcW w:w="3019" w:type="dxa"/>
                  <w:tcBorders>
                    <w:top w:val="single" w:sz="4" w:space="0" w:color="auto"/>
                    <w:left w:val="single" w:sz="4" w:space="0" w:color="auto"/>
                    <w:bottom w:val="single" w:sz="4" w:space="0" w:color="auto"/>
                    <w:right w:val="single" w:sz="4" w:space="0" w:color="auto"/>
                  </w:tcBorders>
                </w:tcPr>
                <w:p w14:paraId="1066434A" w14:textId="77777777" w:rsidR="00AF02C4" w:rsidRPr="00F162F9" w:rsidRDefault="00AF02C4" w:rsidP="00617D8F">
                  <w:pPr>
                    <w:pStyle w:val="Textkrper"/>
                    <w:rPr>
                      <w:rFonts w:cs="Arial"/>
                    </w:rPr>
                  </w:pPr>
                  <w:r w:rsidRPr="00F162F9">
                    <w:rPr>
                      <w:rFonts w:cs="Arial"/>
                    </w:rPr>
                    <w:t>Offen</w:t>
                  </w:r>
                </w:p>
              </w:tc>
              <w:tc>
                <w:tcPr>
                  <w:tcW w:w="3019" w:type="dxa"/>
                  <w:tcBorders>
                    <w:top w:val="single" w:sz="4" w:space="0" w:color="auto"/>
                    <w:left w:val="single" w:sz="4" w:space="0" w:color="auto"/>
                    <w:bottom w:val="single" w:sz="4" w:space="0" w:color="auto"/>
                    <w:right w:val="single" w:sz="4" w:space="0" w:color="auto"/>
                  </w:tcBorders>
                </w:tcPr>
                <w:p w14:paraId="3E301AD7" w14:textId="77777777" w:rsidR="00AF02C4" w:rsidRPr="00F162F9" w:rsidRDefault="00AF02C4" w:rsidP="00617D8F">
                  <w:pPr>
                    <w:pStyle w:val="Textkrper"/>
                    <w:rPr>
                      <w:rFonts w:cs="Arial"/>
                    </w:rPr>
                  </w:pPr>
                  <w:r w:rsidRPr="00F162F9">
                    <w:rPr>
                      <w:rFonts w:cs="Arial"/>
                    </w:rPr>
                    <w:t>Nicht begonnen</w:t>
                  </w:r>
                </w:p>
              </w:tc>
            </w:tr>
            <w:tr w:rsidR="00AF02C4" w:rsidRPr="00F162F9" w14:paraId="7BE25DB4" w14:textId="77777777" w:rsidTr="00B51A48">
              <w:tc>
                <w:tcPr>
                  <w:tcW w:w="3019" w:type="dxa"/>
                  <w:tcBorders>
                    <w:top w:val="single" w:sz="4" w:space="0" w:color="auto"/>
                    <w:left w:val="single" w:sz="4" w:space="0" w:color="auto"/>
                    <w:bottom w:val="single" w:sz="4" w:space="0" w:color="auto"/>
                    <w:right w:val="single" w:sz="4" w:space="0" w:color="auto"/>
                  </w:tcBorders>
                </w:tcPr>
                <w:p w14:paraId="67F5AD9E" w14:textId="77777777" w:rsidR="00AF02C4" w:rsidRPr="00F162F9" w:rsidRDefault="00AF02C4" w:rsidP="00617D8F">
                  <w:pPr>
                    <w:pStyle w:val="Textkrper"/>
                    <w:rPr>
                      <w:rFonts w:cs="Arial"/>
                    </w:rPr>
                  </w:pPr>
                  <w:r w:rsidRPr="00F162F9">
                    <w:t>In Bearbeitung</w:t>
                  </w:r>
                </w:p>
              </w:tc>
              <w:tc>
                <w:tcPr>
                  <w:tcW w:w="3019" w:type="dxa"/>
                  <w:tcBorders>
                    <w:top w:val="single" w:sz="4" w:space="0" w:color="auto"/>
                    <w:left w:val="single" w:sz="4" w:space="0" w:color="auto"/>
                    <w:bottom w:val="single" w:sz="4" w:space="0" w:color="auto"/>
                    <w:right w:val="single" w:sz="4" w:space="0" w:color="auto"/>
                  </w:tcBorders>
                </w:tcPr>
                <w:p w14:paraId="571280C1" w14:textId="77777777" w:rsidR="00AF02C4" w:rsidRPr="00F162F9" w:rsidRDefault="00AF02C4" w:rsidP="00617D8F">
                  <w:pPr>
                    <w:pStyle w:val="Textkrper"/>
                    <w:rPr>
                      <w:rFonts w:cs="Arial"/>
                    </w:rPr>
                  </w:pPr>
                  <w:r w:rsidRPr="00F162F9">
                    <w:t>In Bearbeitung</w:t>
                  </w:r>
                </w:p>
              </w:tc>
            </w:tr>
            <w:tr w:rsidR="00AF02C4" w:rsidRPr="00F162F9" w14:paraId="35DD6984" w14:textId="77777777" w:rsidTr="00B51A48">
              <w:tc>
                <w:tcPr>
                  <w:tcW w:w="3019" w:type="dxa"/>
                  <w:tcBorders>
                    <w:top w:val="single" w:sz="4" w:space="0" w:color="auto"/>
                    <w:left w:val="single" w:sz="4" w:space="0" w:color="auto"/>
                    <w:bottom w:val="single" w:sz="4" w:space="0" w:color="auto"/>
                    <w:right w:val="single" w:sz="4" w:space="0" w:color="auto"/>
                  </w:tcBorders>
                </w:tcPr>
                <w:p w14:paraId="3631AA51" w14:textId="77777777" w:rsidR="00AF02C4" w:rsidRPr="00F162F9" w:rsidRDefault="00AF02C4" w:rsidP="00617D8F">
                  <w:pPr>
                    <w:pStyle w:val="Textkrper"/>
                    <w:rPr>
                      <w:rFonts w:cs="Arial"/>
                    </w:rPr>
                  </w:pPr>
                  <w:r w:rsidRPr="00F162F9">
                    <w:t>Zurückgestellt</w:t>
                  </w:r>
                </w:p>
              </w:tc>
              <w:tc>
                <w:tcPr>
                  <w:tcW w:w="3019" w:type="dxa"/>
                  <w:tcBorders>
                    <w:top w:val="single" w:sz="4" w:space="0" w:color="auto"/>
                    <w:left w:val="single" w:sz="4" w:space="0" w:color="auto"/>
                    <w:bottom w:val="single" w:sz="4" w:space="0" w:color="auto"/>
                    <w:right w:val="single" w:sz="4" w:space="0" w:color="auto"/>
                  </w:tcBorders>
                </w:tcPr>
                <w:p w14:paraId="2A5FBCDE" w14:textId="77777777" w:rsidR="00AF02C4" w:rsidRPr="00F162F9" w:rsidRDefault="00AF02C4" w:rsidP="00617D8F">
                  <w:pPr>
                    <w:pStyle w:val="Textkrper"/>
                    <w:rPr>
                      <w:rFonts w:cs="Arial"/>
                    </w:rPr>
                  </w:pPr>
                  <w:r w:rsidRPr="00F162F9">
                    <w:t>Zurückgestellt</w:t>
                  </w:r>
                </w:p>
              </w:tc>
            </w:tr>
            <w:tr w:rsidR="00AF02C4" w:rsidRPr="00F162F9" w14:paraId="54D8E568" w14:textId="77777777" w:rsidTr="00B51A48">
              <w:tc>
                <w:tcPr>
                  <w:tcW w:w="3019" w:type="dxa"/>
                  <w:tcBorders>
                    <w:top w:val="single" w:sz="4" w:space="0" w:color="auto"/>
                    <w:left w:val="single" w:sz="4" w:space="0" w:color="auto"/>
                    <w:bottom w:val="single" w:sz="4" w:space="0" w:color="auto"/>
                    <w:right w:val="single" w:sz="4" w:space="0" w:color="auto"/>
                  </w:tcBorders>
                </w:tcPr>
                <w:p w14:paraId="0A25B0C4" w14:textId="77777777" w:rsidR="00AF02C4" w:rsidRPr="00F162F9" w:rsidRDefault="00AF02C4" w:rsidP="00617D8F">
                  <w:pPr>
                    <w:pStyle w:val="Textkrper"/>
                    <w:rPr>
                      <w:rFonts w:cs="Arial"/>
                    </w:rPr>
                  </w:pPr>
                  <w:r w:rsidRPr="00F162F9">
                    <w:t>Erledigt</w:t>
                  </w:r>
                </w:p>
              </w:tc>
              <w:tc>
                <w:tcPr>
                  <w:tcW w:w="3019" w:type="dxa"/>
                  <w:tcBorders>
                    <w:top w:val="single" w:sz="4" w:space="0" w:color="auto"/>
                    <w:left w:val="single" w:sz="4" w:space="0" w:color="auto"/>
                    <w:bottom w:val="single" w:sz="4" w:space="0" w:color="auto"/>
                    <w:right w:val="single" w:sz="4" w:space="0" w:color="auto"/>
                  </w:tcBorders>
                </w:tcPr>
                <w:p w14:paraId="62FB1170" w14:textId="77777777" w:rsidR="00AF02C4" w:rsidRPr="00F162F9" w:rsidRDefault="00AF02C4" w:rsidP="00617D8F">
                  <w:pPr>
                    <w:pStyle w:val="Textkrper"/>
                    <w:rPr>
                      <w:rFonts w:cs="Arial"/>
                    </w:rPr>
                  </w:pPr>
                  <w:r w:rsidRPr="00F162F9">
                    <w:t>Erledigt</w:t>
                  </w:r>
                </w:p>
              </w:tc>
            </w:tr>
          </w:tbl>
          <w:p w14:paraId="1FE599F4" w14:textId="77777777" w:rsidR="00AF02C4" w:rsidRPr="00F162F9" w:rsidRDefault="00AF02C4" w:rsidP="00617D8F">
            <w:pPr>
              <w:pStyle w:val="Textkrper"/>
            </w:pPr>
          </w:p>
        </w:tc>
      </w:tr>
      <w:tr w:rsidR="00AF02C4" w:rsidRPr="00F162F9" w14:paraId="689AB750" w14:textId="77777777">
        <w:tc>
          <w:tcPr>
            <w:tcW w:w="1870" w:type="dxa"/>
          </w:tcPr>
          <w:p w14:paraId="03DB3C73" w14:textId="77777777" w:rsidR="00AF02C4" w:rsidRPr="00F162F9" w:rsidRDefault="00AF02C4" w:rsidP="00617D8F">
            <w:pPr>
              <w:pStyle w:val="Textkrper"/>
            </w:pPr>
            <w:r w:rsidRPr="00F162F9">
              <w:t>Priorität</w:t>
            </w:r>
          </w:p>
        </w:tc>
        <w:tc>
          <w:tcPr>
            <w:tcW w:w="1800" w:type="dxa"/>
          </w:tcPr>
          <w:p w14:paraId="0CAAB4AA" w14:textId="77777777" w:rsidR="00AF02C4" w:rsidRPr="00F162F9" w:rsidRDefault="00AF02C4" w:rsidP="00617D8F">
            <w:pPr>
              <w:pStyle w:val="Textkrper"/>
            </w:pPr>
            <w:r w:rsidRPr="00F162F9">
              <w:t>Priorität</w:t>
            </w:r>
          </w:p>
        </w:tc>
        <w:tc>
          <w:tcPr>
            <w:tcW w:w="6193" w:type="dxa"/>
          </w:tcPr>
          <w:p w14:paraId="0BE189AB" w14:textId="77777777" w:rsidR="00AF02C4" w:rsidRPr="00F162F9" w:rsidRDefault="00AF02C4" w:rsidP="00617D8F">
            <w:pPr>
              <w:pStyle w:val="Textkrper"/>
            </w:pPr>
            <w:r w:rsidRPr="00F162F9">
              <w:t>Die Priorität aus der Aktivität wird in der Outlook-Aufgabe wie folgt abgeglichen:</w:t>
            </w:r>
          </w:p>
          <w:p w14:paraId="666B2987" w14:textId="77777777" w:rsidR="00AF02C4" w:rsidRPr="00F162F9" w:rsidRDefault="00AF02C4" w:rsidP="00617D8F">
            <w:pPr>
              <w:pStyle w:val="Textkrp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9"/>
              <w:gridCol w:w="3019"/>
            </w:tblGrid>
            <w:tr w:rsidR="00AF02C4" w:rsidRPr="00F162F9" w14:paraId="5CF60C6A" w14:textId="77777777" w:rsidTr="00B51A48">
              <w:tc>
                <w:tcPr>
                  <w:tcW w:w="3019" w:type="dxa"/>
                  <w:tcBorders>
                    <w:top w:val="single" w:sz="4" w:space="0" w:color="auto"/>
                    <w:left w:val="single" w:sz="4" w:space="0" w:color="auto"/>
                    <w:bottom w:val="single" w:sz="4" w:space="0" w:color="auto"/>
                    <w:right w:val="single" w:sz="4" w:space="0" w:color="auto"/>
                  </w:tcBorders>
                </w:tcPr>
                <w:p w14:paraId="38251A07" w14:textId="77777777" w:rsidR="00AF02C4" w:rsidRPr="00F162F9" w:rsidRDefault="00AF02C4" w:rsidP="00617D8F">
                  <w:pPr>
                    <w:pStyle w:val="Textkrper"/>
                    <w:rPr>
                      <w:rFonts w:cs="Arial"/>
                      <w:b/>
                    </w:rPr>
                  </w:pPr>
                  <w:r w:rsidRPr="00F162F9">
                    <w:rPr>
                      <w:rFonts w:cs="Arial"/>
                      <w:b/>
                    </w:rPr>
                    <w:t>Status Aktivität</w:t>
                  </w:r>
                </w:p>
              </w:tc>
              <w:tc>
                <w:tcPr>
                  <w:tcW w:w="3019" w:type="dxa"/>
                  <w:tcBorders>
                    <w:top w:val="single" w:sz="4" w:space="0" w:color="auto"/>
                    <w:left w:val="single" w:sz="4" w:space="0" w:color="auto"/>
                    <w:bottom w:val="single" w:sz="4" w:space="0" w:color="auto"/>
                    <w:right w:val="single" w:sz="4" w:space="0" w:color="auto"/>
                  </w:tcBorders>
                </w:tcPr>
                <w:p w14:paraId="02644D4C" w14:textId="77777777" w:rsidR="00AF02C4" w:rsidRPr="00F162F9" w:rsidRDefault="00AF02C4" w:rsidP="00617D8F">
                  <w:pPr>
                    <w:pStyle w:val="Textkrper"/>
                    <w:rPr>
                      <w:rFonts w:cs="Arial"/>
                      <w:b/>
                    </w:rPr>
                  </w:pPr>
                  <w:r w:rsidRPr="00F162F9">
                    <w:rPr>
                      <w:rFonts w:cs="Arial"/>
                      <w:b/>
                    </w:rPr>
                    <w:t>Status Outlook</w:t>
                  </w:r>
                  <w:r w:rsidR="00C8750F" w:rsidRPr="00F162F9">
                    <w:rPr>
                      <w:rFonts w:cs="Arial"/>
                      <w:b/>
                    </w:rPr>
                    <w:t>-Aufgabe</w:t>
                  </w:r>
                </w:p>
              </w:tc>
            </w:tr>
            <w:tr w:rsidR="00AF02C4" w:rsidRPr="00F162F9" w14:paraId="0F85DA65" w14:textId="77777777" w:rsidTr="00B51A48">
              <w:tc>
                <w:tcPr>
                  <w:tcW w:w="3019" w:type="dxa"/>
                  <w:tcBorders>
                    <w:top w:val="single" w:sz="4" w:space="0" w:color="auto"/>
                    <w:left w:val="single" w:sz="4" w:space="0" w:color="auto"/>
                    <w:bottom w:val="single" w:sz="4" w:space="0" w:color="auto"/>
                    <w:right w:val="single" w:sz="4" w:space="0" w:color="auto"/>
                  </w:tcBorders>
                </w:tcPr>
                <w:p w14:paraId="66471400" w14:textId="77777777" w:rsidR="00AF02C4" w:rsidRPr="00F162F9" w:rsidRDefault="00AF02C4" w:rsidP="00617D8F">
                  <w:pPr>
                    <w:pStyle w:val="Textkrper"/>
                    <w:rPr>
                      <w:rFonts w:cs="Arial"/>
                    </w:rPr>
                  </w:pPr>
                  <w:r w:rsidRPr="00F162F9">
                    <w:t>Niedrig</w:t>
                  </w:r>
                </w:p>
              </w:tc>
              <w:tc>
                <w:tcPr>
                  <w:tcW w:w="3019" w:type="dxa"/>
                  <w:tcBorders>
                    <w:top w:val="single" w:sz="4" w:space="0" w:color="auto"/>
                    <w:left w:val="single" w:sz="4" w:space="0" w:color="auto"/>
                    <w:bottom w:val="single" w:sz="4" w:space="0" w:color="auto"/>
                    <w:right w:val="single" w:sz="4" w:space="0" w:color="auto"/>
                  </w:tcBorders>
                </w:tcPr>
                <w:p w14:paraId="4FD73E82" w14:textId="77777777" w:rsidR="00AF02C4" w:rsidRPr="00F162F9" w:rsidRDefault="00AF02C4" w:rsidP="00617D8F">
                  <w:pPr>
                    <w:pStyle w:val="Textkrper"/>
                    <w:rPr>
                      <w:rFonts w:cs="Arial"/>
                    </w:rPr>
                  </w:pPr>
                  <w:r w:rsidRPr="00F162F9">
                    <w:t>Niedrig</w:t>
                  </w:r>
                </w:p>
              </w:tc>
            </w:tr>
            <w:tr w:rsidR="00AF02C4" w:rsidRPr="00F162F9" w14:paraId="7443F91B" w14:textId="77777777" w:rsidTr="00B51A48">
              <w:tc>
                <w:tcPr>
                  <w:tcW w:w="3019" w:type="dxa"/>
                  <w:tcBorders>
                    <w:top w:val="single" w:sz="4" w:space="0" w:color="auto"/>
                    <w:left w:val="single" w:sz="4" w:space="0" w:color="auto"/>
                    <w:bottom w:val="single" w:sz="4" w:space="0" w:color="auto"/>
                    <w:right w:val="single" w:sz="4" w:space="0" w:color="auto"/>
                  </w:tcBorders>
                </w:tcPr>
                <w:p w14:paraId="1D180E04" w14:textId="77777777" w:rsidR="00AF02C4" w:rsidRPr="00F162F9" w:rsidRDefault="00AF02C4" w:rsidP="00617D8F">
                  <w:pPr>
                    <w:pStyle w:val="Textkrper"/>
                    <w:rPr>
                      <w:rFonts w:cs="Arial"/>
                    </w:rPr>
                  </w:pPr>
                  <w:r w:rsidRPr="00F162F9">
                    <w:t>Mittel</w:t>
                  </w:r>
                </w:p>
              </w:tc>
              <w:tc>
                <w:tcPr>
                  <w:tcW w:w="3019" w:type="dxa"/>
                  <w:tcBorders>
                    <w:top w:val="single" w:sz="4" w:space="0" w:color="auto"/>
                    <w:left w:val="single" w:sz="4" w:space="0" w:color="auto"/>
                    <w:bottom w:val="single" w:sz="4" w:space="0" w:color="auto"/>
                    <w:right w:val="single" w:sz="4" w:space="0" w:color="auto"/>
                  </w:tcBorders>
                </w:tcPr>
                <w:p w14:paraId="3EDE6135" w14:textId="77777777" w:rsidR="00AF02C4" w:rsidRPr="00F162F9" w:rsidRDefault="00AF02C4" w:rsidP="00617D8F">
                  <w:pPr>
                    <w:pStyle w:val="Textkrper"/>
                    <w:rPr>
                      <w:rFonts w:cs="Arial"/>
                    </w:rPr>
                  </w:pPr>
                  <w:r w:rsidRPr="00F162F9">
                    <w:t>Normal</w:t>
                  </w:r>
                </w:p>
              </w:tc>
            </w:tr>
            <w:tr w:rsidR="00AF02C4" w:rsidRPr="00F162F9" w14:paraId="7A033B54" w14:textId="77777777" w:rsidTr="00B51A48">
              <w:tc>
                <w:tcPr>
                  <w:tcW w:w="3019" w:type="dxa"/>
                  <w:tcBorders>
                    <w:top w:val="single" w:sz="4" w:space="0" w:color="auto"/>
                    <w:left w:val="single" w:sz="4" w:space="0" w:color="auto"/>
                    <w:bottom w:val="single" w:sz="4" w:space="0" w:color="auto"/>
                    <w:right w:val="single" w:sz="4" w:space="0" w:color="auto"/>
                  </w:tcBorders>
                </w:tcPr>
                <w:p w14:paraId="6EB86C41" w14:textId="77777777" w:rsidR="00AF02C4" w:rsidRPr="00F162F9" w:rsidRDefault="00AF02C4" w:rsidP="00617D8F">
                  <w:pPr>
                    <w:pStyle w:val="Textkrper"/>
                    <w:rPr>
                      <w:rFonts w:cs="Arial"/>
                    </w:rPr>
                  </w:pPr>
                  <w:r w:rsidRPr="00F162F9">
                    <w:t>Hoch</w:t>
                  </w:r>
                </w:p>
              </w:tc>
              <w:tc>
                <w:tcPr>
                  <w:tcW w:w="3019" w:type="dxa"/>
                  <w:tcBorders>
                    <w:top w:val="single" w:sz="4" w:space="0" w:color="auto"/>
                    <w:left w:val="single" w:sz="4" w:space="0" w:color="auto"/>
                    <w:bottom w:val="single" w:sz="4" w:space="0" w:color="auto"/>
                    <w:right w:val="single" w:sz="4" w:space="0" w:color="auto"/>
                  </w:tcBorders>
                </w:tcPr>
                <w:p w14:paraId="341DE5BC" w14:textId="77777777" w:rsidR="00AF02C4" w:rsidRPr="00F162F9" w:rsidRDefault="00AF02C4" w:rsidP="00617D8F">
                  <w:pPr>
                    <w:pStyle w:val="Textkrper"/>
                    <w:rPr>
                      <w:rFonts w:cs="Arial"/>
                    </w:rPr>
                  </w:pPr>
                  <w:r w:rsidRPr="00F162F9">
                    <w:t>Hoch</w:t>
                  </w:r>
                </w:p>
              </w:tc>
            </w:tr>
            <w:tr w:rsidR="00AF02C4" w:rsidRPr="00F162F9" w14:paraId="09E0F262" w14:textId="77777777" w:rsidTr="00B51A48">
              <w:tc>
                <w:tcPr>
                  <w:tcW w:w="3019" w:type="dxa"/>
                  <w:tcBorders>
                    <w:top w:val="single" w:sz="4" w:space="0" w:color="auto"/>
                    <w:left w:val="single" w:sz="4" w:space="0" w:color="auto"/>
                    <w:bottom w:val="single" w:sz="4" w:space="0" w:color="auto"/>
                    <w:right w:val="single" w:sz="4" w:space="0" w:color="auto"/>
                  </w:tcBorders>
                </w:tcPr>
                <w:p w14:paraId="69080424" w14:textId="77777777" w:rsidR="00AF02C4" w:rsidRPr="00F162F9" w:rsidRDefault="00AF02C4" w:rsidP="00617D8F">
                  <w:pPr>
                    <w:pStyle w:val="Textkrper"/>
                  </w:pPr>
                  <w:r w:rsidRPr="00F162F9">
                    <w:t>-</w:t>
                  </w:r>
                </w:p>
              </w:tc>
              <w:tc>
                <w:tcPr>
                  <w:tcW w:w="3019" w:type="dxa"/>
                  <w:tcBorders>
                    <w:top w:val="single" w:sz="4" w:space="0" w:color="auto"/>
                    <w:left w:val="single" w:sz="4" w:space="0" w:color="auto"/>
                    <w:bottom w:val="single" w:sz="4" w:space="0" w:color="auto"/>
                    <w:right w:val="single" w:sz="4" w:space="0" w:color="auto"/>
                  </w:tcBorders>
                </w:tcPr>
                <w:p w14:paraId="7393D861" w14:textId="77777777" w:rsidR="00AF02C4" w:rsidRPr="00F162F9" w:rsidRDefault="00AF02C4" w:rsidP="00617D8F">
                  <w:pPr>
                    <w:pStyle w:val="Textkrper"/>
                  </w:pPr>
                  <w:r w:rsidRPr="00F162F9">
                    <w:t>Normal</w:t>
                  </w:r>
                </w:p>
              </w:tc>
            </w:tr>
          </w:tbl>
          <w:p w14:paraId="15BF57DF" w14:textId="77777777" w:rsidR="00AF02C4" w:rsidRPr="00F162F9" w:rsidRDefault="00AF02C4" w:rsidP="00617D8F">
            <w:pPr>
              <w:pStyle w:val="Textkrper"/>
            </w:pPr>
          </w:p>
        </w:tc>
      </w:tr>
      <w:tr w:rsidR="00AF02C4" w:rsidRPr="00F162F9" w14:paraId="2D2EA30D" w14:textId="77777777">
        <w:tc>
          <w:tcPr>
            <w:tcW w:w="1870" w:type="dxa"/>
          </w:tcPr>
          <w:p w14:paraId="127765D6" w14:textId="77777777" w:rsidR="00AF02C4" w:rsidRPr="00F162F9" w:rsidRDefault="00F011E6" w:rsidP="00617D8F">
            <w:pPr>
              <w:pStyle w:val="Textkrper"/>
            </w:pPr>
            <w:r w:rsidRPr="00F162F9">
              <w:t>Statusdatum</w:t>
            </w:r>
          </w:p>
        </w:tc>
        <w:tc>
          <w:tcPr>
            <w:tcW w:w="1800" w:type="dxa"/>
          </w:tcPr>
          <w:p w14:paraId="098A7A31" w14:textId="77777777" w:rsidR="00AF02C4" w:rsidRPr="00F162F9" w:rsidRDefault="00F011E6" w:rsidP="00F011E6">
            <w:pPr>
              <w:pStyle w:val="Textkrper"/>
            </w:pPr>
            <w:r w:rsidRPr="00F162F9">
              <w:t>Erledigt am</w:t>
            </w:r>
          </w:p>
        </w:tc>
        <w:tc>
          <w:tcPr>
            <w:tcW w:w="6193" w:type="dxa"/>
          </w:tcPr>
          <w:p w14:paraId="207E6D2A" w14:textId="77777777" w:rsidR="00AF02C4" w:rsidRPr="00F162F9" w:rsidRDefault="00AF02C4" w:rsidP="00617D8F">
            <w:pPr>
              <w:pStyle w:val="Textkrper"/>
            </w:pPr>
            <w:r w:rsidRPr="00F162F9">
              <w:t>Ist der Status der Aktivität „Erledigt“, wird das „Erledigt am“-Datum in der Outlook-Aufgabe mit dem Statusdatum der Aktivität abgeglichen.</w:t>
            </w:r>
          </w:p>
        </w:tc>
      </w:tr>
    </w:tbl>
    <w:p w14:paraId="7131E570" w14:textId="77777777" w:rsidR="00AF02C4" w:rsidRPr="00F162F9" w:rsidRDefault="00AF02C4" w:rsidP="00802BF7">
      <w:pPr>
        <w:pStyle w:val="Textkrper"/>
      </w:pPr>
    </w:p>
    <w:p w14:paraId="223BF0FA" w14:textId="77777777" w:rsidR="00AF02C4" w:rsidRPr="00F162F9" w:rsidRDefault="00AF02C4" w:rsidP="00802BF7">
      <w:pPr>
        <w:pStyle w:val="Textkrper"/>
        <w:rPr>
          <w:rFonts w:cs="Arial"/>
          <w:b/>
          <w:i/>
          <w:sz w:val="24"/>
          <w:szCs w:val="24"/>
        </w:rPr>
      </w:pPr>
      <w:r w:rsidRPr="00F162F9">
        <w:rPr>
          <w:rFonts w:cs="Arial"/>
          <w:b/>
          <w:i/>
          <w:sz w:val="24"/>
          <w:szCs w:val="24"/>
        </w:rPr>
        <w:t>Abgleich von Terminen</w:t>
      </w:r>
    </w:p>
    <w:p w14:paraId="709860E3" w14:textId="77777777" w:rsidR="00AF02C4" w:rsidRPr="00F162F9" w:rsidRDefault="00703A3D" w:rsidP="00952A66">
      <w:pPr>
        <w:pStyle w:val="Textkrper"/>
      </w:pPr>
      <w:r w:rsidRPr="00F162F9">
        <w:t>Wird</w:t>
      </w:r>
      <w:r w:rsidR="00E22D24" w:rsidRPr="00F162F9">
        <w:t xml:space="preserve"> der Outlook-Termin geändert, wird die Aktivität mit folgenden Daten nachgeführt: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0"/>
        <w:gridCol w:w="1800"/>
        <w:gridCol w:w="6193"/>
      </w:tblGrid>
      <w:tr w:rsidR="00AF02C4" w:rsidRPr="00F162F9" w14:paraId="0C617727" w14:textId="77777777">
        <w:tc>
          <w:tcPr>
            <w:tcW w:w="1870" w:type="dxa"/>
          </w:tcPr>
          <w:p w14:paraId="20C9DBE7" w14:textId="77777777" w:rsidR="00AF02C4" w:rsidRPr="00F162F9" w:rsidRDefault="000510C9" w:rsidP="00546B99">
            <w:pPr>
              <w:pStyle w:val="Textkrper"/>
            </w:pPr>
            <w:r w:rsidRPr="00F162F9">
              <w:rPr>
                <w:rFonts w:cs="Arial"/>
                <w:b/>
              </w:rPr>
              <w:t>Outlook-Termin</w:t>
            </w:r>
          </w:p>
        </w:tc>
        <w:tc>
          <w:tcPr>
            <w:tcW w:w="1800" w:type="dxa"/>
          </w:tcPr>
          <w:p w14:paraId="7B05F512" w14:textId="77777777" w:rsidR="00AF02C4" w:rsidRPr="00F162F9" w:rsidRDefault="000510C9" w:rsidP="00546B99">
            <w:pPr>
              <w:pStyle w:val="Textkrper"/>
            </w:pPr>
            <w:r w:rsidRPr="00F162F9">
              <w:rPr>
                <w:rFonts w:cs="Arial"/>
                <w:b/>
              </w:rPr>
              <w:t>Aktivität</w:t>
            </w:r>
          </w:p>
        </w:tc>
        <w:tc>
          <w:tcPr>
            <w:tcW w:w="6193" w:type="dxa"/>
          </w:tcPr>
          <w:p w14:paraId="2E97B0AC" w14:textId="77777777" w:rsidR="00AF02C4" w:rsidRPr="00F162F9" w:rsidRDefault="00AF02C4" w:rsidP="00546B99">
            <w:pPr>
              <w:pStyle w:val="Textkrper"/>
              <w:rPr>
                <w:rFonts w:cs="Arial"/>
                <w:b/>
              </w:rPr>
            </w:pPr>
            <w:r w:rsidRPr="00F162F9">
              <w:rPr>
                <w:rFonts w:cs="Arial"/>
                <w:b/>
              </w:rPr>
              <w:t>Beschreibung</w:t>
            </w:r>
          </w:p>
        </w:tc>
      </w:tr>
      <w:tr w:rsidR="00AF02C4" w:rsidRPr="00F162F9" w14:paraId="45D1DB7A" w14:textId="77777777">
        <w:tc>
          <w:tcPr>
            <w:tcW w:w="1870" w:type="dxa"/>
          </w:tcPr>
          <w:p w14:paraId="1224BD48" w14:textId="77777777" w:rsidR="00AF02C4" w:rsidRPr="00F162F9" w:rsidRDefault="00AF02C4" w:rsidP="00546B99">
            <w:pPr>
              <w:pStyle w:val="Textkrper"/>
            </w:pPr>
            <w:r w:rsidRPr="00F162F9">
              <w:t>Beginnt am</w:t>
            </w:r>
          </w:p>
        </w:tc>
        <w:tc>
          <w:tcPr>
            <w:tcW w:w="1800" w:type="dxa"/>
          </w:tcPr>
          <w:p w14:paraId="267E29C8" w14:textId="77777777" w:rsidR="00AF02C4" w:rsidRPr="00F162F9" w:rsidRDefault="00AF02C4" w:rsidP="00546B99">
            <w:pPr>
              <w:pStyle w:val="Textkrper"/>
            </w:pPr>
            <w:r w:rsidRPr="00F162F9">
              <w:t>Beginnt am</w:t>
            </w:r>
          </w:p>
        </w:tc>
        <w:tc>
          <w:tcPr>
            <w:tcW w:w="6193" w:type="dxa"/>
          </w:tcPr>
          <w:p w14:paraId="5115A117" w14:textId="77777777" w:rsidR="00AF02C4" w:rsidRPr="00F162F9" w:rsidRDefault="00AF02C4" w:rsidP="00546B99">
            <w:pPr>
              <w:pStyle w:val="Textkrper"/>
            </w:pPr>
            <w:r w:rsidRPr="00F162F9">
              <w:t>Ist im Outlook das Kontrollkästchen „Ganztägiges Ereignis“ gesetzt, wird in der Aktivität die Zeit des „Beginnt am“-Datums nicht erfasst.</w:t>
            </w:r>
          </w:p>
        </w:tc>
      </w:tr>
      <w:tr w:rsidR="00AF02C4" w:rsidRPr="00F162F9" w14:paraId="4919F48E" w14:textId="77777777">
        <w:tc>
          <w:tcPr>
            <w:tcW w:w="1870" w:type="dxa"/>
          </w:tcPr>
          <w:p w14:paraId="1EDDB548" w14:textId="77777777" w:rsidR="00AF02C4" w:rsidRPr="00F162F9" w:rsidRDefault="00AF02C4" w:rsidP="00546B99">
            <w:pPr>
              <w:pStyle w:val="Textkrper"/>
            </w:pPr>
            <w:r w:rsidRPr="00F162F9">
              <w:t>Endet am</w:t>
            </w:r>
          </w:p>
        </w:tc>
        <w:tc>
          <w:tcPr>
            <w:tcW w:w="1800" w:type="dxa"/>
          </w:tcPr>
          <w:p w14:paraId="3A805C74" w14:textId="77777777" w:rsidR="00AF02C4" w:rsidRPr="00F162F9" w:rsidRDefault="00AF02C4" w:rsidP="00546B99">
            <w:pPr>
              <w:pStyle w:val="Textkrper"/>
            </w:pPr>
            <w:r w:rsidRPr="00F162F9">
              <w:t>Endet am</w:t>
            </w:r>
          </w:p>
        </w:tc>
        <w:tc>
          <w:tcPr>
            <w:tcW w:w="6193" w:type="dxa"/>
          </w:tcPr>
          <w:p w14:paraId="6967AB0D" w14:textId="77777777" w:rsidR="00AF02C4" w:rsidRPr="00F162F9" w:rsidRDefault="00053CCC" w:rsidP="00546B99">
            <w:pPr>
              <w:pStyle w:val="Textkrper"/>
            </w:pPr>
            <w:r w:rsidRPr="00F162F9">
              <w:t>Ist im Outlook das Kontrollkästchen „Ganztägiges Ereignis“ gesetzt, wird in der Aktivität die Zeit des „Endet am“-Datums nicht erfasst.</w:t>
            </w:r>
          </w:p>
        </w:tc>
      </w:tr>
    </w:tbl>
    <w:p w14:paraId="03C7B578" w14:textId="77777777" w:rsidR="00AF02C4" w:rsidRPr="00F162F9" w:rsidRDefault="00AF02C4" w:rsidP="00952A66">
      <w:pPr>
        <w:pStyle w:val="Textkrper"/>
      </w:pPr>
    </w:p>
    <w:p w14:paraId="1F8973D1" w14:textId="77777777" w:rsidR="00AF02C4" w:rsidRPr="00F162F9" w:rsidRDefault="00703A3D" w:rsidP="00A05BDE">
      <w:pPr>
        <w:pStyle w:val="Textkrper"/>
      </w:pPr>
      <w:r w:rsidRPr="00F162F9">
        <w:t>Wird die Aktivität geändert, wird der Outlook-Termin mit folgenden Daten nachgeführt: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0"/>
        <w:gridCol w:w="1800"/>
        <w:gridCol w:w="6193"/>
      </w:tblGrid>
      <w:tr w:rsidR="00AF02C4" w:rsidRPr="00F162F9" w14:paraId="324CFBB7" w14:textId="77777777">
        <w:tc>
          <w:tcPr>
            <w:tcW w:w="1870" w:type="dxa"/>
          </w:tcPr>
          <w:p w14:paraId="772CEDBE" w14:textId="77777777" w:rsidR="00AF02C4" w:rsidRPr="00F162F9" w:rsidRDefault="009D661D" w:rsidP="00617D8F">
            <w:pPr>
              <w:pStyle w:val="Textkrper"/>
            </w:pPr>
            <w:r w:rsidRPr="00F162F9">
              <w:rPr>
                <w:rFonts w:cs="Arial"/>
                <w:b/>
              </w:rPr>
              <w:t>Aktivität</w:t>
            </w:r>
          </w:p>
        </w:tc>
        <w:tc>
          <w:tcPr>
            <w:tcW w:w="1800" w:type="dxa"/>
          </w:tcPr>
          <w:p w14:paraId="11A9838B" w14:textId="77777777" w:rsidR="00AF02C4" w:rsidRPr="00F162F9" w:rsidRDefault="009D661D" w:rsidP="00617D8F">
            <w:pPr>
              <w:pStyle w:val="Textkrper"/>
              <w:rPr>
                <w:rFonts w:cs="Arial"/>
                <w:b/>
              </w:rPr>
            </w:pPr>
            <w:r w:rsidRPr="00F162F9">
              <w:rPr>
                <w:rFonts w:cs="Arial"/>
                <w:b/>
              </w:rPr>
              <w:t>Outlook-Termin</w:t>
            </w:r>
          </w:p>
        </w:tc>
        <w:tc>
          <w:tcPr>
            <w:tcW w:w="6193" w:type="dxa"/>
          </w:tcPr>
          <w:p w14:paraId="2F28262B" w14:textId="77777777" w:rsidR="00AF02C4" w:rsidRPr="00F162F9" w:rsidRDefault="00AF02C4" w:rsidP="00617D8F">
            <w:pPr>
              <w:pStyle w:val="Textkrper"/>
              <w:rPr>
                <w:rFonts w:cs="Arial"/>
                <w:b/>
              </w:rPr>
            </w:pPr>
            <w:r w:rsidRPr="00F162F9">
              <w:rPr>
                <w:rFonts w:cs="Arial"/>
                <w:b/>
              </w:rPr>
              <w:t>Beschreibung</w:t>
            </w:r>
          </w:p>
        </w:tc>
      </w:tr>
      <w:tr w:rsidR="00AF02C4" w:rsidRPr="00F162F9" w14:paraId="68D6948A" w14:textId="77777777">
        <w:tc>
          <w:tcPr>
            <w:tcW w:w="1870" w:type="dxa"/>
          </w:tcPr>
          <w:p w14:paraId="4E6168E1" w14:textId="77777777" w:rsidR="00AF02C4" w:rsidRPr="00F162F9" w:rsidRDefault="00AF02C4" w:rsidP="00617D8F">
            <w:pPr>
              <w:pStyle w:val="Textkrper"/>
            </w:pPr>
            <w:r w:rsidRPr="00F162F9">
              <w:t>Beginnt am</w:t>
            </w:r>
          </w:p>
        </w:tc>
        <w:tc>
          <w:tcPr>
            <w:tcW w:w="1800" w:type="dxa"/>
          </w:tcPr>
          <w:p w14:paraId="0A0171EF" w14:textId="77777777" w:rsidR="00AF02C4" w:rsidRPr="00F162F9" w:rsidRDefault="00AF02C4" w:rsidP="00617D8F">
            <w:pPr>
              <w:pStyle w:val="Textkrper"/>
            </w:pPr>
            <w:r w:rsidRPr="00F162F9">
              <w:t>Beginnt am</w:t>
            </w:r>
          </w:p>
        </w:tc>
        <w:tc>
          <w:tcPr>
            <w:tcW w:w="6193" w:type="dxa"/>
          </w:tcPr>
          <w:p w14:paraId="747C8A67" w14:textId="77777777" w:rsidR="00AF02C4" w:rsidRPr="00F162F9" w:rsidRDefault="00AF02C4" w:rsidP="00617D8F">
            <w:pPr>
              <w:pStyle w:val="Textkrper"/>
            </w:pPr>
            <w:r w:rsidRPr="00F162F9">
              <w:t>Ist auf der Aktivität beim „Beginnt am“-Datum keine Zeit erfasst, wird im Outlook das Kontrollkästchen „Ganztägiges Ereignis“ gesetzt.</w:t>
            </w:r>
          </w:p>
        </w:tc>
      </w:tr>
      <w:tr w:rsidR="00AF02C4" w:rsidRPr="00F162F9" w14:paraId="00919A4F" w14:textId="77777777">
        <w:tc>
          <w:tcPr>
            <w:tcW w:w="1870" w:type="dxa"/>
          </w:tcPr>
          <w:p w14:paraId="0B0D6D8B" w14:textId="77777777" w:rsidR="00AF02C4" w:rsidRPr="00F162F9" w:rsidRDefault="00AF02C4" w:rsidP="00617D8F">
            <w:pPr>
              <w:pStyle w:val="Textkrper"/>
            </w:pPr>
            <w:r w:rsidRPr="00F162F9">
              <w:t>Endet am</w:t>
            </w:r>
          </w:p>
        </w:tc>
        <w:tc>
          <w:tcPr>
            <w:tcW w:w="1800" w:type="dxa"/>
          </w:tcPr>
          <w:p w14:paraId="1D302731" w14:textId="77777777" w:rsidR="00AF02C4" w:rsidRPr="00F162F9" w:rsidRDefault="00AF02C4" w:rsidP="00617D8F">
            <w:pPr>
              <w:pStyle w:val="Textkrper"/>
            </w:pPr>
            <w:r w:rsidRPr="00F162F9">
              <w:t>Endet am</w:t>
            </w:r>
          </w:p>
        </w:tc>
        <w:tc>
          <w:tcPr>
            <w:tcW w:w="6193" w:type="dxa"/>
          </w:tcPr>
          <w:p w14:paraId="5B5C5765" w14:textId="77777777" w:rsidR="00AF02C4" w:rsidRPr="00F162F9" w:rsidRDefault="00AF02C4" w:rsidP="00617D8F">
            <w:pPr>
              <w:pStyle w:val="Textkrper"/>
            </w:pPr>
            <w:r w:rsidRPr="00F162F9">
              <w:t>Ist auf der Aktivität beim „Beginnt am“-Datum keine Zeit erfasst, wird im Outlook das Kontrollkästchen „Ganztägiges Ereignis“ gesetzt.</w:t>
            </w:r>
          </w:p>
        </w:tc>
      </w:tr>
    </w:tbl>
    <w:p w14:paraId="6CD9694A" w14:textId="77777777" w:rsidR="00AF02C4" w:rsidRPr="00F162F9" w:rsidRDefault="00AF02C4" w:rsidP="00A5112E">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AF02C4" w:rsidRPr="00F162F9" w14:paraId="23035C7C" w14:textId="77777777">
        <w:tc>
          <w:tcPr>
            <w:tcW w:w="1001" w:type="dxa"/>
          </w:tcPr>
          <w:p w14:paraId="6BA93C9C" w14:textId="2B2BB5EE" w:rsidR="00AF02C4" w:rsidRPr="00F162F9" w:rsidRDefault="00706876" w:rsidP="00A5112E">
            <w:pPr>
              <w:pStyle w:val="Textkrper"/>
            </w:pPr>
            <w:r>
              <w:rPr>
                <w:noProof/>
              </w:rPr>
              <w:drawing>
                <wp:inline distT="0" distB="0" distL="0" distR="0" wp14:anchorId="46EF26CE" wp14:editId="5FB08147">
                  <wp:extent cx="356717" cy="356717"/>
                  <wp:effectExtent l="0" t="0" r="0" b="5715"/>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AF02C4" w:rsidRPr="00F162F9">
              <w:t>  </w:t>
            </w:r>
          </w:p>
        </w:tc>
        <w:tc>
          <w:tcPr>
            <w:tcW w:w="8079" w:type="dxa"/>
          </w:tcPr>
          <w:p w14:paraId="5687144C" w14:textId="77777777" w:rsidR="00AF02C4" w:rsidRPr="00F162F9" w:rsidRDefault="00AF02C4" w:rsidP="00A5112E">
            <w:pPr>
              <w:pStyle w:val="Textkrper"/>
            </w:pPr>
            <w:r w:rsidRPr="00F162F9">
              <w:t>Beim Abgleichen der Outlookelemente werden standardmässig nur Aufgaben und Termine berücksichtigt, welche bis 365 Tage in Zukunft und bis 365 Tage in die Vergangenheit liegen.</w:t>
            </w:r>
          </w:p>
          <w:p w14:paraId="1722898B" w14:textId="77777777" w:rsidR="00AF02C4" w:rsidRPr="00F162F9" w:rsidRDefault="003D5765" w:rsidP="00AA3E85">
            <w:pPr>
              <w:pStyle w:val="Textkrper"/>
            </w:pPr>
            <w:r w:rsidRPr="00F162F9">
              <w:t xml:space="preserve">Mit Hilfe der Einstellungen „Outlooksynchronisation – Tage Zukunft“ und „Outlooksynchronisation – Tage Vergangenheit“ unter </w:t>
            </w:r>
            <w:r w:rsidRPr="00F162F9">
              <w:rPr>
                <w:rStyle w:val="C1HJump"/>
              </w:rPr>
              <w:t>Gruppe</w:t>
            </w:r>
            <w:r w:rsidR="007E7C93" w:rsidRPr="00F162F9">
              <w:rPr>
                <w:rStyle w:val="C1HJump"/>
              </w:rPr>
              <w:t xml:space="preserve"> </w:t>
            </w:r>
            <w:r w:rsidR="007E7C93">
              <w:rPr>
                <w:rStyle w:val="C1HJump"/>
              </w:rPr>
              <w:t>Aktivitäten</w:t>
            </w:r>
            <w:r w:rsidRPr="00F162F9">
              <w:rPr>
                <w:rStyle w:val="C1HJump"/>
                <w:vanish/>
              </w:rPr>
              <w:t>|document=Documents\Einstellungen.docx;topic=Gruppe</w:t>
            </w:r>
            <w:r w:rsidR="007E7C93" w:rsidRPr="00F162F9">
              <w:rPr>
                <w:rStyle w:val="C1HJump"/>
              </w:rPr>
              <w:t xml:space="preserve"> </w:t>
            </w:r>
            <w:r w:rsidR="007E7C93">
              <w:rPr>
                <w:rStyle w:val="C1HJump"/>
              </w:rPr>
              <w:t>Aktivitäten</w:t>
            </w:r>
            <w:r w:rsidRPr="00F162F9">
              <w:t xml:space="preserve"> (</w:t>
            </w:r>
            <w:r w:rsidRPr="00F162F9">
              <w:rPr>
                <w:rStyle w:val="C1HJump"/>
              </w:rPr>
              <w:t>System- und Benutzereinstellungen</w:t>
            </w:r>
            <w:r w:rsidRPr="00F162F9">
              <w:t>) kann pro Benutzer die Anzahl Tage definiert werden.</w:t>
            </w:r>
          </w:p>
        </w:tc>
      </w:tr>
    </w:tbl>
    <w:p w14:paraId="52FFC35C" w14:textId="77777777" w:rsidR="00797DE0" w:rsidRPr="00F162F9" w:rsidRDefault="00797DE0" w:rsidP="00797DE0">
      <w:pPr>
        <w:pStyle w:val="Textkrper"/>
      </w:pPr>
    </w:p>
    <w:p w14:paraId="38F670BF" w14:textId="77777777" w:rsidR="00F80DAE" w:rsidRPr="00F162F9" w:rsidRDefault="00F80DAE" w:rsidP="00F80DAE">
      <w:pPr>
        <w:pStyle w:val="berschrift3"/>
      </w:pPr>
      <w:r w:rsidRPr="00F162F9">
        <w:t>Aktivitäten nachführen</w:t>
      </w:r>
    </w:p>
    <w:p w14:paraId="61501E6F" w14:textId="77777777" w:rsidR="00543A4B" w:rsidRDefault="00543A4B" w:rsidP="00F80DAE">
      <w:pPr>
        <w:pStyle w:val="Textkrper"/>
      </w:pPr>
      <w:r>
        <w:t>Mit diesem Geschäftsfall führen Sie alle markierten Aktivitäten in Globo nach.</w:t>
      </w:r>
      <w:r w:rsidR="00EF68BD">
        <w:t xml:space="preserve"> </w:t>
      </w:r>
      <w:r w:rsidR="00EF68BD">
        <w:rPr>
          <w:lang w:val="de-DE"/>
        </w:rPr>
        <w:t>So können Sie z.B. bei allen Aktivitäten den Status auf „In Bearbeitung“ setzen.</w:t>
      </w:r>
    </w:p>
    <w:p w14:paraId="59AC7A5D" w14:textId="77777777" w:rsidR="0093324F" w:rsidRDefault="0093324F" w:rsidP="0093324F">
      <w:pPr>
        <w:pStyle w:val="Textkrper"/>
        <w:rPr>
          <w:lang w:val="de-DE"/>
        </w:rPr>
      </w:pPr>
      <w:r>
        <w:rPr>
          <w:lang w:val="de-DE"/>
        </w:rPr>
        <w:t xml:space="preserve">Alle markierten Aktivitäten </w:t>
      </w:r>
      <w:r w:rsidR="00262447">
        <w:rPr>
          <w:lang w:val="de-DE"/>
        </w:rPr>
        <w:t xml:space="preserve">überträgt das System </w:t>
      </w:r>
      <w:r>
        <w:rPr>
          <w:lang w:val="de-DE"/>
        </w:rPr>
        <w:t xml:space="preserve">ins Fenster </w:t>
      </w:r>
      <w:r w:rsidRPr="00830E70">
        <w:rPr>
          <w:b/>
          <w:lang w:val="de-DE"/>
        </w:rPr>
        <w:t>Aktivitäten nachführen</w:t>
      </w:r>
      <w:r>
        <w:rPr>
          <w:lang w:val="de-DE"/>
        </w:rPr>
        <w:t xml:space="preserve">. </w:t>
      </w:r>
      <w:r w:rsidR="00262447">
        <w:rPr>
          <w:lang w:val="de-DE"/>
        </w:rPr>
        <w:t>Geben Sie nun i</w:t>
      </w:r>
      <w:r>
        <w:rPr>
          <w:lang w:val="de-DE"/>
        </w:rPr>
        <w:t xml:space="preserve">m unteren Teil mit Hilfe der Datenfelder die gewünschten Änderungen an. </w:t>
      </w:r>
      <w:r w:rsidR="00E11E2A">
        <w:rPr>
          <w:lang w:val="de-DE"/>
        </w:rPr>
        <w:t xml:space="preserve">Ihre </w:t>
      </w:r>
      <w:r>
        <w:rPr>
          <w:lang w:val="de-DE"/>
        </w:rPr>
        <w:t xml:space="preserve">Änderungen werden </w:t>
      </w:r>
      <w:r w:rsidR="00E11E2A">
        <w:rPr>
          <w:lang w:val="de-DE"/>
        </w:rPr>
        <w:t xml:space="preserve">Ihnen direkt </w:t>
      </w:r>
      <w:r>
        <w:rPr>
          <w:lang w:val="de-DE"/>
        </w:rPr>
        <w:t xml:space="preserve">oben </w:t>
      </w:r>
      <w:r w:rsidR="00E11E2A">
        <w:rPr>
          <w:lang w:val="de-DE"/>
        </w:rPr>
        <w:t>in der Auswahl bei allen Aktivitäten angezeigt.</w:t>
      </w:r>
      <w:r>
        <w:rPr>
          <w:lang w:val="de-DE"/>
        </w:rPr>
        <w:t xml:space="preserve"> So </w:t>
      </w:r>
      <w:r w:rsidR="00E11E2A">
        <w:rPr>
          <w:lang w:val="de-DE"/>
        </w:rPr>
        <w:t>sehen Sie, wie die einzelnen</w:t>
      </w:r>
      <w:r>
        <w:rPr>
          <w:lang w:val="de-DE"/>
        </w:rPr>
        <w:t xml:space="preserve"> Aktivitäten nachgeführt werden.</w:t>
      </w:r>
    </w:p>
    <w:p w14:paraId="48DF2D28" w14:textId="77777777" w:rsidR="00563542" w:rsidRDefault="00DF661D" w:rsidP="001567F4">
      <w:pPr>
        <w:pStyle w:val="Textkrper"/>
        <w:rPr>
          <w:lang w:val="de-DE"/>
        </w:rPr>
      </w:pPr>
      <w:r>
        <w:rPr>
          <w:lang w:val="de-DE"/>
        </w:rPr>
        <w:t xml:space="preserve">Haben Sie alle Angaben gemacht, drücken Sie </w:t>
      </w:r>
      <w:r w:rsidRPr="00DF661D">
        <w:rPr>
          <w:b/>
          <w:lang w:val="de-DE"/>
        </w:rPr>
        <w:t>Fertigstellen</w:t>
      </w:r>
      <w:r>
        <w:rPr>
          <w:lang w:val="de-DE"/>
        </w:rPr>
        <w:t>.</w:t>
      </w:r>
      <w:r w:rsidR="00563542">
        <w:rPr>
          <w:lang w:val="de-DE"/>
        </w:rPr>
        <w:t xml:space="preserve"> Das System führt nun alle Aktivitäten gemäss Ihren Angaben nach.</w:t>
      </w:r>
      <w:r w:rsidR="00E15A4F">
        <w:rPr>
          <w:lang w:val="de-DE"/>
        </w:rPr>
        <w:t xml:space="preserve"> </w:t>
      </w:r>
      <w:r w:rsidR="004025EE">
        <w:rPr>
          <w:lang w:val="de-DE"/>
        </w:rPr>
        <w:t xml:space="preserve">Alle erfolgreich nachgeführten Aktivitäten erhalten ein grünes Häkchen-Symbol. </w:t>
      </w:r>
      <w:r w:rsidR="00E15A4F">
        <w:rPr>
          <w:lang w:val="de-DE"/>
        </w:rPr>
        <w:t>Sind alle Aktivitäten erfolgreich nachgeführt, wird das Fenster automatisch geschlossen.</w:t>
      </w:r>
      <w:r w:rsidR="004025EE">
        <w:rPr>
          <w:lang w:val="de-DE"/>
        </w:rPr>
        <w:t xml:space="preserve"> </w:t>
      </w:r>
      <w:r w:rsidR="002127C8">
        <w:rPr>
          <w:lang w:val="de-DE"/>
        </w:rPr>
        <w:t>Konnte das System eine Aktivität nicht nachführen, wird diese mit einem roten X gekennzeichnet. Den Grund sehen Sie in der Spalte „Fehler“.</w:t>
      </w:r>
    </w:p>
    <w:p w14:paraId="34D43C89" w14:textId="77777777" w:rsidR="00CD7FC6" w:rsidRDefault="00CD7FC6" w:rsidP="0093324F">
      <w:pPr>
        <w:pStyle w:val="Textkrper"/>
        <w:rPr>
          <w:lang w:val="de-DE"/>
        </w:rP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DF38B5" w14:paraId="6C96A098" w14:textId="77777777" w:rsidTr="007F6BA3">
        <w:tc>
          <w:tcPr>
            <w:tcW w:w="1000" w:type="dxa"/>
            <w:hideMark/>
          </w:tcPr>
          <w:p w14:paraId="4D2327EA" w14:textId="71A44CEB" w:rsidR="00DF38B5" w:rsidRPr="006B5FE7" w:rsidRDefault="00DF38B5" w:rsidP="006B5FE7">
            <w:pPr>
              <w:pStyle w:val="Textkrper"/>
              <w:rPr>
                <w:lang w:val="de-DE"/>
              </w:rPr>
            </w:pPr>
            <w:r>
              <w:rPr>
                <w:lang w:val="de-DE"/>
              </w:rPr>
              <w:t> </w:t>
            </w:r>
            <w:r w:rsidR="00706876">
              <w:rPr>
                <w:noProof/>
              </w:rPr>
              <w:drawing>
                <wp:inline distT="0" distB="0" distL="0" distR="0" wp14:anchorId="4727B680" wp14:editId="59913254">
                  <wp:extent cx="356717" cy="356717"/>
                  <wp:effectExtent l="0" t="0" r="0" b="5715"/>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Pr>
                <w:lang w:val="de-DE"/>
              </w:rPr>
              <w:t> </w:t>
            </w:r>
          </w:p>
        </w:tc>
        <w:tc>
          <w:tcPr>
            <w:tcW w:w="8075" w:type="dxa"/>
          </w:tcPr>
          <w:p w14:paraId="58BF152C" w14:textId="77777777" w:rsidR="00DF38B5" w:rsidRPr="006B5FE7" w:rsidRDefault="007F6BA3" w:rsidP="006B5FE7">
            <w:pPr>
              <w:pStyle w:val="Textkrper"/>
              <w:rPr>
                <w:b/>
                <w:lang w:val="de-DE"/>
              </w:rPr>
            </w:pPr>
            <w:r w:rsidRPr="006B5FE7">
              <w:rPr>
                <w:b/>
                <w:lang w:val="de-DE"/>
              </w:rPr>
              <w:t>N</w:t>
            </w:r>
            <w:r w:rsidR="00DF38B5" w:rsidRPr="006B5FE7">
              <w:rPr>
                <w:b/>
                <w:lang w:val="de-DE"/>
              </w:rPr>
              <w:t>eue Fristverlängerung</w:t>
            </w:r>
          </w:p>
          <w:p w14:paraId="359C18AB" w14:textId="77777777" w:rsidR="007F6BA3" w:rsidRPr="006B5FE7" w:rsidRDefault="006702E0" w:rsidP="006B5FE7">
            <w:pPr>
              <w:pStyle w:val="Textkrper"/>
              <w:rPr>
                <w:lang w:val="de-DE"/>
              </w:rPr>
            </w:pPr>
            <w:r w:rsidRPr="006B5FE7">
              <w:rPr>
                <w:lang w:val="de-DE"/>
              </w:rPr>
              <w:t xml:space="preserve">Verwenden Sie </w:t>
            </w:r>
            <w:r w:rsidR="007F6BA3" w:rsidRPr="006B5FE7">
              <w:rPr>
                <w:lang w:val="de-DE"/>
              </w:rPr>
              <w:t xml:space="preserve">das Datenfeld </w:t>
            </w:r>
            <w:r w:rsidR="007F6BA3" w:rsidRPr="006B5FE7">
              <w:rPr>
                <w:b/>
                <w:lang w:val="de-DE"/>
              </w:rPr>
              <w:t>Fristtage</w:t>
            </w:r>
            <w:r w:rsidRPr="006B5FE7">
              <w:rPr>
                <w:lang w:val="de-DE"/>
              </w:rPr>
              <w:t>, erfasst das System für jede Aktivität eine Fristverlängerung mit z.B. 10 Tagen. Das Fällig am-Datum jeder Aktivität wird dadurch</w:t>
            </w:r>
            <w:r w:rsidR="007F6BA3" w:rsidRPr="006B5FE7">
              <w:rPr>
                <w:lang w:val="de-DE"/>
              </w:rPr>
              <w:t xml:space="preserve"> </w:t>
            </w:r>
            <w:r w:rsidRPr="006B5FE7">
              <w:rPr>
                <w:lang w:val="de-DE"/>
              </w:rPr>
              <w:t>um 10 Tage erhöht:</w:t>
            </w:r>
          </w:p>
          <w:p w14:paraId="406B303D" w14:textId="77777777" w:rsidR="006702E0" w:rsidRPr="006B5FE7" w:rsidRDefault="007F6BA3" w:rsidP="006B5FE7">
            <w:pPr>
              <w:pStyle w:val="Textkrper"/>
              <w:numPr>
                <w:ilvl w:val="0"/>
                <w:numId w:val="22"/>
              </w:numPr>
              <w:rPr>
                <w:lang w:val="de-DE"/>
              </w:rPr>
            </w:pPr>
            <w:r w:rsidRPr="006B5FE7">
              <w:rPr>
                <w:lang w:val="de-DE"/>
              </w:rPr>
              <w:t>Aktivität 1: Fällig am-Datum = 15.05.20</w:t>
            </w:r>
            <w:r w:rsidR="006702E0" w:rsidRPr="006B5FE7">
              <w:rPr>
                <w:lang w:val="de-DE"/>
              </w:rPr>
              <w:t>xx</w:t>
            </w:r>
            <w:r w:rsidRPr="006B5FE7">
              <w:rPr>
                <w:lang w:val="de-DE"/>
              </w:rPr>
              <w:t xml:space="preserve"> </w:t>
            </w:r>
            <w:r w:rsidR="006702E0" w:rsidRPr="006B5FE7">
              <w:rPr>
                <w:lang w:val="de-DE"/>
              </w:rPr>
              <w:br/>
            </w:r>
            <w:r w:rsidRPr="006B5FE7">
              <w:rPr>
                <w:lang w:val="de-DE"/>
              </w:rPr>
              <w:sym w:font="Wingdings" w:char="F0E0"/>
            </w:r>
            <w:r w:rsidRPr="006B5FE7">
              <w:rPr>
                <w:lang w:val="de-DE"/>
              </w:rPr>
              <w:t xml:space="preserve"> Neues Fällig am-Datum: 25.05.20</w:t>
            </w:r>
            <w:r w:rsidR="006702E0" w:rsidRPr="006B5FE7">
              <w:rPr>
                <w:lang w:val="de-DE"/>
              </w:rPr>
              <w:t>xx</w:t>
            </w:r>
            <w:r w:rsidRPr="006B5FE7">
              <w:rPr>
                <w:lang w:val="de-DE"/>
              </w:rPr>
              <w:t xml:space="preserve"> (15.05.20</w:t>
            </w:r>
            <w:r w:rsidR="006702E0" w:rsidRPr="006B5FE7">
              <w:rPr>
                <w:lang w:val="de-DE"/>
              </w:rPr>
              <w:t>xx</w:t>
            </w:r>
            <w:r w:rsidRPr="006B5FE7">
              <w:rPr>
                <w:lang w:val="de-DE"/>
              </w:rPr>
              <w:t xml:space="preserve"> + 10 Tage)</w:t>
            </w:r>
            <w:r w:rsidR="006702E0" w:rsidRPr="006B5FE7">
              <w:rPr>
                <w:lang w:val="de-DE"/>
              </w:rPr>
              <w:br/>
            </w:r>
            <w:r w:rsidR="006702E0" w:rsidRPr="006B5FE7">
              <w:rPr>
                <w:lang w:val="de-DE"/>
              </w:rPr>
              <w:sym w:font="Wingdings" w:char="F0E0"/>
            </w:r>
            <w:r w:rsidR="006702E0" w:rsidRPr="006B5FE7">
              <w:rPr>
                <w:lang w:val="de-DE"/>
              </w:rPr>
              <w:t xml:space="preserve"> Neue Fristverlängerung: 10 Tage bis 25.05.20xx</w:t>
            </w:r>
          </w:p>
          <w:p w14:paraId="6B265F03" w14:textId="77777777" w:rsidR="006702E0" w:rsidRPr="006B5FE7" w:rsidRDefault="007F6BA3" w:rsidP="006B5FE7">
            <w:pPr>
              <w:pStyle w:val="Textkrper"/>
              <w:numPr>
                <w:ilvl w:val="0"/>
                <w:numId w:val="22"/>
              </w:numPr>
              <w:rPr>
                <w:lang w:val="de-DE"/>
              </w:rPr>
            </w:pPr>
            <w:r w:rsidRPr="006B5FE7">
              <w:rPr>
                <w:lang w:val="de-DE"/>
              </w:rPr>
              <w:t>Aktivität 2</w:t>
            </w:r>
            <w:r w:rsidR="006702E0" w:rsidRPr="006B5FE7">
              <w:rPr>
                <w:lang w:val="de-DE"/>
              </w:rPr>
              <w:t xml:space="preserve">: Fällig am-Datum = 10.06.20xx </w:t>
            </w:r>
            <w:r w:rsidR="006702E0" w:rsidRPr="006B5FE7">
              <w:rPr>
                <w:lang w:val="de-DE"/>
              </w:rPr>
              <w:br/>
            </w:r>
            <w:r w:rsidRPr="006B5FE7">
              <w:rPr>
                <w:lang w:val="de-DE"/>
              </w:rPr>
              <w:sym w:font="Wingdings" w:char="F0E0"/>
            </w:r>
            <w:r w:rsidRPr="006B5FE7">
              <w:rPr>
                <w:lang w:val="de-DE"/>
              </w:rPr>
              <w:t xml:space="preserve"> Neues Fällig am-Datum: 20</w:t>
            </w:r>
            <w:r w:rsidR="006702E0" w:rsidRPr="006B5FE7">
              <w:rPr>
                <w:lang w:val="de-DE"/>
              </w:rPr>
              <w:t>.06.20xx (10.06.20xx + 10 Tage)</w:t>
            </w:r>
            <w:r w:rsidR="006702E0" w:rsidRPr="006B5FE7">
              <w:rPr>
                <w:lang w:val="de-DE"/>
              </w:rPr>
              <w:br/>
            </w:r>
            <w:r w:rsidR="006702E0" w:rsidRPr="006B5FE7">
              <w:rPr>
                <w:lang w:val="de-DE"/>
              </w:rPr>
              <w:sym w:font="Wingdings" w:char="F0E0"/>
            </w:r>
            <w:r w:rsidR="006702E0" w:rsidRPr="006B5FE7">
              <w:rPr>
                <w:lang w:val="de-DE"/>
              </w:rPr>
              <w:t xml:space="preserve"> Neue Fristverlängerung: 10 Tage bis 20.06.20xx</w:t>
            </w:r>
          </w:p>
          <w:p w14:paraId="3A17E18A" w14:textId="77777777" w:rsidR="007F6BA3" w:rsidRPr="006B5FE7" w:rsidRDefault="007F6BA3" w:rsidP="006B5FE7">
            <w:pPr>
              <w:pStyle w:val="Textkrper"/>
              <w:numPr>
                <w:ilvl w:val="0"/>
                <w:numId w:val="22"/>
              </w:numPr>
              <w:rPr>
                <w:lang w:val="de-DE"/>
              </w:rPr>
            </w:pPr>
            <w:r w:rsidRPr="006B5FE7">
              <w:rPr>
                <w:lang w:val="de-DE"/>
              </w:rPr>
              <w:t>Aktivität 3: Fällig am-Datum = leer</w:t>
            </w:r>
            <w:r w:rsidR="006702E0" w:rsidRPr="006B5FE7">
              <w:rPr>
                <w:lang w:val="de-DE"/>
              </w:rPr>
              <w:br/>
            </w:r>
            <w:r w:rsidRPr="006B5FE7">
              <w:rPr>
                <w:lang w:val="de-DE"/>
              </w:rPr>
              <w:sym w:font="Wingdings" w:char="F0E0"/>
            </w:r>
            <w:r w:rsidRPr="006B5FE7">
              <w:rPr>
                <w:lang w:val="de-DE"/>
              </w:rPr>
              <w:t xml:space="preserve"> Neues Fällig am-Datum: 12.05.20</w:t>
            </w:r>
            <w:r w:rsidR="006702E0" w:rsidRPr="006B5FE7">
              <w:rPr>
                <w:lang w:val="de-DE"/>
              </w:rPr>
              <w:t>xx</w:t>
            </w:r>
            <w:r w:rsidRPr="006B5FE7">
              <w:rPr>
                <w:lang w:val="de-DE"/>
              </w:rPr>
              <w:t xml:space="preserve"> (Tagesdatum, z.B. 02.05.20</w:t>
            </w:r>
            <w:r w:rsidR="006702E0" w:rsidRPr="006B5FE7">
              <w:rPr>
                <w:lang w:val="de-DE"/>
              </w:rPr>
              <w:t>xx</w:t>
            </w:r>
            <w:r w:rsidRPr="006B5FE7">
              <w:rPr>
                <w:lang w:val="de-DE"/>
              </w:rPr>
              <w:t xml:space="preserve"> + 10 Tage)</w:t>
            </w:r>
            <w:r w:rsidR="006702E0" w:rsidRPr="006B5FE7">
              <w:rPr>
                <w:lang w:val="de-DE"/>
              </w:rPr>
              <w:br/>
            </w:r>
            <w:r w:rsidR="006702E0" w:rsidRPr="006B5FE7">
              <w:rPr>
                <w:lang w:val="de-DE"/>
              </w:rPr>
              <w:sym w:font="Wingdings" w:char="F0E0"/>
            </w:r>
            <w:r w:rsidR="006702E0" w:rsidRPr="006B5FE7">
              <w:rPr>
                <w:lang w:val="de-DE"/>
              </w:rPr>
              <w:t xml:space="preserve"> Neue Fristverlängerung: 10 Tage bis 12.05.20xx</w:t>
            </w:r>
          </w:p>
          <w:p w14:paraId="413430E4" w14:textId="77777777" w:rsidR="006B5FE7" w:rsidRDefault="006B5FE7" w:rsidP="006B5FE7">
            <w:pPr>
              <w:pStyle w:val="Textkrper"/>
              <w:rPr>
                <w:lang w:val="de-DE"/>
              </w:rPr>
            </w:pPr>
          </w:p>
          <w:p w14:paraId="0A4478CB" w14:textId="77777777" w:rsidR="006702E0" w:rsidRPr="006B5FE7" w:rsidRDefault="006702E0" w:rsidP="006B5FE7">
            <w:pPr>
              <w:pStyle w:val="Textkrper"/>
              <w:rPr>
                <w:lang w:val="de-DE"/>
              </w:rPr>
            </w:pPr>
            <w:r w:rsidRPr="006B5FE7">
              <w:rPr>
                <w:lang w:val="de-DE"/>
              </w:rPr>
              <w:t xml:space="preserve">Verwenden Sie das Datenfeld </w:t>
            </w:r>
            <w:r w:rsidRPr="006B5FE7">
              <w:rPr>
                <w:b/>
                <w:lang w:val="de-DE"/>
              </w:rPr>
              <w:t>Fällig am-Datum</w:t>
            </w:r>
            <w:r w:rsidRPr="006B5FE7">
              <w:rPr>
                <w:lang w:val="de-DE"/>
              </w:rPr>
              <w:t>, trägt das System bei jeder Aktivität diese</w:t>
            </w:r>
            <w:r w:rsidR="00285CD3" w:rsidRPr="006B5FE7">
              <w:rPr>
                <w:lang w:val="de-DE"/>
              </w:rPr>
              <w:t xml:space="preserve">s Datum als Fällig am-Datum </w:t>
            </w:r>
            <w:r w:rsidR="00663BD7" w:rsidRPr="006B5FE7">
              <w:rPr>
                <w:lang w:val="de-DE"/>
              </w:rPr>
              <w:t xml:space="preserve">z.B. 25.05.20xx </w:t>
            </w:r>
            <w:r w:rsidR="00285CD3" w:rsidRPr="006B5FE7">
              <w:rPr>
                <w:lang w:val="de-DE"/>
              </w:rPr>
              <w:t>ein.</w:t>
            </w:r>
            <w:r w:rsidR="004C4D8F" w:rsidRPr="006B5FE7">
              <w:rPr>
                <w:lang w:val="de-DE"/>
              </w:rPr>
              <w:t xml:space="preserve"> Die Fristtage auf der neuen Fristverlängerung variieren je nach Aktivität:</w:t>
            </w:r>
          </w:p>
          <w:p w14:paraId="7FDAAEAD" w14:textId="77777777" w:rsidR="0026318B" w:rsidRPr="006B5FE7" w:rsidRDefault="00663BD7" w:rsidP="006B5FE7">
            <w:pPr>
              <w:pStyle w:val="Textkrper"/>
              <w:numPr>
                <w:ilvl w:val="0"/>
                <w:numId w:val="47"/>
              </w:numPr>
              <w:rPr>
                <w:lang w:val="de-DE"/>
              </w:rPr>
            </w:pPr>
            <w:r w:rsidRPr="006B5FE7">
              <w:rPr>
                <w:lang w:val="de-DE"/>
              </w:rPr>
              <w:t xml:space="preserve">Aktivität 1: Fällig am-Datum = 10.05.20xx </w:t>
            </w:r>
            <w:r w:rsidRPr="006B5FE7">
              <w:rPr>
                <w:lang w:val="de-DE"/>
              </w:rPr>
              <w:br/>
            </w:r>
            <w:r w:rsidRPr="006B5FE7">
              <w:rPr>
                <w:lang w:val="de-DE"/>
              </w:rPr>
              <w:sym w:font="Wingdings" w:char="F0E0"/>
            </w:r>
            <w:r w:rsidRPr="006B5FE7">
              <w:rPr>
                <w:lang w:val="de-DE"/>
              </w:rPr>
              <w:t xml:space="preserve"> Neues Fällig am-Datum: 25.05.20xx</w:t>
            </w:r>
            <w:r w:rsidRPr="006B5FE7">
              <w:rPr>
                <w:lang w:val="de-DE"/>
              </w:rPr>
              <w:br/>
            </w:r>
            <w:r w:rsidRPr="006B5FE7">
              <w:rPr>
                <w:lang w:val="de-DE"/>
              </w:rPr>
              <w:sym w:font="Wingdings" w:char="F0E0"/>
            </w:r>
            <w:r w:rsidRPr="006B5FE7">
              <w:rPr>
                <w:lang w:val="de-DE"/>
              </w:rPr>
              <w:t xml:space="preserve"> Neue Fristverlängerung: 15 Tage </w:t>
            </w:r>
            <w:r w:rsidR="0026318B" w:rsidRPr="006B5FE7">
              <w:rPr>
                <w:lang w:val="de-DE"/>
              </w:rPr>
              <w:t>bis 25.05.20xx</w:t>
            </w:r>
          </w:p>
          <w:p w14:paraId="036C2620" w14:textId="77777777" w:rsidR="0026318B" w:rsidRPr="006B5FE7" w:rsidRDefault="00663BD7" w:rsidP="006B5FE7">
            <w:pPr>
              <w:pStyle w:val="Textkrper"/>
              <w:numPr>
                <w:ilvl w:val="0"/>
                <w:numId w:val="47"/>
              </w:numPr>
              <w:rPr>
                <w:lang w:val="de-DE"/>
              </w:rPr>
            </w:pPr>
            <w:r w:rsidRPr="006B5FE7">
              <w:rPr>
                <w:lang w:val="de-DE"/>
              </w:rPr>
              <w:t>Aktivität 2: Fällig am-Datum = 18.05.20</w:t>
            </w:r>
            <w:r w:rsidR="0026318B" w:rsidRPr="006B5FE7">
              <w:rPr>
                <w:lang w:val="de-DE"/>
              </w:rPr>
              <w:t>xx</w:t>
            </w:r>
            <w:r w:rsidRPr="006B5FE7">
              <w:rPr>
                <w:lang w:val="de-DE"/>
              </w:rPr>
              <w:t xml:space="preserve"> </w:t>
            </w:r>
            <w:r w:rsidR="0026318B" w:rsidRPr="006B5FE7">
              <w:rPr>
                <w:lang w:val="de-DE"/>
              </w:rPr>
              <w:br/>
            </w:r>
            <w:r w:rsidRPr="006B5FE7">
              <w:rPr>
                <w:lang w:val="de-DE"/>
              </w:rPr>
              <w:sym w:font="Wingdings" w:char="F0E0"/>
            </w:r>
            <w:r w:rsidRPr="006B5FE7">
              <w:rPr>
                <w:lang w:val="de-DE"/>
              </w:rPr>
              <w:t xml:space="preserve"> Neues Fällig am-Datum: 25.05.20</w:t>
            </w:r>
            <w:r w:rsidR="0026318B" w:rsidRPr="006B5FE7">
              <w:rPr>
                <w:lang w:val="de-DE"/>
              </w:rPr>
              <w:t>xx</w:t>
            </w:r>
            <w:r w:rsidR="0026318B" w:rsidRPr="006B5FE7">
              <w:rPr>
                <w:lang w:val="de-DE"/>
              </w:rPr>
              <w:br/>
            </w:r>
            <w:r w:rsidR="0026318B" w:rsidRPr="006B5FE7">
              <w:rPr>
                <w:lang w:val="de-DE"/>
              </w:rPr>
              <w:sym w:font="Wingdings" w:char="F0E0"/>
            </w:r>
            <w:r w:rsidR="0026318B" w:rsidRPr="006B5FE7">
              <w:rPr>
                <w:lang w:val="de-DE"/>
              </w:rPr>
              <w:t xml:space="preserve"> Neue Fristverlängerung: 7 Tage bis 25.05.20xx</w:t>
            </w:r>
          </w:p>
          <w:p w14:paraId="66FF5617" w14:textId="77777777" w:rsidR="006702E0" w:rsidRPr="006B5FE7" w:rsidRDefault="00663BD7" w:rsidP="006B5FE7">
            <w:pPr>
              <w:pStyle w:val="Textkrper"/>
              <w:numPr>
                <w:ilvl w:val="0"/>
                <w:numId w:val="47"/>
              </w:numPr>
              <w:rPr>
                <w:lang w:val="de-DE"/>
              </w:rPr>
            </w:pPr>
            <w:r w:rsidRPr="006B5FE7">
              <w:rPr>
                <w:lang w:val="de-DE"/>
              </w:rPr>
              <w:t>Aktivität 3: Fällig am-Datum = leer</w:t>
            </w:r>
            <w:r w:rsidR="0026318B" w:rsidRPr="006B5FE7">
              <w:rPr>
                <w:lang w:val="de-DE"/>
              </w:rPr>
              <w:br/>
            </w:r>
            <w:r w:rsidRPr="006B5FE7">
              <w:rPr>
                <w:lang w:val="de-DE"/>
              </w:rPr>
              <w:sym w:font="Wingdings" w:char="F0E0"/>
            </w:r>
            <w:r w:rsidRPr="006B5FE7">
              <w:rPr>
                <w:lang w:val="de-DE"/>
              </w:rPr>
              <w:t xml:space="preserve"> Neues Fällig am-Datum: 25.05.20</w:t>
            </w:r>
            <w:r w:rsidR="0026318B" w:rsidRPr="006B5FE7">
              <w:rPr>
                <w:lang w:val="de-DE"/>
              </w:rPr>
              <w:t>xx</w:t>
            </w:r>
            <w:r w:rsidR="0026318B" w:rsidRPr="006B5FE7">
              <w:rPr>
                <w:lang w:val="de-DE"/>
              </w:rPr>
              <w:br/>
            </w:r>
            <w:r w:rsidR="0026318B" w:rsidRPr="006B5FE7">
              <w:rPr>
                <w:lang w:val="de-DE"/>
              </w:rPr>
              <w:sym w:font="Wingdings" w:char="F0E0"/>
            </w:r>
            <w:r w:rsidR="0026318B" w:rsidRPr="006B5FE7">
              <w:rPr>
                <w:lang w:val="de-DE"/>
              </w:rPr>
              <w:t xml:space="preserve"> Neue Fristverlängerung: 20 Tage (</w:t>
            </w:r>
            <w:r w:rsidR="007A0CDE" w:rsidRPr="006B5FE7">
              <w:rPr>
                <w:lang w:val="de-DE"/>
              </w:rPr>
              <w:t xml:space="preserve">= </w:t>
            </w:r>
            <w:r w:rsidR="0026318B" w:rsidRPr="006B5FE7">
              <w:rPr>
                <w:lang w:val="de-DE"/>
              </w:rPr>
              <w:t>25.05.20xx – Tagesdatum, z.B. 05.05.20xx) bis 25.05.20xx</w:t>
            </w:r>
          </w:p>
        </w:tc>
      </w:tr>
    </w:tbl>
    <w:p w14:paraId="699BEB2A" w14:textId="77777777" w:rsidR="0093324F" w:rsidRPr="00237B51" w:rsidRDefault="0093324F" w:rsidP="0093324F">
      <w:pPr>
        <w:pStyle w:val="Textkrper"/>
      </w:pPr>
    </w:p>
    <w:p w14:paraId="1D99A584" w14:textId="77777777" w:rsidR="004F2164" w:rsidRPr="00F162F9" w:rsidRDefault="004F2164" w:rsidP="004F2164">
      <w:pPr>
        <w:pStyle w:val="berschrift3"/>
      </w:pPr>
      <w:r w:rsidRPr="00F162F9">
        <w:t>Kampagne</w:t>
      </w:r>
    </w:p>
    <w:p w14:paraId="2A6F8B14" w14:textId="77777777" w:rsidR="00195C16" w:rsidRDefault="00832AD0" w:rsidP="004F2164">
      <w:pPr>
        <w:pStyle w:val="Textkrper"/>
      </w:pPr>
      <w:r>
        <w:t xml:space="preserve">Mit diesem Geschäftsfall erstellen Sie eine neue Kampagne. </w:t>
      </w:r>
      <w:r w:rsidR="00B335B5">
        <w:t>Dabei stehen Ihnen zwei Varianten zur Auswahl:</w:t>
      </w:r>
    </w:p>
    <w:p w14:paraId="143734BE" w14:textId="77777777" w:rsidR="00844F74" w:rsidRDefault="00844F74" w:rsidP="004F2164">
      <w:pPr>
        <w:pStyle w:val="Textkrper"/>
      </w:pPr>
    </w:p>
    <w:p w14:paraId="24EF1286" w14:textId="77777777" w:rsidR="008467A7" w:rsidRDefault="008467A7" w:rsidP="008467A7">
      <w:pPr>
        <w:pStyle w:val="Textkrper"/>
        <w:rPr>
          <w:b/>
        </w:rPr>
      </w:pPr>
      <w:r>
        <w:rPr>
          <w:b/>
        </w:rPr>
        <w:t>Neue Kampagne ohne Vorlage</w:t>
      </w:r>
    </w:p>
    <w:p w14:paraId="02A66CAF" w14:textId="77777777" w:rsidR="008467A7" w:rsidRDefault="008467A7" w:rsidP="008467A7">
      <w:pPr>
        <w:pStyle w:val="Textkrper"/>
      </w:pPr>
      <w:r>
        <w:t xml:space="preserve">Mit Menüpunkt </w:t>
      </w:r>
      <w:r>
        <w:rPr>
          <w:b/>
        </w:rPr>
        <w:t>Neu</w:t>
      </w:r>
      <w:r>
        <w:t xml:space="preserve"> erfassen Sie eine Kampagne von Grund auf neu. Erfassen Sie die Kampagne aus der Teilanwendung „Subjekte“ können Sie nur Aktivitätsvorlagen mit Referenztyp „Subjekt“ verwenden, erfassen Sie die Kampagne aus der Teilanwendung „Verträge“ können Sie nur Aktivitätsvorlagen mit Referenztyp „Vertragspartner“ verwenden, usw. </w:t>
      </w:r>
    </w:p>
    <w:p w14:paraId="45A42C6C" w14:textId="77777777" w:rsidR="008467A7" w:rsidRDefault="008467A7" w:rsidP="008467A7">
      <w:pPr>
        <w:pStyle w:val="Textkrper"/>
      </w:pPr>
      <w:r>
        <w:t>Als erstes geben Sie der Kampagne eine Bezeichnung und speichern diese. Danach startet automatisch der Geschäftsfall zum Erfassen des Kampagnenschrittes. Am Ende des Geschäftsfalles können Sie direkt neue Aktivitäten generieren, erstellen oder weisen bestehende Aktivitäten zu. Anschliessend können Sie die Serienbriefe drucken oder Massenmails versenden.</w:t>
      </w:r>
    </w:p>
    <w:p w14:paraId="46490394" w14:textId="77777777" w:rsidR="008467A7" w:rsidRDefault="008467A7" w:rsidP="008467A7">
      <w:pPr>
        <w:pStyle w:val="Textkrper"/>
      </w:pPr>
    </w:p>
    <w:p w14:paraId="7A1B1529" w14:textId="77777777" w:rsidR="008467A7" w:rsidRDefault="008467A7" w:rsidP="008467A7">
      <w:pPr>
        <w:pStyle w:val="Textkrper"/>
        <w:rPr>
          <w:b/>
        </w:rPr>
      </w:pPr>
      <w:r>
        <w:rPr>
          <w:b/>
        </w:rPr>
        <w:t>Neue Kampagne mit Vorlage</w:t>
      </w:r>
    </w:p>
    <w:p w14:paraId="7C07C246" w14:textId="77777777" w:rsidR="008467A7" w:rsidRDefault="008467A7" w:rsidP="008467A7">
      <w:pPr>
        <w:pStyle w:val="Textkrper"/>
      </w:pPr>
      <w:r>
        <w:t xml:space="preserve">Mit Menüpunkt </w:t>
      </w:r>
      <w:r>
        <w:rPr>
          <w:b/>
        </w:rPr>
        <w:t>Neu mit Vorlage</w:t>
      </w:r>
      <w:r>
        <w:t xml:space="preserve"> erfassen Sie eine Kampagne aufgrund einer Vorlage. Zuerst erscheinen mögliche Kampagnenvorlagen. Gibt es keine, erscheint ein Hinweis. Wählen Sie nun die gewünschte Vorlage aus. Das System erstellt anhand der Vorlage eine neue Kampagne. Dabei können Sie je nach Vorlage neue Aktivitäten generieren oder bestehende Aktivitäten zuweisen. Anschliessend können Sie die Serienbriefe drucken oder Massenmails versenden.</w:t>
      </w:r>
    </w:p>
    <w:p w14:paraId="50B4E559" w14:textId="77777777" w:rsidR="008467A7" w:rsidRDefault="008467A7" w:rsidP="008467A7">
      <w:pPr>
        <w:pStyle w:val="Textkrper"/>
      </w:pPr>
    </w:p>
    <w:p w14:paraId="46CF7327" w14:textId="77777777" w:rsidR="008467A7" w:rsidRDefault="008467A7" w:rsidP="008467A7">
      <w:pPr>
        <w:pStyle w:val="Textkrper"/>
      </w:pPr>
      <w:r>
        <w:rPr>
          <w:b/>
        </w:rPr>
        <w:t>Generell gilt:</w:t>
      </w:r>
      <w:r>
        <w:t xml:space="preserve"> Wenn Sie die Kampagne aus einem Auswahlfenster (z.B. Subjekte, Verträge, usw.) erstellen, fragt Sie das System, ob Sie alle Datensätze aus der Auswahl für die Kampagne verwenden möchten.</w:t>
      </w:r>
    </w:p>
    <w:p w14:paraId="1F81879F" w14:textId="77777777" w:rsidR="008467A7" w:rsidRDefault="008467A7" w:rsidP="008467A7">
      <w:pPr>
        <w:pStyle w:val="Textkrper"/>
      </w:pPr>
      <w:r>
        <w:t>Beantworten Sie die Frage mit „Nein“, erstellen sie eine neue Kampagne unabhängig der Datensätze im Auswahlfenster. Bei „Neu mit Vorlage“ erscheinen alle Kampagnenvorlagen, welche zur Teilanwendung passen.</w:t>
      </w:r>
    </w:p>
    <w:p w14:paraId="473C9A2E" w14:textId="77777777" w:rsidR="008467A7" w:rsidRDefault="008467A7" w:rsidP="008467A7">
      <w:pPr>
        <w:pStyle w:val="Textkrper"/>
      </w:pPr>
      <w:r>
        <w:t>Beantworten Sie die Frage mit „Ja“, generiert das System Aktivitäten für alle Datensätze aus der Auswahl. Markieren Sie vor Ausführung des Geschäftsfalles mehr als einen Datensatz in der Auswahl, nutzt die Kampagne automatisch die markierten Datensätze. Bei „Neu mit Vorlage“ erscheinen alle Kampagnenvorlagen, welche zur Teilanwendung passen und bei welcher der erste Kampagnenschritt die Art „Generieren“ hat.</w:t>
      </w:r>
    </w:p>
    <w:p w14:paraId="7AF3B21F" w14:textId="77777777" w:rsidR="008467A7" w:rsidRDefault="008467A7" w:rsidP="008467A7">
      <w:pPr>
        <w:pStyle w:val="Textkrper"/>
      </w:pPr>
      <w:r>
        <w:t>Erstellen Sie eine Kampagne aus der Tätigkeitsliste oder aus dem Auswahlfenster „Aktivitäten“, fragt Sie das System ebenfalls, ob Sie alle Aktivitäten aus der Auswahl für die Kampagne verwenden möchten.</w:t>
      </w:r>
    </w:p>
    <w:p w14:paraId="7205402D" w14:textId="77777777" w:rsidR="008467A7" w:rsidRDefault="008467A7" w:rsidP="008467A7">
      <w:pPr>
        <w:pStyle w:val="Textkrper"/>
      </w:pPr>
      <w:r>
        <w:t>Beantworten Sie die Frage mit „Nein“, erstellen Sie eine neue Kampagne unabhängig der Datensätze im Auswahlfenster. Bei „Neu mit Vorlage“ erscheinen alle Kampagnenvorlagen.</w:t>
      </w:r>
    </w:p>
    <w:p w14:paraId="4E7BF45C" w14:textId="77777777" w:rsidR="008467A7" w:rsidRDefault="008467A7" w:rsidP="008467A7">
      <w:pPr>
        <w:pStyle w:val="Textkrper"/>
      </w:pPr>
      <w:r>
        <w:t>Beantworten Sie die Frage mit „Ja“, weist das System alle Aktivitäten aus dem Auswahlfenster der neuen Kampagne zu. Markieren Sie vor Ausführung des Geschäftsfalles mehr als eine Aktivität in der Auswahl, nutzt die Kampagne automatisch die markierten Aktivitäten. Bei „Neu mit Vorlage“ erscheinen alle Kampagnenvorlagen, welche zum Referenztyp der Aktivitäten passen und bei welcher der erste Kampagnenschritt die Art „Zuweisen“ hat. Wichtig: Alle Aktivitäten müssen dabei den gleichen Referenztyp haben.</w:t>
      </w:r>
    </w:p>
    <w:p w14:paraId="045A4A90" w14:textId="77777777" w:rsidR="007B0EEB" w:rsidRDefault="007B0EEB" w:rsidP="004F2164">
      <w:pPr>
        <w:pStyle w:val="Textkrper"/>
      </w:pPr>
    </w:p>
    <w:p w14:paraId="16EB2153" w14:textId="77777777" w:rsidR="002A6C80" w:rsidRPr="00F162F9" w:rsidRDefault="001E239E" w:rsidP="004F2164">
      <w:pPr>
        <w:pStyle w:val="Textkrper"/>
      </w:pPr>
      <w:r>
        <w:t xml:space="preserve">Weitere </w:t>
      </w:r>
      <w:r w:rsidR="00F2386F" w:rsidRPr="00F162F9">
        <w:t>Information</w:t>
      </w:r>
      <w:r w:rsidR="007F541E" w:rsidRPr="00F162F9">
        <w:t>en</w:t>
      </w:r>
      <w:r w:rsidR="00F2386F" w:rsidRPr="00F162F9">
        <w:t xml:space="preserve"> finden </w:t>
      </w:r>
      <w:r w:rsidR="00F6097C">
        <w:t>S</w:t>
      </w:r>
      <w:r w:rsidR="00F2386F" w:rsidRPr="00F162F9">
        <w:t>ie in den Kapiteln:</w:t>
      </w:r>
    </w:p>
    <w:p w14:paraId="556A2AAB" w14:textId="77777777" w:rsidR="001F0E59" w:rsidRPr="00F162F9" w:rsidRDefault="001F0E59" w:rsidP="004F2164">
      <w:pPr>
        <w:pStyle w:val="Textkrper"/>
      </w:pPr>
      <w:r w:rsidRPr="00F162F9">
        <w:rPr>
          <w:rStyle w:val="C1HJump"/>
        </w:rPr>
        <w:t>Aktivitäten generieren</w:t>
      </w:r>
      <w:r w:rsidR="00007771" w:rsidRPr="00F162F9">
        <w:rPr>
          <w:rStyle w:val="C1HJump"/>
          <w:vanish/>
        </w:rPr>
        <w:t>|topic=Aktivitäten generieren</w:t>
      </w:r>
    </w:p>
    <w:p w14:paraId="64F3C0D4" w14:textId="77777777" w:rsidR="001F0E59" w:rsidRPr="00F162F9" w:rsidRDefault="001F0E59" w:rsidP="004F2164">
      <w:pPr>
        <w:pStyle w:val="Textkrper"/>
      </w:pPr>
      <w:r w:rsidRPr="00F162F9">
        <w:rPr>
          <w:rStyle w:val="C1HJump"/>
        </w:rPr>
        <w:t>Dokument erstellen</w:t>
      </w:r>
      <w:r w:rsidR="00007771" w:rsidRPr="00F162F9">
        <w:rPr>
          <w:rStyle w:val="C1HJump"/>
          <w:vanish/>
        </w:rPr>
        <w:t>|topic=Dokument erstellen</w:t>
      </w:r>
    </w:p>
    <w:p w14:paraId="763975A1" w14:textId="77777777" w:rsidR="001F0E59" w:rsidRPr="00F162F9" w:rsidRDefault="001F0E59" w:rsidP="004F2164">
      <w:pPr>
        <w:pStyle w:val="Textkrper"/>
      </w:pPr>
      <w:r w:rsidRPr="00F162F9">
        <w:rPr>
          <w:rStyle w:val="C1HJump"/>
        </w:rPr>
        <w:t>Aktivitäten nachführen</w:t>
      </w:r>
      <w:r w:rsidR="006815A0" w:rsidRPr="00F162F9">
        <w:rPr>
          <w:rStyle w:val="C1HJump"/>
          <w:vanish/>
        </w:rPr>
        <w:t>|document=Documents\Kampagnen.docx;topic=Aktivitäten nachführen</w:t>
      </w:r>
    </w:p>
    <w:p w14:paraId="1562A1EB" w14:textId="77777777" w:rsidR="002A6C80" w:rsidRPr="00F162F9" w:rsidRDefault="002A6C80" w:rsidP="00BE204D">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4F2164" w:rsidRPr="00F162F9" w14:paraId="443FE3EE" w14:textId="77777777" w:rsidTr="00BD0655">
        <w:tc>
          <w:tcPr>
            <w:tcW w:w="1001" w:type="dxa"/>
          </w:tcPr>
          <w:p w14:paraId="03EA74BD" w14:textId="481E8139" w:rsidR="004F2164" w:rsidRPr="00F162F9" w:rsidRDefault="00706876" w:rsidP="00BD0655">
            <w:pPr>
              <w:pStyle w:val="Textkrper"/>
            </w:pPr>
            <w:r>
              <w:rPr>
                <w:noProof/>
              </w:rPr>
              <w:drawing>
                <wp:inline distT="0" distB="0" distL="0" distR="0" wp14:anchorId="55505181" wp14:editId="0553ADFD">
                  <wp:extent cx="356717" cy="356717"/>
                  <wp:effectExtent l="0" t="0" r="0" b="5715"/>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4F2164" w:rsidRPr="00F162F9">
              <w:t>  </w:t>
            </w:r>
          </w:p>
        </w:tc>
        <w:tc>
          <w:tcPr>
            <w:tcW w:w="8079" w:type="dxa"/>
          </w:tcPr>
          <w:p w14:paraId="548D2B42" w14:textId="77777777" w:rsidR="00716619" w:rsidRPr="00F162F9" w:rsidRDefault="004F2164" w:rsidP="00716619">
            <w:pPr>
              <w:pStyle w:val="Textkrper"/>
            </w:pPr>
            <w:r w:rsidRPr="00F162F9">
              <w:t xml:space="preserve">Der Geschäftsfall </w:t>
            </w:r>
            <w:r w:rsidRPr="00F162F9">
              <w:rPr>
                <w:b/>
              </w:rPr>
              <w:t>Kampagne</w:t>
            </w:r>
            <w:r w:rsidRPr="00F162F9">
              <w:t xml:space="preserve"> steht im Auswahlfenster</w:t>
            </w:r>
            <w:r w:rsidR="00A61A35" w:rsidRPr="00F162F9">
              <w:t xml:space="preserve"> </w:t>
            </w:r>
            <w:r w:rsidR="00A61A35" w:rsidRPr="00F162F9">
              <w:rPr>
                <w:b/>
              </w:rPr>
              <w:t>Aktivitäten</w:t>
            </w:r>
            <w:r w:rsidR="00A61A35" w:rsidRPr="00F162F9">
              <w:t>, in der Tätigkeitsliste</w:t>
            </w:r>
            <w:r w:rsidRPr="00F162F9">
              <w:t xml:space="preserve"> </w:t>
            </w:r>
            <w:r w:rsidR="00A61A35" w:rsidRPr="00F162F9">
              <w:rPr>
                <w:b/>
              </w:rPr>
              <w:t>Tätigkeiten</w:t>
            </w:r>
            <w:r w:rsidRPr="00F162F9">
              <w:t xml:space="preserve"> </w:t>
            </w:r>
            <w:r w:rsidR="00716619" w:rsidRPr="00F162F9">
              <w:t xml:space="preserve">und in den Such- und Auswahlfenstern der Teilanwendungen </w:t>
            </w:r>
          </w:p>
          <w:p w14:paraId="46C17072" w14:textId="77777777" w:rsidR="00716619" w:rsidRPr="00F162F9" w:rsidRDefault="00716619" w:rsidP="005A398B">
            <w:pPr>
              <w:pStyle w:val="C1HBullet"/>
              <w:ind w:left="714" w:hanging="357"/>
            </w:pPr>
            <w:r w:rsidRPr="00F162F9">
              <w:t>Subjekte</w:t>
            </w:r>
          </w:p>
          <w:p w14:paraId="0603ADB8" w14:textId="77777777" w:rsidR="00716619" w:rsidRPr="00F162F9" w:rsidRDefault="00716619" w:rsidP="005A398B">
            <w:pPr>
              <w:pStyle w:val="C1HBullet"/>
              <w:ind w:left="714" w:hanging="357"/>
            </w:pPr>
            <w:r w:rsidRPr="00F162F9">
              <w:t>Objekte</w:t>
            </w:r>
          </w:p>
          <w:p w14:paraId="562C1953" w14:textId="77777777" w:rsidR="00716619" w:rsidRPr="00F162F9" w:rsidRDefault="00716619" w:rsidP="005A398B">
            <w:pPr>
              <w:pStyle w:val="C1HBullet"/>
              <w:ind w:left="714" w:hanging="357"/>
            </w:pPr>
            <w:r w:rsidRPr="00F162F9">
              <w:t>Projekt</w:t>
            </w:r>
            <w:r w:rsidR="007574A5" w:rsidRPr="00F162F9">
              <w:t>e</w:t>
            </w:r>
          </w:p>
          <w:p w14:paraId="74D468CE" w14:textId="77777777" w:rsidR="00716619" w:rsidRDefault="00716619" w:rsidP="005A398B">
            <w:pPr>
              <w:pStyle w:val="C1HBullet"/>
              <w:ind w:left="714" w:hanging="357"/>
            </w:pPr>
            <w:r w:rsidRPr="00F162F9">
              <w:t>Vertragsmanagement</w:t>
            </w:r>
          </w:p>
          <w:p w14:paraId="13C59702" w14:textId="77777777" w:rsidR="00BE0926" w:rsidRDefault="00BE0926" w:rsidP="005A398B">
            <w:pPr>
              <w:pStyle w:val="C1HBullet"/>
              <w:ind w:left="714" w:hanging="357"/>
            </w:pPr>
            <w:r>
              <w:t>Gegenstände</w:t>
            </w:r>
          </w:p>
          <w:p w14:paraId="1E3ED80F" w14:textId="77777777" w:rsidR="00C77B5F" w:rsidRPr="00F162F9" w:rsidRDefault="00C77B5F" w:rsidP="005A398B">
            <w:pPr>
              <w:pStyle w:val="C1HBullet"/>
              <w:ind w:left="714" w:hanging="357"/>
            </w:pPr>
            <w:r>
              <w:t>Lead</w:t>
            </w:r>
            <w:r w:rsidR="00A534A5">
              <w:t>s</w:t>
            </w:r>
          </w:p>
          <w:p w14:paraId="6BF370FE" w14:textId="77777777" w:rsidR="00716619" w:rsidRPr="00F162F9" w:rsidRDefault="00716619" w:rsidP="005A398B">
            <w:pPr>
              <w:pStyle w:val="C1HBullet"/>
              <w:ind w:left="714" w:hanging="357"/>
            </w:pPr>
            <w:r w:rsidRPr="00F162F9">
              <w:t>Einwohner</w:t>
            </w:r>
          </w:p>
          <w:p w14:paraId="7542AD4B" w14:textId="77777777" w:rsidR="00716619" w:rsidRPr="00F162F9" w:rsidRDefault="00716619" w:rsidP="005A398B">
            <w:pPr>
              <w:pStyle w:val="C1HBullet"/>
              <w:ind w:left="714" w:hanging="357"/>
            </w:pPr>
            <w:r w:rsidRPr="00F162F9">
              <w:t>Betrieb</w:t>
            </w:r>
          </w:p>
          <w:p w14:paraId="19FEFB2D" w14:textId="77777777" w:rsidR="00716619" w:rsidRPr="00F162F9" w:rsidRDefault="00716619" w:rsidP="005A398B">
            <w:pPr>
              <w:pStyle w:val="C1HBullet"/>
              <w:ind w:left="714" w:hanging="357"/>
            </w:pPr>
            <w:r w:rsidRPr="00F162F9">
              <w:t>Verträge</w:t>
            </w:r>
          </w:p>
          <w:p w14:paraId="65F6BA99" w14:textId="77777777" w:rsidR="004F2164" w:rsidRPr="00F162F9" w:rsidRDefault="004F2164" w:rsidP="00B97A6F">
            <w:pPr>
              <w:pStyle w:val="Textkrper"/>
            </w:pPr>
            <w:r w:rsidRPr="00F162F9">
              <w:t xml:space="preserve">zur Verfügung und ist nur sichtbar, wenn der Sachbearbeiter </w:t>
            </w:r>
            <w:r w:rsidR="00B97A6F" w:rsidRPr="00F162F9">
              <w:t>Schreibr</w:t>
            </w:r>
            <w:r w:rsidRPr="00F162F9">
              <w:t xml:space="preserve">echte für die Teilanwendung </w:t>
            </w:r>
            <w:r w:rsidRPr="00F162F9">
              <w:rPr>
                <w:b/>
              </w:rPr>
              <w:t>Kampagne</w:t>
            </w:r>
            <w:r w:rsidRPr="00F162F9">
              <w:t xml:space="preserve"> hat.</w:t>
            </w:r>
          </w:p>
          <w:p w14:paraId="456163D6" w14:textId="77777777" w:rsidR="00B22CB9" w:rsidRPr="00F162F9" w:rsidRDefault="00B22CB9" w:rsidP="00B97A6F">
            <w:pPr>
              <w:pStyle w:val="Textkrper"/>
            </w:pPr>
            <w:r w:rsidRPr="00F162F9">
              <w:t>Im Zusammenhang mit Hundeverträgen können Kampagnenvorlagen mit Recht „Hundewesen, Hund“ auch aus der Teilanwendung Verträge gestartet werden.</w:t>
            </w:r>
          </w:p>
        </w:tc>
      </w:tr>
    </w:tbl>
    <w:p w14:paraId="6217FD79" w14:textId="77777777" w:rsidR="00797DE0" w:rsidRPr="00F162F9" w:rsidRDefault="00797DE0" w:rsidP="00797DE0">
      <w:pPr>
        <w:pStyle w:val="Textkrper"/>
      </w:pPr>
    </w:p>
    <w:p w14:paraId="4D63E6E5" w14:textId="77777777" w:rsidR="00AF02C4" w:rsidRPr="00F162F9" w:rsidRDefault="002D1633" w:rsidP="00400A06">
      <w:pPr>
        <w:pStyle w:val="berschrift3"/>
      </w:pPr>
      <w:r w:rsidRPr="00F162F9">
        <w:t>Geschäftsfall</w:t>
      </w:r>
      <w:r w:rsidR="00AF6F99" w:rsidRPr="00F162F9">
        <w:t xml:space="preserve"> starten</w:t>
      </w:r>
    </w:p>
    <w:p w14:paraId="0C9DB42A" w14:textId="77777777" w:rsidR="00985376" w:rsidRPr="00F162F9" w:rsidRDefault="003B04F0" w:rsidP="004174B5">
      <w:pPr>
        <w:pStyle w:val="Textkrper"/>
      </w:pPr>
      <w:r w:rsidRPr="00F162F9">
        <w:t>Mit Hilfe dieses Geschäftsfalles können abhängige Geschäftsfälle wie z.B. EWD-Ereignisse (Zuzug, Wegzug, Namensänderung, usw.) oder Marktkommunikations-Ereignisse und weitere gestartet werden.</w:t>
      </w:r>
      <w:r w:rsidR="00AA686C" w:rsidRPr="00F162F9">
        <w:t xml:space="preserve"> Ein Geschäftsfall kann nur gestartet werden, wenn der Benutzer über entsprechende Rechte verfügt</w:t>
      </w:r>
      <w:r w:rsidR="00B0339A">
        <w:t xml:space="preserve"> und die Aktivität noch nicht erledigt ist</w:t>
      </w:r>
      <w:r w:rsidR="00AA686C" w:rsidRPr="00F162F9">
        <w:t>.</w:t>
      </w:r>
    </w:p>
    <w:p w14:paraId="191561FD" w14:textId="77777777" w:rsidR="00753D1D" w:rsidRPr="00F162F9" w:rsidRDefault="00A930C2" w:rsidP="004174B5">
      <w:pPr>
        <w:pStyle w:val="Textkrper"/>
      </w:pPr>
      <w:r w:rsidRPr="00F162F9">
        <w:t xml:space="preserve">Wurde der Geschäftsfall bereits </w:t>
      </w:r>
      <w:r w:rsidR="006A6744" w:rsidRPr="00F162F9">
        <w:t>durchgeführt</w:t>
      </w:r>
      <w:r w:rsidRPr="00F162F9">
        <w:t xml:space="preserve"> oder wird gerade</w:t>
      </w:r>
      <w:r w:rsidR="00753D1D" w:rsidRPr="00F162F9">
        <w:t xml:space="preserve"> von einem anderen Benutzer ausgeführt, erscheint eine entsprechende </w:t>
      </w:r>
      <w:r w:rsidR="004F5819" w:rsidRPr="00F162F9">
        <w:t>Meldung</w:t>
      </w:r>
      <w:r w:rsidR="00753D1D" w:rsidRPr="00F162F9">
        <w:t xml:space="preserve"> beim Starten des Geschäftsfalles.</w:t>
      </w:r>
    </w:p>
    <w:p w14:paraId="645CD943" w14:textId="77777777" w:rsidR="00D77647" w:rsidRPr="00F162F9" w:rsidRDefault="00D77647" w:rsidP="00D77647">
      <w:pPr>
        <w:pStyle w:val="Textkrper"/>
      </w:pPr>
    </w:p>
    <w:tbl>
      <w:tblPr>
        <w:tblW w:w="9075" w:type="dxa"/>
        <w:tblLayout w:type="fixed"/>
        <w:tblCellMar>
          <w:left w:w="0" w:type="dxa"/>
          <w:right w:w="0" w:type="dxa"/>
        </w:tblCellMar>
        <w:tblLook w:val="04A0" w:firstRow="1" w:lastRow="0" w:firstColumn="1" w:lastColumn="0" w:noHBand="0" w:noVBand="1"/>
      </w:tblPr>
      <w:tblGrid>
        <w:gridCol w:w="1000"/>
        <w:gridCol w:w="8075"/>
      </w:tblGrid>
      <w:tr w:rsidR="00D77647" w14:paraId="4BFEEB0F" w14:textId="77777777" w:rsidTr="00580E18">
        <w:tc>
          <w:tcPr>
            <w:tcW w:w="1000" w:type="dxa"/>
            <w:hideMark/>
          </w:tcPr>
          <w:p w14:paraId="5907BB93" w14:textId="7D18FD69" w:rsidR="00D77647" w:rsidRDefault="00D77647" w:rsidP="007D7FF1">
            <w:pPr>
              <w:pStyle w:val="Textkrper"/>
            </w:pPr>
            <w:r w:rsidRPr="007D7FF1">
              <w:t> </w:t>
            </w:r>
            <w:r w:rsidR="00706876">
              <w:rPr>
                <w:noProof/>
              </w:rPr>
              <w:drawing>
                <wp:inline distT="0" distB="0" distL="0" distR="0" wp14:anchorId="42BE928A" wp14:editId="24089977">
                  <wp:extent cx="361740" cy="361740"/>
                  <wp:effectExtent l="0" t="0" r="635" b="635"/>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r w:rsidRPr="007D7FF1">
              <w:t> </w:t>
            </w:r>
          </w:p>
        </w:tc>
        <w:tc>
          <w:tcPr>
            <w:tcW w:w="8075" w:type="dxa"/>
          </w:tcPr>
          <w:p w14:paraId="18B3E73F" w14:textId="77777777" w:rsidR="008A18BE" w:rsidRDefault="008A18BE" w:rsidP="007D7FF1">
            <w:pPr>
              <w:pStyle w:val="Textkrper"/>
            </w:pPr>
            <w:r>
              <w:t>Beim Starten des Geschäftsfalles „Zuzug“ erscheint die Meldung, dass der Geschäftsfall schon durch einen anderen Benutzer ausgeführt wurde. Jedoch wurde der Geschäftsfall noch gar nicht durchgeführt.</w:t>
            </w:r>
          </w:p>
          <w:p w14:paraId="48BB247E" w14:textId="77777777" w:rsidR="008A18BE" w:rsidRDefault="008A18BE" w:rsidP="007D7FF1">
            <w:pPr>
              <w:pStyle w:val="Textkrper"/>
            </w:pPr>
            <w:r>
              <w:t>In diesem Fall kann dieser Geschäftsfall via Teilanwendung „Workflow Monitor“ zurückgesetzt werden. Und zwar wie folgt: In der Auswahlliste via Spalte „Aktivität-Id“ nach der Id der Aktivität suchen. Die entsprechende Zeile markieren und mit Hilfe des Kontextmenüs den Menüpunkt „Status zurücksetzen“ auswählen. Anschliessend kann der Geschäftsfall „Zuzug“ auf der Aktivität wieder gestartet werden.</w:t>
            </w:r>
          </w:p>
          <w:p w14:paraId="4E73CFFD" w14:textId="77777777" w:rsidR="00D77647" w:rsidRDefault="008A18BE" w:rsidP="007D7FF1">
            <w:pPr>
              <w:pStyle w:val="Textkrper"/>
            </w:pPr>
            <w:r>
              <w:t>Hinweis: Die Teilanwendung "Workflow Monitor" ist nur ersichtlich, wenn sich der Systemadministrator anmeldet.</w:t>
            </w:r>
          </w:p>
        </w:tc>
      </w:tr>
    </w:tbl>
    <w:p w14:paraId="0D8C899A" w14:textId="77777777" w:rsidR="00797DE0" w:rsidRPr="00F162F9" w:rsidRDefault="00797DE0" w:rsidP="00797DE0">
      <w:pPr>
        <w:pStyle w:val="Textkrper"/>
      </w:pPr>
    </w:p>
    <w:p w14:paraId="638782AE" w14:textId="77777777" w:rsidR="008E0344" w:rsidRPr="00F162F9" w:rsidRDefault="008E0344" w:rsidP="008E0344">
      <w:pPr>
        <w:pStyle w:val="berschrift3"/>
      </w:pPr>
      <w:r w:rsidRPr="00F162F9">
        <w:t>Link öffnen</w:t>
      </w:r>
    </w:p>
    <w:p w14:paraId="60AD2DB8" w14:textId="77777777" w:rsidR="004B695F" w:rsidRPr="00F162F9" w:rsidRDefault="004B695F" w:rsidP="004174B5">
      <w:pPr>
        <w:pStyle w:val="Textkrper"/>
      </w:pPr>
      <w:r w:rsidRPr="00F162F9">
        <w:t>Ist</w:t>
      </w:r>
      <w:r w:rsidR="008E0344" w:rsidRPr="00F162F9">
        <w:t xml:space="preserve"> </w:t>
      </w:r>
      <w:r w:rsidRPr="00F162F9">
        <w:t>einer</w:t>
      </w:r>
      <w:r w:rsidR="008E0344" w:rsidRPr="00F162F9">
        <w:t xml:space="preserve"> Aktivität eine Internetadresse zugewiesen, kann </w:t>
      </w:r>
      <w:r w:rsidRPr="00F162F9">
        <w:t>diese</w:t>
      </w:r>
      <w:r w:rsidR="008E0344" w:rsidRPr="00F162F9">
        <w:t xml:space="preserve"> mit Hilfe d</w:t>
      </w:r>
      <w:r w:rsidR="00CF4905" w:rsidRPr="00F162F9">
        <w:t>e</w:t>
      </w:r>
      <w:r w:rsidR="008E0344" w:rsidRPr="00F162F9">
        <w:t xml:space="preserve">r Schaltfläche </w:t>
      </w:r>
      <w:r w:rsidR="00CF4905" w:rsidRPr="00F162F9">
        <w:rPr>
          <w:noProof/>
          <w:lang w:eastAsia="de-CH"/>
        </w:rPr>
        <w:drawing>
          <wp:inline distT="0" distB="0" distL="0" distR="0" wp14:anchorId="3EFF0F5A" wp14:editId="59FCCA6F">
            <wp:extent cx="152400" cy="1524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wideweb.png"/>
                    <pic:cNvPicPr/>
                  </pic:nvPicPr>
                  <pic:blipFill>
                    <a:blip r:embed="r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CF4905" w:rsidRPr="00F162F9">
        <w:t xml:space="preserve"> </w:t>
      </w:r>
      <w:r w:rsidRPr="00F162F9">
        <w:t>aufgerufen</w:t>
      </w:r>
      <w:r w:rsidR="008E0344" w:rsidRPr="00F162F9">
        <w:t xml:space="preserve"> werden.</w:t>
      </w:r>
      <w:r w:rsidRPr="00F162F9">
        <w:t xml:space="preserve"> Wurde eine Aktivität z.B. aus einem Portal erstellt, kann die Adresse des Portals verlinkt werden. Somit kann aus der entsprechenden Aktivität direkt auf das Portal zugegriffen werden. </w:t>
      </w:r>
    </w:p>
    <w:p w14:paraId="6EBFC3E2" w14:textId="77777777" w:rsidR="000037FD" w:rsidRPr="00F162F9" w:rsidRDefault="004B695F" w:rsidP="004174B5">
      <w:pPr>
        <w:pStyle w:val="Textkrper"/>
      </w:pPr>
      <w:r w:rsidRPr="00F162F9">
        <w:t xml:space="preserve">Diese Schaltfläche wird nur </w:t>
      </w:r>
      <w:r w:rsidR="004F5819" w:rsidRPr="00F162F9">
        <w:t>angezeigt</w:t>
      </w:r>
      <w:r w:rsidRPr="00F162F9">
        <w:t>, wenn ein Link auf einer Aktivität verknüpft ist.</w:t>
      </w:r>
    </w:p>
    <w:p w14:paraId="4DCA9F59" w14:textId="77777777" w:rsidR="003129F0" w:rsidRPr="00F162F9" w:rsidRDefault="003129F0" w:rsidP="003129F0">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3129F0" w:rsidRPr="00026BD8" w14:paraId="6646BEA4" w14:textId="77777777" w:rsidTr="00F31A09">
        <w:tc>
          <w:tcPr>
            <w:tcW w:w="1001" w:type="dxa"/>
          </w:tcPr>
          <w:p w14:paraId="7150090C" w14:textId="20B3DFB9" w:rsidR="003129F0" w:rsidRPr="00026BD8" w:rsidRDefault="00706876" w:rsidP="00F31A09">
            <w:pPr>
              <w:pStyle w:val="Textkrper"/>
            </w:pPr>
            <w:r>
              <w:rPr>
                <w:noProof/>
              </w:rPr>
              <w:drawing>
                <wp:inline distT="0" distB="0" distL="0" distR="0" wp14:anchorId="2F9A8616" wp14:editId="5616D794">
                  <wp:extent cx="356717" cy="356717"/>
                  <wp:effectExtent l="0" t="0" r="0" b="571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3129F0" w:rsidRPr="00026BD8">
              <w:t>  </w:t>
            </w:r>
          </w:p>
        </w:tc>
        <w:tc>
          <w:tcPr>
            <w:tcW w:w="8079" w:type="dxa"/>
          </w:tcPr>
          <w:p w14:paraId="26780AE5" w14:textId="77777777" w:rsidR="003129F0" w:rsidRPr="00026BD8" w:rsidRDefault="003129F0" w:rsidP="00F31A09">
            <w:pPr>
              <w:pStyle w:val="Textkrper"/>
            </w:pPr>
            <w:r w:rsidRPr="00026BD8">
              <w:t>Die Bezeichnung der Schaltfläche sowie der Gruppe ist abhängig von den Aktivitätsdaten.</w:t>
            </w:r>
          </w:p>
        </w:tc>
      </w:tr>
    </w:tbl>
    <w:p w14:paraId="430C9669" w14:textId="77777777" w:rsidR="00BA29F9" w:rsidRDefault="00BA29F9" w:rsidP="00BA29F9">
      <w:pPr>
        <w:pStyle w:val="berschrift3"/>
      </w:pPr>
      <w:r w:rsidRPr="00403D49">
        <w:t>Erinnerung</w:t>
      </w:r>
      <w:r w:rsidR="00D008C3">
        <w:t xml:space="preserve"> und Aufforderung</w:t>
      </w:r>
    </w:p>
    <w:p w14:paraId="54F30526" w14:textId="77777777" w:rsidR="00FD0110" w:rsidRDefault="00FD0110" w:rsidP="00FD0110">
      <w:pPr>
        <w:pStyle w:val="Textkrper"/>
      </w:pPr>
      <w:r>
        <w:t>Mit den Geschäftsfällen „Erinnerung“ und „Aufforderung“ erstellen Sie eine Aufforderung/Erinnerung und starten direkt das Aufforderungs- resp. Erinnerungsschreiben.</w:t>
      </w:r>
    </w:p>
    <w:p w14:paraId="0A1955D4" w14:textId="77777777" w:rsidR="00E60550" w:rsidRDefault="00FD0110" w:rsidP="00E60550">
      <w:pPr>
        <w:pStyle w:val="Textkrper"/>
      </w:pPr>
      <w:r>
        <w:t xml:space="preserve">Beim Starten der Geschäftsfälle öffnet sich das Fenster „Frist verwalten“. Die Daten werden gemäss Parametrierung vorbelegt. Der Typ wird auf „Erinnerung“ bzw. „Aufforderung“ gesetzt und gesperrt. Nach dem Speichern der Aufforderung/Erinnerung wird das Fenster „Auswertungen“ geöffnet. Wenn der Benutzer eine der Auswertungen startet, werden die Daten der aktuellen Aktivität angezeigt. Nach dem Schliessen der Auswertung ist die Aufforderung/Erinnerung im Register «Fristen» ersichtlich. </w:t>
      </w:r>
    </w:p>
    <w:p w14:paraId="08FE6363" w14:textId="77777777" w:rsidR="00E60550" w:rsidRDefault="00E60550" w:rsidP="00E60550">
      <w:pPr>
        <w:pStyle w:val="Textkrper"/>
      </w:pPr>
    </w:p>
    <w:tbl>
      <w:tblPr>
        <w:tblW w:w="9080" w:type="dxa"/>
        <w:tblLayout w:type="fixed"/>
        <w:tblCellMar>
          <w:left w:w="0" w:type="dxa"/>
          <w:right w:w="0" w:type="dxa"/>
        </w:tblCellMar>
        <w:tblLook w:val="0000" w:firstRow="0" w:lastRow="0" w:firstColumn="0" w:lastColumn="0" w:noHBand="0" w:noVBand="0"/>
      </w:tblPr>
      <w:tblGrid>
        <w:gridCol w:w="1001"/>
        <w:gridCol w:w="8079"/>
      </w:tblGrid>
      <w:tr w:rsidR="00026BD8" w:rsidRPr="00026BD8" w14:paraId="1742C5D4" w14:textId="77777777" w:rsidTr="00D008C3">
        <w:tc>
          <w:tcPr>
            <w:tcW w:w="1001" w:type="dxa"/>
          </w:tcPr>
          <w:p w14:paraId="22377760" w14:textId="2CE4EB31" w:rsidR="00026BD8" w:rsidRPr="00026BD8" w:rsidRDefault="00706876" w:rsidP="00D008C3">
            <w:pPr>
              <w:pStyle w:val="Textkrper"/>
            </w:pPr>
            <w:r>
              <w:rPr>
                <w:noProof/>
              </w:rPr>
              <w:drawing>
                <wp:inline distT="0" distB="0" distL="0" distR="0" wp14:anchorId="651F9249" wp14:editId="073BF269">
                  <wp:extent cx="356717" cy="356717"/>
                  <wp:effectExtent l="0" t="0" r="0" b="5715"/>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79" cy="366979"/>
                          </a:xfrm>
                          <a:prstGeom prst="rect">
                            <a:avLst/>
                          </a:prstGeom>
                          <a:noFill/>
                          <a:ln>
                            <a:noFill/>
                          </a:ln>
                        </pic:spPr>
                      </pic:pic>
                    </a:graphicData>
                  </a:graphic>
                </wp:inline>
              </w:drawing>
            </w:r>
            <w:r w:rsidR="00026BD8" w:rsidRPr="00026BD8">
              <w:t>  </w:t>
            </w:r>
          </w:p>
        </w:tc>
        <w:tc>
          <w:tcPr>
            <w:tcW w:w="8079" w:type="dxa"/>
          </w:tcPr>
          <w:p w14:paraId="44EB705F" w14:textId="77777777" w:rsidR="00026BD8" w:rsidRPr="00026BD8" w:rsidRDefault="00026BD8" w:rsidP="00D008C3">
            <w:pPr>
              <w:pStyle w:val="Textkrper"/>
            </w:pPr>
            <w:r>
              <w:t>E</w:t>
            </w:r>
            <w:r w:rsidR="00FD0110">
              <w:t>s können nur Auswertungen</w:t>
            </w:r>
            <w:r>
              <w:t xml:space="preserve"> ausgewählt werden, welche </w:t>
            </w:r>
            <w:r w:rsidR="003C57CA">
              <w:t xml:space="preserve">in der zugehörigen Selektion </w:t>
            </w:r>
            <w:r>
              <w:t xml:space="preserve">das Selektionskriterium </w:t>
            </w:r>
            <w:r w:rsidR="00FD0110">
              <w:t>„</w:t>
            </w:r>
            <w:r>
              <w:t>Aktivität-Id</w:t>
            </w:r>
            <w:r w:rsidR="00FD0110">
              <w:t>“</w:t>
            </w:r>
            <w:r>
              <w:t xml:space="preserve"> </w:t>
            </w:r>
            <w:r w:rsidR="003C57CA">
              <w:t xml:space="preserve">zugewiesen </w:t>
            </w:r>
            <w:r>
              <w:t xml:space="preserve">habe. </w:t>
            </w:r>
          </w:p>
        </w:tc>
      </w:tr>
    </w:tbl>
    <w:p w14:paraId="77AC1D45" w14:textId="77777777" w:rsidR="00E60550" w:rsidRDefault="00E60550"/>
    <w:tbl>
      <w:tblPr>
        <w:tblW w:w="9080" w:type="dxa"/>
        <w:tblLayout w:type="fixed"/>
        <w:tblCellMar>
          <w:left w:w="0" w:type="dxa"/>
          <w:right w:w="0" w:type="dxa"/>
        </w:tblCellMar>
        <w:tblLook w:val="04A0" w:firstRow="1" w:lastRow="0" w:firstColumn="1" w:lastColumn="0" w:noHBand="0" w:noVBand="1"/>
      </w:tblPr>
      <w:tblGrid>
        <w:gridCol w:w="1001"/>
        <w:gridCol w:w="8079"/>
      </w:tblGrid>
      <w:tr w:rsidR="00BF66FB" w14:paraId="35865055" w14:textId="77777777" w:rsidTr="00E60550">
        <w:tc>
          <w:tcPr>
            <w:tcW w:w="1001" w:type="dxa"/>
            <w:hideMark/>
          </w:tcPr>
          <w:p w14:paraId="20EBD64E" w14:textId="7FE14CB3" w:rsidR="00BF66FB" w:rsidRDefault="00BF66FB" w:rsidP="007D7FF1">
            <w:pPr>
              <w:pStyle w:val="Textkrper"/>
            </w:pPr>
            <w:r w:rsidRPr="007D7FF1">
              <w:t> </w:t>
            </w:r>
            <w:r w:rsidR="00706876">
              <w:rPr>
                <w:noProof/>
              </w:rPr>
              <w:drawing>
                <wp:inline distT="0" distB="0" distL="0" distR="0" wp14:anchorId="014878E6" wp14:editId="5452CB6C">
                  <wp:extent cx="361740" cy="361740"/>
                  <wp:effectExtent l="0" t="0" r="635" b="635"/>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0" cy="376640"/>
                          </a:xfrm>
                          <a:prstGeom prst="rect">
                            <a:avLst/>
                          </a:prstGeom>
                          <a:noFill/>
                          <a:ln>
                            <a:noFill/>
                          </a:ln>
                        </pic:spPr>
                      </pic:pic>
                    </a:graphicData>
                  </a:graphic>
                </wp:inline>
              </w:drawing>
            </w:r>
            <w:bookmarkStart w:id="2" w:name="_GoBack"/>
            <w:bookmarkEnd w:id="2"/>
            <w:r w:rsidRPr="007D7FF1">
              <w:t> </w:t>
            </w:r>
          </w:p>
        </w:tc>
        <w:tc>
          <w:tcPr>
            <w:tcW w:w="8079" w:type="dxa"/>
          </w:tcPr>
          <w:p w14:paraId="12893A17" w14:textId="77777777" w:rsidR="00BF66FB" w:rsidRDefault="00BF66FB" w:rsidP="007D7FF1">
            <w:pPr>
              <w:pStyle w:val="Textkrper"/>
            </w:pPr>
            <w:r>
              <w:t xml:space="preserve">Diese Geschäftsfälle werden nur angezeigt, wenn das Register „Fristen“ sichtbar ist. Nur wenn auch im Register Fristen eine Erinnerung/Aufforderung ausgewählt werden kann, ist der jeweilige Geschäftsfall aktiv. </w:t>
            </w:r>
          </w:p>
        </w:tc>
      </w:tr>
    </w:tbl>
    <w:p w14:paraId="7CC4ADC2" w14:textId="77777777" w:rsidR="00BF66FB" w:rsidRDefault="00BF66FB" w:rsidP="00BF6FF1">
      <w:pPr>
        <w:pStyle w:val="Textkrper"/>
      </w:pPr>
    </w:p>
    <w:p w14:paraId="204AE65C" w14:textId="6FB2E988" w:rsidR="003129F0" w:rsidRPr="00F162F9" w:rsidRDefault="003129F0" w:rsidP="004174B5">
      <w:pPr>
        <w:pStyle w:val="Textkrper"/>
      </w:pPr>
    </w:p>
    <w:sectPr w:rsidR="003129F0" w:rsidRPr="00F162F9" w:rsidSect="00AF02C4">
      <w:footerReference w:type="default" r:id="rId22"/>
      <w:type w:val="oddPage"/>
      <w:pgSz w:w="12240" w:h="15840"/>
      <w:pgMar w:top="1440" w:right="1077" w:bottom="1440" w:left="1440" w:header="50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C2BEA" w14:textId="77777777" w:rsidR="00D91716" w:rsidRDefault="00D91716">
      <w:r>
        <w:separator/>
      </w:r>
    </w:p>
  </w:endnote>
  <w:endnote w:type="continuationSeparator" w:id="0">
    <w:p w14:paraId="0B73A9AA" w14:textId="77777777" w:rsidR="00D91716" w:rsidRDefault="00D9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B1AE" w14:textId="77777777" w:rsidR="00115BF2" w:rsidRPr="00F21707" w:rsidRDefault="00115BF2">
    <w:pPr>
      <w:pStyle w:val="Fuzeile"/>
      <w:rPr>
        <w:lang w:val="en-GB"/>
      </w:rPr>
    </w:pPr>
    <w:r w:rsidRPr="00F21707">
      <w:rPr>
        <w:lang w:val="en-GB"/>
      </w:rPr>
      <w:fldChar w:fldCharType="begin"/>
    </w:r>
    <w:r w:rsidRPr="00F21707">
      <w:rPr>
        <w:lang w:val="en-GB"/>
      </w:rPr>
      <w:instrText>TITLE</w:instrText>
    </w:r>
    <w:r w:rsidRPr="00F21707">
      <w:rPr>
        <w:lang w:val="en-GB"/>
      </w:rPr>
      <w:fldChar w:fldCharType="separate"/>
    </w:r>
    <w:r>
      <w:rPr>
        <w:lang w:val="en-GB"/>
      </w:rPr>
      <w:t>Doc-To-Help Standard Template</w:t>
    </w:r>
    <w:r w:rsidRPr="00F21707">
      <w:rPr>
        <w:lang w:val="en-GB"/>
      </w:rPr>
      <w:fldChar w:fldCharType="end"/>
    </w:r>
    <w:r w:rsidRPr="00F21707">
      <w:rPr>
        <w:lang w:val="en-GB"/>
      </w:rPr>
      <w:tab/>
    </w:r>
    <w:r w:rsidRPr="00F21707">
      <w:rPr>
        <w:lang w:val="en-GB"/>
      </w:rPr>
      <w:fldChar w:fldCharType="begin"/>
    </w:r>
    <w:r w:rsidRPr="00F21707">
      <w:rPr>
        <w:lang w:val="en-GB"/>
      </w:rPr>
      <w:instrText>STYLEREF "1"</w:instrText>
    </w:r>
    <w:r w:rsidRPr="00F21707">
      <w:rPr>
        <w:lang w:val="en-GB"/>
      </w:rPr>
      <w:fldChar w:fldCharType="separate"/>
    </w:r>
    <w:r>
      <w:rPr>
        <w:noProof/>
        <w:lang w:val="en-GB"/>
      </w:rPr>
      <w:t>Aktivitäten</w:t>
    </w:r>
    <w:r w:rsidRPr="00F21707">
      <w:rPr>
        <w:lang w:val="en-GB"/>
      </w:rPr>
      <w:fldChar w:fldCharType="end"/>
    </w:r>
    <w:r w:rsidRPr="00F21707">
      <w:rPr>
        <w:lang w:val="en-GB"/>
      </w:rPr>
      <w:t xml:space="preserve">  </w:t>
    </w:r>
    <w:r w:rsidRPr="00F21707">
      <w:rPr>
        <w:lang w:val="en-GB"/>
      </w:rPr>
      <w:sym w:font="Symbol" w:char="F0B7"/>
    </w:r>
    <w:r w:rsidRPr="00F21707">
      <w:rPr>
        <w:lang w:val="en-GB"/>
      </w:rPr>
      <w:t xml:space="preserve">  </w:t>
    </w:r>
    <w:r w:rsidRPr="00F21707">
      <w:rPr>
        <w:lang w:val="en-GB"/>
      </w:rPr>
      <w:fldChar w:fldCharType="begin"/>
    </w:r>
    <w:r w:rsidRPr="00F21707">
      <w:rPr>
        <w:lang w:val="en-GB"/>
      </w:rPr>
      <w:instrText>PAGE</w:instrText>
    </w:r>
    <w:r w:rsidRPr="00F21707">
      <w:rPr>
        <w:lang w:val="en-GB"/>
      </w:rPr>
      <w:fldChar w:fldCharType="separate"/>
    </w:r>
    <w:r>
      <w:rPr>
        <w:noProof/>
        <w:lang w:val="en-GB"/>
      </w:rPr>
      <w:t>23</w:t>
    </w:r>
    <w:r w:rsidRPr="00F21707">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5F193" w14:textId="77777777" w:rsidR="00D91716" w:rsidRDefault="00D91716">
      <w:r>
        <w:separator/>
      </w:r>
    </w:p>
  </w:footnote>
  <w:footnote w:type="continuationSeparator" w:id="0">
    <w:p w14:paraId="5ECD5697" w14:textId="77777777" w:rsidR="00D91716" w:rsidRDefault="00D91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6.75pt;height:6.75pt" o:bullet="t">
        <v:imagedata r:id="rId1" o:title=""/>
      </v:shape>
    </w:pict>
  </w:numPicBullet>
  <w:abstractNum w:abstractNumId="0" w15:restartNumberingAfterBreak="0">
    <w:nsid w:val="FFFFFF7C"/>
    <w:multiLevelType w:val="singleLevel"/>
    <w:tmpl w:val="97B6C50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28083F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F82376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714A7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004CA1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5AE71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0F9A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30E5A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CCC7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65CE44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7060B"/>
    <w:multiLevelType w:val="hybridMultilevel"/>
    <w:tmpl w:val="078CC28E"/>
    <w:lvl w:ilvl="0" w:tplc="04070001">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041E324C"/>
    <w:multiLevelType w:val="singleLevel"/>
    <w:tmpl w:val="6EAE652E"/>
    <w:lvl w:ilvl="0">
      <w:start w:val="1"/>
      <w:numFmt w:val="decimal"/>
      <w:lvlText w:val="%1."/>
      <w:lvlJc w:val="left"/>
      <w:pPr>
        <w:tabs>
          <w:tab w:val="num" w:pos="360"/>
        </w:tabs>
        <w:ind w:left="360" w:hanging="360"/>
      </w:pPr>
    </w:lvl>
  </w:abstractNum>
  <w:abstractNum w:abstractNumId="12" w15:restartNumberingAfterBreak="0">
    <w:nsid w:val="0ACA2018"/>
    <w:multiLevelType w:val="hybridMultilevel"/>
    <w:tmpl w:val="101EB8B6"/>
    <w:lvl w:ilvl="0" w:tplc="45229FE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3" w15:restartNumberingAfterBreak="0">
    <w:nsid w:val="0B0D3450"/>
    <w:multiLevelType w:val="hybridMultilevel"/>
    <w:tmpl w:val="842C29E0"/>
    <w:lvl w:ilvl="0" w:tplc="9A8EB8D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15:restartNumberingAfterBreak="0">
    <w:nsid w:val="0E7F5386"/>
    <w:multiLevelType w:val="hybridMultilevel"/>
    <w:tmpl w:val="999ED5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2173D59"/>
    <w:multiLevelType w:val="hybridMultilevel"/>
    <w:tmpl w:val="7C809962"/>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8" w15:restartNumberingAfterBreak="0">
    <w:nsid w:val="125C7EB3"/>
    <w:multiLevelType w:val="singleLevel"/>
    <w:tmpl w:val="E0CA256A"/>
    <w:lvl w:ilvl="0">
      <w:start w:val="1"/>
      <w:numFmt w:val="decimal"/>
      <w:lvlText w:val="%1."/>
      <w:lvlJc w:val="left"/>
      <w:pPr>
        <w:tabs>
          <w:tab w:val="num" w:pos="360"/>
        </w:tabs>
        <w:ind w:left="360" w:hanging="360"/>
      </w:pPr>
    </w:lvl>
  </w:abstractNum>
  <w:abstractNum w:abstractNumId="19" w15:restartNumberingAfterBreak="0">
    <w:nsid w:val="15BA2777"/>
    <w:multiLevelType w:val="hybridMultilevel"/>
    <w:tmpl w:val="CCEE866A"/>
    <w:lvl w:ilvl="0" w:tplc="1DCC85BA">
      <w:numFmt w:val="bullet"/>
      <w:lvlText w:val="-"/>
      <w:lvlJc w:val="left"/>
      <w:pPr>
        <w:ind w:left="1494" w:hanging="360"/>
      </w:pPr>
      <w:rPr>
        <w:rFonts w:ascii="Arial" w:eastAsia="Times New Roman" w:hAnsi="Arial" w:cs="Arial" w:hint="default"/>
      </w:rPr>
    </w:lvl>
    <w:lvl w:ilvl="1" w:tplc="08070003" w:tentative="1">
      <w:start w:val="1"/>
      <w:numFmt w:val="bullet"/>
      <w:lvlText w:val="o"/>
      <w:lvlJc w:val="left"/>
      <w:pPr>
        <w:ind w:left="2214" w:hanging="360"/>
      </w:pPr>
      <w:rPr>
        <w:rFonts w:ascii="Courier New" w:hAnsi="Courier New" w:cs="Courier New" w:hint="default"/>
      </w:rPr>
    </w:lvl>
    <w:lvl w:ilvl="2" w:tplc="08070005" w:tentative="1">
      <w:start w:val="1"/>
      <w:numFmt w:val="bullet"/>
      <w:lvlText w:val=""/>
      <w:lvlJc w:val="left"/>
      <w:pPr>
        <w:ind w:left="2934" w:hanging="360"/>
      </w:pPr>
      <w:rPr>
        <w:rFonts w:ascii="Wingdings" w:hAnsi="Wingdings" w:hint="default"/>
      </w:rPr>
    </w:lvl>
    <w:lvl w:ilvl="3" w:tplc="08070001" w:tentative="1">
      <w:start w:val="1"/>
      <w:numFmt w:val="bullet"/>
      <w:lvlText w:val=""/>
      <w:lvlJc w:val="left"/>
      <w:pPr>
        <w:ind w:left="3654" w:hanging="360"/>
      </w:pPr>
      <w:rPr>
        <w:rFonts w:ascii="Symbol" w:hAnsi="Symbol" w:hint="default"/>
      </w:rPr>
    </w:lvl>
    <w:lvl w:ilvl="4" w:tplc="08070003" w:tentative="1">
      <w:start w:val="1"/>
      <w:numFmt w:val="bullet"/>
      <w:lvlText w:val="o"/>
      <w:lvlJc w:val="left"/>
      <w:pPr>
        <w:ind w:left="4374" w:hanging="360"/>
      </w:pPr>
      <w:rPr>
        <w:rFonts w:ascii="Courier New" w:hAnsi="Courier New" w:cs="Courier New" w:hint="default"/>
      </w:rPr>
    </w:lvl>
    <w:lvl w:ilvl="5" w:tplc="08070005" w:tentative="1">
      <w:start w:val="1"/>
      <w:numFmt w:val="bullet"/>
      <w:lvlText w:val=""/>
      <w:lvlJc w:val="left"/>
      <w:pPr>
        <w:ind w:left="5094" w:hanging="360"/>
      </w:pPr>
      <w:rPr>
        <w:rFonts w:ascii="Wingdings" w:hAnsi="Wingdings" w:hint="default"/>
      </w:rPr>
    </w:lvl>
    <w:lvl w:ilvl="6" w:tplc="08070001" w:tentative="1">
      <w:start w:val="1"/>
      <w:numFmt w:val="bullet"/>
      <w:lvlText w:val=""/>
      <w:lvlJc w:val="left"/>
      <w:pPr>
        <w:ind w:left="5814" w:hanging="360"/>
      </w:pPr>
      <w:rPr>
        <w:rFonts w:ascii="Symbol" w:hAnsi="Symbol" w:hint="default"/>
      </w:rPr>
    </w:lvl>
    <w:lvl w:ilvl="7" w:tplc="08070003" w:tentative="1">
      <w:start w:val="1"/>
      <w:numFmt w:val="bullet"/>
      <w:lvlText w:val="o"/>
      <w:lvlJc w:val="left"/>
      <w:pPr>
        <w:ind w:left="6534" w:hanging="360"/>
      </w:pPr>
      <w:rPr>
        <w:rFonts w:ascii="Courier New" w:hAnsi="Courier New" w:cs="Courier New" w:hint="default"/>
      </w:rPr>
    </w:lvl>
    <w:lvl w:ilvl="8" w:tplc="08070005" w:tentative="1">
      <w:start w:val="1"/>
      <w:numFmt w:val="bullet"/>
      <w:lvlText w:val=""/>
      <w:lvlJc w:val="left"/>
      <w:pPr>
        <w:ind w:left="7254" w:hanging="360"/>
      </w:pPr>
      <w:rPr>
        <w:rFonts w:ascii="Wingdings" w:hAnsi="Wingdings" w:hint="default"/>
      </w:rPr>
    </w:lvl>
  </w:abstractNum>
  <w:abstractNum w:abstractNumId="20" w15:restartNumberingAfterBreak="0">
    <w:nsid w:val="17CA586B"/>
    <w:multiLevelType w:val="singleLevel"/>
    <w:tmpl w:val="1312EF2C"/>
    <w:lvl w:ilvl="0">
      <w:start w:val="1"/>
      <w:numFmt w:val="decimal"/>
      <w:lvlText w:val="%1."/>
      <w:lvlJc w:val="left"/>
      <w:pPr>
        <w:tabs>
          <w:tab w:val="num" w:pos="360"/>
        </w:tabs>
        <w:ind w:left="360" w:hanging="360"/>
      </w:pPr>
    </w:lvl>
  </w:abstractNum>
  <w:abstractNum w:abstractNumId="21" w15:restartNumberingAfterBreak="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4" w15:restartNumberingAfterBreak="0">
    <w:nsid w:val="2A390C40"/>
    <w:multiLevelType w:val="singleLevel"/>
    <w:tmpl w:val="2604ABB2"/>
    <w:lvl w:ilvl="0">
      <w:start w:val="1"/>
      <w:numFmt w:val="decimal"/>
      <w:lvlText w:val="%1."/>
      <w:lvlJc w:val="left"/>
      <w:pPr>
        <w:tabs>
          <w:tab w:val="num" w:pos="360"/>
        </w:tabs>
        <w:ind w:left="360" w:hanging="360"/>
      </w:pPr>
    </w:lvl>
  </w:abstractNum>
  <w:abstractNum w:abstractNumId="25" w15:restartNumberingAfterBreak="0">
    <w:nsid w:val="2DC87B9A"/>
    <w:multiLevelType w:val="hybridMultilevel"/>
    <w:tmpl w:val="E1A64206"/>
    <w:lvl w:ilvl="0" w:tplc="9064C49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E343B6A"/>
    <w:multiLevelType w:val="hybridMultilevel"/>
    <w:tmpl w:val="2924B74A"/>
    <w:lvl w:ilvl="0" w:tplc="08070001">
      <w:start w:val="1"/>
      <w:numFmt w:val="bullet"/>
      <w:lvlText w:val=""/>
      <w:lvlJc w:val="left"/>
      <w:pPr>
        <w:ind w:left="1854" w:hanging="360"/>
      </w:pPr>
      <w:rPr>
        <w:rFonts w:ascii="Symbol" w:hAnsi="Symbol" w:hint="default"/>
      </w:rPr>
    </w:lvl>
    <w:lvl w:ilvl="1" w:tplc="08070003">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7" w15:restartNumberingAfterBreak="0">
    <w:nsid w:val="2EDC689C"/>
    <w:multiLevelType w:val="singleLevel"/>
    <w:tmpl w:val="178E186A"/>
    <w:lvl w:ilvl="0">
      <w:start w:val="1"/>
      <w:numFmt w:val="decimal"/>
      <w:lvlText w:val="%1."/>
      <w:lvlJc w:val="left"/>
      <w:pPr>
        <w:tabs>
          <w:tab w:val="num" w:pos="360"/>
        </w:tabs>
        <w:ind w:left="360" w:hanging="360"/>
      </w:pPr>
    </w:lvl>
  </w:abstractNum>
  <w:abstractNum w:abstractNumId="28" w15:restartNumberingAfterBreak="0">
    <w:nsid w:val="2FB15B34"/>
    <w:multiLevelType w:val="singleLevel"/>
    <w:tmpl w:val="7356191E"/>
    <w:lvl w:ilvl="0">
      <w:start w:val="1"/>
      <w:numFmt w:val="decimal"/>
      <w:lvlText w:val="%1."/>
      <w:lvlJc w:val="left"/>
      <w:pPr>
        <w:tabs>
          <w:tab w:val="num" w:pos="720"/>
        </w:tabs>
        <w:ind w:left="720" w:hanging="360"/>
      </w:pPr>
    </w:lvl>
  </w:abstractNum>
  <w:abstractNum w:abstractNumId="29" w15:restartNumberingAfterBreak="0">
    <w:nsid w:val="38ED1094"/>
    <w:multiLevelType w:val="hybridMultilevel"/>
    <w:tmpl w:val="66DC778A"/>
    <w:lvl w:ilvl="0" w:tplc="4C248522">
      <w:start w:val="1"/>
      <w:numFmt w:val="decimal"/>
      <w:lvlText w:val="%1."/>
      <w:lvlJc w:val="left"/>
      <w:pPr>
        <w:tabs>
          <w:tab w:val="num" w:pos="717"/>
        </w:tabs>
        <w:ind w:left="717" w:hanging="360"/>
      </w:pPr>
      <w:rPr>
        <w:rFonts w:cs="Times New Roman" w:hint="default"/>
        <w:color w:val="000000"/>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39040826"/>
    <w:multiLevelType w:val="hybridMultilevel"/>
    <w:tmpl w:val="9B14F454"/>
    <w:lvl w:ilvl="0" w:tplc="04070001">
      <w:start w:val="1"/>
      <w:numFmt w:val="bullet"/>
      <w:lvlText w:val=""/>
      <w:lvlJc w:val="left"/>
      <w:pPr>
        <w:tabs>
          <w:tab w:val="num" w:pos="1664"/>
        </w:tabs>
        <w:ind w:left="166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DCF64BC"/>
    <w:multiLevelType w:val="hybridMultilevel"/>
    <w:tmpl w:val="77BC00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34" w15:restartNumberingAfterBreak="0">
    <w:nsid w:val="47925EB5"/>
    <w:multiLevelType w:val="hybridMultilevel"/>
    <w:tmpl w:val="2E2E2194"/>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35" w15:restartNumberingAfterBreak="0">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7" w15:restartNumberingAfterBreak="0">
    <w:nsid w:val="503B34EA"/>
    <w:multiLevelType w:val="hybridMultilevel"/>
    <w:tmpl w:val="E620E6E2"/>
    <w:lvl w:ilvl="0" w:tplc="F6246442">
      <w:start w:val="1"/>
      <w:numFmt w:val="decimal"/>
      <w:lvlText w:val="%1."/>
      <w:lvlJc w:val="left"/>
      <w:pPr>
        <w:ind w:left="720" w:hanging="360"/>
      </w:pPr>
      <w:rPr>
        <w:rFonts w:ascii="Arial" w:eastAsia="Times New Roman" w:hAnsi="Arial" w:cs="Angsana New"/>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52A07F49"/>
    <w:multiLevelType w:val="hybridMultilevel"/>
    <w:tmpl w:val="A59CF044"/>
    <w:lvl w:ilvl="0" w:tplc="F4CCED8C">
      <w:start w:val="1"/>
      <w:numFmt w:val="bullet"/>
      <w:lvlText w:val=""/>
      <w:lvlPicBulletId w:val="0"/>
      <w:lvlJc w:val="left"/>
      <w:pPr>
        <w:tabs>
          <w:tab w:val="num" w:pos="720"/>
        </w:tabs>
        <w:ind w:left="720" w:hanging="360"/>
      </w:pPr>
      <w:rPr>
        <w:rFonts w:ascii="Symbol" w:hAnsi="Symbol" w:hint="default"/>
        <w:color w:val="auto"/>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4B459C"/>
    <w:multiLevelType w:val="hybridMultilevel"/>
    <w:tmpl w:val="F0325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1680093"/>
    <w:multiLevelType w:val="hybridMultilevel"/>
    <w:tmpl w:val="B9324D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42" w15:restartNumberingAfterBreak="0">
    <w:nsid w:val="75145F52"/>
    <w:multiLevelType w:val="hybridMultilevel"/>
    <w:tmpl w:val="439897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5436DF8"/>
    <w:multiLevelType w:val="hybridMultilevel"/>
    <w:tmpl w:val="0F045E7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7B70B51"/>
    <w:multiLevelType w:val="hybridMultilevel"/>
    <w:tmpl w:val="623A9F5A"/>
    <w:lvl w:ilvl="0" w:tplc="A386C0F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CB44DA4"/>
    <w:multiLevelType w:val="hybridMultilevel"/>
    <w:tmpl w:val="85CC7A92"/>
    <w:lvl w:ilvl="0" w:tplc="04070001">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num w:numId="1">
    <w:abstractNumId w:val="41"/>
  </w:num>
  <w:num w:numId="2">
    <w:abstractNumId w:val="36"/>
  </w:num>
  <w:num w:numId="3">
    <w:abstractNumId w:val="33"/>
  </w:num>
  <w:num w:numId="4">
    <w:abstractNumId w:val="14"/>
  </w:num>
  <w:num w:numId="5">
    <w:abstractNumId w:val="23"/>
  </w:num>
  <w:num w:numId="6">
    <w:abstractNumId w:val="29"/>
  </w:num>
  <w:num w:numId="7">
    <w:abstractNumId w:val="38"/>
  </w:num>
  <w:num w:numId="8">
    <w:abstractNumId w:val="30"/>
  </w:num>
  <w:num w:numId="9">
    <w:abstractNumId w:val="45"/>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5"/>
  </w:num>
  <w:num w:numId="23">
    <w:abstractNumId w:val="12"/>
  </w:num>
  <w:num w:numId="24">
    <w:abstractNumId w:val="34"/>
  </w:num>
  <w:num w:numId="25">
    <w:abstractNumId w:val="13"/>
  </w:num>
  <w:num w:numId="26">
    <w:abstractNumId w:val="26"/>
  </w:num>
  <w:num w:numId="27">
    <w:abstractNumId w:val="44"/>
  </w:num>
  <w:num w:numId="28">
    <w:abstractNumId w:val="41"/>
  </w:num>
  <w:num w:numId="29">
    <w:abstractNumId w:val="41"/>
  </w:num>
  <w:num w:numId="30">
    <w:abstractNumId w:val="19"/>
  </w:num>
  <w:num w:numId="31">
    <w:abstractNumId w:val="17"/>
  </w:num>
  <w:num w:numId="32">
    <w:abstractNumId w:val="41"/>
  </w:num>
  <w:num w:numId="33">
    <w:abstractNumId w:val="41"/>
  </w:num>
  <w:num w:numId="34">
    <w:abstractNumId w:val="21"/>
  </w:num>
  <w:num w:numId="35">
    <w:abstractNumId w:val="35"/>
  </w:num>
  <w:num w:numId="36">
    <w:abstractNumId w:val="31"/>
  </w:num>
  <w:num w:numId="37">
    <w:abstractNumId w:val="16"/>
  </w:num>
  <w:num w:numId="38">
    <w:abstractNumId w:val="18"/>
  </w:num>
  <w:num w:numId="39">
    <w:abstractNumId w:val="28"/>
  </w:num>
  <w:num w:numId="40">
    <w:abstractNumId w:val="20"/>
  </w:num>
  <w:num w:numId="41">
    <w:abstractNumId w:val="27"/>
  </w:num>
  <w:num w:numId="42">
    <w:abstractNumId w:val="22"/>
  </w:num>
  <w:num w:numId="43">
    <w:abstractNumId w:val="11"/>
  </w:num>
  <w:num w:numId="44">
    <w:abstractNumId w:val="24"/>
  </w:num>
  <w:num w:numId="45">
    <w:abstractNumId w:val="39"/>
  </w:num>
  <w:num w:numId="46">
    <w:abstractNumId w:val="40"/>
  </w:num>
  <w:num w:numId="47">
    <w:abstractNumId w:val="32"/>
  </w:num>
  <w:num w:numId="48">
    <w:abstractNumId w:val="43"/>
  </w:num>
  <w:num w:numId="49">
    <w:abstractNumId w:val="37"/>
  </w:num>
  <w:num w:numId="50">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1HByLine" w:val="By ComponentOne LLC"/>
    <w:docVar w:name="C1HProject" w:val="..\Benutzerhandbuch.d2h"/>
    <w:docVar w:name="C1HSuperTitle" w:val="Doc-To-Help"/>
    <w:docVar w:name="C1HTitle" w:val="Standard Template"/>
  </w:docVars>
  <w:rsids>
    <w:rsidRoot w:val="005A10D8"/>
    <w:rsid w:val="0000073A"/>
    <w:rsid w:val="00000F65"/>
    <w:rsid w:val="00003255"/>
    <w:rsid w:val="000037FD"/>
    <w:rsid w:val="00004782"/>
    <w:rsid w:val="00004A74"/>
    <w:rsid w:val="0000600C"/>
    <w:rsid w:val="00006BC6"/>
    <w:rsid w:val="00007771"/>
    <w:rsid w:val="000104F6"/>
    <w:rsid w:val="00010D2F"/>
    <w:rsid w:val="00011286"/>
    <w:rsid w:val="0001142F"/>
    <w:rsid w:val="00012098"/>
    <w:rsid w:val="00012CEB"/>
    <w:rsid w:val="00012ED7"/>
    <w:rsid w:val="0001333D"/>
    <w:rsid w:val="00013A3C"/>
    <w:rsid w:val="0001404B"/>
    <w:rsid w:val="00014759"/>
    <w:rsid w:val="00014B6D"/>
    <w:rsid w:val="00014FF1"/>
    <w:rsid w:val="00015C16"/>
    <w:rsid w:val="00016E32"/>
    <w:rsid w:val="00016F4D"/>
    <w:rsid w:val="00016FF3"/>
    <w:rsid w:val="00020050"/>
    <w:rsid w:val="00023213"/>
    <w:rsid w:val="0002506C"/>
    <w:rsid w:val="00026BD8"/>
    <w:rsid w:val="00030057"/>
    <w:rsid w:val="00033DD6"/>
    <w:rsid w:val="00035484"/>
    <w:rsid w:val="00035BC3"/>
    <w:rsid w:val="0003646D"/>
    <w:rsid w:val="000376A1"/>
    <w:rsid w:val="00037C55"/>
    <w:rsid w:val="00037EDF"/>
    <w:rsid w:val="00042478"/>
    <w:rsid w:val="00042D0D"/>
    <w:rsid w:val="00042E56"/>
    <w:rsid w:val="00047443"/>
    <w:rsid w:val="000510C9"/>
    <w:rsid w:val="00051234"/>
    <w:rsid w:val="000518B2"/>
    <w:rsid w:val="00051DD6"/>
    <w:rsid w:val="00051F23"/>
    <w:rsid w:val="00052912"/>
    <w:rsid w:val="000529EE"/>
    <w:rsid w:val="00053694"/>
    <w:rsid w:val="00053CCC"/>
    <w:rsid w:val="00054931"/>
    <w:rsid w:val="00055C0B"/>
    <w:rsid w:val="00056D79"/>
    <w:rsid w:val="000571FD"/>
    <w:rsid w:val="00057761"/>
    <w:rsid w:val="000577CD"/>
    <w:rsid w:val="00057CCA"/>
    <w:rsid w:val="00057F03"/>
    <w:rsid w:val="00063523"/>
    <w:rsid w:val="00063BBE"/>
    <w:rsid w:val="00063C47"/>
    <w:rsid w:val="00064687"/>
    <w:rsid w:val="00066728"/>
    <w:rsid w:val="000673AF"/>
    <w:rsid w:val="00070154"/>
    <w:rsid w:val="00070226"/>
    <w:rsid w:val="000706AB"/>
    <w:rsid w:val="000707A4"/>
    <w:rsid w:val="000708E1"/>
    <w:rsid w:val="00070A40"/>
    <w:rsid w:val="0007131B"/>
    <w:rsid w:val="00072827"/>
    <w:rsid w:val="00072EED"/>
    <w:rsid w:val="00073879"/>
    <w:rsid w:val="00073ED8"/>
    <w:rsid w:val="00075FC7"/>
    <w:rsid w:val="0007639E"/>
    <w:rsid w:val="00076803"/>
    <w:rsid w:val="00076BF6"/>
    <w:rsid w:val="0008311B"/>
    <w:rsid w:val="000837B7"/>
    <w:rsid w:val="00084D29"/>
    <w:rsid w:val="00086CD3"/>
    <w:rsid w:val="000878C7"/>
    <w:rsid w:val="00090A71"/>
    <w:rsid w:val="00090DD3"/>
    <w:rsid w:val="00091734"/>
    <w:rsid w:val="000917D3"/>
    <w:rsid w:val="00091833"/>
    <w:rsid w:val="0009187F"/>
    <w:rsid w:val="00091F74"/>
    <w:rsid w:val="00093FE9"/>
    <w:rsid w:val="00096083"/>
    <w:rsid w:val="0009609F"/>
    <w:rsid w:val="0009772E"/>
    <w:rsid w:val="0009774E"/>
    <w:rsid w:val="00097CF5"/>
    <w:rsid w:val="000A4820"/>
    <w:rsid w:val="000A549C"/>
    <w:rsid w:val="000B018F"/>
    <w:rsid w:val="000B18BA"/>
    <w:rsid w:val="000B23A4"/>
    <w:rsid w:val="000B2862"/>
    <w:rsid w:val="000B2CA0"/>
    <w:rsid w:val="000B316B"/>
    <w:rsid w:val="000B376F"/>
    <w:rsid w:val="000B438B"/>
    <w:rsid w:val="000B4417"/>
    <w:rsid w:val="000B587F"/>
    <w:rsid w:val="000B5886"/>
    <w:rsid w:val="000B658B"/>
    <w:rsid w:val="000B69F1"/>
    <w:rsid w:val="000B6A29"/>
    <w:rsid w:val="000B797C"/>
    <w:rsid w:val="000B7994"/>
    <w:rsid w:val="000C2255"/>
    <w:rsid w:val="000C2334"/>
    <w:rsid w:val="000C31C7"/>
    <w:rsid w:val="000C3581"/>
    <w:rsid w:val="000C3EBF"/>
    <w:rsid w:val="000C4695"/>
    <w:rsid w:val="000C4AA3"/>
    <w:rsid w:val="000C50CE"/>
    <w:rsid w:val="000C52EA"/>
    <w:rsid w:val="000C6B3D"/>
    <w:rsid w:val="000C7AE7"/>
    <w:rsid w:val="000D0585"/>
    <w:rsid w:val="000D1A17"/>
    <w:rsid w:val="000D2067"/>
    <w:rsid w:val="000D24FB"/>
    <w:rsid w:val="000D2A6F"/>
    <w:rsid w:val="000D3B87"/>
    <w:rsid w:val="000D492F"/>
    <w:rsid w:val="000D4C4D"/>
    <w:rsid w:val="000D76F4"/>
    <w:rsid w:val="000E06CF"/>
    <w:rsid w:val="000E1352"/>
    <w:rsid w:val="000E3CBE"/>
    <w:rsid w:val="000E5229"/>
    <w:rsid w:val="000E7200"/>
    <w:rsid w:val="000E7D54"/>
    <w:rsid w:val="000F06F8"/>
    <w:rsid w:val="000F1CF9"/>
    <w:rsid w:val="000F1FA4"/>
    <w:rsid w:val="000F2137"/>
    <w:rsid w:val="000F2139"/>
    <w:rsid w:val="000F387B"/>
    <w:rsid w:val="000F38B0"/>
    <w:rsid w:val="000F4E10"/>
    <w:rsid w:val="000F4F45"/>
    <w:rsid w:val="000F5644"/>
    <w:rsid w:val="000F5B28"/>
    <w:rsid w:val="000F5D68"/>
    <w:rsid w:val="000F6387"/>
    <w:rsid w:val="000F6FAB"/>
    <w:rsid w:val="001010A3"/>
    <w:rsid w:val="00103443"/>
    <w:rsid w:val="00103C51"/>
    <w:rsid w:val="00103CA3"/>
    <w:rsid w:val="001046DF"/>
    <w:rsid w:val="00105018"/>
    <w:rsid w:val="00106505"/>
    <w:rsid w:val="00106FB7"/>
    <w:rsid w:val="00113A2A"/>
    <w:rsid w:val="00114295"/>
    <w:rsid w:val="00114996"/>
    <w:rsid w:val="00115BF2"/>
    <w:rsid w:val="0011660F"/>
    <w:rsid w:val="00117409"/>
    <w:rsid w:val="00120440"/>
    <w:rsid w:val="0012086E"/>
    <w:rsid w:val="0012320D"/>
    <w:rsid w:val="001236A0"/>
    <w:rsid w:val="00123944"/>
    <w:rsid w:val="00124261"/>
    <w:rsid w:val="0012725F"/>
    <w:rsid w:val="00127524"/>
    <w:rsid w:val="00127ED1"/>
    <w:rsid w:val="00132C53"/>
    <w:rsid w:val="001334E2"/>
    <w:rsid w:val="00133905"/>
    <w:rsid w:val="00133D4F"/>
    <w:rsid w:val="00133DA2"/>
    <w:rsid w:val="00134501"/>
    <w:rsid w:val="00134C02"/>
    <w:rsid w:val="00134F21"/>
    <w:rsid w:val="00136071"/>
    <w:rsid w:val="00137F37"/>
    <w:rsid w:val="00140849"/>
    <w:rsid w:val="0014177E"/>
    <w:rsid w:val="001437F2"/>
    <w:rsid w:val="00146160"/>
    <w:rsid w:val="00146F96"/>
    <w:rsid w:val="00147484"/>
    <w:rsid w:val="00151566"/>
    <w:rsid w:val="001518D8"/>
    <w:rsid w:val="00151FF8"/>
    <w:rsid w:val="00154531"/>
    <w:rsid w:val="001546D9"/>
    <w:rsid w:val="001553E3"/>
    <w:rsid w:val="001555FA"/>
    <w:rsid w:val="001567F4"/>
    <w:rsid w:val="00156F63"/>
    <w:rsid w:val="001571E2"/>
    <w:rsid w:val="001605F5"/>
    <w:rsid w:val="00160E3F"/>
    <w:rsid w:val="00161591"/>
    <w:rsid w:val="0016375A"/>
    <w:rsid w:val="00163EE2"/>
    <w:rsid w:val="0016404F"/>
    <w:rsid w:val="00166141"/>
    <w:rsid w:val="00166B25"/>
    <w:rsid w:val="00166C69"/>
    <w:rsid w:val="00167599"/>
    <w:rsid w:val="00167806"/>
    <w:rsid w:val="00167C9F"/>
    <w:rsid w:val="0017044D"/>
    <w:rsid w:val="00172F20"/>
    <w:rsid w:val="00174938"/>
    <w:rsid w:val="00174DE8"/>
    <w:rsid w:val="0017500B"/>
    <w:rsid w:val="00175061"/>
    <w:rsid w:val="00175208"/>
    <w:rsid w:val="00176962"/>
    <w:rsid w:val="00177EA4"/>
    <w:rsid w:val="00177F53"/>
    <w:rsid w:val="001801C5"/>
    <w:rsid w:val="0018069D"/>
    <w:rsid w:val="001810C0"/>
    <w:rsid w:val="00182801"/>
    <w:rsid w:val="0018353E"/>
    <w:rsid w:val="00183754"/>
    <w:rsid w:val="00183A72"/>
    <w:rsid w:val="001868CE"/>
    <w:rsid w:val="001923CE"/>
    <w:rsid w:val="00193186"/>
    <w:rsid w:val="00193533"/>
    <w:rsid w:val="00195C16"/>
    <w:rsid w:val="00195F19"/>
    <w:rsid w:val="0019747A"/>
    <w:rsid w:val="00197596"/>
    <w:rsid w:val="001A1D28"/>
    <w:rsid w:val="001A1F00"/>
    <w:rsid w:val="001A2C22"/>
    <w:rsid w:val="001A3A54"/>
    <w:rsid w:val="001A637F"/>
    <w:rsid w:val="001A66D0"/>
    <w:rsid w:val="001A739E"/>
    <w:rsid w:val="001A78F6"/>
    <w:rsid w:val="001A793F"/>
    <w:rsid w:val="001B0265"/>
    <w:rsid w:val="001B0E2B"/>
    <w:rsid w:val="001B10EF"/>
    <w:rsid w:val="001B164D"/>
    <w:rsid w:val="001B16D7"/>
    <w:rsid w:val="001B1EBC"/>
    <w:rsid w:val="001B271F"/>
    <w:rsid w:val="001B5B3C"/>
    <w:rsid w:val="001B7F95"/>
    <w:rsid w:val="001C027C"/>
    <w:rsid w:val="001C036C"/>
    <w:rsid w:val="001C03E9"/>
    <w:rsid w:val="001C0487"/>
    <w:rsid w:val="001C0F24"/>
    <w:rsid w:val="001C1200"/>
    <w:rsid w:val="001C2258"/>
    <w:rsid w:val="001C2BBD"/>
    <w:rsid w:val="001C2FC0"/>
    <w:rsid w:val="001C370F"/>
    <w:rsid w:val="001C469D"/>
    <w:rsid w:val="001C4CA6"/>
    <w:rsid w:val="001C504E"/>
    <w:rsid w:val="001C594D"/>
    <w:rsid w:val="001C608C"/>
    <w:rsid w:val="001C6A92"/>
    <w:rsid w:val="001C6C42"/>
    <w:rsid w:val="001C7FB8"/>
    <w:rsid w:val="001D0286"/>
    <w:rsid w:val="001D06A5"/>
    <w:rsid w:val="001D0718"/>
    <w:rsid w:val="001D181E"/>
    <w:rsid w:val="001D38EF"/>
    <w:rsid w:val="001D3E25"/>
    <w:rsid w:val="001D44EA"/>
    <w:rsid w:val="001D5F75"/>
    <w:rsid w:val="001E0EB5"/>
    <w:rsid w:val="001E10EC"/>
    <w:rsid w:val="001E2345"/>
    <w:rsid w:val="001E239E"/>
    <w:rsid w:val="001E4961"/>
    <w:rsid w:val="001E558E"/>
    <w:rsid w:val="001E5656"/>
    <w:rsid w:val="001E6142"/>
    <w:rsid w:val="001E65C5"/>
    <w:rsid w:val="001E6E45"/>
    <w:rsid w:val="001E72FC"/>
    <w:rsid w:val="001E7401"/>
    <w:rsid w:val="001F0200"/>
    <w:rsid w:val="001F042F"/>
    <w:rsid w:val="001F0E59"/>
    <w:rsid w:val="001F2A2A"/>
    <w:rsid w:val="001F33D8"/>
    <w:rsid w:val="001F3A54"/>
    <w:rsid w:val="001F3B0B"/>
    <w:rsid w:val="001F436D"/>
    <w:rsid w:val="001F4387"/>
    <w:rsid w:val="001F5015"/>
    <w:rsid w:val="001F571E"/>
    <w:rsid w:val="001F67FC"/>
    <w:rsid w:val="00200B60"/>
    <w:rsid w:val="00201150"/>
    <w:rsid w:val="00201E2E"/>
    <w:rsid w:val="00202753"/>
    <w:rsid w:val="002027A8"/>
    <w:rsid w:val="00202E10"/>
    <w:rsid w:val="0020396E"/>
    <w:rsid w:val="00204890"/>
    <w:rsid w:val="00205BEB"/>
    <w:rsid w:val="00205EF4"/>
    <w:rsid w:val="002075C9"/>
    <w:rsid w:val="002127C8"/>
    <w:rsid w:val="00213C54"/>
    <w:rsid w:val="002141A1"/>
    <w:rsid w:val="00214CD3"/>
    <w:rsid w:val="002171E2"/>
    <w:rsid w:val="00217355"/>
    <w:rsid w:val="002200E9"/>
    <w:rsid w:val="00220B7C"/>
    <w:rsid w:val="00221769"/>
    <w:rsid w:val="00221844"/>
    <w:rsid w:val="00221D41"/>
    <w:rsid w:val="00223025"/>
    <w:rsid w:val="002233CD"/>
    <w:rsid w:val="00224139"/>
    <w:rsid w:val="00224B88"/>
    <w:rsid w:val="00224CC4"/>
    <w:rsid w:val="00224F6F"/>
    <w:rsid w:val="002263CD"/>
    <w:rsid w:val="00227ACE"/>
    <w:rsid w:val="002304FB"/>
    <w:rsid w:val="00230B9C"/>
    <w:rsid w:val="002310AC"/>
    <w:rsid w:val="00232815"/>
    <w:rsid w:val="00234C47"/>
    <w:rsid w:val="0023512A"/>
    <w:rsid w:val="00235EA5"/>
    <w:rsid w:val="00236034"/>
    <w:rsid w:val="0023662F"/>
    <w:rsid w:val="00236A6D"/>
    <w:rsid w:val="00236B93"/>
    <w:rsid w:val="002372AD"/>
    <w:rsid w:val="00237457"/>
    <w:rsid w:val="00240592"/>
    <w:rsid w:val="00240F04"/>
    <w:rsid w:val="00241C00"/>
    <w:rsid w:val="00242181"/>
    <w:rsid w:val="00242687"/>
    <w:rsid w:val="00243056"/>
    <w:rsid w:val="00243276"/>
    <w:rsid w:val="00245239"/>
    <w:rsid w:val="00245DA7"/>
    <w:rsid w:val="00246EE6"/>
    <w:rsid w:val="00251B68"/>
    <w:rsid w:val="002526B0"/>
    <w:rsid w:val="002532E6"/>
    <w:rsid w:val="00253F31"/>
    <w:rsid w:val="00255EE6"/>
    <w:rsid w:val="00257B23"/>
    <w:rsid w:val="00260542"/>
    <w:rsid w:val="00261673"/>
    <w:rsid w:val="002619E2"/>
    <w:rsid w:val="00262447"/>
    <w:rsid w:val="00262F6A"/>
    <w:rsid w:val="0026318B"/>
    <w:rsid w:val="00263250"/>
    <w:rsid w:val="00264291"/>
    <w:rsid w:val="00264632"/>
    <w:rsid w:val="00264695"/>
    <w:rsid w:val="002647A4"/>
    <w:rsid w:val="00264990"/>
    <w:rsid w:val="00264DFC"/>
    <w:rsid w:val="00265ABE"/>
    <w:rsid w:val="00267016"/>
    <w:rsid w:val="002670F6"/>
    <w:rsid w:val="00267FC5"/>
    <w:rsid w:val="00271691"/>
    <w:rsid w:val="00271C74"/>
    <w:rsid w:val="002729E8"/>
    <w:rsid w:val="00272D29"/>
    <w:rsid w:val="0027439A"/>
    <w:rsid w:val="00276A66"/>
    <w:rsid w:val="00276DEE"/>
    <w:rsid w:val="002779F3"/>
    <w:rsid w:val="00280B8D"/>
    <w:rsid w:val="00282A9E"/>
    <w:rsid w:val="00283F64"/>
    <w:rsid w:val="002847AE"/>
    <w:rsid w:val="00285B87"/>
    <w:rsid w:val="00285CD3"/>
    <w:rsid w:val="00287510"/>
    <w:rsid w:val="0029004A"/>
    <w:rsid w:val="002904A8"/>
    <w:rsid w:val="00290ED5"/>
    <w:rsid w:val="0029172E"/>
    <w:rsid w:val="002918E3"/>
    <w:rsid w:val="00291C51"/>
    <w:rsid w:val="00292127"/>
    <w:rsid w:val="00292850"/>
    <w:rsid w:val="002A2328"/>
    <w:rsid w:val="002A2487"/>
    <w:rsid w:val="002A2F24"/>
    <w:rsid w:val="002A30B8"/>
    <w:rsid w:val="002A35CD"/>
    <w:rsid w:val="002A516C"/>
    <w:rsid w:val="002A5999"/>
    <w:rsid w:val="002A5FC3"/>
    <w:rsid w:val="002A6C80"/>
    <w:rsid w:val="002A7BD8"/>
    <w:rsid w:val="002A7F74"/>
    <w:rsid w:val="002B0449"/>
    <w:rsid w:val="002B0BDD"/>
    <w:rsid w:val="002B169E"/>
    <w:rsid w:val="002B57EB"/>
    <w:rsid w:val="002B58BD"/>
    <w:rsid w:val="002B69D0"/>
    <w:rsid w:val="002B6A2C"/>
    <w:rsid w:val="002B76CD"/>
    <w:rsid w:val="002B7D1B"/>
    <w:rsid w:val="002C4238"/>
    <w:rsid w:val="002C4AB3"/>
    <w:rsid w:val="002C591B"/>
    <w:rsid w:val="002C6D01"/>
    <w:rsid w:val="002C721A"/>
    <w:rsid w:val="002D08C4"/>
    <w:rsid w:val="002D0D16"/>
    <w:rsid w:val="002D13D6"/>
    <w:rsid w:val="002D1633"/>
    <w:rsid w:val="002D24C6"/>
    <w:rsid w:val="002D2602"/>
    <w:rsid w:val="002D27B2"/>
    <w:rsid w:val="002D2BAA"/>
    <w:rsid w:val="002D390E"/>
    <w:rsid w:val="002D48B5"/>
    <w:rsid w:val="002D497C"/>
    <w:rsid w:val="002D568C"/>
    <w:rsid w:val="002D7FAF"/>
    <w:rsid w:val="002E00E4"/>
    <w:rsid w:val="002E0150"/>
    <w:rsid w:val="002E18C2"/>
    <w:rsid w:val="002E1D46"/>
    <w:rsid w:val="002E3931"/>
    <w:rsid w:val="002E46E8"/>
    <w:rsid w:val="002E4E96"/>
    <w:rsid w:val="002E4F6F"/>
    <w:rsid w:val="002E5913"/>
    <w:rsid w:val="002E61D3"/>
    <w:rsid w:val="002E6CDE"/>
    <w:rsid w:val="002E6F98"/>
    <w:rsid w:val="002E7CEA"/>
    <w:rsid w:val="002E7FE6"/>
    <w:rsid w:val="002F01DD"/>
    <w:rsid w:val="002F0336"/>
    <w:rsid w:val="002F075A"/>
    <w:rsid w:val="002F0FE9"/>
    <w:rsid w:val="002F3FFB"/>
    <w:rsid w:val="002F4CA4"/>
    <w:rsid w:val="002F6B82"/>
    <w:rsid w:val="002F7370"/>
    <w:rsid w:val="002F7AEE"/>
    <w:rsid w:val="002F7DD1"/>
    <w:rsid w:val="002F7FDE"/>
    <w:rsid w:val="0030063B"/>
    <w:rsid w:val="003013C9"/>
    <w:rsid w:val="00301D40"/>
    <w:rsid w:val="00301FE2"/>
    <w:rsid w:val="0030331C"/>
    <w:rsid w:val="003034D1"/>
    <w:rsid w:val="00303D39"/>
    <w:rsid w:val="00305006"/>
    <w:rsid w:val="0030668C"/>
    <w:rsid w:val="0030686D"/>
    <w:rsid w:val="003078E1"/>
    <w:rsid w:val="003116D9"/>
    <w:rsid w:val="003123C7"/>
    <w:rsid w:val="003129F0"/>
    <w:rsid w:val="00312B05"/>
    <w:rsid w:val="0031462D"/>
    <w:rsid w:val="00314A74"/>
    <w:rsid w:val="00314C8A"/>
    <w:rsid w:val="00315660"/>
    <w:rsid w:val="00316537"/>
    <w:rsid w:val="00317D3C"/>
    <w:rsid w:val="003206B0"/>
    <w:rsid w:val="00321ADD"/>
    <w:rsid w:val="00322F08"/>
    <w:rsid w:val="0032612A"/>
    <w:rsid w:val="003264FC"/>
    <w:rsid w:val="003265B8"/>
    <w:rsid w:val="00327A66"/>
    <w:rsid w:val="00327EA9"/>
    <w:rsid w:val="00327F30"/>
    <w:rsid w:val="003330FF"/>
    <w:rsid w:val="00335A15"/>
    <w:rsid w:val="003366A4"/>
    <w:rsid w:val="00336FBB"/>
    <w:rsid w:val="00337A93"/>
    <w:rsid w:val="00337D3E"/>
    <w:rsid w:val="003414C9"/>
    <w:rsid w:val="00342582"/>
    <w:rsid w:val="003425C7"/>
    <w:rsid w:val="00343A36"/>
    <w:rsid w:val="00345F70"/>
    <w:rsid w:val="00346862"/>
    <w:rsid w:val="003471F8"/>
    <w:rsid w:val="0034747B"/>
    <w:rsid w:val="00350287"/>
    <w:rsid w:val="003502E0"/>
    <w:rsid w:val="00350C1B"/>
    <w:rsid w:val="00350E8A"/>
    <w:rsid w:val="00351166"/>
    <w:rsid w:val="00351F56"/>
    <w:rsid w:val="003527E4"/>
    <w:rsid w:val="00354226"/>
    <w:rsid w:val="00355542"/>
    <w:rsid w:val="00355E28"/>
    <w:rsid w:val="0035665F"/>
    <w:rsid w:val="00356B22"/>
    <w:rsid w:val="00357163"/>
    <w:rsid w:val="003612D6"/>
    <w:rsid w:val="00361D38"/>
    <w:rsid w:val="00362E4A"/>
    <w:rsid w:val="00363859"/>
    <w:rsid w:val="00364E6D"/>
    <w:rsid w:val="00364F04"/>
    <w:rsid w:val="00366009"/>
    <w:rsid w:val="00366A78"/>
    <w:rsid w:val="0036749C"/>
    <w:rsid w:val="00367EF4"/>
    <w:rsid w:val="00371277"/>
    <w:rsid w:val="003719A0"/>
    <w:rsid w:val="00371AF3"/>
    <w:rsid w:val="00372573"/>
    <w:rsid w:val="00372869"/>
    <w:rsid w:val="00373581"/>
    <w:rsid w:val="0037469B"/>
    <w:rsid w:val="00376C2F"/>
    <w:rsid w:val="00381331"/>
    <w:rsid w:val="00382A38"/>
    <w:rsid w:val="0038458C"/>
    <w:rsid w:val="003846D4"/>
    <w:rsid w:val="003861F5"/>
    <w:rsid w:val="00386895"/>
    <w:rsid w:val="00387463"/>
    <w:rsid w:val="00387F93"/>
    <w:rsid w:val="00390B20"/>
    <w:rsid w:val="00390D13"/>
    <w:rsid w:val="00390ECE"/>
    <w:rsid w:val="00391675"/>
    <w:rsid w:val="003937CC"/>
    <w:rsid w:val="0039556E"/>
    <w:rsid w:val="003962B1"/>
    <w:rsid w:val="003963A7"/>
    <w:rsid w:val="00396797"/>
    <w:rsid w:val="003975D6"/>
    <w:rsid w:val="003A014F"/>
    <w:rsid w:val="003A0E83"/>
    <w:rsid w:val="003A252F"/>
    <w:rsid w:val="003A253F"/>
    <w:rsid w:val="003A2D38"/>
    <w:rsid w:val="003A3BDF"/>
    <w:rsid w:val="003A72CA"/>
    <w:rsid w:val="003A74F5"/>
    <w:rsid w:val="003B04F0"/>
    <w:rsid w:val="003B0AEF"/>
    <w:rsid w:val="003B1A3E"/>
    <w:rsid w:val="003B26E4"/>
    <w:rsid w:val="003B3008"/>
    <w:rsid w:val="003B3682"/>
    <w:rsid w:val="003B3AEE"/>
    <w:rsid w:val="003B3C84"/>
    <w:rsid w:val="003B47E7"/>
    <w:rsid w:val="003B58AB"/>
    <w:rsid w:val="003B78D4"/>
    <w:rsid w:val="003B78EC"/>
    <w:rsid w:val="003C32DD"/>
    <w:rsid w:val="003C43C1"/>
    <w:rsid w:val="003C57CA"/>
    <w:rsid w:val="003C5813"/>
    <w:rsid w:val="003C624A"/>
    <w:rsid w:val="003C64A9"/>
    <w:rsid w:val="003C712C"/>
    <w:rsid w:val="003C7DB6"/>
    <w:rsid w:val="003D26A3"/>
    <w:rsid w:val="003D2707"/>
    <w:rsid w:val="003D2862"/>
    <w:rsid w:val="003D431D"/>
    <w:rsid w:val="003D4918"/>
    <w:rsid w:val="003D4EC4"/>
    <w:rsid w:val="003D5765"/>
    <w:rsid w:val="003D63E0"/>
    <w:rsid w:val="003D7976"/>
    <w:rsid w:val="003E0E64"/>
    <w:rsid w:val="003E0FD2"/>
    <w:rsid w:val="003E2136"/>
    <w:rsid w:val="003E295D"/>
    <w:rsid w:val="003E48BF"/>
    <w:rsid w:val="003E4FD6"/>
    <w:rsid w:val="003E5186"/>
    <w:rsid w:val="003E5EC3"/>
    <w:rsid w:val="003E5FE6"/>
    <w:rsid w:val="003E77AD"/>
    <w:rsid w:val="003E7CBF"/>
    <w:rsid w:val="003E7E32"/>
    <w:rsid w:val="003F0A9E"/>
    <w:rsid w:val="003F1059"/>
    <w:rsid w:val="003F1088"/>
    <w:rsid w:val="003F37C5"/>
    <w:rsid w:val="003F398E"/>
    <w:rsid w:val="003F3A37"/>
    <w:rsid w:val="003F3BE5"/>
    <w:rsid w:val="003F4BCF"/>
    <w:rsid w:val="003F5B6F"/>
    <w:rsid w:val="003F6696"/>
    <w:rsid w:val="003F66E9"/>
    <w:rsid w:val="003F7473"/>
    <w:rsid w:val="003F784B"/>
    <w:rsid w:val="003F7951"/>
    <w:rsid w:val="003F7A14"/>
    <w:rsid w:val="004006FF"/>
    <w:rsid w:val="00400726"/>
    <w:rsid w:val="00400A06"/>
    <w:rsid w:val="00401338"/>
    <w:rsid w:val="004025EE"/>
    <w:rsid w:val="00402CB3"/>
    <w:rsid w:val="00403D49"/>
    <w:rsid w:val="00405F38"/>
    <w:rsid w:val="004065E9"/>
    <w:rsid w:val="00406ABC"/>
    <w:rsid w:val="0040711A"/>
    <w:rsid w:val="00410528"/>
    <w:rsid w:val="004110F0"/>
    <w:rsid w:val="0041194B"/>
    <w:rsid w:val="00411F5D"/>
    <w:rsid w:val="0041407F"/>
    <w:rsid w:val="00414282"/>
    <w:rsid w:val="0041429E"/>
    <w:rsid w:val="00414638"/>
    <w:rsid w:val="00414D65"/>
    <w:rsid w:val="00414FC2"/>
    <w:rsid w:val="0041519A"/>
    <w:rsid w:val="004154D8"/>
    <w:rsid w:val="004158BD"/>
    <w:rsid w:val="00415C9A"/>
    <w:rsid w:val="004160F3"/>
    <w:rsid w:val="00416447"/>
    <w:rsid w:val="004164DE"/>
    <w:rsid w:val="00416E12"/>
    <w:rsid w:val="004174B5"/>
    <w:rsid w:val="0042161D"/>
    <w:rsid w:val="00421A39"/>
    <w:rsid w:val="004228CD"/>
    <w:rsid w:val="004229FD"/>
    <w:rsid w:val="0042479E"/>
    <w:rsid w:val="00424916"/>
    <w:rsid w:val="00426872"/>
    <w:rsid w:val="004272D8"/>
    <w:rsid w:val="00430F41"/>
    <w:rsid w:val="00432C2F"/>
    <w:rsid w:val="00432DAA"/>
    <w:rsid w:val="00432FC9"/>
    <w:rsid w:val="00433AF4"/>
    <w:rsid w:val="00433CC0"/>
    <w:rsid w:val="00433DE7"/>
    <w:rsid w:val="004351D8"/>
    <w:rsid w:val="004364CB"/>
    <w:rsid w:val="00437052"/>
    <w:rsid w:val="00437621"/>
    <w:rsid w:val="00440EA2"/>
    <w:rsid w:val="00442405"/>
    <w:rsid w:val="00442EB6"/>
    <w:rsid w:val="0044340C"/>
    <w:rsid w:val="00443B05"/>
    <w:rsid w:val="00443E1F"/>
    <w:rsid w:val="004448D0"/>
    <w:rsid w:val="00444C3F"/>
    <w:rsid w:val="00445191"/>
    <w:rsid w:val="00446334"/>
    <w:rsid w:val="00450A93"/>
    <w:rsid w:val="004511A1"/>
    <w:rsid w:val="004518A3"/>
    <w:rsid w:val="00453461"/>
    <w:rsid w:val="00453AF7"/>
    <w:rsid w:val="00453E47"/>
    <w:rsid w:val="00453FC9"/>
    <w:rsid w:val="00454C3B"/>
    <w:rsid w:val="00455DA3"/>
    <w:rsid w:val="00456040"/>
    <w:rsid w:val="004560D7"/>
    <w:rsid w:val="00456A69"/>
    <w:rsid w:val="0045707B"/>
    <w:rsid w:val="004576A2"/>
    <w:rsid w:val="004611F1"/>
    <w:rsid w:val="00461DCC"/>
    <w:rsid w:val="0046318D"/>
    <w:rsid w:val="0046334F"/>
    <w:rsid w:val="0046402F"/>
    <w:rsid w:val="004644FA"/>
    <w:rsid w:val="00464D7E"/>
    <w:rsid w:val="00466481"/>
    <w:rsid w:val="00466B3A"/>
    <w:rsid w:val="004673C1"/>
    <w:rsid w:val="0046788B"/>
    <w:rsid w:val="004679A9"/>
    <w:rsid w:val="00467AB3"/>
    <w:rsid w:val="0047245D"/>
    <w:rsid w:val="00473280"/>
    <w:rsid w:val="00477960"/>
    <w:rsid w:val="00477BA2"/>
    <w:rsid w:val="00481124"/>
    <w:rsid w:val="00481890"/>
    <w:rsid w:val="0048417C"/>
    <w:rsid w:val="00484F78"/>
    <w:rsid w:val="00485AFD"/>
    <w:rsid w:val="00485BCE"/>
    <w:rsid w:val="004864A4"/>
    <w:rsid w:val="00492309"/>
    <w:rsid w:val="00492888"/>
    <w:rsid w:val="004936D0"/>
    <w:rsid w:val="00493FAF"/>
    <w:rsid w:val="004940C3"/>
    <w:rsid w:val="00494DC4"/>
    <w:rsid w:val="00494E05"/>
    <w:rsid w:val="00496929"/>
    <w:rsid w:val="00497ADC"/>
    <w:rsid w:val="00497B82"/>
    <w:rsid w:val="00497C9D"/>
    <w:rsid w:val="004A0C8E"/>
    <w:rsid w:val="004A15F8"/>
    <w:rsid w:val="004A251C"/>
    <w:rsid w:val="004A388D"/>
    <w:rsid w:val="004A4FB5"/>
    <w:rsid w:val="004A51A3"/>
    <w:rsid w:val="004A60A1"/>
    <w:rsid w:val="004A6FB3"/>
    <w:rsid w:val="004A70FB"/>
    <w:rsid w:val="004A754D"/>
    <w:rsid w:val="004B0B1E"/>
    <w:rsid w:val="004B1548"/>
    <w:rsid w:val="004B2987"/>
    <w:rsid w:val="004B3078"/>
    <w:rsid w:val="004B41C9"/>
    <w:rsid w:val="004B5E1D"/>
    <w:rsid w:val="004B695F"/>
    <w:rsid w:val="004C02C1"/>
    <w:rsid w:val="004C0394"/>
    <w:rsid w:val="004C0976"/>
    <w:rsid w:val="004C1322"/>
    <w:rsid w:val="004C1568"/>
    <w:rsid w:val="004C1991"/>
    <w:rsid w:val="004C2EAB"/>
    <w:rsid w:val="004C358D"/>
    <w:rsid w:val="004C461D"/>
    <w:rsid w:val="004C4A99"/>
    <w:rsid w:val="004C4D8F"/>
    <w:rsid w:val="004C6217"/>
    <w:rsid w:val="004C67B0"/>
    <w:rsid w:val="004D081A"/>
    <w:rsid w:val="004D1C2A"/>
    <w:rsid w:val="004D1F81"/>
    <w:rsid w:val="004D26BD"/>
    <w:rsid w:val="004D5325"/>
    <w:rsid w:val="004D5387"/>
    <w:rsid w:val="004D676C"/>
    <w:rsid w:val="004D6F77"/>
    <w:rsid w:val="004D6FC7"/>
    <w:rsid w:val="004D7705"/>
    <w:rsid w:val="004E216C"/>
    <w:rsid w:val="004E2266"/>
    <w:rsid w:val="004E2371"/>
    <w:rsid w:val="004E32E4"/>
    <w:rsid w:val="004E3A24"/>
    <w:rsid w:val="004E72A7"/>
    <w:rsid w:val="004F07E6"/>
    <w:rsid w:val="004F092A"/>
    <w:rsid w:val="004F0939"/>
    <w:rsid w:val="004F10A1"/>
    <w:rsid w:val="004F10DC"/>
    <w:rsid w:val="004F1C1B"/>
    <w:rsid w:val="004F2164"/>
    <w:rsid w:val="004F4C24"/>
    <w:rsid w:val="004F4C98"/>
    <w:rsid w:val="004F5819"/>
    <w:rsid w:val="004F6BD6"/>
    <w:rsid w:val="00500077"/>
    <w:rsid w:val="00500134"/>
    <w:rsid w:val="00501253"/>
    <w:rsid w:val="005027C7"/>
    <w:rsid w:val="00502C56"/>
    <w:rsid w:val="00503042"/>
    <w:rsid w:val="005030F4"/>
    <w:rsid w:val="0050399C"/>
    <w:rsid w:val="00503FB8"/>
    <w:rsid w:val="005040A4"/>
    <w:rsid w:val="00505E76"/>
    <w:rsid w:val="005065E8"/>
    <w:rsid w:val="00506A85"/>
    <w:rsid w:val="00506B68"/>
    <w:rsid w:val="00506EA3"/>
    <w:rsid w:val="005073E8"/>
    <w:rsid w:val="00510136"/>
    <w:rsid w:val="00511569"/>
    <w:rsid w:val="005119E6"/>
    <w:rsid w:val="005122E9"/>
    <w:rsid w:val="00513616"/>
    <w:rsid w:val="005145C9"/>
    <w:rsid w:val="005150C9"/>
    <w:rsid w:val="00515BD9"/>
    <w:rsid w:val="00516459"/>
    <w:rsid w:val="00516E04"/>
    <w:rsid w:val="005170F2"/>
    <w:rsid w:val="00517735"/>
    <w:rsid w:val="00517B35"/>
    <w:rsid w:val="00517CF1"/>
    <w:rsid w:val="00520D87"/>
    <w:rsid w:val="005222ED"/>
    <w:rsid w:val="005228D5"/>
    <w:rsid w:val="00522FC2"/>
    <w:rsid w:val="00523919"/>
    <w:rsid w:val="00524DF8"/>
    <w:rsid w:val="00526479"/>
    <w:rsid w:val="00531430"/>
    <w:rsid w:val="005334FE"/>
    <w:rsid w:val="005350AF"/>
    <w:rsid w:val="00536390"/>
    <w:rsid w:val="00536413"/>
    <w:rsid w:val="00541051"/>
    <w:rsid w:val="00541106"/>
    <w:rsid w:val="005420FB"/>
    <w:rsid w:val="00542CDD"/>
    <w:rsid w:val="0054330E"/>
    <w:rsid w:val="00543A4B"/>
    <w:rsid w:val="00543C31"/>
    <w:rsid w:val="00543EAE"/>
    <w:rsid w:val="00543EF9"/>
    <w:rsid w:val="005446D4"/>
    <w:rsid w:val="00545F84"/>
    <w:rsid w:val="00546B99"/>
    <w:rsid w:val="00547A76"/>
    <w:rsid w:val="005503A5"/>
    <w:rsid w:val="00552485"/>
    <w:rsid w:val="00552A10"/>
    <w:rsid w:val="00552E5A"/>
    <w:rsid w:val="005535A1"/>
    <w:rsid w:val="00554D45"/>
    <w:rsid w:val="00555FD2"/>
    <w:rsid w:val="00556038"/>
    <w:rsid w:val="005561F5"/>
    <w:rsid w:val="00557115"/>
    <w:rsid w:val="005576FC"/>
    <w:rsid w:val="00560699"/>
    <w:rsid w:val="0056146B"/>
    <w:rsid w:val="005622E9"/>
    <w:rsid w:val="00562D13"/>
    <w:rsid w:val="00563542"/>
    <w:rsid w:val="005655C4"/>
    <w:rsid w:val="0056737D"/>
    <w:rsid w:val="00567968"/>
    <w:rsid w:val="005679D9"/>
    <w:rsid w:val="0057124F"/>
    <w:rsid w:val="00572224"/>
    <w:rsid w:val="005738F3"/>
    <w:rsid w:val="00575FE3"/>
    <w:rsid w:val="00576CB4"/>
    <w:rsid w:val="005800F0"/>
    <w:rsid w:val="00580E18"/>
    <w:rsid w:val="00580FD9"/>
    <w:rsid w:val="00581F45"/>
    <w:rsid w:val="00582E8B"/>
    <w:rsid w:val="00584772"/>
    <w:rsid w:val="005859D9"/>
    <w:rsid w:val="00586B23"/>
    <w:rsid w:val="00586B88"/>
    <w:rsid w:val="00587258"/>
    <w:rsid w:val="00587C4B"/>
    <w:rsid w:val="0059000A"/>
    <w:rsid w:val="00590595"/>
    <w:rsid w:val="00590678"/>
    <w:rsid w:val="00591421"/>
    <w:rsid w:val="00591434"/>
    <w:rsid w:val="0059344B"/>
    <w:rsid w:val="00593D15"/>
    <w:rsid w:val="00593E81"/>
    <w:rsid w:val="00594B9A"/>
    <w:rsid w:val="005951BA"/>
    <w:rsid w:val="00597329"/>
    <w:rsid w:val="00597FEC"/>
    <w:rsid w:val="005A0769"/>
    <w:rsid w:val="005A0BEE"/>
    <w:rsid w:val="005A10D8"/>
    <w:rsid w:val="005A1E48"/>
    <w:rsid w:val="005A24F9"/>
    <w:rsid w:val="005A3418"/>
    <w:rsid w:val="005A398B"/>
    <w:rsid w:val="005A3C47"/>
    <w:rsid w:val="005A3ECE"/>
    <w:rsid w:val="005A4366"/>
    <w:rsid w:val="005A6497"/>
    <w:rsid w:val="005A79B7"/>
    <w:rsid w:val="005A7DE1"/>
    <w:rsid w:val="005A7E2F"/>
    <w:rsid w:val="005B006C"/>
    <w:rsid w:val="005B0993"/>
    <w:rsid w:val="005B1BBA"/>
    <w:rsid w:val="005B331E"/>
    <w:rsid w:val="005B5065"/>
    <w:rsid w:val="005B5F54"/>
    <w:rsid w:val="005B63F2"/>
    <w:rsid w:val="005B6C01"/>
    <w:rsid w:val="005C0020"/>
    <w:rsid w:val="005C05AD"/>
    <w:rsid w:val="005C173B"/>
    <w:rsid w:val="005C3CAD"/>
    <w:rsid w:val="005C454B"/>
    <w:rsid w:val="005C4E05"/>
    <w:rsid w:val="005C5292"/>
    <w:rsid w:val="005C639C"/>
    <w:rsid w:val="005C6B03"/>
    <w:rsid w:val="005C70EB"/>
    <w:rsid w:val="005C72DE"/>
    <w:rsid w:val="005C798C"/>
    <w:rsid w:val="005C7BE4"/>
    <w:rsid w:val="005D0333"/>
    <w:rsid w:val="005D0E7F"/>
    <w:rsid w:val="005D3D85"/>
    <w:rsid w:val="005D477B"/>
    <w:rsid w:val="005D5536"/>
    <w:rsid w:val="005D6B27"/>
    <w:rsid w:val="005D772A"/>
    <w:rsid w:val="005E0399"/>
    <w:rsid w:val="005E0EBD"/>
    <w:rsid w:val="005E12CB"/>
    <w:rsid w:val="005E32BD"/>
    <w:rsid w:val="005E5632"/>
    <w:rsid w:val="005E5633"/>
    <w:rsid w:val="005E5F86"/>
    <w:rsid w:val="005E6776"/>
    <w:rsid w:val="005E6928"/>
    <w:rsid w:val="005E7D21"/>
    <w:rsid w:val="005F16D7"/>
    <w:rsid w:val="005F16EF"/>
    <w:rsid w:val="005F1715"/>
    <w:rsid w:val="005F21E0"/>
    <w:rsid w:val="005F330A"/>
    <w:rsid w:val="005F34A6"/>
    <w:rsid w:val="005F3C02"/>
    <w:rsid w:val="005F40B9"/>
    <w:rsid w:val="005F5304"/>
    <w:rsid w:val="005F5F5E"/>
    <w:rsid w:val="005F66BF"/>
    <w:rsid w:val="005F6C91"/>
    <w:rsid w:val="005F7F11"/>
    <w:rsid w:val="006000BF"/>
    <w:rsid w:val="00600102"/>
    <w:rsid w:val="0060042D"/>
    <w:rsid w:val="006008BF"/>
    <w:rsid w:val="006019B4"/>
    <w:rsid w:val="00601B84"/>
    <w:rsid w:val="00604C07"/>
    <w:rsid w:val="00605E08"/>
    <w:rsid w:val="00607034"/>
    <w:rsid w:val="00607E30"/>
    <w:rsid w:val="00610D2B"/>
    <w:rsid w:val="00610FFA"/>
    <w:rsid w:val="006118EB"/>
    <w:rsid w:val="00612363"/>
    <w:rsid w:val="0061260A"/>
    <w:rsid w:val="00613200"/>
    <w:rsid w:val="00613CDB"/>
    <w:rsid w:val="00614CC2"/>
    <w:rsid w:val="0061525B"/>
    <w:rsid w:val="006163F7"/>
    <w:rsid w:val="0061706B"/>
    <w:rsid w:val="00617911"/>
    <w:rsid w:val="00617D8F"/>
    <w:rsid w:val="006204D1"/>
    <w:rsid w:val="00620574"/>
    <w:rsid w:val="0062184D"/>
    <w:rsid w:val="006224C8"/>
    <w:rsid w:val="006226A9"/>
    <w:rsid w:val="00622838"/>
    <w:rsid w:val="00623DF3"/>
    <w:rsid w:val="0062496A"/>
    <w:rsid w:val="00624E7B"/>
    <w:rsid w:val="00625399"/>
    <w:rsid w:val="0062618A"/>
    <w:rsid w:val="00626B84"/>
    <w:rsid w:val="006272C9"/>
    <w:rsid w:val="006274C5"/>
    <w:rsid w:val="0062770F"/>
    <w:rsid w:val="00630373"/>
    <w:rsid w:val="006308BF"/>
    <w:rsid w:val="00631A70"/>
    <w:rsid w:val="00633947"/>
    <w:rsid w:val="00633EB7"/>
    <w:rsid w:val="00634493"/>
    <w:rsid w:val="00635035"/>
    <w:rsid w:val="00636E66"/>
    <w:rsid w:val="00637978"/>
    <w:rsid w:val="0064010A"/>
    <w:rsid w:val="00640A09"/>
    <w:rsid w:val="00640EE8"/>
    <w:rsid w:val="006412DE"/>
    <w:rsid w:val="00642AFD"/>
    <w:rsid w:val="006435A6"/>
    <w:rsid w:val="0064455B"/>
    <w:rsid w:val="006512FB"/>
    <w:rsid w:val="00651312"/>
    <w:rsid w:val="0065326B"/>
    <w:rsid w:val="00653842"/>
    <w:rsid w:val="00653F1A"/>
    <w:rsid w:val="00654897"/>
    <w:rsid w:val="00654A30"/>
    <w:rsid w:val="00655E49"/>
    <w:rsid w:val="00656FF3"/>
    <w:rsid w:val="00657BE6"/>
    <w:rsid w:val="00662E12"/>
    <w:rsid w:val="00662F95"/>
    <w:rsid w:val="00663BD7"/>
    <w:rsid w:val="00663D29"/>
    <w:rsid w:val="00664156"/>
    <w:rsid w:val="00664490"/>
    <w:rsid w:val="006644A6"/>
    <w:rsid w:val="00666509"/>
    <w:rsid w:val="00667338"/>
    <w:rsid w:val="00667B66"/>
    <w:rsid w:val="0067020F"/>
    <w:rsid w:val="006702E0"/>
    <w:rsid w:val="006719A2"/>
    <w:rsid w:val="00672EF9"/>
    <w:rsid w:val="00676635"/>
    <w:rsid w:val="006767E8"/>
    <w:rsid w:val="00677F28"/>
    <w:rsid w:val="0068004E"/>
    <w:rsid w:val="00680DA1"/>
    <w:rsid w:val="006815A0"/>
    <w:rsid w:val="00681C09"/>
    <w:rsid w:val="00685F77"/>
    <w:rsid w:val="006866FE"/>
    <w:rsid w:val="00686EB4"/>
    <w:rsid w:val="00686FD5"/>
    <w:rsid w:val="00690C13"/>
    <w:rsid w:val="0069392B"/>
    <w:rsid w:val="00693DB4"/>
    <w:rsid w:val="0069460C"/>
    <w:rsid w:val="00697436"/>
    <w:rsid w:val="006A0AD7"/>
    <w:rsid w:val="006A11CF"/>
    <w:rsid w:val="006A4E63"/>
    <w:rsid w:val="006A4EEA"/>
    <w:rsid w:val="006A6744"/>
    <w:rsid w:val="006A6D20"/>
    <w:rsid w:val="006A6E2E"/>
    <w:rsid w:val="006A7731"/>
    <w:rsid w:val="006B1D3C"/>
    <w:rsid w:val="006B1E00"/>
    <w:rsid w:val="006B1F30"/>
    <w:rsid w:val="006B2A28"/>
    <w:rsid w:val="006B40DB"/>
    <w:rsid w:val="006B4AC1"/>
    <w:rsid w:val="006B5FE7"/>
    <w:rsid w:val="006B65B5"/>
    <w:rsid w:val="006B7117"/>
    <w:rsid w:val="006C1075"/>
    <w:rsid w:val="006C145B"/>
    <w:rsid w:val="006C176C"/>
    <w:rsid w:val="006C18DC"/>
    <w:rsid w:val="006C1A98"/>
    <w:rsid w:val="006C39EE"/>
    <w:rsid w:val="006C4E4D"/>
    <w:rsid w:val="006C61EF"/>
    <w:rsid w:val="006C635A"/>
    <w:rsid w:val="006C685D"/>
    <w:rsid w:val="006C6FEF"/>
    <w:rsid w:val="006C7DC7"/>
    <w:rsid w:val="006D1660"/>
    <w:rsid w:val="006D1AA5"/>
    <w:rsid w:val="006D2B98"/>
    <w:rsid w:val="006D33A6"/>
    <w:rsid w:val="006D3904"/>
    <w:rsid w:val="006D3A6A"/>
    <w:rsid w:val="006D4052"/>
    <w:rsid w:val="006D4A3E"/>
    <w:rsid w:val="006D4D83"/>
    <w:rsid w:val="006D6726"/>
    <w:rsid w:val="006E00D9"/>
    <w:rsid w:val="006E134E"/>
    <w:rsid w:val="006E1454"/>
    <w:rsid w:val="006E18F2"/>
    <w:rsid w:val="006E26CC"/>
    <w:rsid w:val="006E4D5C"/>
    <w:rsid w:val="006E52FB"/>
    <w:rsid w:val="006E5F98"/>
    <w:rsid w:val="006E6DE5"/>
    <w:rsid w:val="006F0B55"/>
    <w:rsid w:val="006F28C2"/>
    <w:rsid w:val="006F4708"/>
    <w:rsid w:val="006F529B"/>
    <w:rsid w:val="006F59F8"/>
    <w:rsid w:val="006F5A17"/>
    <w:rsid w:val="006F5A44"/>
    <w:rsid w:val="006F6202"/>
    <w:rsid w:val="006F6A67"/>
    <w:rsid w:val="0070082C"/>
    <w:rsid w:val="00700BE1"/>
    <w:rsid w:val="00701335"/>
    <w:rsid w:val="007018CD"/>
    <w:rsid w:val="007021B9"/>
    <w:rsid w:val="007028F2"/>
    <w:rsid w:val="0070329B"/>
    <w:rsid w:val="00703A3D"/>
    <w:rsid w:val="00704105"/>
    <w:rsid w:val="00704402"/>
    <w:rsid w:val="007056F0"/>
    <w:rsid w:val="00706876"/>
    <w:rsid w:val="00706962"/>
    <w:rsid w:val="00712A14"/>
    <w:rsid w:val="00714532"/>
    <w:rsid w:val="00715411"/>
    <w:rsid w:val="007154CB"/>
    <w:rsid w:val="00716619"/>
    <w:rsid w:val="0071757C"/>
    <w:rsid w:val="00720264"/>
    <w:rsid w:val="007211F7"/>
    <w:rsid w:val="00721B43"/>
    <w:rsid w:val="00721C3E"/>
    <w:rsid w:val="00721F0D"/>
    <w:rsid w:val="00722195"/>
    <w:rsid w:val="00722AEA"/>
    <w:rsid w:val="00724368"/>
    <w:rsid w:val="007249BD"/>
    <w:rsid w:val="007251C2"/>
    <w:rsid w:val="007252B1"/>
    <w:rsid w:val="00725F90"/>
    <w:rsid w:val="00726772"/>
    <w:rsid w:val="00732997"/>
    <w:rsid w:val="00734096"/>
    <w:rsid w:val="007349AD"/>
    <w:rsid w:val="00734A4C"/>
    <w:rsid w:val="007357E1"/>
    <w:rsid w:val="00735B31"/>
    <w:rsid w:val="007362CB"/>
    <w:rsid w:val="007377E7"/>
    <w:rsid w:val="00740D36"/>
    <w:rsid w:val="00742D2F"/>
    <w:rsid w:val="0074430A"/>
    <w:rsid w:val="00744CED"/>
    <w:rsid w:val="007469E0"/>
    <w:rsid w:val="00746A54"/>
    <w:rsid w:val="0074773A"/>
    <w:rsid w:val="0075170D"/>
    <w:rsid w:val="00751AC5"/>
    <w:rsid w:val="00752E04"/>
    <w:rsid w:val="00753D1D"/>
    <w:rsid w:val="00753ED5"/>
    <w:rsid w:val="00755450"/>
    <w:rsid w:val="007574A5"/>
    <w:rsid w:val="00761377"/>
    <w:rsid w:val="0076199C"/>
    <w:rsid w:val="00761D89"/>
    <w:rsid w:val="007624A9"/>
    <w:rsid w:val="007631EB"/>
    <w:rsid w:val="00763FE2"/>
    <w:rsid w:val="00765301"/>
    <w:rsid w:val="0076579D"/>
    <w:rsid w:val="00766F84"/>
    <w:rsid w:val="0076790B"/>
    <w:rsid w:val="00767A13"/>
    <w:rsid w:val="00767A75"/>
    <w:rsid w:val="00770BE6"/>
    <w:rsid w:val="0077182A"/>
    <w:rsid w:val="00773788"/>
    <w:rsid w:val="0077691C"/>
    <w:rsid w:val="007806C0"/>
    <w:rsid w:val="00780749"/>
    <w:rsid w:val="00781162"/>
    <w:rsid w:val="007813AC"/>
    <w:rsid w:val="007816D4"/>
    <w:rsid w:val="00781DF2"/>
    <w:rsid w:val="00782150"/>
    <w:rsid w:val="00783A32"/>
    <w:rsid w:val="00790829"/>
    <w:rsid w:val="007936FB"/>
    <w:rsid w:val="00794043"/>
    <w:rsid w:val="00794173"/>
    <w:rsid w:val="007950F0"/>
    <w:rsid w:val="0079606C"/>
    <w:rsid w:val="007961AE"/>
    <w:rsid w:val="00797148"/>
    <w:rsid w:val="00797472"/>
    <w:rsid w:val="00797DE0"/>
    <w:rsid w:val="007A065F"/>
    <w:rsid w:val="007A0CDE"/>
    <w:rsid w:val="007A1639"/>
    <w:rsid w:val="007A286A"/>
    <w:rsid w:val="007A4FD6"/>
    <w:rsid w:val="007A7FA5"/>
    <w:rsid w:val="007B0003"/>
    <w:rsid w:val="007B05A0"/>
    <w:rsid w:val="007B0EEB"/>
    <w:rsid w:val="007B231D"/>
    <w:rsid w:val="007B2491"/>
    <w:rsid w:val="007B332F"/>
    <w:rsid w:val="007B35B8"/>
    <w:rsid w:val="007B4074"/>
    <w:rsid w:val="007B4278"/>
    <w:rsid w:val="007B45D3"/>
    <w:rsid w:val="007B5145"/>
    <w:rsid w:val="007B6F9C"/>
    <w:rsid w:val="007B6FD3"/>
    <w:rsid w:val="007B766A"/>
    <w:rsid w:val="007C1C89"/>
    <w:rsid w:val="007C1FDA"/>
    <w:rsid w:val="007C2505"/>
    <w:rsid w:val="007C29A8"/>
    <w:rsid w:val="007C42DC"/>
    <w:rsid w:val="007C4311"/>
    <w:rsid w:val="007C46DC"/>
    <w:rsid w:val="007C5D1A"/>
    <w:rsid w:val="007C5DF2"/>
    <w:rsid w:val="007C6863"/>
    <w:rsid w:val="007C6E34"/>
    <w:rsid w:val="007C7103"/>
    <w:rsid w:val="007C7957"/>
    <w:rsid w:val="007C7E09"/>
    <w:rsid w:val="007D1EFF"/>
    <w:rsid w:val="007D3B09"/>
    <w:rsid w:val="007D3CAF"/>
    <w:rsid w:val="007D4EAC"/>
    <w:rsid w:val="007D5325"/>
    <w:rsid w:val="007D5F77"/>
    <w:rsid w:val="007D677F"/>
    <w:rsid w:val="007D7049"/>
    <w:rsid w:val="007D7124"/>
    <w:rsid w:val="007D7FF1"/>
    <w:rsid w:val="007E0B30"/>
    <w:rsid w:val="007E0C8A"/>
    <w:rsid w:val="007E0FF0"/>
    <w:rsid w:val="007E1767"/>
    <w:rsid w:val="007E20BF"/>
    <w:rsid w:val="007E2C8B"/>
    <w:rsid w:val="007E54DA"/>
    <w:rsid w:val="007E5F3E"/>
    <w:rsid w:val="007E6453"/>
    <w:rsid w:val="007E6ED1"/>
    <w:rsid w:val="007E7848"/>
    <w:rsid w:val="007E7C93"/>
    <w:rsid w:val="007F0C09"/>
    <w:rsid w:val="007F1E89"/>
    <w:rsid w:val="007F239E"/>
    <w:rsid w:val="007F29B7"/>
    <w:rsid w:val="007F311D"/>
    <w:rsid w:val="007F3A74"/>
    <w:rsid w:val="007F3E42"/>
    <w:rsid w:val="007F541E"/>
    <w:rsid w:val="007F572E"/>
    <w:rsid w:val="007F6819"/>
    <w:rsid w:val="007F6BA3"/>
    <w:rsid w:val="007F72E2"/>
    <w:rsid w:val="007F77E3"/>
    <w:rsid w:val="0080030C"/>
    <w:rsid w:val="00800CB2"/>
    <w:rsid w:val="00800D88"/>
    <w:rsid w:val="00800F86"/>
    <w:rsid w:val="00801243"/>
    <w:rsid w:val="00802BF7"/>
    <w:rsid w:val="00803FE9"/>
    <w:rsid w:val="008046C5"/>
    <w:rsid w:val="008049D4"/>
    <w:rsid w:val="0080704B"/>
    <w:rsid w:val="00811CAD"/>
    <w:rsid w:val="00817067"/>
    <w:rsid w:val="008177D0"/>
    <w:rsid w:val="0082297F"/>
    <w:rsid w:val="00822B1E"/>
    <w:rsid w:val="0082323E"/>
    <w:rsid w:val="0082354E"/>
    <w:rsid w:val="00823A69"/>
    <w:rsid w:val="00826302"/>
    <w:rsid w:val="0082691E"/>
    <w:rsid w:val="00826C2C"/>
    <w:rsid w:val="00826D17"/>
    <w:rsid w:val="008272A5"/>
    <w:rsid w:val="00831401"/>
    <w:rsid w:val="00832392"/>
    <w:rsid w:val="00832AD0"/>
    <w:rsid w:val="00832D36"/>
    <w:rsid w:val="0083408B"/>
    <w:rsid w:val="00834343"/>
    <w:rsid w:val="0083468E"/>
    <w:rsid w:val="00835295"/>
    <w:rsid w:val="008369F5"/>
    <w:rsid w:val="00837A79"/>
    <w:rsid w:val="00840931"/>
    <w:rsid w:val="00841D08"/>
    <w:rsid w:val="00842F45"/>
    <w:rsid w:val="008436AB"/>
    <w:rsid w:val="00843A57"/>
    <w:rsid w:val="00844F74"/>
    <w:rsid w:val="00845037"/>
    <w:rsid w:val="00845BC8"/>
    <w:rsid w:val="008467A7"/>
    <w:rsid w:val="00846808"/>
    <w:rsid w:val="0084711F"/>
    <w:rsid w:val="00847600"/>
    <w:rsid w:val="0084783D"/>
    <w:rsid w:val="0084788C"/>
    <w:rsid w:val="00847E4E"/>
    <w:rsid w:val="00850825"/>
    <w:rsid w:val="00852137"/>
    <w:rsid w:val="008533D6"/>
    <w:rsid w:val="008536CD"/>
    <w:rsid w:val="008536FF"/>
    <w:rsid w:val="00853CD8"/>
    <w:rsid w:val="008541FA"/>
    <w:rsid w:val="008548AF"/>
    <w:rsid w:val="008553E2"/>
    <w:rsid w:val="00856961"/>
    <w:rsid w:val="00856EAE"/>
    <w:rsid w:val="00856ED8"/>
    <w:rsid w:val="00860DF7"/>
    <w:rsid w:val="00861051"/>
    <w:rsid w:val="008621F8"/>
    <w:rsid w:val="00862CC2"/>
    <w:rsid w:val="00864239"/>
    <w:rsid w:val="008670DF"/>
    <w:rsid w:val="0086743F"/>
    <w:rsid w:val="0087250E"/>
    <w:rsid w:val="00872755"/>
    <w:rsid w:val="008728A9"/>
    <w:rsid w:val="00872A24"/>
    <w:rsid w:val="00872DBF"/>
    <w:rsid w:val="00872F79"/>
    <w:rsid w:val="00873779"/>
    <w:rsid w:val="00874447"/>
    <w:rsid w:val="00876C80"/>
    <w:rsid w:val="00876D44"/>
    <w:rsid w:val="00876ED8"/>
    <w:rsid w:val="00880804"/>
    <w:rsid w:val="008819A0"/>
    <w:rsid w:val="00882A0A"/>
    <w:rsid w:val="00882F34"/>
    <w:rsid w:val="0088404F"/>
    <w:rsid w:val="00884D19"/>
    <w:rsid w:val="008856ED"/>
    <w:rsid w:val="00885B92"/>
    <w:rsid w:val="00890631"/>
    <w:rsid w:val="00890BC0"/>
    <w:rsid w:val="00891D56"/>
    <w:rsid w:val="00891DB6"/>
    <w:rsid w:val="008924F1"/>
    <w:rsid w:val="00892D47"/>
    <w:rsid w:val="00893AA6"/>
    <w:rsid w:val="008954BC"/>
    <w:rsid w:val="00897615"/>
    <w:rsid w:val="008A0743"/>
    <w:rsid w:val="008A1893"/>
    <w:rsid w:val="008A18BE"/>
    <w:rsid w:val="008A1E94"/>
    <w:rsid w:val="008A249B"/>
    <w:rsid w:val="008A3D9F"/>
    <w:rsid w:val="008A4F95"/>
    <w:rsid w:val="008A5C80"/>
    <w:rsid w:val="008A6D4B"/>
    <w:rsid w:val="008B0705"/>
    <w:rsid w:val="008B1400"/>
    <w:rsid w:val="008B164E"/>
    <w:rsid w:val="008B2D3E"/>
    <w:rsid w:val="008B2FB4"/>
    <w:rsid w:val="008B61CA"/>
    <w:rsid w:val="008B6CF9"/>
    <w:rsid w:val="008B6F4A"/>
    <w:rsid w:val="008B7739"/>
    <w:rsid w:val="008C1A85"/>
    <w:rsid w:val="008C1AF2"/>
    <w:rsid w:val="008C1F05"/>
    <w:rsid w:val="008C221A"/>
    <w:rsid w:val="008C30B7"/>
    <w:rsid w:val="008C3BEB"/>
    <w:rsid w:val="008C4D77"/>
    <w:rsid w:val="008D066A"/>
    <w:rsid w:val="008D09FB"/>
    <w:rsid w:val="008D104C"/>
    <w:rsid w:val="008D136B"/>
    <w:rsid w:val="008D1AE2"/>
    <w:rsid w:val="008D1C12"/>
    <w:rsid w:val="008D1E07"/>
    <w:rsid w:val="008D261D"/>
    <w:rsid w:val="008D41E5"/>
    <w:rsid w:val="008D4517"/>
    <w:rsid w:val="008D579C"/>
    <w:rsid w:val="008D5F7C"/>
    <w:rsid w:val="008D60B4"/>
    <w:rsid w:val="008D61B3"/>
    <w:rsid w:val="008D79BD"/>
    <w:rsid w:val="008E0344"/>
    <w:rsid w:val="008E0719"/>
    <w:rsid w:val="008E3E6F"/>
    <w:rsid w:val="008E4666"/>
    <w:rsid w:val="008E58C2"/>
    <w:rsid w:val="008E7691"/>
    <w:rsid w:val="008F178F"/>
    <w:rsid w:val="008F190B"/>
    <w:rsid w:val="008F3E01"/>
    <w:rsid w:val="008F4ADA"/>
    <w:rsid w:val="008F4DE4"/>
    <w:rsid w:val="008F54B4"/>
    <w:rsid w:val="008F59F7"/>
    <w:rsid w:val="008F6B1C"/>
    <w:rsid w:val="0090257A"/>
    <w:rsid w:val="00902CCE"/>
    <w:rsid w:val="00904604"/>
    <w:rsid w:val="00907992"/>
    <w:rsid w:val="009108A7"/>
    <w:rsid w:val="00911D40"/>
    <w:rsid w:val="00911E8F"/>
    <w:rsid w:val="00912A63"/>
    <w:rsid w:val="00915C49"/>
    <w:rsid w:val="00915DA8"/>
    <w:rsid w:val="00917D62"/>
    <w:rsid w:val="00920388"/>
    <w:rsid w:val="0092086F"/>
    <w:rsid w:val="00922C25"/>
    <w:rsid w:val="00922E77"/>
    <w:rsid w:val="00922F67"/>
    <w:rsid w:val="00923E82"/>
    <w:rsid w:val="009245AD"/>
    <w:rsid w:val="0092668E"/>
    <w:rsid w:val="00927159"/>
    <w:rsid w:val="00927884"/>
    <w:rsid w:val="00930A0E"/>
    <w:rsid w:val="009328E5"/>
    <w:rsid w:val="0093324F"/>
    <w:rsid w:val="009337F3"/>
    <w:rsid w:val="0093704C"/>
    <w:rsid w:val="009414BD"/>
    <w:rsid w:val="00942B79"/>
    <w:rsid w:val="0094355D"/>
    <w:rsid w:val="0094453C"/>
    <w:rsid w:val="0094477B"/>
    <w:rsid w:val="00945A48"/>
    <w:rsid w:val="0095070F"/>
    <w:rsid w:val="00951CAE"/>
    <w:rsid w:val="00951F16"/>
    <w:rsid w:val="00952A66"/>
    <w:rsid w:val="00952F7F"/>
    <w:rsid w:val="00954A10"/>
    <w:rsid w:val="00954F0E"/>
    <w:rsid w:val="009552EC"/>
    <w:rsid w:val="0095546D"/>
    <w:rsid w:val="00956068"/>
    <w:rsid w:val="009568A1"/>
    <w:rsid w:val="00957625"/>
    <w:rsid w:val="00960894"/>
    <w:rsid w:val="0096191F"/>
    <w:rsid w:val="00962A34"/>
    <w:rsid w:val="00962BA5"/>
    <w:rsid w:val="00963C32"/>
    <w:rsid w:val="00964056"/>
    <w:rsid w:val="009675BF"/>
    <w:rsid w:val="009675D1"/>
    <w:rsid w:val="009701A9"/>
    <w:rsid w:val="00971A26"/>
    <w:rsid w:val="00972682"/>
    <w:rsid w:val="00974E95"/>
    <w:rsid w:val="00975A11"/>
    <w:rsid w:val="00975F4E"/>
    <w:rsid w:val="0097788D"/>
    <w:rsid w:val="00977FE2"/>
    <w:rsid w:val="00980139"/>
    <w:rsid w:val="00980718"/>
    <w:rsid w:val="00980C5E"/>
    <w:rsid w:val="0098109A"/>
    <w:rsid w:val="00982736"/>
    <w:rsid w:val="00982B8C"/>
    <w:rsid w:val="009831B1"/>
    <w:rsid w:val="0098345E"/>
    <w:rsid w:val="00983FC3"/>
    <w:rsid w:val="00985376"/>
    <w:rsid w:val="009859A0"/>
    <w:rsid w:val="00986412"/>
    <w:rsid w:val="0099000C"/>
    <w:rsid w:val="00990510"/>
    <w:rsid w:val="00991ED4"/>
    <w:rsid w:val="00992136"/>
    <w:rsid w:val="009922D7"/>
    <w:rsid w:val="00993968"/>
    <w:rsid w:val="00993F5E"/>
    <w:rsid w:val="009954CA"/>
    <w:rsid w:val="0099578A"/>
    <w:rsid w:val="00996A12"/>
    <w:rsid w:val="00996CF5"/>
    <w:rsid w:val="009A0394"/>
    <w:rsid w:val="009A070C"/>
    <w:rsid w:val="009A1B1E"/>
    <w:rsid w:val="009A3257"/>
    <w:rsid w:val="009A44D2"/>
    <w:rsid w:val="009A4AB2"/>
    <w:rsid w:val="009A4B79"/>
    <w:rsid w:val="009A4B9B"/>
    <w:rsid w:val="009A574D"/>
    <w:rsid w:val="009A7C27"/>
    <w:rsid w:val="009B1DC1"/>
    <w:rsid w:val="009B29B0"/>
    <w:rsid w:val="009B361C"/>
    <w:rsid w:val="009B379D"/>
    <w:rsid w:val="009B3DD1"/>
    <w:rsid w:val="009B3F22"/>
    <w:rsid w:val="009B3FB2"/>
    <w:rsid w:val="009B43E0"/>
    <w:rsid w:val="009B5178"/>
    <w:rsid w:val="009B523A"/>
    <w:rsid w:val="009B52ED"/>
    <w:rsid w:val="009B5631"/>
    <w:rsid w:val="009B5AC1"/>
    <w:rsid w:val="009B7018"/>
    <w:rsid w:val="009B7A3C"/>
    <w:rsid w:val="009B7F55"/>
    <w:rsid w:val="009C0C4D"/>
    <w:rsid w:val="009C10A1"/>
    <w:rsid w:val="009C1D90"/>
    <w:rsid w:val="009C4A6F"/>
    <w:rsid w:val="009C79A9"/>
    <w:rsid w:val="009D0384"/>
    <w:rsid w:val="009D06A3"/>
    <w:rsid w:val="009D1C21"/>
    <w:rsid w:val="009D1DF9"/>
    <w:rsid w:val="009D23C2"/>
    <w:rsid w:val="009D2D43"/>
    <w:rsid w:val="009D4408"/>
    <w:rsid w:val="009D463E"/>
    <w:rsid w:val="009D5765"/>
    <w:rsid w:val="009D5C02"/>
    <w:rsid w:val="009D661D"/>
    <w:rsid w:val="009E1DB7"/>
    <w:rsid w:val="009E47D4"/>
    <w:rsid w:val="009E4D9E"/>
    <w:rsid w:val="009E69D7"/>
    <w:rsid w:val="009E788F"/>
    <w:rsid w:val="009E7F0B"/>
    <w:rsid w:val="009F1498"/>
    <w:rsid w:val="009F2CE9"/>
    <w:rsid w:val="009F3B7B"/>
    <w:rsid w:val="009F4D1B"/>
    <w:rsid w:val="009F603C"/>
    <w:rsid w:val="009F67E2"/>
    <w:rsid w:val="00A00185"/>
    <w:rsid w:val="00A00A9C"/>
    <w:rsid w:val="00A014F7"/>
    <w:rsid w:val="00A016BD"/>
    <w:rsid w:val="00A019CA"/>
    <w:rsid w:val="00A02637"/>
    <w:rsid w:val="00A02725"/>
    <w:rsid w:val="00A03131"/>
    <w:rsid w:val="00A0337D"/>
    <w:rsid w:val="00A049D5"/>
    <w:rsid w:val="00A04E2A"/>
    <w:rsid w:val="00A05BDE"/>
    <w:rsid w:val="00A05D35"/>
    <w:rsid w:val="00A07847"/>
    <w:rsid w:val="00A07AC4"/>
    <w:rsid w:val="00A10EFF"/>
    <w:rsid w:val="00A11156"/>
    <w:rsid w:val="00A11EB7"/>
    <w:rsid w:val="00A140A7"/>
    <w:rsid w:val="00A14751"/>
    <w:rsid w:val="00A1533B"/>
    <w:rsid w:val="00A15914"/>
    <w:rsid w:val="00A17F78"/>
    <w:rsid w:val="00A20B64"/>
    <w:rsid w:val="00A22131"/>
    <w:rsid w:val="00A22977"/>
    <w:rsid w:val="00A2331B"/>
    <w:rsid w:val="00A24C69"/>
    <w:rsid w:val="00A27046"/>
    <w:rsid w:val="00A27382"/>
    <w:rsid w:val="00A312FE"/>
    <w:rsid w:val="00A31A8E"/>
    <w:rsid w:val="00A31BB9"/>
    <w:rsid w:val="00A3283B"/>
    <w:rsid w:val="00A33456"/>
    <w:rsid w:val="00A33A27"/>
    <w:rsid w:val="00A33EF5"/>
    <w:rsid w:val="00A35053"/>
    <w:rsid w:val="00A3577C"/>
    <w:rsid w:val="00A36121"/>
    <w:rsid w:val="00A36DF0"/>
    <w:rsid w:val="00A40A62"/>
    <w:rsid w:val="00A421D1"/>
    <w:rsid w:val="00A4271E"/>
    <w:rsid w:val="00A429FE"/>
    <w:rsid w:val="00A42AC0"/>
    <w:rsid w:val="00A437B0"/>
    <w:rsid w:val="00A45551"/>
    <w:rsid w:val="00A4577C"/>
    <w:rsid w:val="00A4601E"/>
    <w:rsid w:val="00A462E9"/>
    <w:rsid w:val="00A4651E"/>
    <w:rsid w:val="00A472E0"/>
    <w:rsid w:val="00A47A67"/>
    <w:rsid w:val="00A47DBF"/>
    <w:rsid w:val="00A500B4"/>
    <w:rsid w:val="00A50408"/>
    <w:rsid w:val="00A5112E"/>
    <w:rsid w:val="00A51574"/>
    <w:rsid w:val="00A51EA7"/>
    <w:rsid w:val="00A52703"/>
    <w:rsid w:val="00A53125"/>
    <w:rsid w:val="00A534A5"/>
    <w:rsid w:val="00A5375A"/>
    <w:rsid w:val="00A5378D"/>
    <w:rsid w:val="00A54C74"/>
    <w:rsid w:val="00A56442"/>
    <w:rsid w:val="00A57B4F"/>
    <w:rsid w:val="00A57D38"/>
    <w:rsid w:val="00A61A35"/>
    <w:rsid w:val="00A62483"/>
    <w:rsid w:val="00A629BC"/>
    <w:rsid w:val="00A63744"/>
    <w:rsid w:val="00A661A8"/>
    <w:rsid w:val="00A666DA"/>
    <w:rsid w:val="00A6694C"/>
    <w:rsid w:val="00A67508"/>
    <w:rsid w:val="00A6774A"/>
    <w:rsid w:val="00A67984"/>
    <w:rsid w:val="00A67C24"/>
    <w:rsid w:val="00A7111B"/>
    <w:rsid w:val="00A71E15"/>
    <w:rsid w:val="00A72894"/>
    <w:rsid w:val="00A7299E"/>
    <w:rsid w:val="00A74776"/>
    <w:rsid w:val="00A75A5E"/>
    <w:rsid w:val="00A76D18"/>
    <w:rsid w:val="00A77323"/>
    <w:rsid w:val="00A818A3"/>
    <w:rsid w:val="00A82D5D"/>
    <w:rsid w:val="00A83EFC"/>
    <w:rsid w:val="00A83F5A"/>
    <w:rsid w:val="00A84060"/>
    <w:rsid w:val="00A84E0D"/>
    <w:rsid w:val="00A8513C"/>
    <w:rsid w:val="00A855F7"/>
    <w:rsid w:val="00A85BE1"/>
    <w:rsid w:val="00A85E8E"/>
    <w:rsid w:val="00A87543"/>
    <w:rsid w:val="00A909AC"/>
    <w:rsid w:val="00A90DE4"/>
    <w:rsid w:val="00A90FB6"/>
    <w:rsid w:val="00A92FE9"/>
    <w:rsid w:val="00A930C2"/>
    <w:rsid w:val="00A932E0"/>
    <w:rsid w:val="00A93501"/>
    <w:rsid w:val="00A9516F"/>
    <w:rsid w:val="00A96666"/>
    <w:rsid w:val="00AA083E"/>
    <w:rsid w:val="00AA15F4"/>
    <w:rsid w:val="00AA2B17"/>
    <w:rsid w:val="00AA376F"/>
    <w:rsid w:val="00AA3D36"/>
    <w:rsid w:val="00AA3E85"/>
    <w:rsid w:val="00AA508C"/>
    <w:rsid w:val="00AA5168"/>
    <w:rsid w:val="00AA5441"/>
    <w:rsid w:val="00AA66AA"/>
    <w:rsid w:val="00AA66B4"/>
    <w:rsid w:val="00AA686C"/>
    <w:rsid w:val="00AA71C5"/>
    <w:rsid w:val="00AB10C6"/>
    <w:rsid w:val="00AB122C"/>
    <w:rsid w:val="00AB1944"/>
    <w:rsid w:val="00AB1DB0"/>
    <w:rsid w:val="00AB234D"/>
    <w:rsid w:val="00AB2B19"/>
    <w:rsid w:val="00AB2DE8"/>
    <w:rsid w:val="00AB2FD8"/>
    <w:rsid w:val="00AB331D"/>
    <w:rsid w:val="00AB476E"/>
    <w:rsid w:val="00AB4C5B"/>
    <w:rsid w:val="00AC3157"/>
    <w:rsid w:val="00AC3E50"/>
    <w:rsid w:val="00AC414F"/>
    <w:rsid w:val="00AC41A7"/>
    <w:rsid w:val="00AC432E"/>
    <w:rsid w:val="00AC5041"/>
    <w:rsid w:val="00AC6D22"/>
    <w:rsid w:val="00AC7953"/>
    <w:rsid w:val="00AD0CFC"/>
    <w:rsid w:val="00AD125E"/>
    <w:rsid w:val="00AD1DE2"/>
    <w:rsid w:val="00AD290D"/>
    <w:rsid w:val="00AD32C1"/>
    <w:rsid w:val="00AD3899"/>
    <w:rsid w:val="00AD39CF"/>
    <w:rsid w:val="00AD3B59"/>
    <w:rsid w:val="00AD3E0E"/>
    <w:rsid w:val="00AD45A0"/>
    <w:rsid w:val="00AD490B"/>
    <w:rsid w:val="00AD56A1"/>
    <w:rsid w:val="00AD652C"/>
    <w:rsid w:val="00AD6779"/>
    <w:rsid w:val="00AD6865"/>
    <w:rsid w:val="00AE2EB6"/>
    <w:rsid w:val="00AE4C26"/>
    <w:rsid w:val="00AE4F73"/>
    <w:rsid w:val="00AE569C"/>
    <w:rsid w:val="00AE5971"/>
    <w:rsid w:val="00AE63DE"/>
    <w:rsid w:val="00AE6718"/>
    <w:rsid w:val="00AE6B80"/>
    <w:rsid w:val="00AE6DB9"/>
    <w:rsid w:val="00AF02C4"/>
    <w:rsid w:val="00AF0590"/>
    <w:rsid w:val="00AF092A"/>
    <w:rsid w:val="00AF09B9"/>
    <w:rsid w:val="00AF14FD"/>
    <w:rsid w:val="00AF1AE0"/>
    <w:rsid w:val="00AF1CAC"/>
    <w:rsid w:val="00AF30A6"/>
    <w:rsid w:val="00AF3CDA"/>
    <w:rsid w:val="00AF3D74"/>
    <w:rsid w:val="00AF4A65"/>
    <w:rsid w:val="00AF4D44"/>
    <w:rsid w:val="00AF5FD9"/>
    <w:rsid w:val="00AF6F99"/>
    <w:rsid w:val="00AF76C3"/>
    <w:rsid w:val="00B00B66"/>
    <w:rsid w:val="00B018AC"/>
    <w:rsid w:val="00B01F39"/>
    <w:rsid w:val="00B0339A"/>
    <w:rsid w:val="00B04E83"/>
    <w:rsid w:val="00B05D72"/>
    <w:rsid w:val="00B06C89"/>
    <w:rsid w:val="00B0795E"/>
    <w:rsid w:val="00B079B0"/>
    <w:rsid w:val="00B10B77"/>
    <w:rsid w:val="00B112CE"/>
    <w:rsid w:val="00B11F45"/>
    <w:rsid w:val="00B13A4D"/>
    <w:rsid w:val="00B148AA"/>
    <w:rsid w:val="00B157B5"/>
    <w:rsid w:val="00B20470"/>
    <w:rsid w:val="00B20AA9"/>
    <w:rsid w:val="00B20D3E"/>
    <w:rsid w:val="00B2106A"/>
    <w:rsid w:val="00B2162C"/>
    <w:rsid w:val="00B225BB"/>
    <w:rsid w:val="00B228BB"/>
    <w:rsid w:val="00B22CB9"/>
    <w:rsid w:val="00B23083"/>
    <w:rsid w:val="00B25762"/>
    <w:rsid w:val="00B258F7"/>
    <w:rsid w:val="00B2641B"/>
    <w:rsid w:val="00B2641C"/>
    <w:rsid w:val="00B2651C"/>
    <w:rsid w:val="00B268B8"/>
    <w:rsid w:val="00B26B3E"/>
    <w:rsid w:val="00B27B13"/>
    <w:rsid w:val="00B30056"/>
    <w:rsid w:val="00B30DF3"/>
    <w:rsid w:val="00B32311"/>
    <w:rsid w:val="00B3278F"/>
    <w:rsid w:val="00B3344F"/>
    <w:rsid w:val="00B335B5"/>
    <w:rsid w:val="00B34A54"/>
    <w:rsid w:val="00B352E2"/>
    <w:rsid w:val="00B35C37"/>
    <w:rsid w:val="00B361B2"/>
    <w:rsid w:val="00B3622A"/>
    <w:rsid w:val="00B3660C"/>
    <w:rsid w:val="00B36D1C"/>
    <w:rsid w:val="00B3732D"/>
    <w:rsid w:val="00B40113"/>
    <w:rsid w:val="00B409F0"/>
    <w:rsid w:val="00B420CF"/>
    <w:rsid w:val="00B42407"/>
    <w:rsid w:val="00B44085"/>
    <w:rsid w:val="00B47BBD"/>
    <w:rsid w:val="00B47D16"/>
    <w:rsid w:val="00B47EA9"/>
    <w:rsid w:val="00B509EB"/>
    <w:rsid w:val="00B51A48"/>
    <w:rsid w:val="00B51BB4"/>
    <w:rsid w:val="00B51CAD"/>
    <w:rsid w:val="00B522E6"/>
    <w:rsid w:val="00B52A97"/>
    <w:rsid w:val="00B533F5"/>
    <w:rsid w:val="00B55298"/>
    <w:rsid w:val="00B553A6"/>
    <w:rsid w:val="00B57689"/>
    <w:rsid w:val="00B60D88"/>
    <w:rsid w:val="00B62CCA"/>
    <w:rsid w:val="00B663F7"/>
    <w:rsid w:val="00B67F18"/>
    <w:rsid w:val="00B67FB8"/>
    <w:rsid w:val="00B703C9"/>
    <w:rsid w:val="00B720C3"/>
    <w:rsid w:val="00B72365"/>
    <w:rsid w:val="00B733F0"/>
    <w:rsid w:val="00B736C8"/>
    <w:rsid w:val="00B7395E"/>
    <w:rsid w:val="00B73A0F"/>
    <w:rsid w:val="00B744A3"/>
    <w:rsid w:val="00B745BB"/>
    <w:rsid w:val="00B74FCF"/>
    <w:rsid w:val="00B77601"/>
    <w:rsid w:val="00B808CB"/>
    <w:rsid w:val="00B82949"/>
    <w:rsid w:val="00B83236"/>
    <w:rsid w:val="00B83409"/>
    <w:rsid w:val="00B840DE"/>
    <w:rsid w:val="00B85426"/>
    <w:rsid w:val="00B854AD"/>
    <w:rsid w:val="00B87A43"/>
    <w:rsid w:val="00B87C34"/>
    <w:rsid w:val="00B902BB"/>
    <w:rsid w:val="00B904B7"/>
    <w:rsid w:val="00B91850"/>
    <w:rsid w:val="00B92635"/>
    <w:rsid w:val="00B937C3"/>
    <w:rsid w:val="00B95D8A"/>
    <w:rsid w:val="00B96CC8"/>
    <w:rsid w:val="00B97A6F"/>
    <w:rsid w:val="00BA0B36"/>
    <w:rsid w:val="00BA1AA1"/>
    <w:rsid w:val="00BA277A"/>
    <w:rsid w:val="00BA29F9"/>
    <w:rsid w:val="00BA60DB"/>
    <w:rsid w:val="00BA6300"/>
    <w:rsid w:val="00BA679D"/>
    <w:rsid w:val="00BA75F1"/>
    <w:rsid w:val="00BB21A1"/>
    <w:rsid w:val="00BB29A0"/>
    <w:rsid w:val="00BB3685"/>
    <w:rsid w:val="00BB5154"/>
    <w:rsid w:val="00BB55EA"/>
    <w:rsid w:val="00BB5FEB"/>
    <w:rsid w:val="00BB6A07"/>
    <w:rsid w:val="00BB7108"/>
    <w:rsid w:val="00BC031E"/>
    <w:rsid w:val="00BC1018"/>
    <w:rsid w:val="00BC10D0"/>
    <w:rsid w:val="00BC2255"/>
    <w:rsid w:val="00BC26F8"/>
    <w:rsid w:val="00BC307A"/>
    <w:rsid w:val="00BC3CC4"/>
    <w:rsid w:val="00BC49F8"/>
    <w:rsid w:val="00BC4A51"/>
    <w:rsid w:val="00BC4A8D"/>
    <w:rsid w:val="00BC5D8B"/>
    <w:rsid w:val="00BC5EF0"/>
    <w:rsid w:val="00BD0655"/>
    <w:rsid w:val="00BD25F9"/>
    <w:rsid w:val="00BD3C37"/>
    <w:rsid w:val="00BD47A7"/>
    <w:rsid w:val="00BD4E41"/>
    <w:rsid w:val="00BD4FBF"/>
    <w:rsid w:val="00BD6315"/>
    <w:rsid w:val="00BD6A8A"/>
    <w:rsid w:val="00BD7126"/>
    <w:rsid w:val="00BE0926"/>
    <w:rsid w:val="00BE0B06"/>
    <w:rsid w:val="00BE15D5"/>
    <w:rsid w:val="00BE1657"/>
    <w:rsid w:val="00BE204D"/>
    <w:rsid w:val="00BE2510"/>
    <w:rsid w:val="00BE317F"/>
    <w:rsid w:val="00BE39F7"/>
    <w:rsid w:val="00BE3E3E"/>
    <w:rsid w:val="00BE5105"/>
    <w:rsid w:val="00BE51BE"/>
    <w:rsid w:val="00BE570A"/>
    <w:rsid w:val="00BE5D64"/>
    <w:rsid w:val="00BE648C"/>
    <w:rsid w:val="00BE6895"/>
    <w:rsid w:val="00BE6A76"/>
    <w:rsid w:val="00BE6A94"/>
    <w:rsid w:val="00BF015C"/>
    <w:rsid w:val="00BF0555"/>
    <w:rsid w:val="00BF0CDB"/>
    <w:rsid w:val="00BF2671"/>
    <w:rsid w:val="00BF4F15"/>
    <w:rsid w:val="00BF66FB"/>
    <w:rsid w:val="00BF6FF1"/>
    <w:rsid w:val="00BF712E"/>
    <w:rsid w:val="00BF79A4"/>
    <w:rsid w:val="00C00440"/>
    <w:rsid w:val="00C0062D"/>
    <w:rsid w:val="00C00704"/>
    <w:rsid w:val="00C00854"/>
    <w:rsid w:val="00C017FC"/>
    <w:rsid w:val="00C01AA2"/>
    <w:rsid w:val="00C02426"/>
    <w:rsid w:val="00C05F05"/>
    <w:rsid w:val="00C063CB"/>
    <w:rsid w:val="00C07C55"/>
    <w:rsid w:val="00C10A59"/>
    <w:rsid w:val="00C11409"/>
    <w:rsid w:val="00C118BE"/>
    <w:rsid w:val="00C124EC"/>
    <w:rsid w:val="00C12592"/>
    <w:rsid w:val="00C12638"/>
    <w:rsid w:val="00C12D66"/>
    <w:rsid w:val="00C133E0"/>
    <w:rsid w:val="00C13700"/>
    <w:rsid w:val="00C13D2D"/>
    <w:rsid w:val="00C17B48"/>
    <w:rsid w:val="00C21043"/>
    <w:rsid w:val="00C217C2"/>
    <w:rsid w:val="00C21C6F"/>
    <w:rsid w:val="00C24E9B"/>
    <w:rsid w:val="00C2719E"/>
    <w:rsid w:val="00C30445"/>
    <w:rsid w:val="00C30B7A"/>
    <w:rsid w:val="00C32976"/>
    <w:rsid w:val="00C333B1"/>
    <w:rsid w:val="00C3373F"/>
    <w:rsid w:val="00C35574"/>
    <w:rsid w:val="00C356FB"/>
    <w:rsid w:val="00C3730F"/>
    <w:rsid w:val="00C40654"/>
    <w:rsid w:val="00C41302"/>
    <w:rsid w:val="00C4311C"/>
    <w:rsid w:val="00C431F3"/>
    <w:rsid w:val="00C43251"/>
    <w:rsid w:val="00C43C54"/>
    <w:rsid w:val="00C44946"/>
    <w:rsid w:val="00C45C9F"/>
    <w:rsid w:val="00C47BE7"/>
    <w:rsid w:val="00C5022A"/>
    <w:rsid w:val="00C51C54"/>
    <w:rsid w:val="00C56CDB"/>
    <w:rsid w:val="00C608B7"/>
    <w:rsid w:val="00C60B6D"/>
    <w:rsid w:val="00C6102B"/>
    <w:rsid w:val="00C62935"/>
    <w:rsid w:val="00C63769"/>
    <w:rsid w:val="00C63E2F"/>
    <w:rsid w:val="00C64492"/>
    <w:rsid w:val="00C65DB0"/>
    <w:rsid w:val="00C6695F"/>
    <w:rsid w:val="00C66A68"/>
    <w:rsid w:val="00C66E29"/>
    <w:rsid w:val="00C6781D"/>
    <w:rsid w:val="00C67D4F"/>
    <w:rsid w:val="00C67FE2"/>
    <w:rsid w:val="00C70170"/>
    <w:rsid w:val="00C703F1"/>
    <w:rsid w:val="00C7086A"/>
    <w:rsid w:val="00C72715"/>
    <w:rsid w:val="00C729B1"/>
    <w:rsid w:val="00C73CF4"/>
    <w:rsid w:val="00C751D9"/>
    <w:rsid w:val="00C754B8"/>
    <w:rsid w:val="00C76B2C"/>
    <w:rsid w:val="00C76FA1"/>
    <w:rsid w:val="00C77218"/>
    <w:rsid w:val="00C77B5F"/>
    <w:rsid w:val="00C80F9F"/>
    <w:rsid w:val="00C810AA"/>
    <w:rsid w:val="00C81421"/>
    <w:rsid w:val="00C81BE4"/>
    <w:rsid w:val="00C82437"/>
    <w:rsid w:val="00C826DE"/>
    <w:rsid w:val="00C828AE"/>
    <w:rsid w:val="00C82B2E"/>
    <w:rsid w:val="00C83E8C"/>
    <w:rsid w:val="00C85479"/>
    <w:rsid w:val="00C85C01"/>
    <w:rsid w:val="00C85D23"/>
    <w:rsid w:val="00C8750F"/>
    <w:rsid w:val="00C906DF"/>
    <w:rsid w:val="00C90A5C"/>
    <w:rsid w:val="00C90CD1"/>
    <w:rsid w:val="00C914BC"/>
    <w:rsid w:val="00C91754"/>
    <w:rsid w:val="00C91D08"/>
    <w:rsid w:val="00C922D3"/>
    <w:rsid w:val="00C94BD2"/>
    <w:rsid w:val="00C95E67"/>
    <w:rsid w:val="00CA02B9"/>
    <w:rsid w:val="00CA064E"/>
    <w:rsid w:val="00CA0699"/>
    <w:rsid w:val="00CA0D23"/>
    <w:rsid w:val="00CA183B"/>
    <w:rsid w:val="00CA1E11"/>
    <w:rsid w:val="00CA1E65"/>
    <w:rsid w:val="00CA255A"/>
    <w:rsid w:val="00CA38B5"/>
    <w:rsid w:val="00CA3915"/>
    <w:rsid w:val="00CA3C28"/>
    <w:rsid w:val="00CA4886"/>
    <w:rsid w:val="00CA5D2C"/>
    <w:rsid w:val="00CA62DE"/>
    <w:rsid w:val="00CA6978"/>
    <w:rsid w:val="00CA6C60"/>
    <w:rsid w:val="00CA75DC"/>
    <w:rsid w:val="00CA76D9"/>
    <w:rsid w:val="00CA77A4"/>
    <w:rsid w:val="00CB06EC"/>
    <w:rsid w:val="00CB1091"/>
    <w:rsid w:val="00CB1150"/>
    <w:rsid w:val="00CB4899"/>
    <w:rsid w:val="00CB4A40"/>
    <w:rsid w:val="00CB58E0"/>
    <w:rsid w:val="00CB6A57"/>
    <w:rsid w:val="00CB6E97"/>
    <w:rsid w:val="00CC0054"/>
    <w:rsid w:val="00CC185F"/>
    <w:rsid w:val="00CC2B5B"/>
    <w:rsid w:val="00CC4DA5"/>
    <w:rsid w:val="00CC5B81"/>
    <w:rsid w:val="00CC7090"/>
    <w:rsid w:val="00CC7A32"/>
    <w:rsid w:val="00CD05F9"/>
    <w:rsid w:val="00CD214C"/>
    <w:rsid w:val="00CD3A6B"/>
    <w:rsid w:val="00CD3AD7"/>
    <w:rsid w:val="00CD584C"/>
    <w:rsid w:val="00CD62C2"/>
    <w:rsid w:val="00CD6325"/>
    <w:rsid w:val="00CD6A49"/>
    <w:rsid w:val="00CD6E8F"/>
    <w:rsid w:val="00CD7FC6"/>
    <w:rsid w:val="00CE0208"/>
    <w:rsid w:val="00CE0ACA"/>
    <w:rsid w:val="00CE3114"/>
    <w:rsid w:val="00CE3C3D"/>
    <w:rsid w:val="00CE5A53"/>
    <w:rsid w:val="00CE6546"/>
    <w:rsid w:val="00CE6CC8"/>
    <w:rsid w:val="00CF10B1"/>
    <w:rsid w:val="00CF1299"/>
    <w:rsid w:val="00CF15E7"/>
    <w:rsid w:val="00CF1C34"/>
    <w:rsid w:val="00CF227A"/>
    <w:rsid w:val="00CF2E7D"/>
    <w:rsid w:val="00CF3248"/>
    <w:rsid w:val="00CF35DB"/>
    <w:rsid w:val="00CF3D48"/>
    <w:rsid w:val="00CF474D"/>
    <w:rsid w:val="00CF4905"/>
    <w:rsid w:val="00CF4A13"/>
    <w:rsid w:val="00CF5A22"/>
    <w:rsid w:val="00CF62E4"/>
    <w:rsid w:val="00CF68BB"/>
    <w:rsid w:val="00CF6B3C"/>
    <w:rsid w:val="00CF6EFD"/>
    <w:rsid w:val="00CF70DA"/>
    <w:rsid w:val="00CF71F3"/>
    <w:rsid w:val="00CF787D"/>
    <w:rsid w:val="00CF79A4"/>
    <w:rsid w:val="00D008C3"/>
    <w:rsid w:val="00D00DA2"/>
    <w:rsid w:val="00D02FCF"/>
    <w:rsid w:val="00D03473"/>
    <w:rsid w:val="00D03623"/>
    <w:rsid w:val="00D04424"/>
    <w:rsid w:val="00D04A76"/>
    <w:rsid w:val="00D04BA6"/>
    <w:rsid w:val="00D04F9A"/>
    <w:rsid w:val="00D05714"/>
    <w:rsid w:val="00D05B70"/>
    <w:rsid w:val="00D06607"/>
    <w:rsid w:val="00D0664B"/>
    <w:rsid w:val="00D068E0"/>
    <w:rsid w:val="00D07032"/>
    <w:rsid w:val="00D070EA"/>
    <w:rsid w:val="00D071B7"/>
    <w:rsid w:val="00D074EF"/>
    <w:rsid w:val="00D07696"/>
    <w:rsid w:val="00D1123C"/>
    <w:rsid w:val="00D112F4"/>
    <w:rsid w:val="00D118F0"/>
    <w:rsid w:val="00D11991"/>
    <w:rsid w:val="00D11DBC"/>
    <w:rsid w:val="00D13BEE"/>
    <w:rsid w:val="00D13F52"/>
    <w:rsid w:val="00D14247"/>
    <w:rsid w:val="00D15D1C"/>
    <w:rsid w:val="00D17304"/>
    <w:rsid w:val="00D2022D"/>
    <w:rsid w:val="00D20DBF"/>
    <w:rsid w:val="00D2135A"/>
    <w:rsid w:val="00D222BC"/>
    <w:rsid w:val="00D2307E"/>
    <w:rsid w:val="00D250A5"/>
    <w:rsid w:val="00D25B7F"/>
    <w:rsid w:val="00D27962"/>
    <w:rsid w:val="00D30047"/>
    <w:rsid w:val="00D314B9"/>
    <w:rsid w:val="00D33905"/>
    <w:rsid w:val="00D341FE"/>
    <w:rsid w:val="00D3420F"/>
    <w:rsid w:val="00D34E02"/>
    <w:rsid w:val="00D356D8"/>
    <w:rsid w:val="00D364C8"/>
    <w:rsid w:val="00D36949"/>
    <w:rsid w:val="00D3792E"/>
    <w:rsid w:val="00D379B1"/>
    <w:rsid w:val="00D4008A"/>
    <w:rsid w:val="00D40D89"/>
    <w:rsid w:val="00D4135B"/>
    <w:rsid w:val="00D41512"/>
    <w:rsid w:val="00D4667D"/>
    <w:rsid w:val="00D46808"/>
    <w:rsid w:val="00D46B1A"/>
    <w:rsid w:val="00D51C12"/>
    <w:rsid w:val="00D5294D"/>
    <w:rsid w:val="00D52F76"/>
    <w:rsid w:val="00D53088"/>
    <w:rsid w:val="00D53451"/>
    <w:rsid w:val="00D54A2B"/>
    <w:rsid w:val="00D54C76"/>
    <w:rsid w:val="00D54DB6"/>
    <w:rsid w:val="00D557B2"/>
    <w:rsid w:val="00D5677F"/>
    <w:rsid w:val="00D567F3"/>
    <w:rsid w:val="00D57DB5"/>
    <w:rsid w:val="00D60A3D"/>
    <w:rsid w:val="00D618C1"/>
    <w:rsid w:val="00D619FD"/>
    <w:rsid w:val="00D6234C"/>
    <w:rsid w:val="00D62410"/>
    <w:rsid w:val="00D62872"/>
    <w:rsid w:val="00D65B18"/>
    <w:rsid w:val="00D66869"/>
    <w:rsid w:val="00D6778B"/>
    <w:rsid w:val="00D7198F"/>
    <w:rsid w:val="00D71AF1"/>
    <w:rsid w:val="00D71B71"/>
    <w:rsid w:val="00D71BC2"/>
    <w:rsid w:val="00D71D6F"/>
    <w:rsid w:val="00D73074"/>
    <w:rsid w:val="00D74079"/>
    <w:rsid w:val="00D74959"/>
    <w:rsid w:val="00D76AD8"/>
    <w:rsid w:val="00D77647"/>
    <w:rsid w:val="00D77989"/>
    <w:rsid w:val="00D80481"/>
    <w:rsid w:val="00D81284"/>
    <w:rsid w:val="00D81808"/>
    <w:rsid w:val="00D81915"/>
    <w:rsid w:val="00D839C9"/>
    <w:rsid w:val="00D8483D"/>
    <w:rsid w:val="00D85000"/>
    <w:rsid w:val="00D90A2B"/>
    <w:rsid w:val="00D91716"/>
    <w:rsid w:val="00D93644"/>
    <w:rsid w:val="00D9451D"/>
    <w:rsid w:val="00D94B54"/>
    <w:rsid w:val="00DA00A1"/>
    <w:rsid w:val="00DA08A4"/>
    <w:rsid w:val="00DA0A0B"/>
    <w:rsid w:val="00DA14FB"/>
    <w:rsid w:val="00DA18BB"/>
    <w:rsid w:val="00DA195E"/>
    <w:rsid w:val="00DA24C6"/>
    <w:rsid w:val="00DA25E3"/>
    <w:rsid w:val="00DA4497"/>
    <w:rsid w:val="00DA5A17"/>
    <w:rsid w:val="00DA5E1F"/>
    <w:rsid w:val="00DB04F0"/>
    <w:rsid w:val="00DB0DB5"/>
    <w:rsid w:val="00DB1220"/>
    <w:rsid w:val="00DB19A4"/>
    <w:rsid w:val="00DB205E"/>
    <w:rsid w:val="00DB21C5"/>
    <w:rsid w:val="00DB27CE"/>
    <w:rsid w:val="00DB5EEA"/>
    <w:rsid w:val="00DB662E"/>
    <w:rsid w:val="00DB705F"/>
    <w:rsid w:val="00DB7A0B"/>
    <w:rsid w:val="00DB7F45"/>
    <w:rsid w:val="00DC0808"/>
    <w:rsid w:val="00DC0FAB"/>
    <w:rsid w:val="00DC1293"/>
    <w:rsid w:val="00DC21CC"/>
    <w:rsid w:val="00DC30F7"/>
    <w:rsid w:val="00DC321A"/>
    <w:rsid w:val="00DC38FE"/>
    <w:rsid w:val="00DC5348"/>
    <w:rsid w:val="00DC53E2"/>
    <w:rsid w:val="00DC5524"/>
    <w:rsid w:val="00DD155C"/>
    <w:rsid w:val="00DD2A37"/>
    <w:rsid w:val="00DD2FF1"/>
    <w:rsid w:val="00DD47F4"/>
    <w:rsid w:val="00DD5110"/>
    <w:rsid w:val="00DD60D4"/>
    <w:rsid w:val="00DD70A1"/>
    <w:rsid w:val="00DD70D7"/>
    <w:rsid w:val="00DE1E9A"/>
    <w:rsid w:val="00DE23AC"/>
    <w:rsid w:val="00DE5687"/>
    <w:rsid w:val="00DE6545"/>
    <w:rsid w:val="00DE65C5"/>
    <w:rsid w:val="00DE70A4"/>
    <w:rsid w:val="00DE7CF1"/>
    <w:rsid w:val="00DE7F09"/>
    <w:rsid w:val="00DF0F19"/>
    <w:rsid w:val="00DF2AE5"/>
    <w:rsid w:val="00DF37D7"/>
    <w:rsid w:val="00DF38B5"/>
    <w:rsid w:val="00DF3AAD"/>
    <w:rsid w:val="00DF4A2C"/>
    <w:rsid w:val="00DF4A2E"/>
    <w:rsid w:val="00DF5898"/>
    <w:rsid w:val="00DF622D"/>
    <w:rsid w:val="00DF661D"/>
    <w:rsid w:val="00DF74AD"/>
    <w:rsid w:val="00DF74CC"/>
    <w:rsid w:val="00E00ED2"/>
    <w:rsid w:val="00E024E6"/>
    <w:rsid w:val="00E0414B"/>
    <w:rsid w:val="00E05827"/>
    <w:rsid w:val="00E05892"/>
    <w:rsid w:val="00E066A3"/>
    <w:rsid w:val="00E0694D"/>
    <w:rsid w:val="00E07378"/>
    <w:rsid w:val="00E0746F"/>
    <w:rsid w:val="00E07ABE"/>
    <w:rsid w:val="00E105AE"/>
    <w:rsid w:val="00E11E2A"/>
    <w:rsid w:val="00E120F3"/>
    <w:rsid w:val="00E13266"/>
    <w:rsid w:val="00E13364"/>
    <w:rsid w:val="00E1347F"/>
    <w:rsid w:val="00E140E4"/>
    <w:rsid w:val="00E15247"/>
    <w:rsid w:val="00E15589"/>
    <w:rsid w:val="00E15A4F"/>
    <w:rsid w:val="00E20707"/>
    <w:rsid w:val="00E21113"/>
    <w:rsid w:val="00E227F5"/>
    <w:rsid w:val="00E22B05"/>
    <w:rsid w:val="00E22D24"/>
    <w:rsid w:val="00E2424C"/>
    <w:rsid w:val="00E24B91"/>
    <w:rsid w:val="00E26106"/>
    <w:rsid w:val="00E269EB"/>
    <w:rsid w:val="00E272B8"/>
    <w:rsid w:val="00E27AA3"/>
    <w:rsid w:val="00E310A2"/>
    <w:rsid w:val="00E32D9E"/>
    <w:rsid w:val="00E33552"/>
    <w:rsid w:val="00E3363C"/>
    <w:rsid w:val="00E33FB5"/>
    <w:rsid w:val="00E342D5"/>
    <w:rsid w:val="00E34B6B"/>
    <w:rsid w:val="00E34BEA"/>
    <w:rsid w:val="00E34D3D"/>
    <w:rsid w:val="00E359D8"/>
    <w:rsid w:val="00E36BFF"/>
    <w:rsid w:val="00E376B1"/>
    <w:rsid w:val="00E37778"/>
    <w:rsid w:val="00E41BD0"/>
    <w:rsid w:val="00E44048"/>
    <w:rsid w:val="00E44337"/>
    <w:rsid w:val="00E4640F"/>
    <w:rsid w:val="00E46494"/>
    <w:rsid w:val="00E469BF"/>
    <w:rsid w:val="00E46ABA"/>
    <w:rsid w:val="00E46FA6"/>
    <w:rsid w:val="00E50962"/>
    <w:rsid w:val="00E511DC"/>
    <w:rsid w:val="00E51499"/>
    <w:rsid w:val="00E51C48"/>
    <w:rsid w:val="00E51C6B"/>
    <w:rsid w:val="00E53386"/>
    <w:rsid w:val="00E53AB0"/>
    <w:rsid w:val="00E55290"/>
    <w:rsid w:val="00E55604"/>
    <w:rsid w:val="00E55853"/>
    <w:rsid w:val="00E56065"/>
    <w:rsid w:val="00E56601"/>
    <w:rsid w:val="00E577E4"/>
    <w:rsid w:val="00E57F79"/>
    <w:rsid w:val="00E60550"/>
    <w:rsid w:val="00E60CE5"/>
    <w:rsid w:val="00E61D3B"/>
    <w:rsid w:val="00E61F95"/>
    <w:rsid w:val="00E630FB"/>
    <w:rsid w:val="00E637D4"/>
    <w:rsid w:val="00E63F16"/>
    <w:rsid w:val="00E64993"/>
    <w:rsid w:val="00E6526E"/>
    <w:rsid w:val="00E65299"/>
    <w:rsid w:val="00E65337"/>
    <w:rsid w:val="00E6615F"/>
    <w:rsid w:val="00E663AD"/>
    <w:rsid w:val="00E66F50"/>
    <w:rsid w:val="00E67F90"/>
    <w:rsid w:val="00E67FB7"/>
    <w:rsid w:val="00E7001D"/>
    <w:rsid w:val="00E70689"/>
    <w:rsid w:val="00E70999"/>
    <w:rsid w:val="00E71201"/>
    <w:rsid w:val="00E719E5"/>
    <w:rsid w:val="00E72456"/>
    <w:rsid w:val="00E74564"/>
    <w:rsid w:val="00E746D0"/>
    <w:rsid w:val="00E74E18"/>
    <w:rsid w:val="00E75182"/>
    <w:rsid w:val="00E76F92"/>
    <w:rsid w:val="00E80449"/>
    <w:rsid w:val="00E8193A"/>
    <w:rsid w:val="00E85B9C"/>
    <w:rsid w:val="00E87E70"/>
    <w:rsid w:val="00E87EE5"/>
    <w:rsid w:val="00E90656"/>
    <w:rsid w:val="00E90888"/>
    <w:rsid w:val="00E91432"/>
    <w:rsid w:val="00E91704"/>
    <w:rsid w:val="00E91D9D"/>
    <w:rsid w:val="00E92E7C"/>
    <w:rsid w:val="00E94655"/>
    <w:rsid w:val="00E9518A"/>
    <w:rsid w:val="00E95F68"/>
    <w:rsid w:val="00E961E1"/>
    <w:rsid w:val="00E9637A"/>
    <w:rsid w:val="00E969FC"/>
    <w:rsid w:val="00E971C2"/>
    <w:rsid w:val="00E97CF8"/>
    <w:rsid w:val="00EA04C4"/>
    <w:rsid w:val="00EA065B"/>
    <w:rsid w:val="00EA18B6"/>
    <w:rsid w:val="00EA3D33"/>
    <w:rsid w:val="00EA4592"/>
    <w:rsid w:val="00EA5099"/>
    <w:rsid w:val="00EA598E"/>
    <w:rsid w:val="00EA61F8"/>
    <w:rsid w:val="00EA6AB3"/>
    <w:rsid w:val="00EA7156"/>
    <w:rsid w:val="00EA717F"/>
    <w:rsid w:val="00EA7F0A"/>
    <w:rsid w:val="00EB0E58"/>
    <w:rsid w:val="00EB4D03"/>
    <w:rsid w:val="00EB4DA7"/>
    <w:rsid w:val="00EB568D"/>
    <w:rsid w:val="00EB5A88"/>
    <w:rsid w:val="00EB62EE"/>
    <w:rsid w:val="00EB6B36"/>
    <w:rsid w:val="00EB7237"/>
    <w:rsid w:val="00EB7B5C"/>
    <w:rsid w:val="00EC3240"/>
    <w:rsid w:val="00EC438C"/>
    <w:rsid w:val="00EC438E"/>
    <w:rsid w:val="00EC5312"/>
    <w:rsid w:val="00EC5A1F"/>
    <w:rsid w:val="00EC7288"/>
    <w:rsid w:val="00ED188B"/>
    <w:rsid w:val="00ED1B9A"/>
    <w:rsid w:val="00ED3416"/>
    <w:rsid w:val="00ED3518"/>
    <w:rsid w:val="00ED36DB"/>
    <w:rsid w:val="00ED42ED"/>
    <w:rsid w:val="00ED56C4"/>
    <w:rsid w:val="00ED65BD"/>
    <w:rsid w:val="00ED7176"/>
    <w:rsid w:val="00EE2C29"/>
    <w:rsid w:val="00EE2DC1"/>
    <w:rsid w:val="00EE397D"/>
    <w:rsid w:val="00EE74AA"/>
    <w:rsid w:val="00EF0125"/>
    <w:rsid w:val="00EF2A52"/>
    <w:rsid w:val="00EF3243"/>
    <w:rsid w:val="00EF417C"/>
    <w:rsid w:val="00EF4B62"/>
    <w:rsid w:val="00EF5BEA"/>
    <w:rsid w:val="00EF68BD"/>
    <w:rsid w:val="00F011E6"/>
    <w:rsid w:val="00F02F9B"/>
    <w:rsid w:val="00F030B4"/>
    <w:rsid w:val="00F03554"/>
    <w:rsid w:val="00F04AB3"/>
    <w:rsid w:val="00F04FB2"/>
    <w:rsid w:val="00F1068B"/>
    <w:rsid w:val="00F10718"/>
    <w:rsid w:val="00F123ED"/>
    <w:rsid w:val="00F13229"/>
    <w:rsid w:val="00F13593"/>
    <w:rsid w:val="00F13CC3"/>
    <w:rsid w:val="00F14A74"/>
    <w:rsid w:val="00F16122"/>
    <w:rsid w:val="00F162F9"/>
    <w:rsid w:val="00F168A2"/>
    <w:rsid w:val="00F17620"/>
    <w:rsid w:val="00F17FE8"/>
    <w:rsid w:val="00F17FF2"/>
    <w:rsid w:val="00F20409"/>
    <w:rsid w:val="00F209F1"/>
    <w:rsid w:val="00F20B4B"/>
    <w:rsid w:val="00F2146C"/>
    <w:rsid w:val="00F21707"/>
    <w:rsid w:val="00F21720"/>
    <w:rsid w:val="00F22042"/>
    <w:rsid w:val="00F22EBD"/>
    <w:rsid w:val="00F23067"/>
    <w:rsid w:val="00F2386E"/>
    <w:rsid w:val="00F2386F"/>
    <w:rsid w:val="00F2456A"/>
    <w:rsid w:val="00F24FC3"/>
    <w:rsid w:val="00F25952"/>
    <w:rsid w:val="00F259AF"/>
    <w:rsid w:val="00F26368"/>
    <w:rsid w:val="00F2767A"/>
    <w:rsid w:val="00F308C6"/>
    <w:rsid w:val="00F30A47"/>
    <w:rsid w:val="00F30D61"/>
    <w:rsid w:val="00F30FD7"/>
    <w:rsid w:val="00F31A09"/>
    <w:rsid w:val="00F34E22"/>
    <w:rsid w:val="00F35002"/>
    <w:rsid w:val="00F365BB"/>
    <w:rsid w:val="00F37583"/>
    <w:rsid w:val="00F3781D"/>
    <w:rsid w:val="00F37E04"/>
    <w:rsid w:val="00F42DE0"/>
    <w:rsid w:val="00F443D7"/>
    <w:rsid w:val="00F45028"/>
    <w:rsid w:val="00F45BC6"/>
    <w:rsid w:val="00F46F2D"/>
    <w:rsid w:val="00F47A4D"/>
    <w:rsid w:val="00F511BB"/>
    <w:rsid w:val="00F52CAB"/>
    <w:rsid w:val="00F53FAA"/>
    <w:rsid w:val="00F54020"/>
    <w:rsid w:val="00F5478E"/>
    <w:rsid w:val="00F54FC8"/>
    <w:rsid w:val="00F56634"/>
    <w:rsid w:val="00F57812"/>
    <w:rsid w:val="00F60558"/>
    <w:rsid w:val="00F60958"/>
    <w:rsid w:val="00F6097C"/>
    <w:rsid w:val="00F6141A"/>
    <w:rsid w:val="00F61729"/>
    <w:rsid w:val="00F61731"/>
    <w:rsid w:val="00F622DB"/>
    <w:rsid w:val="00F6310F"/>
    <w:rsid w:val="00F63D4D"/>
    <w:rsid w:val="00F64754"/>
    <w:rsid w:val="00F64BC1"/>
    <w:rsid w:val="00F65B5B"/>
    <w:rsid w:val="00F66394"/>
    <w:rsid w:val="00F665A0"/>
    <w:rsid w:val="00F66D3F"/>
    <w:rsid w:val="00F66DEA"/>
    <w:rsid w:val="00F66EEC"/>
    <w:rsid w:val="00F67B59"/>
    <w:rsid w:val="00F67BE1"/>
    <w:rsid w:val="00F7002E"/>
    <w:rsid w:val="00F708BD"/>
    <w:rsid w:val="00F71E5A"/>
    <w:rsid w:val="00F720EB"/>
    <w:rsid w:val="00F72722"/>
    <w:rsid w:val="00F72A92"/>
    <w:rsid w:val="00F73105"/>
    <w:rsid w:val="00F73565"/>
    <w:rsid w:val="00F75697"/>
    <w:rsid w:val="00F77A7E"/>
    <w:rsid w:val="00F80DAE"/>
    <w:rsid w:val="00F812DF"/>
    <w:rsid w:val="00F815D9"/>
    <w:rsid w:val="00F81A26"/>
    <w:rsid w:val="00F82BAD"/>
    <w:rsid w:val="00F83463"/>
    <w:rsid w:val="00F84024"/>
    <w:rsid w:val="00F846D6"/>
    <w:rsid w:val="00F849C3"/>
    <w:rsid w:val="00F85251"/>
    <w:rsid w:val="00F85625"/>
    <w:rsid w:val="00F875B5"/>
    <w:rsid w:val="00F87634"/>
    <w:rsid w:val="00F87DF8"/>
    <w:rsid w:val="00F90474"/>
    <w:rsid w:val="00F91992"/>
    <w:rsid w:val="00F91D71"/>
    <w:rsid w:val="00F92024"/>
    <w:rsid w:val="00F921D4"/>
    <w:rsid w:val="00F9220B"/>
    <w:rsid w:val="00F92C89"/>
    <w:rsid w:val="00F93EB6"/>
    <w:rsid w:val="00F94588"/>
    <w:rsid w:val="00F94B2D"/>
    <w:rsid w:val="00F94BDE"/>
    <w:rsid w:val="00F97246"/>
    <w:rsid w:val="00F97C3B"/>
    <w:rsid w:val="00FA0956"/>
    <w:rsid w:val="00FA15E7"/>
    <w:rsid w:val="00FA3595"/>
    <w:rsid w:val="00FA36C0"/>
    <w:rsid w:val="00FA3E02"/>
    <w:rsid w:val="00FA5419"/>
    <w:rsid w:val="00FA5483"/>
    <w:rsid w:val="00FA5562"/>
    <w:rsid w:val="00FA5A1E"/>
    <w:rsid w:val="00FA5FF1"/>
    <w:rsid w:val="00FA67FA"/>
    <w:rsid w:val="00FA692B"/>
    <w:rsid w:val="00FA758D"/>
    <w:rsid w:val="00FA7DAE"/>
    <w:rsid w:val="00FB077E"/>
    <w:rsid w:val="00FB079C"/>
    <w:rsid w:val="00FB13D4"/>
    <w:rsid w:val="00FB2231"/>
    <w:rsid w:val="00FB2624"/>
    <w:rsid w:val="00FB2979"/>
    <w:rsid w:val="00FB2BB8"/>
    <w:rsid w:val="00FB33A7"/>
    <w:rsid w:val="00FB3C52"/>
    <w:rsid w:val="00FB57C7"/>
    <w:rsid w:val="00FB5A84"/>
    <w:rsid w:val="00FB5C19"/>
    <w:rsid w:val="00FB5DFD"/>
    <w:rsid w:val="00FB5E8E"/>
    <w:rsid w:val="00FB63DF"/>
    <w:rsid w:val="00FB69E5"/>
    <w:rsid w:val="00FC05B9"/>
    <w:rsid w:val="00FC2024"/>
    <w:rsid w:val="00FC26D9"/>
    <w:rsid w:val="00FC4A24"/>
    <w:rsid w:val="00FC4CDF"/>
    <w:rsid w:val="00FC4E31"/>
    <w:rsid w:val="00FC6035"/>
    <w:rsid w:val="00FC6895"/>
    <w:rsid w:val="00FC6CA8"/>
    <w:rsid w:val="00FC6DF2"/>
    <w:rsid w:val="00FD0110"/>
    <w:rsid w:val="00FD07C8"/>
    <w:rsid w:val="00FD1788"/>
    <w:rsid w:val="00FD2746"/>
    <w:rsid w:val="00FD2844"/>
    <w:rsid w:val="00FD34A0"/>
    <w:rsid w:val="00FD361D"/>
    <w:rsid w:val="00FD3E4B"/>
    <w:rsid w:val="00FD417C"/>
    <w:rsid w:val="00FD4AEB"/>
    <w:rsid w:val="00FD518B"/>
    <w:rsid w:val="00FD5781"/>
    <w:rsid w:val="00FE0E0E"/>
    <w:rsid w:val="00FE1070"/>
    <w:rsid w:val="00FE330B"/>
    <w:rsid w:val="00FE3C9F"/>
    <w:rsid w:val="00FE44C6"/>
    <w:rsid w:val="00FE4F7F"/>
    <w:rsid w:val="00FE65E6"/>
    <w:rsid w:val="00FE6675"/>
    <w:rsid w:val="00FE6FF4"/>
    <w:rsid w:val="00FE7192"/>
    <w:rsid w:val="00FE7909"/>
    <w:rsid w:val="00FE7E16"/>
    <w:rsid w:val="00FF0209"/>
    <w:rsid w:val="00FF13BB"/>
    <w:rsid w:val="00FF2A08"/>
    <w:rsid w:val="00FF2CFA"/>
    <w:rsid w:val="00FF55EC"/>
    <w:rsid w:val="00FF5DC7"/>
    <w:rsid w:val="00FF60EF"/>
    <w:rsid w:val="00FF6754"/>
    <w:rsid w:val="00FF6AFA"/>
    <w:rsid w:val="00FF6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838317"/>
  <w15:docId w15:val="{08A17947-59A5-4BAB-A1CE-C10AFEF3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5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15BF2"/>
    <w:rPr>
      <w:rFonts w:ascii="Arial" w:hAnsi="Arial" w:cs="Angsana New"/>
      <w:lang w:eastAsia="en-US"/>
    </w:rPr>
  </w:style>
  <w:style w:type="paragraph" w:styleId="berschrift1">
    <w:name w:val="heading 1"/>
    <w:basedOn w:val="HeadingBase"/>
    <w:next w:val="berschrift2"/>
    <w:link w:val="berschrift1Zchn"/>
    <w:qFormat/>
    <w:rsid w:val="00115BF2"/>
    <w:pPr>
      <w:keepNext/>
      <w:spacing w:before="962" w:after="1682"/>
      <w:outlineLvl w:val="0"/>
    </w:pPr>
    <w:rPr>
      <w:sz w:val="60"/>
    </w:rPr>
  </w:style>
  <w:style w:type="paragraph" w:styleId="berschrift2">
    <w:name w:val="heading 2"/>
    <w:basedOn w:val="HeadingBase"/>
    <w:next w:val="Textkrper"/>
    <w:link w:val="berschrift2Zchn"/>
    <w:qFormat/>
    <w:rsid w:val="00115BF2"/>
    <w:pPr>
      <w:keepNext/>
      <w:pBdr>
        <w:top w:val="single" w:sz="6" w:space="1" w:color="auto"/>
      </w:pBdr>
      <w:spacing w:before="362" w:after="43"/>
      <w:outlineLvl w:val="1"/>
    </w:pPr>
    <w:rPr>
      <w:sz w:val="36"/>
    </w:rPr>
  </w:style>
  <w:style w:type="paragraph" w:styleId="berschrift3">
    <w:name w:val="heading 3"/>
    <w:basedOn w:val="HeadingBase"/>
    <w:next w:val="Textkrper"/>
    <w:link w:val="berschrift3Zchn"/>
    <w:qFormat/>
    <w:rsid w:val="00115BF2"/>
    <w:pPr>
      <w:keepNext/>
      <w:spacing w:before="340"/>
      <w:outlineLvl w:val="2"/>
    </w:pPr>
    <w:rPr>
      <w:sz w:val="32"/>
    </w:rPr>
  </w:style>
  <w:style w:type="paragraph" w:styleId="berschrift4">
    <w:name w:val="heading 4"/>
    <w:basedOn w:val="HeadingBase"/>
    <w:next w:val="Textkrper"/>
    <w:link w:val="berschrift4Zchn"/>
    <w:qFormat/>
    <w:rsid w:val="00115BF2"/>
    <w:pPr>
      <w:keepNext/>
      <w:spacing w:before="216" w:after="14"/>
      <w:outlineLvl w:val="3"/>
    </w:pPr>
    <w:rPr>
      <w:sz w:val="28"/>
    </w:rPr>
  </w:style>
  <w:style w:type="paragraph" w:styleId="berschrift5">
    <w:name w:val="heading 5"/>
    <w:basedOn w:val="HeadingBase"/>
    <w:next w:val="Definition"/>
    <w:link w:val="berschrift5Zchn"/>
    <w:qFormat/>
    <w:rsid w:val="00115BF2"/>
    <w:pPr>
      <w:keepNext/>
      <w:spacing w:before="340"/>
      <w:outlineLvl w:val="4"/>
    </w:pPr>
    <w:rPr>
      <w:sz w:val="26"/>
    </w:rPr>
  </w:style>
  <w:style w:type="paragraph" w:styleId="berschrift6">
    <w:name w:val="heading 6"/>
    <w:basedOn w:val="HeadingBase"/>
    <w:next w:val="Standard"/>
    <w:link w:val="berschrift6Zchn"/>
    <w:qFormat/>
    <w:rsid w:val="00115BF2"/>
    <w:pPr>
      <w:spacing w:before="240" w:after="60"/>
      <w:outlineLvl w:val="5"/>
    </w:pPr>
    <w:rPr>
      <w:rFonts w:cs="Times New Roman"/>
      <w:bCs/>
      <w:sz w:val="24"/>
      <w:szCs w:val="22"/>
    </w:rPr>
  </w:style>
  <w:style w:type="paragraph" w:styleId="berschrift7">
    <w:name w:val="heading 7"/>
    <w:basedOn w:val="HeaderBase"/>
    <w:next w:val="Standard"/>
    <w:link w:val="berschrift7Zchn"/>
    <w:qFormat/>
    <w:rsid w:val="00115BF2"/>
    <w:pPr>
      <w:spacing w:before="240" w:after="60"/>
      <w:outlineLvl w:val="6"/>
    </w:pPr>
    <w:rPr>
      <w:rFonts w:cs="Times New Roman"/>
      <w:i/>
      <w:sz w:val="22"/>
      <w:szCs w:val="24"/>
    </w:rPr>
  </w:style>
  <w:style w:type="paragraph" w:styleId="berschrift8">
    <w:name w:val="heading 8"/>
    <w:basedOn w:val="Standard"/>
    <w:next w:val="Standard"/>
    <w:link w:val="berschrift8Zchn"/>
    <w:qFormat/>
    <w:rsid w:val="00115BF2"/>
    <w:pPr>
      <w:spacing w:before="240" w:after="60"/>
      <w:outlineLvl w:val="7"/>
    </w:pPr>
    <w:rPr>
      <w:rFonts w:cs="Times New Roman"/>
      <w:b/>
      <w:i/>
      <w:iCs/>
      <w:sz w:val="22"/>
      <w:szCs w:val="24"/>
    </w:rPr>
  </w:style>
  <w:style w:type="paragraph" w:styleId="berschrift9">
    <w:name w:val="heading 9"/>
    <w:basedOn w:val="HeadingBase"/>
    <w:next w:val="Standard"/>
    <w:link w:val="berschrift9Zchn"/>
    <w:qFormat/>
    <w:rsid w:val="00115BF2"/>
    <w:pPr>
      <w:spacing w:before="240" w:after="60"/>
      <w:outlineLvl w:val="8"/>
    </w:pPr>
    <w:rPr>
      <w:rFonts w:cs="Arial"/>
      <w:i/>
      <w:sz w:val="22"/>
      <w:szCs w:val="22"/>
    </w:rPr>
  </w:style>
  <w:style w:type="character" w:default="1" w:styleId="Absatz-Standardschriftart">
    <w:name w:val="Default Paragraph Font"/>
    <w:uiPriority w:val="1"/>
    <w:semiHidden/>
    <w:unhideWhenUsed/>
    <w:rsid w:val="00115BF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15BF2"/>
  </w:style>
  <w:style w:type="character" w:customStyle="1" w:styleId="berschrift1Zchn">
    <w:name w:val="Überschrift 1 Zchn"/>
    <w:basedOn w:val="Absatz-Standardschriftart"/>
    <w:link w:val="berschrift1"/>
    <w:rsid w:val="00237457"/>
    <w:rPr>
      <w:rFonts w:ascii="Arial" w:hAnsi="Arial" w:cs="Angsana New"/>
      <w:b/>
      <w:sz w:val="60"/>
      <w:lang w:eastAsia="en-US"/>
    </w:rPr>
  </w:style>
  <w:style w:type="character" w:customStyle="1" w:styleId="berschrift2Zchn">
    <w:name w:val="Überschrift 2 Zchn"/>
    <w:basedOn w:val="Absatz-Standardschriftart"/>
    <w:link w:val="berschrift2"/>
    <w:rsid w:val="00237457"/>
    <w:rPr>
      <w:rFonts w:ascii="Arial" w:hAnsi="Arial" w:cs="Angsana New"/>
      <w:b/>
      <w:sz w:val="36"/>
      <w:lang w:eastAsia="en-US"/>
    </w:rPr>
  </w:style>
  <w:style w:type="character" w:customStyle="1" w:styleId="berschrift3Zchn">
    <w:name w:val="Überschrift 3 Zchn"/>
    <w:basedOn w:val="Absatz-Standardschriftart"/>
    <w:link w:val="berschrift3"/>
    <w:rsid w:val="00237457"/>
    <w:rPr>
      <w:rFonts w:ascii="Arial" w:hAnsi="Arial" w:cs="Angsana New"/>
      <w:b/>
      <w:sz w:val="32"/>
      <w:lang w:eastAsia="en-US"/>
    </w:rPr>
  </w:style>
  <w:style w:type="character" w:customStyle="1" w:styleId="berschrift4Zchn">
    <w:name w:val="Überschrift 4 Zchn"/>
    <w:basedOn w:val="Absatz-Standardschriftart"/>
    <w:link w:val="berschrift4"/>
    <w:rsid w:val="00237457"/>
    <w:rPr>
      <w:rFonts w:ascii="Arial" w:hAnsi="Arial" w:cs="Angsana New"/>
      <w:b/>
      <w:sz w:val="28"/>
      <w:lang w:eastAsia="en-US"/>
    </w:rPr>
  </w:style>
  <w:style w:type="character" w:customStyle="1" w:styleId="berschrift5Zchn">
    <w:name w:val="Überschrift 5 Zchn"/>
    <w:basedOn w:val="Absatz-Standardschriftart"/>
    <w:link w:val="berschrift5"/>
    <w:rsid w:val="00237457"/>
    <w:rPr>
      <w:rFonts w:ascii="Arial" w:hAnsi="Arial" w:cs="Angsana New"/>
      <w:b/>
      <w:sz w:val="26"/>
      <w:lang w:eastAsia="en-US"/>
    </w:rPr>
  </w:style>
  <w:style w:type="character" w:customStyle="1" w:styleId="berschrift6Zchn">
    <w:name w:val="Überschrift 6 Zchn"/>
    <w:basedOn w:val="Absatz-Standardschriftart"/>
    <w:link w:val="berschrift6"/>
    <w:rsid w:val="00237457"/>
    <w:rPr>
      <w:rFonts w:ascii="Arial" w:hAnsi="Arial"/>
      <w:b/>
      <w:bCs/>
      <w:sz w:val="24"/>
      <w:szCs w:val="22"/>
      <w:lang w:eastAsia="en-US"/>
    </w:rPr>
  </w:style>
  <w:style w:type="character" w:customStyle="1" w:styleId="berschrift7Zchn">
    <w:name w:val="Überschrift 7 Zchn"/>
    <w:basedOn w:val="Absatz-Standardschriftart"/>
    <w:link w:val="berschrift7"/>
    <w:rsid w:val="00237457"/>
    <w:rPr>
      <w:rFonts w:ascii="Arial" w:hAnsi="Arial"/>
      <w:b/>
      <w:i/>
      <w:sz w:val="22"/>
      <w:szCs w:val="24"/>
      <w:lang w:eastAsia="en-US"/>
    </w:rPr>
  </w:style>
  <w:style w:type="character" w:customStyle="1" w:styleId="berschrift8Zchn">
    <w:name w:val="Überschrift 8 Zchn"/>
    <w:basedOn w:val="Absatz-Standardschriftart"/>
    <w:link w:val="berschrift8"/>
    <w:rsid w:val="00237457"/>
    <w:rPr>
      <w:rFonts w:ascii="Arial" w:hAnsi="Arial"/>
      <w:b/>
      <w:i/>
      <w:iCs/>
      <w:sz w:val="22"/>
      <w:szCs w:val="24"/>
      <w:lang w:eastAsia="en-US"/>
    </w:rPr>
  </w:style>
  <w:style w:type="paragraph" w:customStyle="1" w:styleId="HeadingBase">
    <w:name w:val="Heading Base"/>
    <w:basedOn w:val="Standard"/>
    <w:rsid w:val="00115BF2"/>
    <w:rPr>
      <w:b/>
    </w:rPr>
  </w:style>
  <w:style w:type="paragraph" w:styleId="Textkrper">
    <w:name w:val="Body Text"/>
    <w:basedOn w:val="Standard"/>
    <w:link w:val="TextkrperZchn"/>
    <w:rsid w:val="00115BF2"/>
    <w:pPr>
      <w:spacing w:before="115"/>
    </w:pPr>
  </w:style>
  <w:style w:type="character" w:customStyle="1" w:styleId="TextkrperZchn">
    <w:name w:val="Textkörper Zchn"/>
    <w:basedOn w:val="Absatz-Standardschriftart"/>
    <w:link w:val="Textkrper"/>
    <w:locked/>
    <w:rsid w:val="00115BF2"/>
    <w:rPr>
      <w:rFonts w:ascii="Arial" w:hAnsi="Arial" w:cs="Angsana New"/>
      <w:lang w:eastAsia="en-US"/>
    </w:rPr>
  </w:style>
  <w:style w:type="paragraph" w:styleId="Liste">
    <w:name w:val="List"/>
    <w:basedOn w:val="Textkrper"/>
    <w:rsid w:val="00115BF2"/>
    <w:pPr>
      <w:tabs>
        <w:tab w:val="left" w:pos="360"/>
      </w:tabs>
      <w:ind w:left="360" w:hanging="360"/>
    </w:pPr>
  </w:style>
  <w:style w:type="paragraph" w:customStyle="1" w:styleId="Definition">
    <w:name w:val="Definition"/>
    <w:basedOn w:val="Textkrper"/>
    <w:rsid w:val="00115BF2"/>
  </w:style>
  <w:style w:type="paragraph" w:customStyle="1" w:styleId="BodyTextTable">
    <w:name w:val="Body Text Table"/>
    <w:basedOn w:val="Textkrper"/>
    <w:rsid w:val="00115BF2"/>
  </w:style>
  <w:style w:type="paragraph" w:customStyle="1" w:styleId="BodyTable">
    <w:name w:val="BodyTable"/>
    <w:basedOn w:val="Standard"/>
    <w:rsid w:val="00115BF2"/>
    <w:pPr>
      <w:spacing w:before="115"/>
    </w:pPr>
  </w:style>
  <w:style w:type="paragraph" w:styleId="Titel">
    <w:name w:val="Title"/>
    <w:basedOn w:val="HeadingBase"/>
    <w:link w:val="TitelZchn"/>
    <w:qFormat/>
    <w:rsid w:val="00115BF2"/>
    <w:pPr>
      <w:spacing w:before="242" w:after="722"/>
      <w:jc w:val="right"/>
    </w:pPr>
    <w:rPr>
      <w:sz w:val="72"/>
    </w:rPr>
  </w:style>
  <w:style w:type="character" w:customStyle="1" w:styleId="TitelZchn">
    <w:name w:val="Titel Zchn"/>
    <w:basedOn w:val="Absatz-Standardschriftart"/>
    <w:link w:val="Titel"/>
    <w:rsid w:val="00237457"/>
    <w:rPr>
      <w:rFonts w:ascii="Arial" w:hAnsi="Arial" w:cs="Angsana New"/>
      <w:b/>
      <w:sz w:val="72"/>
      <w:lang w:eastAsia="en-US"/>
    </w:rPr>
  </w:style>
  <w:style w:type="paragraph" w:customStyle="1" w:styleId="ByLine">
    <w:name w:val="ByLine"/>
    <w:basedOn w:val="Titel"/>
    <w:rsid w:val="00115BF2"/>
    <w:rPr>
      <w:sz w:val="28"/>
    </w:rPr>
  </w:style>
  <w:style w:type="paragraph" w:styleId="Beschriftung">
    <w:name w:val="caption"/>
    <w:basedOn w:val="Textkrper"/>
    <w:next w:val="Textkrper"/>
    <w:qFormat/>
    <w:rsid w:val="00115BF2"/>
    <w:pPr>
      <w:tabs>
        <w:tab w:val="left" w:pos="3600"/>
        <w:tab w:val="left" w:pos="3960"/>
      </w:tabs>
      <w:spacing w:before="60" w:after="160"/>
    </w:pPr>
    <w:rPr>
      <w:i/>
      <w:sz w:val="18"/>
    </w:rPr>
  </w:style>
  <w:style w:type="paragraph" w:customStyle="1" w:styleId="CodeBase">
    <w:name w:val="Code Base"/>
    <w:basedOn w:val="Textkrper"/>
    <w:rsid w:val="00115BF2"/>
    <w:rPr>
      <w:rFonts w:ascii="Courier New" w:hAnsi="Courier New"/>
    </w:rPr>
  </w:style>
  <w:style w:type="paragraph" w:customStyle="1" w:styleId="CodeExplained">
    <w:name w:val="CodeExplained"/>
    <w:basedOn w:val="CodeBase"/>
    <w:rsid w:val="00115BF2"/>
    <w:pPr>
      <w:spacing w:after="40"/>
      <w:ind w:left="720"/>
    </w:pPr>
  </w:style>
  <w:style w:type="character" w:customStyle="1" w:styleId="D2HNoGloss">
    <w:name w:val="D2HNoGloss"/>
    <w:rsid w:val="00115BF2"/>
  </w:style>
  <w:style w:type="paragraph" w:customStyle="1" w:styleId="Figures">
    <w:name w:val="Figures"/>
    <w:basedOn w:val="Textkrper"/>
    <w:next w:val="Beschriftung"/>
    <w:rsid w:val="00115BF2"/>
    <w:pPr>
      <w:tabs>
        <w:tab w:val="left" w:pos="3600"/>
        <w:tab w:val="left" w:pos="3960"/>
      </w:tabs>
      <w:spacing w:before="140" w:after="60"/>
    </w:pPr>
  </w:style>
  <w:style w:type="paragraph" w:customStyle="1" w:styleId="FiguresTable">
    <w:name w:val="Figures Table"/>
    <w:basedOn w:val="Figures"/>
    <w:rsid w:val="00115BF2"/>
  </w:style>
  <w:style w:type="paragraph" w:customStyle="1" w:styleId="HeaderBase">
    <w:name w:val="Header Base"/>
    <w:basedOn w:val="HeadingBase"/>
    <w:rsid w:val="00115BF2"/>
  </w:style>
  <w:style w:type="paragraph" w:styleId="Fuzeile">
    <w:name w:val="footer"/>
    <w:basedOn w:val="HeaderBase"/>
    <w:link w:val="FuzeileZchn"/>
    <w:rsid w:val="00115BF2"/>
    <w:pPr>
      <w:pBdr>
        <w:top w:val="single" w:sz="6" w:space="1" w:color="auto"/>
        <w:between w:val="single" w:sz="6" w:space="1" w:color="auto"/>
      </w:pBdr>
      <w:tabs>
        <w:tab w:val="right" w:pos="9387"/>
      </w:tabs>
    </w:pPr>
    <w:rPr>
      <w:sz w:val="18"/>
    </w:rPr>
  </w:style>
  <w:style w:type="character" w:customStyle="1" w:styleId="FuzeileZchn">
    <w:name w:val="Fußzeile Zchn"/>
    <w:basedOn w:val="Absatz-Standardschriftart"/>
    <w:link w:val="Fuzeile"/>
    <w:rsid w:val="008878AB"/>
    <w:rPr>
      <w:rFonts w:ascii="Arial" w:hAnsi="Arial" w:cs="Angsana New"/>
      <w:b/>
      <w:sz w:val="18"/>
      <w:lang w:eastAsia="en-US"/>
    </w:rPr>
  </w:style>
  <w:style w:type="paragraph" w:customStyle="1" w:styleId="footereven">
    <w:name w:val="footer even"/>
    <w:basedOn w:val="Fuzeile"/>
    <w:rsid w:val="00115BF2"/>
  </w:style>
  <w:style w:type="paragraph" w:customStyle="1" w:styleId="footerodd">
    <w:name w:val="footer odd"/>
    <w:basedOn w:val="Fuzeile"/>
    <w:rsid w:val="00115BF2"/>
  </w:style>
  <w:style w:type="paragraph" w:styleId="Kopfzeile">
    <w:name w:val="header"/>
    <w:basedOn w:val="HeaderBase"/>
    <w:link w:val="KopfzeileZchn"/>
    <w:rsid w:val="00115BF2"/>
    <w:pPr>
      <w:tabs>
        <w:tab w:val="right" w:pos="9387"/>
      </w:tabs>
    </w:pPr>
    <w:rPr>
      <w:sz w:val="18"/>
    </w:rPr>
  </w:style>
  <w:style w:type="character" w:customStyle="1" w:styleId="KopfzeileZchn">
    <w:name w:val="Kopfzeile Zchn"/>
    <w:basedOn w:val="Absatz-Standardschriftart"/>
    <w:link w:val="Kopfzeile"/>
    <w:rsid w:val="008878AB"/>
    <w:rPr>
      <w:rFonts w:ascii="Arial" w:hAnsi="Arial" w:cs="Angsana New"/>
      <w:b/>
      <w:sz w:val="18"/>
      <w:lang w:eastAsia="en-US"/>
    </w:rPr>
  </w:style>
  <w:style w:type="paragraph" w:customStyle="1" w:styleId="headereven">
    <w:name w:val="header even"/>
    <w:basedOn w:val="Kopfzeile"/>
    <w:rsid w:val="00115BF2"/>
  </w:style>
  <w:style w:type="paragraph" w:customStyle="1" w:styleId="headerodd">
    <w:name w:val="header odd"/>
    <w:basedOn w:val="Kopfzeile"/>
    <w:rsid w:val="00115BF2"/>
  </w:style>
  <w:style w:type="paragraph" w:customStyle="1" w:styleId="IndexBase">
    <w:name w:val="Index Base"/>
    <w:basedOn w:val="Standard"/>
    <w:rsid w:val="00115BF2"/>
  </w:style>
  <w:style w:type="paragraph" w:styleId="Index1">
    <w:name w:val="index 1"/>
    <w:basedOn w:val="IndexBase"/>
    <w:next w:val="Standard"/>
    <w:autoRedefine/>
    <w:semiHidden/>
    <w:rsid w:val="00115BF2"/>
    <w:pPr>
      <w:ind w:left="432" w:hanging="432"/>
    </w:pPr>
  </w:style>
  <w:style w:type="paragraph" w:styleId="Index2">
    <w:name w:val="index 2"/>
    <w:basedOn w:val="IndexBase"/>
    <w:next w:val="Standard"/>
    <w:autoRedefine/>
    <w:semiHidden/>
    <w:rsid w:val="00115BF2"/>
    <w:pPr>
      <w:ind w:left="432" w:hanging="288"/>
    </w:pPr>
  </w:style>
  <w:style w:type="paragraph" w:styleId="Index3">
    <w:name w:val="index 3"/>
    <w:basedOn w:val="IndexBase"/>
    <w:next w:val="Standard"/>
    <w:autoRedefine/>
    <w:semiHidden/>
    <w:rsid w:val="00115BF2"/>
    <w:pPr>
      <w:ind w:left="432" w:hanging="144"/>
    </w:pPr>
  </w:style>
  <w:style w:type="paragraph" w:styleId="Indexberschrift">
    <w:name w:val="index heading"/>
    <w:basedOn w:val="HeadingBase"/>
    <w:next w:val="Index1"/>
    <w:semiHidden/>
    <w:rsid w:val="00115BF2"/>
    <w:pPr>
      <w:keepNext/>
      <w:spacing w:before="302" w:after="122"/>
    </w:pPr>
    <w:rPr>
      <w:sz w:val="22"/>
    </w:rPr>
  </w:style>
  <w:style w:type="paragraph" w:customStyle="1" w:styleId="Jump">
    <w:name w:val="Jump"/>
    <w:basedOn w:val="Textkrper"/>
    <w:rsid w:val="00115BF2"/>
    <w:rPr>
      <w:color w:val="FF00FF"/>
      <w:u w:val="double"/>
    </w:rPr>
  </w:style>
  <w:style w:type="paragraph" w:customStyle="1" w:styleId="RelatedHead">
    <w:name w:val="RelatedHead"/>
    <w:basedOn w:val="HeadingBase"/>
    <w:next w:val="Jump"/>
    <w:rsid w:val="00115BF2"/>
    <w:pPr>
      <w:spacing w:before="120" w:after="60"/>
    </w:pPr>
    <w:rPr>
      <w:color w:val="FF00FF"/>
      <w:sz w:val="24"/>
    </w:rPr>
  </w:style>
  <w:style w:type="paragraph" w:customStyle="1" w:styleId="KeywordLink">
    <w:name w:val="Keyword Link"/>
    <w:basedOn w:val="RelatedHead"/>
    <w:rsid w:val="0016375A"/>
  </w:style>
  <w:style w:type="paragraph" w:styleId="Liste2">
    <w:name w:val="List 2"/>
    <w:basedOn w:val="Liste"/>
    <w:rsid w:val="00115BF2"/>
    <w:pPr>
      <w:tabs>
        <w:tab w:val="clear" w:pos="360"/>
        <w:tab w:val="left" w:pos="720"/>
      </w:tabs>
      <w:ind w:left="720"/>
    </w:pPr>
  </w:style>
  <w:style w:type="paragraph" w:customStyle="1" w:styleId="ListTable">
    <w:name w:val="List Table"/>
    <w:basedOn w:val="Liste"/>
    <w:rsid w:val="00115BF2"/>
    <w:pPr>
      <w:tabs>
        <w:tab w:val="left" w:pos="720"/>
      </w:tabs>
    </w:pPr>
  </w:style>
  <w:style w:type="paragraph" w:customStyle="1" w:styleId="List2Table">
    <w:name w:val="List 2 Table"/>
    <w:basedOn w:val="Liste2"/>
    <w:rsid w:val="00115BF2"/>
  </w:style>
  <w:style w:type="paragraph" w:customStyle="1" w:styleId="MarginNote">
    <w:name w:val="Margin Note"/>
    <w:basedOn w:val="Textkrper"/>
    <w:rsid w:val="00115BF2"/>
    <w:pPr>
      <w:spacing w:before="122"/>
      <w:ind w:right="432"/>
    </w:pPr>
    <w:rPr>
      <w:i/>
    </w:rPr>
  </w:style>
  <w:style w:type="paragraph" w:styleId="Standardeinzug">
    <w:name w:val="Normal Indent"/>
    <w:basedOn w:val="Standard"/>
    <w:rsid w:val="00115BF2"/>
    <w:pPr>
      <w:ind w:left="720"/>
    </w:pPr>
  </w:style>
  <w:style w:type="paragraph" w:customStyle="1" w:styleId="Note">
    <w:name w:val="Note"/>
    <w:basedOn w:val="Textkrper"/>
    <w:rsid w:val="00115BF2"/>
    <w:pPr>
      <w:pBdr>
        <w:top w:val="single" w:sz="6" w:space="1" w:color="auto"/>
        <w:bottom w:val="single" w:sz="6" w:space="1" w:color="auto"/>
      </w:pBdr>
      <w:spacing w:before="180" w:after="180"/>
    </w:pPr>
  </w:style>
  <w:style w:type="paragraph" w:customStyle="1" w:styleId="Source">
    <w:name w:val="Source"/>
    <w:basedOn w:val="CodeBase"/>
    <w:rsid w:val="00115BF2"/>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115BF2"/>
    <w:pPr>
      <w:spacing w:before="115"/>
    </w:pPr>
  </w:style>
  <w:style w:type="paragraph" w:customStyle="1" w:styleId="SuperTitle">
    <w:name w:val="SuperTitle"/>
    <w:basedOn w:val="Titel"/>
    <w:rsid w:val="00115BF2"/>
    <w:pPr>
      <w:pBdr>
        <w:top w:val="single" w:sz="48" w:space="1" w:color="auto"/>
      </w:pBdr>
      <w:spacing w:before="960" w:after="0"/>
      <w:ind w:left="1440"/>
    </w:pPr>
    <w:rPr>
      <w:sz w:val="28"/>
    </w:rPr>
  </w:style>
  <w:style w:type="paragraph" w:customStyle="1" w:styleId="TableBorder">
    <w:name w:val="TableBorder"/>
    <w:basedOn w:val="Standard"/>
    <w:next w:val="Standard"/>
    <w:rsid w:val="00115BF2"/>
    <w:pPr>
      <w:spacing w:before="40" w:line="40" w:lineRule="exact"/>
    </w:pPr>
  </w:style>
  <w:style w:type="paragraph" w:customStyle="1" w:styleId="TableHeading">
    <w:name w:val="TableHeading"/>
    <w:basedOn w:val="HeadingBase"/>
    <w:rsid w:val="00115BF2"/>
    <w:pPr>
      <w:spacing w:before="60" w:after="60"/>
      <w:ind w:right="72"/>
    </w:pPr>
  </w:style>
  <w:style w:type="paragraph" w:customStyle="1" w:styleId="TableText">
    <w:name w:val="TableText"/>
    <w:basedOn w:val="Textkrper"/>
    <w:rsid w:val="00115BF2"/>
    <w:pPr>
      <w:spacing w:before="40" w:after="40"/>
      <w:ind w:left="72" w:right="72"/>
    </w:pPr>
    <w:rPr>
      <w:sz w:val="18"/>
    </w:rPr>
  </w:style>
  <w:style w:type="paragraph" w:customStyle="1" w:styleId="TOCBase">
    <w:name w:val="TOC Base"/>
    <w:basedOn w:val="Standard"/>
    <w:rsid w:val="00115BF2"/>
  </w:style>
  <w:style w:type="paragraph" w:styleId="Verzeichnis1">
    <w:name w:val="toc 1"/>
    <w:basedOn w:val="TOCBase"/>
    <w:next w:val="Standard"/>
    <w:autoRedefine/>
    <w:semiHidden/>
    <w:rsid w:val="00115BF2"/>
    <w:pPr>
      <w:tabs>
        <w:tab w:val="right" w:pos="9387"/>
      </w:tabs>
      <w:spacing w:before="245" w:after="115"/>
      <w:ind w:left="1440"/>
    </w:pPr>
    <w:rPr>
      <w:b/>
      <w:sz w:val="24"/>
    </w:rPr>
  </w:style>
  <w:style w:type="paragraph" w:styleId="Verzeichnis2">
    <w:name w:val="toc 2"/>
    <w:basedOn w:val="TOCBase"/>
    <w:next w:val="Standard"/>
    <w:autoRedefine/>
    <w:semiHidden/>
    <w:rsid w:val="00115BF2"/>
    <w:pPr>
      <w:tabs>
        <w:tab w:val="right" w:leader="dot" w:pos="9387"/>
      </w:tabs>
      <w:ind w:left="2160"/>
    </w:pPr>
  </w:style>
  <w:style w:type="paragraph" w:styleId="Verzeichnis3">
    <w:name w:val="toc 3"/>
    <w:basedOn w:val="TOCBase"/>
    <w:next w:val="Standard"/>
    <w:autoRedefine/>
    <w:semiHidden/>
    <w:rsid w:val="00115BF2"/>
    <w:pPr>
      <w:tabs>
        <w:tab w:val="right" w:leader="dot" w:pos="9387"/>
      </w:tabs>
      <w:ind w:left="2880"/>
    </w:pPr>
  </w:style>
  <w:style w:type="paragraph" w:customStyle="1" w:styleId="TOCTitle">
    <w:name w:val="TOCTitle"/>
    <w:basedOn w:val="HeadingBase"/>
    <w:rsid w:val="00115BF2"/>
    <w:pPr>
      <w:keepNext/>
      <w:spacing w:before="960" w:after="480"/>
    </w:pPr>
    <w:rPr>
      <w:sz w:val="60"/>
    </w:rPr>
  </w:style>
  <w:style w:type="character" w:customStyle="1" w:styleId="HTML">
    <w:name w:val="HTML"/>
    <w:basedOn w:val="Absatz-Standardschriftart"/>
    <w:rsid w:val="0016375A"/>
    <w:rPr>
      <w:rFonts w:cs="Times New Roman"/>
      <w:color w:val="008000"/>
    </w:rPr>
  </w:style>
  <w:style w:type="paragraph" w:customStyle="1" w:styleId="C1HBullet">
    <w:name w:val="C1H Bullet"/>
    <w:basedOn w:val="Textkrper"/>
    <w:rsid w:val="00115BF2"/>
    <w:pPr>
      <w:numPr>
        <w:numId w:val="1"/>
      </w:numPr>
    </w:pPr>
  </w:style>
  <w:style w:type="paragraph" w:customStyle="1" w:styleId="C1HBullet2">
    <w:name w:val="C1H Bullet 2"/>
    <w:basedOn w:val="Textkrper"/>
    <w:rsid w:val="00115BF2"/>
    <w:pPr>
      <w:numPr>
        <w:numId w:val="2"/>
      </w:numPr>
    </w:pPr>
  </w:style>
  <w:style w:type="paragraph" w:customStyle="1" w:styleId="C1HBullet2A">
    <w:name w:val="C1H Bullet 2A"/>
    <w:basedOn w:val="Textkrper"/>
    <w:rsid w:val="00115BF2"/>
    <w:pPr>
      <w:numPr>
        <w:numId w:val="3"/>
      </w:numPr>
    </w:pPr>
  </w:style>
  <w:style w:type="paragraph" w:customStyle="1" w:styleId="C1HNumber">
    <w:name w:val="C1H Number"/>
    <w:basedOn w:val="Textkrper"/>
    <w:rsid w:val="00115BF2"/>
    <w:pPr>
      <w:numPr>
        <w:numId w:val="4"/>
      </w:numPr>
    </w:pPr>
  </w:style>
  <w:style w:type="paragraph" w:customStyle="1" w:styleId="C1HNumber2">
    <w:name w:val="C1H Number 2"/>
    <w:basedOn w:val="Textkrper"/>
    <w:rsid w:val="00115BF2"/>
    <w:pPr>
      <w:numPr>
        <w:numId w:val="5"/>
      </w:numPr>
    </w:pPr>
  </w:style>
  <w:style w:type="paragraph" w:customStyle="1" w:styleId="C1HContinue">
    <w:name w:val="C1H Continue"/>
    <w:basedOn w:val="Textkrper"/>
    <w:rsid w:val="00115BF2"/>
    <w:pPr>
      <w:ind w:left="720"/>
    </w:pPr>
  </w:style>
  <w:style w:type="paragraph" w:customStyle="1" w:styleId="C1HContinue2">
    <w:name w:val="C1H Continue 2"/>
    <w:basedOn w:val="Textkrper"/>
    <w:rsid w:val="00115BF2"/>
    <w:pPr>
      <w:ind w:left="1080"/>
    </w:pPr>
  </w:style>
  <w:style w:type="character" w:customStyle="1" w:styleId="C1HJump">
    <w:name w:val="C1H Jump"/>
    <w:rsid w:val="00115BF2"/>
    <w:rPr>
      <w:color w:val="008000"/>
    </w:rPr>
  </w:style>
  <w:style w:type="character" w:customStyle="1" w:styleId="C1HPopup">
    <w:name w:val="C1H Popup"/>
    <w:rsid w:val="00115BF2"/>
    <w:rPr>
      <w:i/>
      <w:color w:val="008000"/>
    </w:rPr>
  </w:style>
  <w:style w:type="character" w:customStyle="1" w:styleId="C1HIndex">
    <w:name w:val="C1H Index"/>
    <w:rsid w:val="00115BF2"/>
    <w:rPr>
      <w:color w:val="808000"/>
    </w:rPr>
  </w:style>
  <w:style w:type="paragraph" w:customStyle="1" w:styleId="MidTopic">
    <w:name w:val="MidTopic"/>
    <w:basedOn w:val="berschrift3"/>
    <w:next w:val="Textkrper"/>
    <w:rsid w:val="00115BF2"/>
    <w:pPr>
      <w:outlineLvl w:val="9"/>
    </w:pPr>
  </w:style>
  <w:style w:type="paragraph" w:customStyle="1" w:styleId="WhatsThis">
    <w:name w:val="WhatsThis"/>
    <w:basedOn w:val="berschrift3"/>
    <w:next w:val="C1HPopupTopicText"/>
    <w:rsid w:val="00115BF2"/>
    <w:pPr>
      <w:outlineLvl w:val="9"/>
    </w:pPr>
  </w:style>
  <w:style w:type="paragraph" w:customStyle="1" w:styleId="Datenfeldgruppe">
    <w:name w:val="Datenfeldgruppe"/>
    <w:basedOn w:val="Textkrper"/>
    <w:next w:val="Standard"/>
    <w:rsid w:val="00115BF2"/>
    <w:pPr>
      <w:spacing w:before="100"/>
    </w:pPr>
    <w:rPr>
      <w:rFonts w:cs="Times New Roman"/>
      <w:b/>
      <w:sz w:val="22"/>
    </w:rPr>
  </w:style>
  <w:style w:type="paragraph" w:customStyle="1" w:styleId="DatenfeldtitelbeiGruppe">
    <w:name w:val="Datenfeldtitel bei Gruppe"/>
    <w:basedOn w:val="Datenfeldgruppe"/>
    <w:next w:val="Datenfeldbeschreibung"/>
    <w:rsid w:val="00115BF2"/>
    <w:pPr>
      <w:ind w:left="1134"/>
    </w:pPr>
  </w:style>
  <w:style w:type="paragraph" w:customStyle="1" w:styleId="Datenfeldtitel">
    <w:name w:val="Datenfeldtitel"/>
    <w:basedOn w:val="Textkrper"/>
    <w:next w:val="Datenfeldbeschreibung"/>
    <w:rsid w:val="00115BF2"/>
    <w:pPr>
      <w:spacing w:before="100"/>
    </w:pPr>
    <w:rPr>
      <w:rFonts w:cs="Times New Roman"/>
      <w:b/>
      <w:sz w:val="22"/>
    </w:rPr>
  </w:style>
  <w:style w:type="paragraph" w:customStyle="1" w:styleId="Datenfeldbeschreibung">
    <w:name w:val="Datenfeldbeschreibung"/>
    <w:basedOn w:val="Textkrper"/>
    <w:link w:val="DatenfeldbeschreibungChar"/>
    <w:rsid w:val="00115BF2"/>
    <w:pPr>
      <w:spacing w:before="100"/>
      <w:ind w:left="1134"/>
    </w:pPr>
    <w:rPr>
      <w:rFonts w:cs="Times New Roman"/>
    </w:rPr>
  </w:style>
  <w:style w:type="character" w:styleId="Zeilennummer">
    <w:name w:val="line number"/>
    <w:basedOn w:val="Absatz-Standardschriftart"/>
    <w:uiPriority w:val="99"/>
    <w:rsid w:val="0016375A"/>
    <w:rPr>
      <w:rFonts w:cs="Times New Roman"/>
    </w:rPr>
  </w:style>
  <w:style w:type="paragraph" w:customStyle="1" w:styleId="berschriftweitere">
    <w:name w:val="Überschrift weitere"/>
    <w:basedOn w:val="HeadingBase"/>
    <w:next w:val="Textkrper"/>
    <w:rsid w:val="00115BF2"/>
    <w:pPr>
      <w:spacing w:before="100" w:after="14"/>
    </w:pPr>
    <w:rPr>
      <w:rFonts w:cs="Times New Roman"/>
      <w:i/>
      <w:sz w:val="22"/>
    </w:rPr>
  </w:style>
  <w:style w:type="paragraph" w:customStyle="1" w:styleId="Ablauf">
    <w:name w:val="Ablauf"/>
    <w:basedOn w:val="C1HNumber"/>
    <w:rsid w:val="0016375A"/>
    <w:pPr>
      <w:tabs>
        <w:tab w:val="right" w:pos="357"/>
      </w:tabs>
      <w:ind w:left="357" w:hanging="357"/>
    </w:pPr>
    <w:rPr>
      <w:lang w:val="it-IT"/>
    </w:rPr>
  </w:style>
  <w:style w:type="paragraph" w:styleId="Listenfortsetzung">
    <w:name w:val="List Continue"/>
    <w:basedOn w:val="Standard"/>
    <w:rsid w:val="00115BF2"/>
    <w:pPr>
      <w:spacing w:after="120"/>
      <w:ind w:left="283"/>
    </w:pPr>
  </w:style>
  <w:style w:type="paragraph" w:styleId="Listenfortsetzung2">
    <w:name w:val="List Continue 2"/>
    <w:basedOn w:val="Standard"/>
    <w:rsid w:val="00115BF2"/>
    <w:pPr>
      <w:spacing w:after="120"/>
      <w:ind w:left="566"/>
    </w:pPr>
  </w:style>
  <w:style w:type="character" w:styleId="Kommentarzeichen">
    <w:name w:val="annotation reference"/>
    <w:semiHidden/>
    <w:rsid w:val="00115BF2"/>
    <w:rPr>
      <w:sz w:val="16"/>
      <w:szCs w:val="16"/>
    </w:rPr>
  </w:style>
  <w:style w:type="character" w:customStyle="1" w:styleId="DatenfeldbeschreibungChar">
    <w:name w:val="Datenfeldbeschreibung Char"/>
    <w:basedOn w:val="Absatz-Standardschriftart"/>
    <w:link w:val="Datenfeldbeschreibung"/>
    <w:locked/>
    <w:rsid w:val="007A7FA5"/>
    <w:rPr>
      <w:rFonts w:ascii="Arial" w:hAnsi="Arial"/>
      <w:lang w:eastAsia="en-US"/>
    </w:rPr>
  </w:style>
  <w:style w:type="paragraph" w:styleId="Kommentartext">
    <w:name w:val="annotation text"/>
    <w:basedOn w:val="Standard"/>
    <w:link w:val="KommentartextZchn"/>
    <w:semiHidden/>
    <w:rsid w:val="00115BF2"/>
  </w:style>
  <w:style w:type="character" w:customStyle="1" w:styleId="KommentartextZchn">
    <w:name w:val="Kommentartext Zchn"/>
    <w:basedOn w:val="Absatz-Standardschriftart"/>
    <w:link w:val="Kommentartext"/>
    <w:semiHidden/>
    <w:rsid w:val="008878AB"/>
    <w:rPr>
      <w:rFonts w:ascii="Arial" w:hAnsi="Arial" w:cs="Angsana New"/>
      <w:lang w:eastAsia="en-US"/>
    </w:rPr>
  </w:style>
  <w:style w:type="paragraph" w:styleId="Sprechblasentext">
    <w:name w:val="Balloon Text"/>
    <w:basedOn w:val="Standard"/>
    <w:link w:val="SprechblasentextZchn"/>
    <w:semiHidden/>
    <w:rsid w:val="00115BF2"/>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7A7FA5"/>
    <w:rPr>
      <w:rFonts w:ascii="Tahoma" w:hAnsi="Tahoma" w:cs="Tahoma"/>
      <w:sz w:val="16"/>
      <w:szCs w:val="16"/>
      <w:lang w:eastAsia="en-US"/>
    </w:rPr>
  </w:style>
  <w:style w:type="paragraph" w:styleId="Dokumentstruktur">
    <w:name w:val="Document Map"/>
    <w:basedOn w:val="Standard"/>
    <w:link w:val="DokumentstrukturZchn"/>
    <w:semiHidden/>
    <w:rsid w:val="00115BF2"/>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locked/>
    <w:rsid w:val="007A7FA5"/>
    <w:rPr>
      <w:rFonts w:ascii="Tahoma" w:hAnsi="Tahoma" w:cs="Tahoma"/>
      <w:shd w:val="clear" w:color="auto" w:fill="000080"/>
      <w:lang w:eastAsia="en-US"/>
    </w:rPr>
  </w:style>
  <w:style w:type="paragraph" w:styleId="Kommentarthema">
    <w:name w:val="annotation subject"/>
    <w:basedOn w:val="Kommentartext"/>
    <w:next w:val="Kommentartext"/>
    <w:link w:val="KommentarthemaZchn"/>
    <w:semiHidden/>
    <w:rsid w:val="00115BF2"/>
    <w:rPr>
      <w:b/>
      <w:bCs/>
    </w:rPr>
  </w:style>
  <w:style w:type="character" w:customStyle="1" w:styleId="KommentarthemaZchn">
    <w:name w:val="Kommentarthema Zchn"/>
    <w:basedOn w:val="KommentartextZchn"/>
    <w:link w:val="Kommentarthema"/>
    <w:semiHidden/>
    <w:rsid w:val="008878AB"/>
    <w:rPr>
      <w:rFonts w:ascii="Arial" w:hAnsi="Arial" w:cs="Angsana New"/>
      <w:b/>
      <w:bCs/>
      <w:lang w:eastAsia="en-US"/>
    </w:rPr>
  </w:style>
  <w:style w:type="table" w:styleId="Tabellenraster">
    <w:name w:val="Table Grid"/>
    <w:basedOn w:val="NormaleTabelle"/>
    <w:uiPriority w:val="59"/>
    <w:rsid w:val="00372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HInlineExpand">
    <w:name w:val="C1H Inline Expand"/>
    <w:rsid w:val="00115BF2"/>
    <w:rPr>
      <w:color w:val="008080"/>
    </w:rPr>
  </w:style>
  <w:style w:type="character" w:customStyle="1" w:styleId="C1HExpandText">
    <w:name w:val="C1H Expand Text"/>
    <w:rsid w:val="00115BF2"/>
    <w:rPr>
      <w:vanish/>
      <w:bdr w:val="none" w:sz="0" w:space="0" w:color="auto"/>
      <w:shd w:val="clear" w:color="auto" w:fill="CCFFFF"/>
    </w:rPr>
  </w:style>
  <w:style w:type="paragraph" w:styleId="Abbildungsverzeichnis">
    <w:name w:val="table of figures"/>
    <w:basedOn w:val="Standard"/>
    <w:next w:val="Standard"/>
    <w:semiHidden/>
    <w:rsid w:val="00115BF2"/>
  </w:style>
  <w:style w:type="paragraph" w:styleId="Anrede">
    <w:name w:val="Salutation"/>
    <w:basedOn w:val="Standard"/>
    <w:next w:val="Standard"/>
    <w:link w:val="AnredeZchn"/>
    <w:rsid w:val="00115BF2"/>
  </w:style>
  <w:style w:type="character" w:customStyle="1" w:styleId="AnredeZchn">
    <w:name w:val="Anrede Zchn"/>
    <w:basedOn w:val="Absatz-Standardschriftart"/>
    <w:link w:val="Anrede"/>
    <w:rsid w:val="000F6387"/>
    <w:rPr>
      <w:rFonts w:ascii="Arial" w:hAnsi="Arial" w:cs="Angsana New"/>
      <w:lang w:eastAsia="en-US"/>
    </w:rPr>
  </w:style>
  <w:style w:type="paragraph" w:styleId="Aufzhlungszeichen">
    <w:name w:val="List Bullet"/>
    <w:basedOn w:val="Standard"/>
    <w:rsid w:val="00115BF2"/>
    <w:pPr>
      <w:numPr>
        <w:numId w:val="11"/>
      </w:numPr>
    </w:pPr>
  </w:style>
  <w:style w:type="paragraph" w:styleId="Aufzhlungszeichen2">
    <w:name w:val="List Bullet 2"/>
    <w:basedOn w:val="Standard"/>
    <w:rsid w:val="00115BF2"/>
    <w:pPr>
      <w:numPr>
        <w:numId w:val="12"/>
      </w:numPr>
    </w:pPr>
  </w:style>
  <w:style w:type="paragraph" w:styleId="Aufzhlungszeichen3">
    <w:name w:val="List Bullet 3"/>
    <w:basedOn w:val="Standard"/>
    <w:rsid w:val="00115BF2"/>
    <w:pPr>
      <w:numPr>
        <w:numId w:val="13"/>
      </w:numPr>
    </w:pPr>
  </w:style>
  <w:style w:type="paragraph" w:styleId="Aufzhlungszeichen4">
    <w:name w:val="List Bullet 4"/>
    <w:basedOn w:val="Standard"/>
    <w:rsid w:val="00115BF2"/>
    <w:pPr>
      <w:numPr>
        <w:numId w:val="14"/>
      </w:numPr>
    </w:pPr>
  </w:style>
  <w:style w:type="paragraph" w:styleId="Aufzhlungszeichen5">
    <w:name w:val="List Bullet 5"/>
    <w:basedOn w:val="Standard"/>
    <w:rsid w:val="00115BF2"/>
    <w:pPr>
      <w:numPr>
        <w:numId w:val="15"/>
      </w:numPr>
    </w:pPr>
  </w:style>
  <w:style w:type="paragraph" w:styleId="Blocktext">
    <w:name w:val="Block Text"/>
    <w:basedOn w:val="Standard"/>
    <w:rsid w:val="00115BF2"/>
    <w:pPr>
      <w:spacing w:after="120"/>
      <w:ind w:left="1440" w:right="1440"/>
    </w:pPr>
  </w:style>
  <w:style w:type="paragraph" w:styleId="Datum">
    <w:name w:val="Date"/>
    <w:basedOn w:val="Standard"/>
    <w:next w:val="Standard"/>
    <w:link w:val="DatumZchn"/>
    <w:rsid w:val="00115BF2"/>
  </w:style>
  <w:style w:type="character" w:customStyle="1" w:styleId="DatumZchn">
    <w:name w:val="Datum Zchn"/>
    <w:basedOn w:val="Absatz-Standardschriftart"/>
    <w:link w:val="Datum"/>
    <w:rsid w:val="000F6387"/>
    <w:rPr>
      <w:rFonts w:ascii="Arial" w:hAnsi="Arial" w:cs="Angsana New"/>
      <w:lang w:eastAsia="en-US"/>
    </w:rPr>
  </w:style>
  <w:style w:type="paragraph" w:styleId="E-Mail-Signatur">
    <w:name w:val="E-mail Signature"/>
    <w:basedOn w:val="Standard"/>
    <w:link w:val="E-Mail-SignaturZchn"/>
    <w:rsid w:val="00115BF2"/>
  </w:style>
  <w:style w:type="character" w:customStyle="1" w:styleId="E-Mail-SignaturZchn">
    <w:name w:val="E-Mail-Signatur Zchn"/>
    <w:basedOn w:val="Absatz-Standardschriftart"/>
    <w:link w:val="E-Mail-Signatur"/>
    <w:rsid w:val="000F6387"/>
    <w:rPr>
      <w:rFonts w:ascii="Arial" w:hAnsi="Arial" w:cs="Angsana New"/>
      <w:lang w:eastAsia="en-US"/>
    </w:rPr>
  </w:style>
  <w:style w:type="paragraph" w:styleId="Endnotentext">
    <w:name w:val="endnote text"/>
    <w:basedOn w:val="Standard"/>
    <w:link w:val="EndnotentextZchn"/>
    <w:semiHidden/>
    <w:rsid w:val="00115BF2"/>
  </w:style>
  <w:style w:type="character" w:customStyle="1" w:styleId="EndnotentextZchn">
    <w:name w:val="Endnotentext Zchn"/>
    <w:basedOn w:val="Absatz-Standardschriftart"/>
    <w:link w:val="Endnotentext"/>
    <w:semiHidden/>
    <w:rsid w:val="000F6387"/>
    <w:rPr>
      <w:rFonts w:ascii="Arial" w:hAnsi="Arial" w:cs="Angsana New"/>
      <w:lang w:eastAsia="en-US"/>
    </w:rPr>
  </w:style>
  <w:style w:type="paragraph" w:styleId="Fu-Endnotenberschrift">
    <w:name w:val="Note Heading"/>
    <w:basedOn w:val="Standard"/>
    <w:next w:val="Standard"/>
    <w:link w:val="Fu-EndnotenberschriftZchn"/>
    <w:rsid w:val="00115BF2"/>
  </w:style>
  <w:style w:type="character" w:customStyle="1" w:styleId="Fu-EndnotenberschriftZchn">
    <w:name w:val="Fuß/-Endnotenüberschrift Zchn"/>
    <w:basedOn w:val="Absatz-Standardschriftart"/>
    <w:link w:val="Fu-Endnotenberschrift"/>
    <w:rsid w:val="000F6387"/>
    <w:rPr>
      <w:rFonts w:ascii="Arial" w:hAnsi="Arial" w:cs="Angsana New"/>
      <w:lang w:eastAsia="en-US"/>
    </w:rPr>
  </w:style>
  <w:style w:type="paragraph" w:styleId="Funotentext">
    <w:name w:val="footnote text"/>
    <w:basedOn w:val="Standard"/>
    <w:link w:val="FunotentextZchn"/>
    <w:semiHidden/>
    <w:rsid w:val="00115BF2"/>
  </w:style>
  <w:style w:type="character" w:customStyle="1" w:styleId="FunotentextZchn">
    <w:name w:val="Fußnotentext Zchn"/>
    <w:basedOn w:val="Absatz-Standardschriftart"/>
    <w:link w:val="Funotentext"/>
    <w:semiHidden/>
    <w:rsid w:val="000F6387"/>
    <w:rPr>
      <w:rFonts w:ascii="Arial" w:hAnsi="Arial" w:cs="Angsana New"/>
      <w:lang w:eastAsia="en-US"/>
    </w:rPr>
  </w:style>
  <w:style w:type="paragraph" w:styleId="Gruformel">
    <w:name w:val="Closing"/>
    <w:basedOn w:val="Standard"/>
    <w:link w:val="GruformelZchn"/>
    <w:rsid w:val="00115BF2"/>
    <w:pPr>
      <w:ind w:left="4252"/>
    </w:pPr>
  </w:style>
  <w:style w:type="character" w:customStyle="1" w:styleId="GruformelZchn">
    <w:name w:val="Grußformel Zchn"/>
    <w:basedOn w:val="Absatz-Standardschriftart"/>
    <w:link w:val="Gruformel"/>
    <w:rsid w:val="000F6387"/>
    <w:rPr>
      <w:rFonts w:ascii="Arial" w:hAnsi="Arial" w:cs="Angsana New"/>
      <w:lang w:eastAsia="en-US"/>
    </w:rPr>
  </w:style>
  <w:style w:type="paragraph" w:styleId="HTMLAdresse">
    <w:name w:val="HTML Address"/>
    <w:basedOn w:val="Standard"/>
    <w:link w:val="HTMLAdresseZchn"/>
    <w:rsid w:val="00115BF2"/>
    <w:rPr>
      <w:i/>
      <w:iCs/>
    </w:rPr>
  </w:style>
  <w:style w:type="character" w:customStyle="1" w:styleId="HTMLAdresseZchn">
    <w:name w:val="HTML Adresse Zchn"/>
    <w:basedOn w:val="Absatz-Standardschriftart"/>
    <w:link w:val="HTMLAdresse"/>
    <w:rsid w:val="000F6387"/>
    <w:rPr>
      <w:rFonts w:ascii="Arial" w:hAnsi="Arial" w:cs="Angsana New"/>
      <w:i/>
      <w:iCs/>
      <w:lang w:eastAsia="en-US"/>
    </w:rPr>
  </w:style>
  <w:style w:type="paragraph" w:styleId="HTMLVorformatiert">
    <w:name w:val="HTML Preformatted"/>
    <w:basedOn w:val="Standard"/>
    <w:link w:val="HTMLVorformatiertZchn"/>
    <w:rsid w:val="00115BF2"/>
    <w:rPr>
      <w:rFonts w:ascii="Courier New" w:hAnsi="Courier New" w:cs="Courier New"/>
    </w:rPr>
  </w:style>
  <w:style w:type="character" w:customStyle="1" w:styleId="HTMLVorformatiertZchn">
    <w:name w:val="HTML Vorformatiert Zchn"/>
    <w:basedOn w:val="Absatz-Standardschriftart"/>
    <w:link w:val="HTMLVorformatiert"/>
    <w:rsid w:val="000F6387"/>
    <w:rPr>
      <w:rFonts w:ascii="Courier New" w:hAnsi="Courier New" w:cs="Courier New"/>
      <w:lang w:eastAsia="en-US"/>
    </w:rPr>
  </w:style>
  <w:style w:type="paragraph" w:styleId="Index4">
    <w:name w:val="index 4"/>
    <w:basedOn w:val="Standard"/>
    <w:next w:val="Standard"/>
    <w:autoRedefine/>
    <w:semiHidden/>
    <w:rsid w:val="00115BF2"/>
    <w:pPr>
      <w:ind w:left="800" w:hanging="200"/>
    </w:pPr>
  </w:style>
  <w:style w:type="paragraph" w:styleId="Index5">
    <w:name w:val="index 5"/>
    <w:basedOn w:val="Standard"/>
    <w:next w:val="Standard"/>
    <w:autoRedefine/>
    <w:semiHidden/>
    <w:rsid w:val="00115BF2"/>
    <w:pPr>
      <w:ind w:left="1000" w:hanging="200"/>
    </w:pPr>
  </w:style>
  <w:style w:type="paragraph" w:styleId="Index6">
    <w:name w:val="index 6"/>
    <w:basedOn w:val="Standard"/>
    <w:next w:val="Standard"/>
    <w:autoRedefine/>
    <w:semiHidden/>
    <w:rsid w:val="00115BF2"/>
    <w:pPr>
      <w:ind w:left="1200" w:hanging="200"/>
    </w:pPr>
  </w:style>
  <w:style w:type="paragraph" w:styleId="Index7">
    <w:name w:val="index 7"/>
    <w:basedOn w:val="Standard"/>
    <w:next w:val="Standard"/>
    <w:autoRedefine/>
    <w:semiHidden/>
    <w:rsid w:val="00115BF2"/>
    <w:pPr>
      <w:ind w:left="1400" w:hanging="200"/>
    </w:pPr>
  </w:style>
  <w:style w:type="paragraph" w:styleId="Index8">
    <w:name w:val="index 8"/>
    <w:basedOn w:val="Standard"/>
    <w:next w:val="Standard"/>
    <w:autoRedefine/>
    <w:semiHidden/>
    <w:rsid w:val="00115BF2"/>
    <w:pPr>
      <w:ind w:left="1600" w:hanging="200"/>
    </w:pPr>
  </w:style>
  <w:style w:type="paragraph" w:styleId="Index9">
    <w:name w:val="index 9"/>
    <w:basedOn w:val="Standard"/>
    <w:next w:val="Standard"/>
    <w:autoRedefine/>
    <w:semiHidden/>
    <w:rsid w:val="00115BF2"/>
    <w:pPr>
      <w:ind w:left="1800" w:hanging="200"/>
    </w:pPr>
  </w:style>
  <w:style w:type="paragraph" w:styleId="Inhaltsverzeichnisberschrift">
    <w:name w:val="TOC Heading"/>
    <w:basedOn w:val="berschrift1"/>
    <w:next w:val="Standard"/>
    <w:uiPriority w:val="39"/>
    <w:semiHidden/>
    <w:unhideWhenUsed/>
    <w:qFormat/>
    <w:rsid w:val="00237457"/>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styleId="IntensivesZitat">
    <w:name w:val="Intense Quote"/>
    <w:basedOn w:val="Standard"/>
    <w:next w:val="Standard"/>
    <w:link w:val="IntensivesZitatZchn"/>
    <w:uiPriority w:val="30"/>
    <w:qFormat/>
    <w:rsid w:val="0023745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37457"/>
    <w:rPr>
      <w:rFonts w:ascii="Arial" w:hAnsi="Arial" w:cs="Angsana New"/>
      <w:b/>
      <w:bCs/>
      <w:i/>
      <w:iCs/>
      <w:color w:val="4F81BD" w:themeColor="accent1"/>
      <w:lang w:eastAsia="en-US"/>
    </w:rPr>
  </w:style>
  <w:style w:type="paragraph" w:styleId="KeinLeerraum">
    <w:name w:val="No Spacing"/>
    <w:uiPriority w:val="1"/>
    <w:qFormat/>
    <w:rsid w:val="00237457"/>
    <w:rPr>
      <w:rFonts w:ascii="Arial" w:hAnsi="Arial" w:cs="Angsana New"/>
      <w:lang w:val="en-US" w:eastAsia="en-US"/>
    </w:rPr>
  </w:style>
  <w:style w:type="paragraph" w:styleId="Liste3">
    <w:name w:val="List 3"/>
    <w:basedOn w:val="Standard"/>
    <w:rsid w:val="00115BF2"/>
    <w:pPr>
      <w:ind w:left="849" w:hanging="283"/>
    </w:pPr>
  </w:style>
  <w:style w:type="paragraph" w:styleId="Liste4">
    <w:name w:val="List 4"/>
    <w:basedOn w:val="Standard"/>
    <w:rsid w:val="00115BF2"/>
    <w:pPr>
      <w:ind w:left="1132" w:hanging="283"/>
    </w:pPr>
  </w:style>
  <w:style w:type="paragraph" w:styleId="Liste5">
    <w:name w:val="List 5"/>
    <w:basedOn w:val="Standard"/>
    <w:rsid w:val="00115BF2"/>
    <w:pPr>
      <w:ind w:left="1415" w:hanging="283"/>
    </w:pPr>
  </w:style>
  <w:style w:type="paragraph" w:styleId="Listenabsatz">
    <w:name w:val="List Paragraph"/>
    <w:basedOn w:val="Standard"/>
    <w:uiPriority w:val="34"/>
    <w:qFormat/>
    <w:rsid w:val="00237457"/>
    <w:pPr>
      <w:ind w:left="720"/>
      <w:contextualSpacing/>
    </w:pPr>
  </w:style>
  <w:style w:type="paragraph" w:styleId="Listenfortsetzung3">
    <w:name w:val="List Continue 3"/>
    <w:basedOn w:val="Standard"/>
    <w:rsid w:val="00115BF2"/>
    <w:pPr>
      <w:spacing w:after="120"/>
      <w:ind w:left="849"/>
    </w:pPr>
  </w:style>
  <w:style w:type="paragraph" w:styleId="Listenfortsetzung4">
    <w:name w:val="List Continue 4"/>
    <w:basedOn w:val="Standard"/>
    <w:rsid w:val="00115BF2"/>
    <w:pPr>
      <w:spacing w:after="120"/>
      <w:ind w:left="1132"/>
    </w:pPr>
  </w:style>
  <w:style w:type="paragraph" w:styleId="Listenfortsetzung5">
    <w:name w:val="List Continue 5"/>
    <w:basedOn w:val="Standard"/>
    <w:rsid w:val="00115BF2"/>
    <w:pPr>
      <w:spacing w:after="120"/>
      <w:ind w:left="1415"/>
    </w:pPr>
  </w:style>
  <w:style w:type="paragraph" w:styleId="Listennummer">
    <w:name w:val="List Number"/>
    <w:basedOn w:val="Standard"/>
    <w:rsid w:val="00115BF2"/>
    <w:pPr>
      <w:numPr>
        <w:numId w:val="16"/>
      </w:numPr>
    </w:pPr>
  </w:style>
  <w:style w:type="paragraph" w:styleId="Listennummer2">
    <w:name w:val="List Number 2"/>
    <w:basedOn w:val="Standard"/>
    <w:rsid w:val="00115BF2"/>
    <w:pPr>
      <w:numPr>
        <w:numId w:val="17"/>
      </w:numPr>
    </w:pPr>
  </w:style>
  <w:style w:type="paragraph" w:styleId="Listennummer3">
    <w:name w:val="List Number 3"/>
    <w:basedOn w:val="Standard"/>
    <w:rsid w:val="00115BF2"/>
    <w:pPr>
      <w:numPr>
        <w:numId w:val="18"/>
      </w:numPr>
    </w:pPr>
  </w:style>
  <w:style w:type="paragraph" w:styleId="Listennummer4">
    <w:name w:val="List Number 4"/>
    <w:basedOn w:val="Standard"/>
    <w:rsid w:val="00115BF2"/>
    <w:pPr>
      <w:numPr>
        <w:numId w:val="19"/>
      </w:numPr>
    </w:pPr>
  </w:style>
  <w:style w:type="paragraph" w:styleId="Listennummer5">
    <w:name w:val="List Number 5"/>
    <w:basedOn w:val="Standard"/>
    <w:rsid w:val="00115BF2"/>
    <w:pPr>
      <w:numPr>
        <w:numId w:val="20"/>
      </w:numPr>
    </w:pPr>
  </w:style>
  <w:style w:type="paragraph" w:styleId="Literaturverzeichnis">
    <w:name w:val="Bibliography"/>
    <w:basedOn w:val="Standard"/>
    <w:next w:val="Standard"/>
    <w:uiPriority w:val="37"/>
    <w:semiHidden/>
    <w:unhideWhenUsed/>
    <w:rsid w:val="000F6387"/>
  </w:style>
  <w:style w:type="paragraph" w:styleId="Makrotext">
    <w:name w:val="macro"/>
    <w:link w:val="MakrotextZchn"/>
    <w:semiHidden/>
    <w:rsid w:val="00115BF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krotextZchn">
    <w:name w:val="Makrotext Zchn"/>
    <w:basedOn w:val="Absatz-Standardschriftart"/>
    <w:link w:val="Makrotext"/>
    <w:semiHidden/>
    <w:rsid w:val="000F6387"/>
    <w:rPr>
      <w:rFonts w:ascii="Courier New" w:hAnsi="Courier New" w:cs="Courier New"/>
      <w:lang w:val="en-US" w:eastAsia="en-US"/>
    </w:rPr>
  </w:style>
  <w:style w:type="paragraph" w:styleId="Nachrichtenkopf">
    <w:name w:val="Message Header"/>
    <w:basedOn w:val="Standard"/>
    <w:link w:val="NachrichtenkopfZchn"/>
    <w:rsid w:val="00115BF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NachrichtenkopfZchn">
    <w:name w:val="Nachrichtenkopf Zchn"/>
    <w:basedOn w:val="Absatz-Standardschriftart"/>
    <w:link w:val="Nachrichtenkopf"/>
    <w:rsid w:val="000F6387"/>
    <w:rPr>
      <w:rFonts w:ascii="Arial" w:hAnsi="Arial" w:cs="Arial"/>
      <w:sz w:val="24"/>
      <w:szCs w:val="24"/>
      <w:shd w:val="pct20" w:color="auto" w:fill="auto"/>
      <w:lang w:eastAsia="en-US"/>
    </w:rPr>
  </w:style>
  <w:style w:type="paragraph" w:styleId="NurText">
    <w:name w:val="Plain Text"/>
    <w:basedOn w:val="Standard"/>
    <w:link w:val="NurTextZchn"/>
    <w:rsid w:val="00115BF2"/>
    <w:rPr>
      <w:rFonts w:ascii="Courier New" w:hAnsi="Courier New" w:cs="Courier New"/>
    </w:rPr>
  </w:style>
  <w:style w:type="character" w:customStyle="1" w:styleId="NurTextZchn">
    <w:name w:val="Nur Text Zchn"/>
    <w:basedOn w:val="Absatz-Standardschriftart"/>
    <w:link w:val="NurText"/>
    <w:rsid w:val="000F6387"/>
    <w:rPr>
      <w:rFonts w:ascii="Courier New" w:hAnsi="Courier New" w:cs="Courier New"/>
      <w:lang w:eastAsia="en-US"/>
    </w:rPr>
  </w:style>
  <w:style w:type="paragraph" w:styleId="Rechtsgrundlagenverzeichnis">
    <w:name w:val="table of authorities"/>
    <w:basedOn w:val="Standard"/>
    <w:next w:val="Standard"/>
    <w:semiHidden/>
    <w:rsid w:val="00115BF2"/>
    <w:pPr>
      <w:ind w:left="200" w:hanging="200"/>
    </w:pPr>
  </w:style>
  <w:style w:type="paragraph" w:styleId="RGV-berschrift">
    <w:name w:val="toa heading"/>
    <w:basedOn w:val="Standard"/>
    <w:next w:val="Standard"/>
    <w:semiHidden/>
    <w:rsid w:val="00115BF2"/>
    <w:pPr>
      <w:spacing w:before="120"/>
    </w:pPr>
    <w:rPr>
      <w:rFonts w:cs="Arial"/>
      <w:b/>
      <w:bCs/>
      <w:sz w:val="24"/>
      <w:szCs w:val="24"/>
    </w:rPr>
  </w:style>
  <w:style w:type="paragraph" w:styleId="StandardWeb">
    <w:name w:val="Normal (Web)"/>
    <w:basedOn w:val="Standard"/>
    <w:rsid w:val="00115BF2"/>
    <w:rPr>
      <w:rFonts w:cs="Times New Roman"/>
      <w:sz w:val="24"/>
      <w:szCs w:val="24"/>
    </w:rPr>
  </w:style>
  <w:style w:type="paragraph" w:styleId="Textkrper2">
    <w:name w:val="Body Text 2"/>
    <w:basedOn w:val="Standard"/>
    <w:link w:val="Textkrper2Zchn"/>
    <w:rsid w:val="00115BF2"/>
    <w:pPr>
      <w:spacing w:after="120" w:line="480" w:lineRule="auto"/>
    </w:pPr>
  </w:style>
  <w:style w:type="character" w:customStyle="1" w:styleId="Textkrper2Zchn">
    <w:name w:val="Textkörper 2 Zchn"/>
    <w:basedOn w:val="Absatz-Standardschriftart"/>
    <w:link w:val="Textkrper2"/>
    <w:rsid w:val="000F6387"/>
    <w:rPr>
      <w:rFonts w:ascii="Arial" w:hAnsi="Arial" w:cs="Angsana New"/>
      <w:lang w:eastAsia="en-US"/>
    </w:rPr>
  </w:style>
  <w:style w:type="paragraph" w:styleId="Textkrper3">
    <w:name w:val="Body Text 3"/>
    <w:basedOn w:val="Standard"/>
    <w:link w:val="Textkrper3Zchn"/>
    <w:rsid w:val="00115BF2"/>
    <w:pPr>
      <w:spacing w:after="120"/>
    </w:pPr>
    <w:rPr>
      <w:sz w:val="16"/>
      <w:szCs w:val="16"/>
    </w:rPr>
  </w:style>
  <w:style w:type="character" w:customStyle="1" w:styleId="Textkrper3Zchn">
    <w:name w:val="Textkörper 3 Zchn"/>
    <w:basedOn w:val="Absatz-Standardschriftart"/>
    <w:link w:val="Textkrper3"/>
    <w:rsid w:val="000F6387"/>
    <w:rPr>
      <w:rFonts w:ascii="Arial" w:hAnsi="Arial" w:cs="Angsana New"/>
      <w:sz w:val="16"/>
      <w:szCs w:val="16"/>
      <w:lang w:eastAsia="en-US"/>
    </w:rPr>
  </w:style>
  <w:style w:type="paragraph" w:styleId="Textkrper-Einzug2">
    <w:name w:val="Body Text Indent 2"/>
    <w:basedOn w:val="Standard"/>
    <w:link w:val="Textkrper-Einzug2Zchn"/>
    <w:rsid w:val="00115BF2"/>
    <w:pPr>
      <w:spacing w:after="120" w:line="480" w:lineRule="auto"/>
      <w:ind w:left="283"/>
    </w:pPr>
  </w:style>
  <w:style w:type="character" w:customStyle="1" w:styleId="Textkrper-Einzug2Zchn">
    <w:name w:val="Textkörper-Einzug 2 Zchn"/>
    <w:basedOn w:val="Absatz-Standardschriftart"/>
    <w:link w:val="Textkrper-Einzug2"/>
    <w:rsid w:val="000F6387"/>
    <w:rPr>
      <w:rFonts w:ascii="Arial" w:hAnsi="Arial" w:cs="Angsana New"/>
      <w:lang w:eastAsia="en-US"/>
    </w:rPr>
  </w:style>
  <w:style w:type="paragraph" w:styleId="Textkrper-Einzug3">
    <w:name w:val="Body Text Indent 3"/>
    <w:basedOn w:val="Standard"/>
    <w:link w:val="Textkrper-Einzug3Zchn"/>
    <w:rsid w:val="00115BF2"/>
    <w:pPr>
      <w:spacing w:after="120"/>
      <w:ind w:left="283"/>
    </w:pPr>
    <w:rPr>
      <w:sz w:val="16"/>
      <w:szCs w:val="16"/>
    </w:rPr>
  </w:style>
  <w:style w:type="character" w:customStyle="1" w:styleId="Textkrper-Einzug3Zchn">
    <w:name w:val="Textkörper-Einzug 3 Zchn"/>
    <w:basedOn w:val="Absatz-Standardschriftart"/>
    <w:link w:val="Textkrper-Einzug3"/>
    <w:rsid w:val="000F6387"/>
    <w:rPr>
      <w:rFonts w:ascii="Arial" w:hAnsi="Arial" w:cs="Angsana New"/>
      <w:sz w:val="16"/>
      <w:szCs w:val="16"/>
      <w:lang w:eastAsia="en-US"/>
    </w:rPr>
  </w:style>
  <w:style w:type="paragraph" w:styleId="Textkrper-Erstzeileneinzug">
    <w:name w:val="Body Text First Indent"/>
    <w:basedOn w:val="Textkrper"/>
    <w:link w:val="Textkrper-ErstzeileneinzugZchn"/>
    <w:rsid w:val="00115BF2"/>
    <w:pPr>
      <w:spacing w:before="0" w:after="120"/>
      <w:ind w:firstLine="210"/>
    </w:pPr>
  </w:style>
  <w:style w:type="character" w:customStyle="1" w:styleId="Textkrper-ErstzeileneinzugZchn">
    <w:name w:val="Textkörper-Erstzeileneinzug Zchn"/>
    <w:basedOn w:val="TextkrperZchn"/>
    <w:link w:val="Textkrper-Erstzeileneinzug"/>
    <w:rsid w:val="000F6387"/>
    <w:rPr>
      <w:rFonts w:ascii="Arial" w:hAnsi="Arial" w:cs="Angsana New"/>
      <w:lang w:eastAsia="en-US"/>
    </w:rPr>
  </w:style>
  <w:style w:type="paragraph" w:styleId="Textkrper-Zeileneinzug">
    <w:name w:val="Body Text Indent"/>
    <w:basedOn w:val="Standard"/>
    <w:link w:val="Textkrper-ZeileneinzugZchn"/>
    <w:rsid w:val="00115BF2"/>
    <w:pPr>
      <w:spacing w:after="120"/>
      <w:ind w:left="283"/>
    </w:pPr>
  </w:style>
  <w:style w:type="character" w:customStyle="1" w:styleId="Textkrper-ZeileneinzugZchn">
    <w:name w:val="Textkörper-Zeileneinzug Zchn"/>
    <w:basedOn w:val="Absatz-Standardschriftart"/>
    <w:link w:val="Textkrper-Zeileneinzug"/>
    <w:rsid w:val="000F6387"/>
    <w:rPr>
      <w:rFonts w:ascii="Arial" w:hAnsi="Arial" w:cs="Angsana New"/>
      <w:lang w:eastAsia="en-US"/>
    </w:rPr>
  </w:style>
  <w:style w:type="paragraph" w:styleId="Textkrper-Erstzeileneinzug2">
    <w:name w:val="Body Text First Indent 2"/>
    <w:basedOn w:val="Textkrper-Zeileneinzug"/>
    <w:link w:val="Textkrper-Erstzeileneinzug2Zchn"/>
    <w:rsid w:val="00115BF2"/>
    <w:pPr>
      <w:ind w:firstLine="210"/>
    </w:pPr>
  </w:style>
  <w:style w:type="character" w:customStyle="1" w:styleId="Textkrper-Erstzeileneinzug2Zchn">
    <w:name w:val="Textkörper-Erstzeileneinzug 2 Zchn"/>
    <w:basedOn w:val="Textkrper-ZeileneinzugZchn"/>
    <w:link w:val="Textkrper-Erstzeileneinzug2"/>
    <w:rsid w:val="000F6387"/>
    <w:rPr>
      <w:rFonts w:ascii="Arial" w:hAnsi="Arial" w:cs="Angsana New"/>
      <w:lang w:eastAsia="en-US"/>
    </w:rPr>
  </w:style>
  <w:style w:type="character" w:customStyle="1" w:styleId="berschrift9Zchn">
    <w:name w:val="Überschrift 9 Zchn"/>
    <w:basedOn w:val="Absatz-Standardschriftart"/>
    <w:link w:val="berschrift9"/>
    <w:rsid w:val="00237457"/>
    <w:rPr>
      <w:rFonts w:ascii="Arial" w:hAnsi="Arial" w:cs="Arial"/>
      <w:b/>
      <w:i/>
      <w:sz w:val="22"/>
      <w:szCs w:val="22"/>
      <w:lang w:eastAsia="en-US"/>
    </w:rPr>
  </w:style>
  <w:style w:type="paragraph" w:styleId="Umschlagabsenderadresse">
    <w:name w:val="envelope return"/>
    <w:basedOn w:val="Standard"/>
    <w:rsid w:val="00115BF2"/>
    <w:rPr>
      <w:rFonts w:cs="Arial"/>
    </w:rPr>
  </w:style>
  <w:style w:type="paragraph" w:styleId="Umschlagadresse">
    <w:name w:val="envelope address"/>
    <w:basedOn w:val="Standard"/>
    <w:rsid w:val="00115BF2"/>
    <w:pPr>
      <w:framePr w:w="7920" w:h="1980" w:hRule="exact" w:hSpace="180" w:wrap="auto" w:hAnchor="page" w:xAlign="center" w:yAlign="bottom"/>
      <w:ind w:left="2880"/>
    </w:pPr>
    <w:rPr>
      <w:rFonts w:cs="Arial"/>
      <w:sz w:val="24"/>
      <w:szCs w:val="24"/>
    </w:rPr>
  </w:style>
  <w:style w:type="paragraph" w:styleId="Unterschrift">
    <w:name w:val="Signature"/>
    <w:basedOn w:val="Standard"/>
    <w:link w:val="UnterschriftZchn"/>
    <w:rsid w:val="00115BF2"/>
    <w:pPr>
      <w:ind w:left="4252"/>
    </w:pPr>
  </w:style>
  <w:style w:type="character" w:customStyle="1" w:styleId="UnterschriftZchn">
    <w:name w:val="Unterschrift Zchn"/>
    <w:basedOn w:val="Absatz-Standardschriftart"/>
    <w:link w:val="Unterschrift"/>
    <w:rsid w:val="000F6387"/>
    <w:rPr>
      <w:rFonts w:ascii="Arial" w:hAnsi="Arial" w:cs="Angsana New"/>
      <w:lang w:eastAsia="en-US"/>
    </w:rPr>
  </w:style>
  <w:style w:type="paragraph" w:styleId="Untertitel">
    <w:name w:val="Subtitle"/>
    <w:basedOn w:val="Standard"/>
    <w:link w:val="UntertitelZchn"/>
    <w:qFormat/>
    <w:rsid w:val="00115BF2"/>
    <w:pPr>
      <w:spacing w:after="60"/>
      <w:jc w:val="center"/>
      <w:outlineLvl w:val="1"/>
    </w:pPr>
    <w:rPr>
      <w:rFonts w:cs="Arial"/>
      <w:sz w:val="24"/>
      <w:szCs w:val="24"/>
    </w:rPr>
  </w:style>
  <w:style w:type="character" w:customStyle="1" w:styleId="UntertitelZchn">
    <w:name w:val="Untertitel Zchn"/>
    <w:basedOn w:val="Absatz-Standardschriftart"/>
    <w:link w:val="Untertitel"/>
    <w:rsid w:val="00237457"/>
    <w:rPr>
      <w:rFonts w:ascii="Arial" w:hAnsi="Arial" w:cs="Arial"/>
      <w:sz w:val="24"/>
      <w:szCs w:val="24"/>
      <w:lang w:eastAsia="en-US"/>
    </w:rPr>
  </w:style>
  <w:style w:type="paragraph" w:styleId="Verzeichnis4">
    <w:name w:val="toc 4"/>
    <w:basedOn w:val="Standard"/>
    <w:next w:val="Standard"/>
    <w:autoRedefine/>
    <w:semiHidden/>
    <w:rsid w:val="00115BF2"/>
    <w:pPr>
      <w:ind w:left="600"/>
    </w:pPr>
  </w:style>
  <w:style w:type="paragraph" w:styleId="Verzeichnis5">
    <w:name w:val="toc 5"/>
    <w:basedOn w:val="Standard"/>
    <w:next w:val="Standard"/>
    <w:autoRedefine/>
    <w:semiHidden/>
    <w:rsid w:val="00115BF2"/>
    <w:pPr>
      <w:ind w:left="800"/>
    </w:pPr>
  </w:style>
  <w:style w:type="paragraph" w:styleId="Verzeichnis6">
    <w:name w:val="toc 6"/>
    <w:basedOn w:val="Standard"/>
    <w:next w:val="Standard"/>
    <w:autoRedefine/>
    <w:semiHidden/>
    <w:rsid w:val="00115BF2"/>
    <w:pPr>
      <w:ind w:left="1000"/>
    </w:pPr>
  </w:style>
  <w:style w:type="paragraph" w:styleId="Verzeichnis7">
    <w:name w:val="toc 7"/>
    <w:basedOn w:val="Standard"/>
    <w:next w:val="Standard"/>
    <w:autoRedefine/>
    <w:semiHidden/>
    <w:rsid w:val="00115BF2"/>
    <w:pPr>
      <w:ind w:left="1200"/>
    </w:pPr>
  </w:style>
  <w:style w:type="paragraph" w:styleId="Verzeichnis8">
    <w:name w:val="toc 8"/>
    <w:basedOn w:val="Standard"/>
    <w:next w:val="Standard"/>
    <w:autoRedefine/>
    <w:semiHidden/>
    <w:rsid w:val="00115BF2"/>
    <w:pPr>
      <w:ind w:left="1400"/>
    </w:pPr>
  </w:style>
  <w:style w:type="paragraph" w:styleId="Verzeichnis9">
    <w:name w:val="toc 9"/>
    <w:basedOn w:val="Standard"/>
    <w:next w:val="Standard"/>
    <w:autoRedefine/>
    <w:semiHidden/>
    <w:rsid w:val="00115BF2"/>
    <w:pPr>
      <w:ind w:left="1600"/>
    </w:pPr>
  </w:style>
  <w:style w:type="paragraph" w:styleId="Zitat">
    <w:name w:val="Quote"/>
    <w:basedOn w:val="Standard"/>
    <w:next w:val="Standard"/>
    <w:link w:val="ZitatZchn"/>
    <w:uiPriority w:val="29"/>
    <w:qFormat/>
    <w:rsid w:val="00237457"/>
    <w:rPr>
      <w:i/>
      <w:iCs/>
      <w:color w:val="000000" w:themeColor="text1"/>
    </w:rPr>
  </w:style>
  <w:style w:type="character" w:customStyle="1" w:styleId="ZitatZchn">
    <w:name w:val="Zitat Zchn"/>
    <w:basedOn w:val="Absatz-Standardschriftart"/>
    <w:link w:val="Zitat"/>
    <w:uiPriority w:val="29"/>
    <w:rsid w:val="00237457"/>
    <w:rPr>
      <w:rFonts w:ascii="Arial" w:hAnsi="Arial" w:cs="Angsana New"/>
      <w:i/>
      <w:iCs/>
      <w:color w:val="000000" w:themeColor="text1"/>
      <w:lang w:eastAsia="en-US"/>
    </w:rPr>
  </w:style>
  <w:style w:type="character" w:customStyle="1" w:styleId="C1HIndexInvisible">
    <w:name w:val="C1H Index Invisible"/>
    <w:rsid w:val="00115BF2"/>
    <w:rPr>
      <w:vanish/>
      <w:color w:val="808000"/>
    </w:rPr>
  </w:style>
  <w:style w:type="character" w:customStyle="1" w:styleId="C1HGroupInvisible">
    <w:name w:val="C1H Group Invisible"/>
    <w:rsid w:val="00115BF2"/>
    <w:rPr>
      <w:i/>
      <w:vanish/>
      <w:color w:val="808000"/>
    </w:rPr>
  </w:style>
  <w:style w:type="character" w:customStyle="1" w:styleId="C1HGroup">
    <w:name w:val="C1H Group"/>
    <w:rsid w:val="00115BF2"/>
    <w:rPr>
      <w:i/>
      <w:color w:val="808000"/>
    </w:rPr>
  </w:style>
  <w:style w:type="character" w:customStyle="1" w:styleId="C1HLinkTagInvisible">
    <w:name w:val="C1H Link Tag Invisible"/>
    <w:rsid w:val="00115BF2"/>
    <w:rPr>
      <w:vanish/>
      <w:color w:val="3366FF"/>
    </w:rPr>
  </w:style>
  <w:style w:type="character" w:customStyle="1" w:styleId="C1HLinkTag">
    <w:name w:val="C1H Link Tag"/>
    <w:rsid w:val="00115BF2"/>
    <w:rPr>
      <w:color w:val="3366FF"/>
    </w:rPr>
  </w:style>
  <w:style w:type="character" w:customStyle="1" w:styleId="C1HTopicProperties">
    <w:name w:val="C1H Topic Properties"/>
    <w:rsid w:val="00115BF2"/>
    <w:rPr>
      <w:vanish/>
      <w:color w:val="800080"/>
    </w:rPr>
  </w:style>
  <w:style w:type="character" w:customStyle="1" w:styleId="C1HDropdownText">
    <w:name w:val="C1H Dropdown Text"/>
    <w:basedOn w:val="C1HExpandText"/>
    <w:rsid w:val="00115BF2"/>
    <w:rPr>
      <w:vanish/>
      <w:bdr w:val="none" w:sz="0" w:space="0" w:color="auto"/>
      <w:shd w:val="clear" w:color="auto" w:fill="CCFFFF"/>
    </w:rPr>
  </w:style>
  <w:style w:type="character" w:customStyle="1" w:styleId="C1HPopupText">
    <w:name w:val="C1H Popup Text"/>
    <w:basedOn w:val="C1HExpandText"/>
    <w:rsid w:val="00115BF2"/>
    <w:rPr>
      <w:vanish/>
      <w:bdr w:val="none" w:sz="0" w:space="0" w:color="auto"/>
      <w:shd w:val="clear" w:color="auto" w:fill="CCFFFF"/>
    </w:rPr>
  </w:style>
  <w:style w:type="paragraph" w:customStyle="1" w:styleId="C1SectionCollapsed">
    <w:name w:val="C1 Section Collapsed"/>
    <w:basedOn w:val="berschrift6"/>
    <w:next w:val="Textkrper"/>
    <w:link w:val="C1SectionCollapsedZchn"/>
    <w:rsid w:val="00115BF2"/>
    <w:pPr>
      <w:outlineLvl w:val="9"/>
    </w:pPr>
  </w:style>
  <w:style w:type="character" w:customStyle="1" w:styleId="C1SectionCollapsedZchn">
    <w:name w:val="C1 Section Collapsed Zchn"/>
    <w:basedOn w:val="berschrift3Zchn"/>
    <w:link w:val="C1SectionCollapsed"/>
    <w:rsid w:val="002918E3"/>
    <w:rPr>
      <w:rFonts w:ascii="Arial" w:hAnsi="Arial" w:cs="Angsana New"/>
      <w:b/>
      <w:bCs/>
      <w:sz w:val="24"/>
      <w:szCs w:val="22"/>
      <w:lang w:eastAsia="en-US"/>
    </w:rPr>
  </w:style>
  <w:style w:type="character" w:customStyle="1" w:styleId="C1HKeywordLink">
    <w:name w:val="C1H Keyword Link"/>
    <w:rsid w:val="00115BF2"/>
    <w:rPr>
      <w:color w:val="808000"/>
      <w:u w:val="single"/>
    </w:rPr>
  </w:style>
  <w:style w:type="character" w:customStyle="1" w:styleId="C1HGroupLink">
    <w:name w:val="C1H Group Link"/>
    <w:rsid w:val="00115BF2"/>
    <w:rPr>
      <w:i/>
      <w:color w:val="808000"/>
      <w:u w:val="single"/>
    </w:rPr>
  </w:style>
  <w:style w:type="character" w:customStyle="1" w:styleId="C1HContextID">
    <w:name w:val="C1H Context ID"/>
    <w:rsid w:val="00115BF2"/>
    <w:rPr>
      <w:vanish/>
      <w:color w:val="FF00FF"/>
    </w:rPr>
  </w:style>
  <w:style w:type="character" w:customStyle="1" w:styleId="C1HConditional">
    <w:name w:val="C1H Conditional"/>
    <w:rsid w:val="00115BF2"/>
    <w:rPr>
      <w:bdr w:val="none" w:sz="0" w:space="0" w:color="auto"/>
      <w:shd w:val="clear" w:color="auto" w:fill="D9D9D9"/>
    </w:rPr>
  </w:style>
  <w:style w:type="character" w:customStyle="1" w:styleId="C1HOnline">
    <w:name w:val="C1H Online"/>
    <w:rsid w:val="00115BF2"/>
    <w:rPr>
      <w:bdr w:val="none" w:sz="0" w:space="0" w:color="auto"/>
      <w:shd w:val="clear" w:color="auto" w:fill="99CCFF"/>
    </w:rPr>
  </w:style>
  <w:style w:type="character" w:customStyle="1" w:styleId="C1HManual">
    <w:name w:val="C1H Manual"/>
    <w:rsid w:val="00115BF2"/>
    <w:rPr>
      <w:bdr w:val="none" w:sz="0" w:space="0" w:color="auto"/>
      <w:shd w:val="clear" w:color="auto" w:fill="CCFFCC"/>
    </w:rPr>
  </w:style>
  <w:style w:type="character" w:customStyle="1" w:styleId="C1HContentsTitle">
    <w:name w:val="C1H Contents Title"/>
    <w:rsid w:val="00115BF2"/>
    <w:rPr>
      <w:color w:val="993300"/>
    </w:rPr>
  </w:style>
  <w:style w:type="character" w:customStyle="1" w:styleId="C1HInlinePopup">
    <w:name w:val="C1H Inline Popup"/>
    <w:rsid w:val="00115BF2"/>
    <w:rPr>
      <w:i/>
      <w:color w:val="008080"/>
      <w:u w:val="single"/>
    </w:rPr>
  </w:style>
  <w:style w:type="character" w:customStyle="1" w:styleId="C1HInlineDropdown">
    <w:name w:val="C1H Inline Dropdown"/>
    <w:rsid w:val="00115BF2"/>
    <w:rPr>
      <w:color w:val="008080"/>
      <w:u w:val="single"/>
    </w:rPr>
  </w:style>
  <w:style w:type="character" w:customStyle="1" w:styleId="C1HVariable">
    <w:name w:val="C1H Variable"/>
    <w:rsid w:val="00115BF2"/>
    <w:rPr>
      <w:i/>
      <w:color w:val="993300"/>
    </w:rPr>
  </w:style>
  <w:style w:type="paragraph" w:customStyle="1" w:styleId="C1SectionExpanded">
    <w:name w:val="C1 Section Expanded"/>
    <w:basedOn w:val="berschrift6"/>
    <w:next w:val="Textkrper"/>
    <w:link w:val="C1SectionExpandedZchn"/>
    <w:rsid w:val="00115BF2"/>
    <w:pPr>
      <w:outlineLvl w:val="9"/>
    </w:pPr>
  </w:style>
  <w:style w:type="character" w:customStyle="1" w:styleId="C1SectionExpandedZchn">
    <w:name w:val="C1 Section Expanded Zchn"/>
    <w:basedOn w:val="TextkrperZchn"/>
    <w:link w:val="C1SectionExpanded"/>
    <w:rsid w:val="00007771"/>
    <w:rPr>
      <w:rFonts w:ascii="Arial" w:hAnsi="Arial" w:cs="Angsana New"/>
      <w:b/>
      <w:bCs/>
      <w:sz w:val="24"/>
      <w:szCs w:val="22"/>
      <w:lang w:eastAsia="en-US"/>
    </w:rPr>
  </w:style>
  <w:style w:type="paragraph" w:customStyle="1" w:styleId="C1SectionEnd">
    <w:name w:val="C1 Section End"/>
    <w:basedOn w:val="Textkrper"/>
    <w:next w:val="Textkrper"/>
    <w:link w:val="C1SectionEndZchn"/>
    <w:rsid w:val="00115BF2"/>
  </w:style>
  <w:style w:type="character" w:customStyle="1" w:styleId="C1SectionEndZchn">
    <w:name w:val="C1 Section End Zchn"/>
    <w:basedOn w:val="TextkrperZchn"/>
    <w:link w:val="C1SectionEnd"/>
    <w:rsid w:val="00007771"/>
    <w:rPr>
      <w:rFonts w:ascii="Arial" w:hAnsi="Arial" w:cs="Angsana New"/>
      <w:lang w:eastAsia="en-US"/>
    </w:rPr>
  </w:style>
  <w:style w:type="paragraph" w:customStyle="1" w:styleId="C1HPopupTopicText">
    <w:name w:val="C1H Popup Topic Text"/>
    <w:basedOn w:val="Textkrper"/>
    <w:rsid w:val="00115BF2"/>
  </w:style>
  <w:style w:type="paragraph" w:customStyle="1" w:styleId="GlossaryHeading">
    <w:name w:val="Glossary Heading"/>
    <w:basedOn w:val="HeadingBase"/>
    <w:next w:val="C1HPopupTopicText"/>
    <w:rsid w:val="00115BF2"/>
    <w:pPr>
      <w:keepNext/>
      <w:spacing w:before="340"/>
      <w:outlineLvl w:val="4"/>
    </w:pPr>
    <w:rPr>
      <w:sz w:val="28"/>
    </w:rPr>
  </w:style>
  <w:style w:type="paragraph" w:customStyle="1" w:styleId="GlossaryHeadingnoautolinks">
    <w:name w:val="Glossary Heading (no auto links)"/>
    <w:basedOn w:val="GlossaryHeading"/>
    <w:next w:val="C1HPopupTopicText"/>
    <w:rsid w:val="00115BF2"/>
    <w:rPr>
      <w:color w:val="993300"/>
    </w:rPr>
  </w:style>
  <w:style w:type="table" w:customStyle="1" w:styleId="ISAGTabelle">
    <w:name w:val="ISAGTabelle"/>
    <w:basedOn w:val="NormaleTabelle"/>
    <w:uiPriority w:val="99"/>
    <w:rsid w:val="00115BF2"/>
    <w:rPr>
      <w:rFonts w:cs="Angsana New"/>
      <w:lang w:val="en-US" w:eastAsia="en-US"/>
    </w:rPr>
    <w:tblPr/>
  </w:style>
  <w:style w:type="table" w:customStyle="1" w:styleId="ISTabelle">
    <w:name w:val="IS_Tabelle"/>
    <w:basedOn w:val="TabelleRaster3"/>
    <w:uiPriority w:val="99"/>
    <w:rsid w:val="00115BF2"/>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115BF2"/>
    <w:rPr>
      <w:rFonts w:cs="Angsana New"/>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SourceZeichen">
    <w:name w:val="Source_Zeichen"/>
    <w:basedOn w:val="Absatz-Standardschriftart"/>
    <w:uiPriority w:val="1"/>
    <w:qFormat/>
    <w:rsid w:val="00115BF2"/>
    <w:rPr>
      <w:rFonts w:ascii="Courier New" w:hAnsi="Courier New"/>
    </w:rPr>
  </w:style>
  <w:style w:type="table" w:customStyle="1" w:styleId="test">
    <w:name w:val="test"/>
    <w:basedOn w:val="NormaleTabelle"/>
    <w:uiPriority w:val="99"/>
    <w:rsid w:val="00FB5E8E"/>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7892">
      <w:bodyDiv w:val="1"/>
      <w:marLeft w:val="0"/>
      <w:marRight w:val="0"/>
      <w:marTop w:val="0"/>
      <w:marBottom w:val="0"/>
      <w:divBdr>
        <w:top w:val="none" w:sz="0" w:space="0" w:color="auto"/>
        <w:left w:val="none" w:sz="0" w:space="0" w:color="auto"/>
        <w:bottom w:val="none" w:sz="0" w:space="0" w:color="auto"/>
        <w:right w:val="none" w:sz="0" w:space="0" w:color="auto"/>
      </w:divBdr>
    </w:div>
    <w:div w:id="377362531">
      <w:bodyDiv w:val="1"/>
      <w:marLeft w:val="0"/>
      <w:marRight w:val="0"/>
      <w:marTop w:val="0"/>
      <w:marBottom w:val="0"/>
      <w:divBdr>
        <w:top w:val="none" w:sz="0" w:space="0" w:color="auto"/>
        <w:left w:val="none" w:sz="0" w:space="0" w:color="auto"/>
        <w:bottom w:val="none" w:sz="0" w:space="0" w:color="auto"/>
        <w:right w:val="none" w:sz="0" w:space="0" w:color="auto"/>
      </w:divBdr>
    </w:div>
    <w:div w:id="599410279">
      <w:bodyDiv w:val="1"/>
      <w:marLeft w:val="0"/>
      <w:marRight w:val="0"/>
      <w:marTop w:val="0"/>
      <w:marBottom w:val="0"/>
      <w:divBdr>
        <w:top w:val="none" w:sz="0" w:space="0" w:color="auto"/>
        <w:left w:val="none" w:sz="0" w:space="0" w:color="auto"/>
        <w:bottom w:val="none" w:sz="0" w:space="0" w:color="auto"/>
        <w:right w:val="none" w:sz="0" w:space="0" w:color="auto"/>
      </w:divBdr>
      <w:divsChild>
        <w:div w:id="635570941">
          <w:marLeft w:val="0"/>
          <w:marRight w:val="0"/>
          <w:marTop w:val="0"/>
          <w:marBottom w:val="0"/>
          <w:divBdr>
            <w:top w:val="none" w:sz="0" w:space="0" w:color="auto"/>
            <w:left w:val="none" w:sz="0" w:space="0" w:color="auto"/>
            <w:bottom w:val="none" w:sz="0" w:space="0" w:color="auto"/>
            <w:right w:val="none" w:sz="0" w:space="0" w:color="auto"/>
          </w:divBdr>
        </w:div>
      </w:divsChild>
    </w:div>
    <w:div w:id="1252275298">
      <w:bodyDiv w:val="1"/>
      <w:marLeft w:val="0"/>
      <w:marRight w:val="0"/>
      <w:marTop w:val="0"/>
      <w:marBottom w:val="0"/>
      <w:divBdr>
        <w:top w:val="none" w:sz="0" w:space="0" w:color="auto"/>
        <w:left w:val="none" w:sz="0" w:space="0" w:color="auto"/>
        <w:bottom w:val="none" w:sz="0" w:space="0" w:color="auto"/>
        <w:right w:val="none" w:sz="0" w:space="0" w:color="auto"/>
      </w:divBdr>
    </w:div>
    <w:div w:id="1618293679">
      <w:bodyDiv w:val="1"/>
      <w:marLeft w:val="0"/>
      <w:marRight w:val="0"/>
      <w:marTop w:val="0"/>
      <w:marBottom w:val="0"/>
      <w:divBdr>
        <w:top w:val="none" w:sz="0" w:space="0" w:color="auto"/>
        <w:left w:val="none" w:sz="0" w:space="0" w:color="auto"/>
        <w:bottom w:val="none" w:sz="0" w:space="0" w:color="auto"/>
        <w:right w:val="none" w:sz="0" w:space="0" w:color="auto"/>
      </w:divBdr>
    </w:div>
    <w:div w:id="1697852880">
      <w:bodyDiv w:val="1"/>
      <w:marLeft w:val="0"/>
      <w:marRight w:val="0"/>
      <w:marTop w:val="0"/>
      <w:marBottom w:val="0"/>
      <w:divBdr>
        <w:top w:val="none" w:sz="0" w:space="0" w:color="auto"/>
        <w:left w:val="none" w:sz="0" w:space="0" w:color="auto"/>
        <w:bottom w:val="none" w:sz="0" w:space="0" w:color="auto"/>
        <w:right w:val="none" w:sz="0" w:space="0" w:color="auto"/>
      </w:divBdr>
    </w:div>
    <w:div w:id="1886722887">
      <w:bodyDiv w:val="1"/>
      <w:marLeft w:val="0"/>
      <w:marRight w:val="0"/>
      <w:marTop w:val="0"/>
      <w:marBottom w:val="0"/>
      <w:divBdr>
        <w:top w:val="none" w:sz="0" w:space="0" w:color="auto"/>
        <w:left w:val="none" w:sz="0" w:space="0" w:color="auto"/>
        <w:bottom w:val="none" w:sz="0" w:space="0" w:color="auto"/>
        <w:right w:val="none" w:sz="0" w:space="0" w:color="auto"/>
      </w:divBdr>
      <w:divsChild>
        <w:div w:id="174110241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o.dedual\AppData\Roaming\Microsoft\Templates\IS_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BB1E8-7039-4525-A5FB-A1B590B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IS_normal.dotm</Template>
  <TotalTime>0</TotalTime>
  <Pages>1</Pages>
  <Words>12140</Words>
  <Characters>76488</Characters>
  <Application>Microsoft Office Word</Application>
  <DocSecurity>0</DocSecurity>
  <Lines>637</Lines>
  <Paragraphs>176</Paragraphs>
  <ScaleCrop>false</ScaleCrop>
  <HeadingPairs>
    <vt:vector size="2" baseType="variant">
      <vt:variant>
        <vt:lpstr>Titel</vt:lpstr>
      </vt:variant>
      <vt:variant>
        <vt:i4>1</vt:i4>
      </vt:variant>
    </vt:vector>
  </HeadingPairs>
  <TitlesOfParts>
    <vt:vector size="1" baseType="lpstr">
      <vt:lpstr>Doc-To-Help Standard Template</vt:lpstr>
    </vt:vector>
  </TitlesOfParts>
  <Company/>
  <LinksUpToDate>false</LinksUpToDate>
  <CharactersWithSpaces>88452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subject/>
  <dc:creator>Rickli</dc:creator>
  <cp:keywords/>
  <dc:description>Version 6.0.0.106</dc:description>
  <cp:lastModifiedBy>Dario Dedual</cp:lastModifiedBy>
  <cp:revision>1190</cp:revision>
  <cp:lastPrinted>2001-08-27T15:41:00Z</cp:lastPrinted>
  <dcterms:created xsi:type="dcterms:W3CDTF">2015-08-27T12:00:00Z</dcterms:created>
  <dcterms:modified xsi:type="dcterms:W3CDTF">2019-11-27T07:56:00Z</dcterms:modified>
</cp:coreProperties>
</file>