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6CE" w:rsidRDefault="002D46CE" w:rsidP="002D46CE">
      <w:pPr>
        <w:pStyle w:val="Default"/>
      </w:pPr>
    </w:p>
    <w:p w:rsidR="002D46CE" w:rsidRPr="00632575" w:rsidRDefault="002D46CE" w:rsidP="002D46CE">
      <w:pPr>
        <w:pStyle w:val="Default"/>
        <w:rPr>
          <w:sz w:val="36"/>
          <w:szCs w:val="36"/>
        </w:rPr>
      </w:pPr>
      <w:r w:rsidRPr="00632575">
        <w:rPr>
          <w:sz w:val="36"/>
          <w:szCs w:val="36"/>
        </w:rPr>
        <w:t>Objetivo:</w:t>
      </w:r>
    </w:p>
    <w:p w:rsidR="002D46CE" w:rsidRDefault="00632575" w:rsidP="002D46CE">
      <w:pPr>
        <w:pStyle w:val="Default"/>
        <w:rPr>
          <w:sz w:val="23"/>
          <w:szCs w:val="23"/>
        </w:rPr>
      </w:pPr>
      <w:r>
        <w:rPr>
          <w:sz w:val="23"/>
          <w:szCs w:val="23"/>
        </w:rPr>
        <w:t>Realizar</w:t>
      </w:r>
      <w:r w:rsidR="002D46CE">
        <w:rPr>
          <w:sz w:val="23"/>
          <w:szCs w:val="23"/>
        </w:rPr>
        <w:t xml:space="preserve"> una aplicación web que permita a la empresa ACME, Inc. gestionar las incidencias sobre los productos que comercializa. </w:t>
      </w:r>
    </w:p>
    <w:p w:rsidR="002D46CE" w:rsidRDefault="002D46CE" w:rsidP="002D46CE">
      <w:pPr>
        <w:pStyle w:val="Default"/>
        <w:rPr>
          <w:sz w:val="23"/>
          <w:szCs w:val="23"/>
        </w:rPr>
      </w:pPr>
    </w:p>
    <w:p w:rsidR="002D46CE" w:rsidRDefault="002D46CE" w:rsidP="002D46CE">
      <w:pPr>
        <w:rPr>
          <w:sz w:val="23"/>
          <w:szCs w:val="23"/>
        </w:rPr>
      </w:pPr>
      <w:r>
        <w:rPr>
          <w:sz w:val="23"/>
          <w:szCs w:val="23"/>
        </w:rPr>
        <w:t xml:space="preserve">ACME, Inc., es una empresa de tipo industrial con sedes en casi todos los países desarrollados. </w:t>
      </w:r>
    </w:p>
    <w:p w:rsidR="002D46CE" w:rsidRDefault="002D46CE" w:rsidP="002D46CE">
      <w:pPr>
        <w:rPr>
          <w:sz w:val="23"/>
          <w:szCs w:val="23"/>
        </w:rPr>
      </w:pPr>
      <w:r>
        <w:rPr>
          <w:sz w:val="23"/>
          <w:szCs w:val="23"/>
        </w:rPr>
        <w:t>La base de su negocio son los pequeños productos de electrónica de consumo</w:t>
      </w:r>
      <w:r w:rsidRPr="002D46CE">
        <w:rPr>
          <w:sz w:val="23"/>
          <w:szCs w:val="23"/>
        </w:rPr>
        <w:t>:</w:t>
      </w:r>
      <w:r w:rsidRPr="002D46CE">
        <w:rPr>
          <w:color w:val="FF0000"/>
          <w:sz w:val="23"/>
          <w:szCs w:val="23"/>
        </w:rPr>
        <w:t xml:space="preserve"> pen drives, altavoces, micrófonos, monitores, tecla-dos, impresoras, cartuchos de tinta, teléfonos IP, cámaras web, etcétera</w:t>
      </w:r>
      <w:r>
        <w:rPr>
          <w:sz w:val="23"/>
          <w:szCs w:val="23"/>
        </w:rPr>
        <w:t xml:space="preserve">. </w:t>
      </w:r>
    </w:p>
    <w:p w:rsidR="00226A99" w:rsidRDefault="002D46CE" w:rsidP="002D46CE">
      <w:pPr>
        <w:rPr>
          <w:sz w:val="23"/>
          <w:szCs w:val="23"/>
        </w:rPr>
      </w:pPr>
      <w:r w:rsidRPr="002D46CE">
        <w:rPr>
          <w:color w:val="FF0000"/>
          <w:sz w:val="23"/>
          <w:szCs w:val="23"/>
        </w:rPr>
        <w:t>Su catálogo de productos es muy dinámico y se adapta continuamente a las necesidades del mercado</w:t>
      </w:r>
      <w:r>
        <w:rPr>
          <w:sz w:val="23"/>
          <w:szCs w:val="23"/>
        </w:rPr>
        <w:t xml:space="preserve">. Ofrece una </w:t>
      </w:r>
      <w:r w:rsidRPr="002D46CE">
        <w:rPr>
          <w:color w:val="FF0000"/>
          <w:sz w:val="23"/>
          <w:szCs w:val="23"/>
        </w:rPr>
        <w:t xml:space="preserve">garantía de cinco años </w:t>
      </w:r>
      <w:r>
        <w:rPr>
          <w:sz w:val="23"/>
          <w:szCs w:val="23"/>
        </w:rPr>
        <w:t>en todos sus productos, que es el tiempo durante el que los clientes pueden plantear incidencias sobre los mismos.</w:t>
      </w:r>
    </w:p>
    <w:p w:rsidR="002D46CE" w:rsidRDefault="002D46CE" w:rsidP="002D46CE">
      <w:pPr>
        <w:rPr>
          <w:sz w:val="23"/>
          <w:szCs w:val="23"/>
        </w:rPr>
      </w:pPr>
    </w:p>
    <w:p w:rsidR="002D46CE" w:rsidRDefault="002D46CE" w:rsidP="002D46CE">
      <w:pPr>
        <w:pStyle w:val="Default"/>
      </w:pPr>
    </w:p>
    <w:p w:rsidR="002D46CE" w:rsidRPr="00FB30FB" w:rsidRDefault="002D46CE" w:rsidP="00FB30FB">
      <w:pPr>
        <w:rPr>
          <w:color w:val="FF0000"/>
          <w:sz w:val="23"/>
          <w:szCs w:val="23"/>
        </w:rPr>
      </w:pPr>
      <w:r>
        <w:t xml:space="preserve"> </w:t>
      </w:r>
      <w:r>
        <w:rPr>
          <w:sz w:val="23"/>
          <w:szCs w:val="23"/>
        </w:rPr>
        <w:t xml:space="preserve">Como toda empresa de corte industrial, ACME, Inc. no sólo </w:t>
      </w:r>
      <w:r w:rsidRPr="002D46CE">
        <w:rPr>
          <w:color w:val="FF0000"/>
          <w:sz w:val="23"/>
          <w:szCs w:val="23"/>
        </w:rPr>
        <w:t>realiza producción en masa, sino también mantenimiento en masa</w:t>
      </w:r>
      <w:r>
        <w:rPr>
          <w:sz w:val="23"/>
          <w:szCs w:val="23"/>
        </w:rPr>
        <w:t xml:space="preserve">. Esto significa </w:t>
      </w:r>
      <w:r w:rsidRPr="002D46CE">
        <w:rPr>
          <w:color w:val="FF0000"/>
          <w:sz w:val="23"/>
          <w:szCs w:val="23"/>
        </w:rPr>
        <w:t>que cada uno de sus productos tiene asociado un conjunto de procedimientos de mantenimiento</w:t>
      </w:r>
      <w:r>
        <w:rPr>
          <w:sz w:val="23"/>
          <w:szCs w:val="23"/>
        </w:rPr>
        <w:t xml:space="preserve">. </w:t>
      </w:r>
      <w:r w:rsidRPr="002D46CE">
        <w:rPr>
          <w:color w:val="00B050"/>
          <w:sz w:val="23"/>
          <w:szCs w:val="23"/>
        </w:rPr>
        <w:t>Si la incidencia planteada por un cliente encaja en alguno de dichos procedimientos entonces es atendida y el grado de satisfacción general es superior al 90%. Si no encaja en ninguno de dichos procedimientos, entonces no es atendida;</w:t>
      </w:r>
      <w:r>
        <w:rPr>
          <w:sz w:val="23"/>
          <w:szCs w:val="23"/>
        </w:rPr>
        <w:t xml:space="preserve"> estos casos se presentan con una frecuencia inferior al 3%. </w:t>
      </w:r>
      <w:r w:rsidRPr="002D46CE">
        <w:rPr>
          <w:color w:val="FF0000"/>
          <w:sz w:val="23"/>
          <w:szCs w:val="23"/>
        </w:rPr>
        <w:t>En términos globales ACME, Inc. es una empresa con una muy buena valoración por parte de sus clientes.</w:t>
      </w:r>
    </w:p>
    <w:p w:rsidR="00E762FA" w:rsidRDefault="002D46CE" w:rsidP="002D46CE">
      <w:pPr>
        <w:rPr>
          <w:sz w:val="23"/>
          <w:szCs w:val="23"/>
        </w:rPr>
      </w:pPr>
      <w:r>
        <w:t xml:space="preserve"> </w:t>
      </w:r>
      <w:r>
        <w:rPr>
          <w:sz w:val="23"/>
          <w:szCs w:val="23"/>
        </w:rPr>
        <w:t xml:space="preserve">Hasta el momento, </w:t>
      </w:r>
      <w:r w:rsidRPr="00E762FA">
        <w:rPr>
          <w:color w:val="FF0000"/>
          <w:sz w:val="23"/>
          <w:szCs w:val="23"/>
        </w:rPr>
        <w:t xml:space="preserve">ACME, Inc. ha tenido un </w:t>
      </w:r>
      <w:proofErr w:type="spellStart"/>
      <w:r w:rsidRPr="00E762FA">
        <w:rPr>
          <w:color w:val="FF0000"/>
          <w:sz w:val="44"/>
          <w:szCs w:val="44"/>
        </w:rPr>
        <w:t>call</w:t>
      </w:r>
      <w:proofErr w:type="spellEnd"/>
      <w:r w:rsidRPr="00E762FA">
        <w:rPr>
          <w:color w:val="FF0000"/>
          <w:sz w:val="44"/>
          <w:szCs w:val="44"/>
        </w:rPr>
        <w:t xml:space="preserve"> centre</w:t>
      </w:r>
      <w:r w:rsidRPr="00E762FA">
        <w:rPr>
          <w:color w:val="FF0000"/>
          <w:sz w:val="23"/>
          <w:szCs w:val="23"/>
        </w:rPr>
        <w:t xml:space="preserve"> en funcionamiento en cada uno de los países en que opera con el objetivo de atender las incidencias de sus clientes. </w:t>
      </w:r>
      <w:r>
        <w:rPr>
          <w:sz w:val="23"/>
          <w:szCs w:val="23"/>
        </w:rPr>
        <w:t>Dada la situación de crisis en la que se encuentran muchos de los países europeos y la dificultad para conseguir financiación en los</w:t>
      </w:r>
      <w:r w:rsidR="00BA0B98">
        <w:rPr>
          <w:sz w:val="23"/>
          <w:szCs w:val="23"/>
        </w:rPr>
        <w:t xml:space="preserve"> mismos, </w:t>
      </w:r>
      <w:r w:rsidR="00BA0B98" w:rsidRPr="00E762FA">
        <w:rPr>
          <w:color w:val="FF0000"/>
          <w:sz w:val="23"/>
          <w:szCs w:val="23"/>
        </w:rPr>
        <w:t xml:space="preserve">ACME, Inc. se ha planteado </w:t>
      </w:r>
      <w:r w:rsidR="00BA0B98" w:rsidRPr="00E762FA">
        <w:rPr>
          <w:color w:val="FF0000"/>
          <w:sz w:val="28"/>
          <w:szCs w:val="28"/>
        </w:rPr>
        <w:t xml:space="preserve">reducir en un 95% la plantilla en los </w:t>
      </w:r>
      <w:proofErr w:type="spellStart"/>
      <w:r w:rsidR="00BA0B98" w:rsidRPr="00E762FA">
        <w:rPr>
          <w:color w:val="FF0000"/>
          <w:sz w:val="28"/>
          <w:szCs w:val="28"/>
        </w:rPr>
        <w:t>call</w:t>
      </w:r>
      <w:proofErr w:type="spellEnd"/>
      <w:r w:rsidR="00BA0B98" w:rsidRPr="00E762FA">
        <w:rPr>
          <w:color w:val="FF0000"/>
          <w:sz w:val="23"/>
          <w:szCs w:val="23"/>
        </w:rPr>
        <w:t xml:space="preserve"> centre de dichos países y poner en march</w:t>
      </w:r>
      <w:r w:rsidR="00E762FA">
        <w:rPr>
          <w:color w:val="FF0000"/>
          <w:sz w:val="23"/>
          <w:szCs w:val="23"/>
        </w:rPr>
        <w:t xml:space="preserve">a </w:t>
      </w:r>
      <w:r w:rsidR="00E762FA" w:rsidRPr="00E762FA">
        <w:rPr>
          <w:b/>
          <w:color w:val="FF0000"/>
          <w:sz w:val="40"/>
          <w:szCs w:val="40"/>
        </w:rPr>
        <w:t>una nueva aplicación web</w:t>
      </w:r>
      <w:r w:rsidR="00E762FA" w:rsidRPr="00E762FA">
        <w:rPr>
          <w:color w:val="FF0000"/>
          <w:sz w:val="23"/>
          <w:szCs w:val="23"/>
        </w:rPr>
        <w:t xml:space="preserve"> a tra</w:t>
      </w:r>
      <w:r w:rsidR="00BA0B98" w:rsidRPr="00E762FA">
        <w:rPr>
          <w:color w:val="FF0000"/>
          <w:sz w:val="23"/>
          <w:szCs w:val="23"/>
        </w:rPr>
        <w:t>vés de la cuál sean los propios clientes los qu</w:t>
      </w:r>
      <w:r w:rsidR="00E762FA" w:rsidRPr="00E762FA">
        <w:rPr>
          <w:color w:val="FF0000"/>
          <w:sz w:val="23"/>
          <w:szCs w:val="23"/>
        </w:rPr>
        <w:t>e reporten sus incidencias y de</w:t>
      </w:r>
      <w:r w:rsidR="00BA0B98" w:rsidRPr="00E762FA">
        <w:rPr>
          <w:color w:val="FF0000"/>
          <w:sz w:val="23"/>
          <w:szCs w:val="23"/>
        </w:rPr>
        <w:t>terminen ellos mismos el procedimiento de mantenimiento en el que mejor encajan.</w:t>
      </w:r>
      <w:r w:rsidR="00BA0B98">
        <w:rPr>
          <w:sz w:val="23"/>
          <w:szCs w:val="23"/>
        </w:rPr>
        <w:t xml:space="preserve"> </w:t>
      </w:r>
    </w:p>
    <w:p w:rsidR="00B17634" w:rsidRDefault="00BA0B98" w:rsidP="002D46CE">
      <w:pPr>
        <w:rPr>
          <w:b/>
          <w:color w:val="00B050"/>
          <w:sz w:val="23"/>
          <w:szCs w:val="23"/>
        </w:rPr>
      </w:pPr>
      <w:r w:rsidRPr="00E762FA">
        <w:rPr>
          <w:color w:val="FF0000"/>
          <w:sz w:val="23"/>
          <w:szCs w:val="23"/>
        </w:rPr>
        <w:t>ACME tiene técnicos especialistas en cada tipo de procedimiento de mantenimiento</w:t>
      </w:r>
      <w:r>
        <w:rPr>
          <w:sz w:val="23"/>
          <w:szCs w:val="23"/>
        </w:rPr>
        <w:t>, por lo que éstos irán atendiendo las incidencias que les lleguen de forma individual. Es importante t</w:t>
      </w:r>
      <w:r w:rsidR="00E762FA">
        <w:rPr>
          <w:sz w:val="23"/>
          <w:szCs w:val="23"/>
        </w:rPr>
        <w:t xml:space="preserve">ener en cuenta </w:t>
      </w:r>
      <w:r w:rsidR="00E762FA" w:rsidRPr="00E762FA">
        <w:rPr>
          <w:color w:val="FF0000"/>
          <w:sz w:val="23"/>
          <w:szCs w:val="23"/>
        </w:rPr>
        <w:t>que cada inciden</w:t>
      </w:r>
      <w:r w:rsidRPr="00E762FA">
        <w:rPr>
          <w:color w:val="FF0000"/>
          <w:sz w:val="23"/>
          <w:szCs w:val="23"/>
        </w:rPr>
        <w:t xml:space="preserve">cia se gestiona en modo </w:t>
      </w:r>
      <w:proofErr w:type="spellStart"/>
      <w:r w:rsidRPr="00E762FA">
        <w:rPr>
          <w:color w:val="FF0000"/>
          <w:sz w:val="23"/>
          <w:szCs w:val="23"/>
        </w:rPr>
        <w:t>one-shot</w:t>
      </w:r>
      <w:proofErr w:type="spellEnd"/>
      <w:r w:rsidRPr="00B17634">
        <w:rPr>
          <w:color w:val="00B050"/>
          <w:sz w:val="23"/>
          <w:szCs w:val="23"/>
        </w:rPr>
        <w:t>. Esto signi</w:t>
      </w:r>
      <w:r w:rsidR="00E762FA" w:rsidRPr="00B17634">
        <w:rPr>
          <w:color w:val="00B050"/>
          <w:sz w:val="23"/>
          <w:szCs w:val="23"/>
        </w:rPr>
        <w:t>fica que un cliente pone una in</w:t>
      </w:r>
      <w:r w:rsidRPr="00B17634">
        <w:rPr>
          <w:color w:val="00B050"/>
          <w:sz w:val="23"/>
          <w:szCs w:val="23"/>
        </w:rPr>
        <w:t>cidencia, un técnico la atiende y da una res</w:t>
      </w:r>
      <w:r w:rsidR="00E762FA" w:rsidRPr="00B17634">
        <w:rPr>
          <w:color w:val="00B050"/>
          <w:sz w:val="23"/>
          <w:szCs w:val="23"/>
        </w:rPr>
        <w:t xml:space="preserve">puesta que siempre es </w:t>
      </w:r>
      <w:r w:rsidR="00E762FA" w:rsidRPr="00B17634">
        <w:rPr>
          <w:color w:val="00B050"/>
          <w:sz w:val="36"/>
          <w:szCs w:val="36"/>
        </w:rPr>
        <w:t>concluyen</w:t>
      </w:r>
      <w:r w:rsidRPr="00B17634">
        <w:rPr>
          <w:color w:val="00B050"/>
          <w:sz w:val="36"/>
          <w:szCs w:val="36"/>
        </w:rPr>
        <w:t>te</w:t>
      </w:r>
      <w:r w:rsidRPr="00B17634">
        <w:rPr>
          <w:color w:val="00B050"/>
          <w:sz w:val="23"/>
          <w:szCs w:val="23"/>
        </w:rPr>
        <w:t xml:space="preserve">; si el cliente no está de acuerdo con la respuesta debe </w:t>
      </w:r>
      <w:r w:rsidRPr="00B17634">
        <w:rPr>
          <w:color w:val="00B050"/>
          <w:sz w:val="23"/>
          <w:szCs w:val="23"/>
        </w:rPr>
        <w:lastRenderedPageBreak/>
        <w:t xml:space="preserve">plantear una nueva incidencia que será probablemente resuelta por un técnico diferente. </w:t>
      </w:r>
      <w:r w:rsidRPr="00B17634">
        <w:rPr>
          <w:b/>
          <w:color w:val="00B050"/>
          <w:sz w:val="23"/>
          <w:szCs w:val="23"/>
        </w:rPr>
        <w:t>Para mantener el contexto, una incidencia puede hacer referencia a otras.</w:t>
      </w:r>
    </w:p>
    <w:p w:rsidR="00B17634" w:rsidRDefault="00E762FA" w:rsidP="002D46CE">
      <w:pPr>
        <w:rPr>
          <w:sz w:val="23"/>
          <w:szCs w:val="23"/>
        </w:rPr>
      </w:pPr>
      <w:r>
        <w:rPr>
          <w:sz w:val="23"/>
          <w:szCs w:val="23"/>
        </w:rPr>
        <w:t xml:space="preserve">Cada grupo de ISW2 deberá desarrollar una aplicación que permita a ACME gestionar las incidencias de la forma que se describe intuitivamente en los párrafos anteriores. </w:t>
      </w:r>
    </w:p>
    <w:p w:rsidR="00E762FA" w:rsidRPr="00CF79AB" w:rsidRDefault="00E762FA" w:rsidP="002D46CE">
      <w:pPr>
        <w:rPr>
          <w:sz w:val="23"/>
          <w:szCs w:val="23"/>
        </w:rPr>
      </w:pPr>
      <w:r w:rsidRPr="00CF79AB">
        <w:rPr>
          <w:sz w:val="23"/>
          <w:szCs w:val="23"/>
        </w:rPr>
        <w:t>Para poder obtener el aprobado es necesario desarrollar al menos los siguientes casos de uso:</w:t>
      </w:r>
    </w:p>
    <w:p w:rsidR="00B17634" w:rsidRPr="00CF79AB" w:rsidRDefault="00B17634" w:rsidP="00B17634">
      <w:pPr>
        <w:pStyle w:val="Default"/>
        <w:rPr>
          <w:color w:val="0070C0"/>
          <w:sz w:val="23"/>
          <w:szCs w:val="23"/>
        </w:rPr>
      </w:pPr>
      <w:r w:rsidRPr="00CF79AB">
        <w:rPr>
          <w:color w:val="0070C0"/>
          <w:sz w:val="23"/>
          <w:szCs w:val="23"/>
        </w:rPr>
        <w:t xml:space="preserve">+ </w:t>
      </w:r>
      <w:r w:rsidRPr="00CF79AB">
        <w:rPr>
          <w:color w:val="0070C0"/>
        </w:rPr>
        <w:t xml:space="preserve"> </w:t>
      </w:r>
      <w:r w:rsidRPr="00CF79AB">
        <w:rPr>
          <w:color w:val="0070C0"/>
          <w:sz w:val="23"/>
          <w:szCs w:val="23"/>
        </w:rPr>
        <w:t xml:space="preserve">Alta, baja, modificación y autentificación de técnicos. Al menos se deben almacenar sus credenciales y algunos datos personales. </w:t>
      </w:r>
    </w:p>
    <w:p w:rsidR="00B17634" w:rsidRPr="00CF79AB" w:rsidRDefault="00B17634" w:rsidP="00B17634">
      <w:pPr>
        <w:pStyle w:val="Default"/>
        <w:rPr>
          <w:color w:val="0070C0"/>
        </w:rPr>
      </w:pPr>
    </w:p>
    <w:p w:rsidR="00B17634" w:rsidRPr="00CF79AB" w:rsidRDefault="00B17634" w:rsidP="00B17634">
      <w:pPr>
        <w:pStyle w:val="Default"/>
        <w:rPr>
          <w:color w:val="0070C0"/>
          <w:sz w:val="23"/>
          <w:szCs w:val="23"/>
        </w:rPr>
      </w:pPr>
      <w:r w:rsidRPr="00CF79AB">
        <w:rPr>
          <w:color w:val="0070C0"/>
          <w:sz w:val="23"/>
          <w:szCs w:val="23"/>
        </w:rPr>
        <w:t xml:space="preserve">+ </w:t>
      </w:r>
      <w:r w:rsidRPr="00CF79AB">
        <w:rPr>
          <w:color w:val="0070C0"/>
        </w:rPr>
        <w:t xml:space="preserve"> </w:t>
      </w:r>
      <w:r w:rsidRPr="00CF79AB">
        <w:rPr>
          <w:color w:val="0070C0"/>
          <w:sz w:val="23"/>
          <w:szCs w:val="23"/>
        </w:rPr>
        <w:t xml:space="preserve">Alta, baja y modificación de productos y sus procedimientos de mantenimiento. Sobre cada producto o procedimiento de mantenimiento se debe guardar al menos su código, su nombre y una breve descripción. </w:t>
      </w:r>
    </w:p>
    <w:p w:rsidR="00B17634" w:rsidRPr="00CF79AB" w:rsidRDefault="00B17634" w:rsidP="00B17634">
      <w:pPr>
        <w:pStyle w:val="Default"/>
        <w:rPr>
          <w:color w:val="0070C0"/>
          <w:sz w:val="23"/>
          <w:szCs w:val="23"/>
        </w:rPr>
      </w:pPr>
    </w:p>
    <w:p w:rsidR="00B17634" w:rsidRPr="00CF79AB" w:rsidRDefault="00B17634" w:rsidP="00B17634">
      <w:pPr>
        <w:pStyle w:val="Default"/>
        <w:rPr>
          <w:color w:val="0070C0"/>
          <w:sz w:val="23"/>
          <w:szCs w:val="23"/>
        </w:rPr>
      </w:pPr>
      <w:r w:rsidRPr="00CF79AB">
        <w:rPr>
          <w:color w:val="0070C0"/>
          <w:sz w:val="23"/>
          <w:szCs w:val="23"/>
        </w:rPr>
        <w:t xml:space="preserve">+  Alta y baja de asociaciones entre técnicos y procedimientos de mantenimiento. Al objeto de que los técnicos sean lo más productivos que resulte posible, ACME, Inc. tiene como política que ningún técnico puede estar asociado con más de 10 procedimientos de mantenimiento. </w:t>
      </w:r>
    </w:p>
    <w:p w:rsidR="00B17634" w:rsidRPr="00CF79AB" w:rsidRDefault="00B17634" w:rsidP="00B17634">
      <w:pPr>
        <w:pStyle w:val="Default"/>
        <w:rPr>
          <w:color w:val="0070C0"/>
          <w:sz w:val="23"/>
          <w:szCs w:val="23"/>
        </w:rPr>
      </w:pPr>
    </w:p>
    <w:p w:rsidR="00B17634" w:rsidRPr="00CF79AB" w:rsidRDefault="00B17634" w:rsidP="00B17634">
      <w:pPr>
        <w:pStyle w:val="Default"/>
        <w:rPr>
          <w:color w:val="0070C0"/>
          <w:sz w:val="23"/>
          <w:szCs w:val="23"/>
        </w:rPr>
      </w:pPr>
      <w:r w:rsidRPr="00CF79AB">
        <w:rPr>
          <w:color w:val="0070C0"/>
          <w:sz w:val="23"/>
          <w:szCs w:val="23"/>
        </w:rPr>
        <w:t xml:space="preserve">+  Alta de incidencias. No se exige el registro de usuarios para dar de alta una incidencia. En cada incidencia se debe recoger al menos el nombre del cliente, su email, la descripción de la incidencia, el producto y el procedimiento de mantenimiento seleccionado; en caso de que sea necesario, también debe recoger la lista de incidencias relacionadas. El usuario siempre tendrá la posibilidad de indicar que su incidencia no en-caja en ninguno de los procedimientos ofrecidos. </w:t>
      </w:r>
    </w:p>
    <w:p w:rsidR="00B17634" w:rsidRPr="00CF79AB" w:rsidRDefault="00B17634" w:rsidP="00B17634">
      <w:pPr>
        <w:pStyle w:val="Default"/>
        <w:rPr>
          <w:color w:val="0070C0"/>
          <w:sz w:val="23"/>
          <w:szCs w:val="23"/>
        </w:rPr>
      </w:pPr>
    </w:p>
    <w:p w:rsidR="00B17634" w:rsidRPr="00CF79AB" w:rsidRDefault="00B17634" w:rsidP="00B17634">
      <w:pPr>
        <w:pStyle w:val="Default"/>
        <w:rPr>
          <w:color w:val="0070C0"/>
          <w:sz w:val="23"/>
          <w:szCs w:val="23"/>
        </w:rPr>
      </w:pPr>
      <w:r w:rsidRPr="00CF79AB">
        <w:rPr>
          <w:color w:val="0070C0"/>
          <w:sz w:val="23"/>
          <w:szCs w:val="23"/>
        </w:rPr>
        <w:t xml:space="preserve">+  Respuesta a incidencias. Las respuestas las darán los técnicos por escrito y los clientes podrán consultarlas en una página que debe proporcionar la aplicación. En dicha página podrán valorar el trabajo con una nota entre -5 y 5 puntos. Tenga en cuenta que ACME, Inc. cuenta con una plantilla variable de técnicos y que para un mismo catálogo puede haber muchos técnicos especialistas. Tenga en cuenta también que un técnico puede tardar entre unos minutos y varios días en dar respuesta a una incidencia y que el sistema debe garantizar que en ningún momento dos técnicos están trabajando en la misma incidencia. </w:t>
      </w:r>
    </w:p>
    <w:p w:rsidR="00B17634" w:rsidRPr="00CF79AB" w:rsidRDefault="00B17634" w:rsidP="00B17634">
      <w:pPr>
        <w:pStyle w:val="Default"/>
        <w:rPr>
          <w:color w:val="0070C0"/>
          <w:sz w:val="23"/>
          <w:szCs w:val="23"/>
        </w:rPr>
      </w:pPr>
    </w:p>
    <w:p w:rsidR="00B17634" w:rsidRPr="00CF79AB" w:rsidRDefault="00B17634" w:rsidP="00B17634">
      <w:pPr>
        <w:pStyle w:val="Default"/>
        <w:rPr>
          <w:color w:val="0070C0"/>
          <w:sz w:val="23"/>
          <w:szCs w:val="23"/>
        </w:rPr>
      </w:pPr>
      <w:r w:rsidRPr="00CF79AB">
        <w:rPr>
          <w:color w:val="0070C0"/>
          <w:sz w:val="23"/>
          <w:szCs w:val="23"/>
        </w:rPr>
        <w:t xml:space="preserve">+  Las incidencias sin un procedimiento de mantenimiento asociado serán respondidas de forma automática por el sistema usando un texto están-dar. Dichas incidencias serán atendidas por un técnico ficticio llamado “SYSTEM”. </w:t>
      </w:r>
    </w:p>
    <w:p w:rsidR="00B17634" w:rsidRPr="00CF79AB" w:rsidRDefault="00B17634" w:rsidP="00B17634">
      <w:pPr>
        <w:rPr>
          <w:color w:val="0070C0"/>
          <w:sz w:val="23"/>
          <w:szCs w:val="23"/>
        </w:rPr>
      </w:pPr>
    </w:p>
    <w:p w:rsidR="00B17634" w:rsidRPr="00CF79AB" w:rsidRDefault="00B17634" w:rsidP="00B17634">
      <w:pPr>
        <w:pStyle w:val="Default"/>
        <w:rPr>
          <w:color w:val="0070C0"/>
          <w:sz w:val="23"/>
          <w:szCs w:val="23"/>
        </w:rPr>
      </w:pPr>
      <w:r w:rsidRPr="00CF79AB">
        <w:rPr>
          <w:color w:val="0070C0"/>
        </w:rPr>
        <w:t>+  B</w:t>
      </w:r>
      <w:r w:rsidRPr="00CF79AB">
        <w:rPr>
          <w:color w:val="0070C0"/>
          <w:sz w:val="23"/>
          <w:szCs w:val="23"/>
        </w:rPr>
        <w:t xml:space="preserve">úsqueda en el catálogo de incidencias. La búsqueda debe permitir filtrar al menos por técnico y por el procedimiento de mantenimiento. (En este requisito no se exige búsqueda full </w:t>
      </w:r>
      <w:proofErr w:type="spellStart"/>
      <w:r w:rsidRPr="00CF79AB">
        <w:rPr>
          <w:color w:val="0070C0"/>
          <w:sz w:val="23"/>
          <w:szCs w:val="23"/>
        </w:rPr>
        <w:t>text</w:t>
      </w:r>
      <w:proofErr w:type="spellEnd"/>
      <w:r w:rsidRPr="00CF79AB">
        <w:rPr>
          <w:color w:val="0070C0"/>
          <w:sz w:val="23"/>
          <w:szCs w:val="23"/>
        </w:rPr>
        <w:t xml:space="preserve">. Se considerará satisfecho si al menos es posible buscar incidencias usando una palabra al principio, en el medio o al final del nombre de un técnico o el código de un procedimiento de mantenimiento). </w:t>
      </w:r>
    </w:p>
    <w:p w:rsidR="00B17634" w:rsidRPr="00CF79AB" w:rsidRDefault="00B17634" w:rsidP="00B17634">
      <w:pPr>
        <w:pStyle w:val="Default"/>
        <w:rPr>
          <w:color w:val="0070C0"/>
          <w:sz w:val="23"/>
          <w:szCs w:val="23"/>
        </w:rPr>
      </w:pPr>
    </w:p>
    <w:p w:rsidR="00B17634" w:rsidRPr="00CF79AB" w:rsidRDefault="00B17634" w:rsidP="00B17634">
      <w:pPr>
        <w:pStyle w:val="Default"/>
        <w:rPr>
          <w:color w:val="0070C0"/>
          <w:sz w:val="23"/>
          <w:szCs w:val="23"/>
        </w:rPr>
      </w:pPr>
    </w:p>
    <w:p w:rsidR="00B17634" w:rsidRPr="00CF79AB" w:rsidRDefault="00B17634" w:rsidP="00B17634">
      <w:pPr>
        <w:pStyle w:val="Default"/>
        <w:rPr>
          <w:color w:val="0070C0"/>
          <w:sz w:val="23"/>
          <w:szCs w:val="23"/>
        </w:rPr>
      </w:pPr>
      <w:r w:rsidRPr="00CF79AB">
        <w:rPr>
          <w:color w:val="0070C0"/>
          <w:sz w:val="23"/>
          <w:szCs w:val="23"/>
        </w:rPr>
        <w:t xml:space="preserve">+  Obtención de información detallada sobre incidencias. </w:t>
      </w:r>
    </w:p>
    <w:p w:rsidR="00B17634" w:rsidRDefault="00B17634" w:rsidP="00B17634">
      <w:pPr>
        <w:rPr>
          <w:sz w:val="23"/>
          <w:szCs w:val="23"/>
        </w:rPr>
      </w:pPr>
    </w:p>
    <w:p w:rsidR="00CF79AB" w:rsidRDefault="00CF79AB" w:rsidP="00B17634">
      <w:pPr>
        <w:rPr>
          <w:sz w:val="23"/>
          <w:szCs w:val="23"/>
        </w:rPr>
      </w:pPr>
      <w:r>
        <w:rPr>
          <w:sz w:val="23"/>
          <w:szCs w:val="23"/>
        </w:rPr>
        <w:lastRenderedPageBreak/>
        <w:t>Cada grupo debe desarrollar estos requisitos informales de la forma que con-</w:t>
      </w:r>
      <w:proofErr w:type="spellStart"/>
      <w:r>
        <w:rPr>
          <w:sz w:val="23"/>
          <w:szCs w:val="23"/>
        </w:rPr>
        <w:t>sidere</w:t>
      </w:r>
      <w:proofErr w:type="spellEnd"/>
      <w:r>
        <w:rPr>
          <w:sz w:val="23"/>
          <w:szCs w:val="23"/>
        </w:rPr>
        <w:t xml:space="preserve"> más oportuna. En caso de duda se recomienda consultar con cual-quiera de los profesores de laboratorio lo antes posible.</w:t>
      </w:r>
    </w:p>
    <w:p w:rsidR="00943AE5" w:rsidRDefault="00943AE5" w:rsidP="00B17634">
      <w:pPr>
        <w:rPr>
          <w:sz w:val="23"/>
          <w:szCs w:val="23"/>
        </w:rPr>
      </w:pPr>
    </w:p>
    <w:p w:rsidR="00943AE5" w:rsidRPr="00C20495" w:rsidRDefault="00943AE5" w:rsidP="00C20495">
      <w:pPr>
        <w:jc w:val="center"/>
        <w:rPr>
          <w:sz w:val="44"/>
          <w:szCs w:val="44"/>
        </w:rPr>
      </w:pPr>
      <w:r w:rsidRPr="00C20495">
        <w:rPr>
          <w:sz w:val="44"/>
          <w:szCs w:val="44"/>
        </w:rPr>
        <w:t>Requisitos de información:</w:t>
      </w:r>
    </w:p>
    <w:p w:rsidR="00943AE5" w:rsidRDefault="00943AE5" w:rsidP="00B17634">
      <w:pPr>
        <w:rPr>
          <w:sz w:val="23"/>
          <w:szCs w:val="23"/>
        </w:rPr>
      </w:pPr>
      <w:r>
        <w:rPr>
          <w:sz w:val="23"/>
          <w:szCs w:val="23"/>
        </w:rPr>
        <w:t>IRQ</w:t>
      </w:r>
      <w:r w:rsidR="00C20495">
        <w:rPr>
          <w:sz w:val="23"/>
          <w:szCs w:val="23"/>
        </w:rPr>
        <w:t>-</w:t>
      </w:r>
      <w:r>
        <w:rPr>
          <w:sz w:val="23"/>
          <w:szCs w:val="23"/>
        </w:rPr>
        <w:t xml:space="preserve">1: información </w:t>
      </w:r>
      <w:r w:rsidR="00C20495">
        <w:rPr>
          <w:sz w:val="23"/>
          <w:szCs w:val="23"/>
        </w:rPr>
        <w:t>sobre</w:t>
      </w:r>
      <w:r>
        <w:rPr>
          <w:sz w:val="23"/>
          <w:szCs w:val="23"/>
        </w:rPr>
        <w:t xml:space="preserve"> técnicos</w:t>
      </w:r>
      <w:r w:rsidR="00C20495">
        <w:rPr>
          <w:sz w:val="23"/>
          <w:szCs w:val="23"/>
        </w:rPr>
        <w:t>:</w:t>
      </w:r>
    </w:p>
    <w:p w:rsidR="001246F4" w:rsidRDefault="001246F4" w:rsidP="00943AE5">
      <w:pPr>
        <w:pStyle w:val="Default"/>
        <w:rPr>
          <w:sz w:val="23"/>
          <w:szCs w:val="23"/>
        </w:rPr>
      </w:pPr>
      <w:r>
        <w:rPr>
          <w:sz w:val="23"/>
          <w:szCs w:val="23"/>
        </w:rPr>
        <w:t xml:space="preserve">// </w:t>
      </w:r>
      <w:r w:rsidR="00C20495">
        <w:rPr>
          <w:sz w:val="23"/>
          <w:szCs w:val="23"/>
        </w:rPr>
        <w:t xml:space="preserve">Credenciales: </w:t>
      </w:r>
    </w:p>
    <w:p w:rsidR="001246F4" w:rsidRDefault="00C20495" w:rsidP="00943AE5">
      <w:pPr>
        <w:pStyle w:val="Default"/>
      </w:pPr>
      <w:proofErr w:type="gramStart"/>
      <w:r>
        <w:t>usuario</w:t>
      </w:r>
      <w:proofErr w:type="gramEnd"/>
      <w:r>
        <w:t xml:space="preserve">, </w:t>
      </w:r>
    </w:p>
    <w:p w:rsidR="001246F4" w:rsidRPr="000865E5" w:rsidRDefault="00C20495" w:rsidP="00943AE5">
      <w:pPr>
        <w:pStyle w:val="Default"/>
        <w:rPr>
          <w:lang w:val="fr-FR"/>
        </w:rPr>
      </w:pPr>
      <w:proofErr w:type="gramStart"/>
      <w:r>
        <w:t>contraseña</w:t>
      </w:r>
      <w:proofErr w:type="gramEnd"/>
      <w:r>
        <w:t xml:space="preserve">, </w:t>
      </w:r>
    </w:p>
    <w:p w:rsidR="001246F4" w:rsidRDefault="00C20495" w:rsidP="00943AE5">
      <w:pPr>
        <w:pStyle w:val="Default"/>
      </w:pPr>
      <w:proofErr w:type="gramStart"/>
      <w:r>
        <w:rPr>
          <w:sz w:val="23"/>
          <w:szCs w:val="23"/>
        </w:rPr>
        <w:t>l</w:t>
      </w:r>
      <w:r>
        <w:t>os</w:t>
      </w:r>
      <w:proofErr w:type="gramEnd"/>
      <w:r>
        <w:t xml:space="preserve"> diplomas, </w:t>
      </w:r>
    </w:p>
    <w:p w:rsidR="001246F4" w:rsidRDefault="00C20495" w:rsidP="00943AE5">
      <w:pPr>
        <w:pStyle w:val="Default"/>
      </w:pPr>
      <w:proofErr w:type="gramStart"/>
      <w:r>
        <w:t>títulos</w:t>
      </w:r>
      <w:proofErr w:type="gramEnd"/>
      <w:r>
        <w:t xml:space="preserve"> académicos, </w:t>
      </w:r>
    </w:p>
    <w:p w:rsidR="001246F4" w:rsidRDefault="00C20495" w:rsidP="00943AE5">
      <w:pPr>
        <w:pStyle w:val="Default"/>
      </w:pPr>
      <w:proofErr w:type="gramStart"/>
      <w:r>
        <w:t>títulos</w:t>
      </w:r>
      <w:proofErr w:type="gramEnd"/>
      <w:r>
        <w:t xml:space="preserve"> de grado, </w:t>
      </w:r>
    </w:p>
    <w:p w:rsidR="001246F4" w:rsidRDefault="004359DD" w:rsidP="00943AE5">
      <w:pPr>
        <w:pStyle w:val="Default"/>
      </w:pPr>
      <w:proofErr w:type="spellStart"/>
      <w:proofErr w:type="gramStart"/>
      <w:r>
        <w:t>dni</w:t>
      </w:r>
      <w:proofErr w:type="spellEnd"/>
      <w:proofErr w:type="gramEnd"/>
      <w:r w:rsidR="00C20495">
        <w:t xml:space="preserve">, </w:t>
      </w:r>
    </w:p>
    <w:p w:rsidR="00C20495" w:rsidRDefault="00C20495" w:rsidP="00943AE5">
      <w:pPr>
        <w:pStyle w:val="Default"/>
      </w:pPr>
      <w:proofErr w:type="gramStart"/>
      <w:r>
        <w:t>insignias</w:t>
      </w:r>
      <w:proofErr w:type="gramEnd"/>
      <w:r>
        <w:t>…</w:t>
      </w:r>
    </w:p>
    <w:p w:rsidR="001246F4" w:rsidRDefault="001246F4" w:rsidP="00C20495">
      <w:pPr>
        <w:pStyle w:val="Default"/>
        <w:rPr>
          <w:sz w:val="23"/>
          <w:szCs w:val="23"/>
        </w:rPr>
      </w:pPr>
      <w:r>
        <w:rPr>
          <w:sz w:val="23"/>
          <w:szCs w:val="23"/>
        </w:rPr>
        <w:t xml:space="preserve">// </w:t>
      </w:r>
      <w:r w:rsidR="00C20495">
        <w:rPr>
          <w:sz w:val="23"/>
          <w:szCs w:val="23"/>
        </w:rPr>
        <w:t xml:space="preserve">Algunos datos personales: </w:t>
      </w:r>
    </w:p>
    <w:p w:rsidR="001246F4" w:rsidRDefault="00C20495" w:rsidP="00C20495">
      <w:pPr>
        <w:pStyle w:val="Default"/>
        <w:rPr>
          <w:sz w:val="23"/>
          <w:szCs w:val="23"/>
        </w:rPr>
      </w:pPr>
      <w:proofErr w:type="gramStart"/>
      <w:r>
        <w:rPr>
          <w:sz w:val="23"/>
          <w:szCs w:val="23"/>
        </w:rPr>
        <w:t>nombre</w:t>
      </w:r>
      <w:proofErr w:type="gramEnd"/>
      <w:r>
        <w:rPr>
          <w:sz w:val="23"/>
          <w:szCs w:val="23"/>
        </w:rPr>
        <w:t xml:space="preserve">, </w:t>
      </w:r>
    </w:p>
    <w:p w:rsidR="001246F4" w:rsidRDefault="00C20495" w:rsidP="00C20495">
      <w:pPr>
        <w:pStyle w:val="Default"/>
        <w:rPr>
          <w:sz w:val="23"/>
          <w:szCs w:val="23"/>
        </w:rPr>
      </w:pPr>
      <w:proofErr w:type="gramStart"/>
      <w:r>
        <w:rPr>
          <w:sz w:val="23"/>
          <w:szCs w:val="23"/>
        </w:rPr>
        <w:t>apellidos</w:t>
      </w:r>
      <w:proofErr w:type="gramEnd"/>
      <w:r>
        <w:rPr>
          <w:sz w:val="23"/>
          <w:szCs w:val="23"/>
        </w:rPr>
        <w:t xml:space="preserve">, </w:t>
      </w:r>
    </w:p>
    <w:p w:rsidR="001246F4" w:rsidRDefault="00C20495" w:rsidP="00C20495">
      <w:pPr>
        <w:pStyle w:val="Default"/>
        <w:rPr>
          <w:sz w:val="23"/>
          <w:szCs w:val="23"/>
        </w:rPr>
      </w:pPr>
      <w:proofErr w:type="gramStart"/>
      <w:r>
        <w:rPr>
          <w:sz w:val="23"/>
          <w:szCs w:val="23"/>
        </w:rPr>
        <w:t>fecha</w:t>
      </w:r>
      <w:proofErr w:type="gramEnd"/>
      <w:r>
        <w:rPr>
          <w:sz w:val="23"/>
          <w:szCs w:val="23"/>
        </w:rPr>
        <w:t xml:space="preserve"> nacimiento, </w:t>
      </w:r>
    </w:p>
    <w:p w:rsidR="001246F4" w:rsidRDefault="00C20495" w:rsidP="00C20495">
      <w:pPr>
        <w:pStyle w:val="Default"/>
        <w:rPr>
          <w:sz w:val="23"/>
          <w:szCs w:val="23"/>
        </w:rPr>
      </w:pPr>
      <w:proofErr w:type="gramStart"/>
      <w:r>
        <w:rPr>
          <w:sz w:val="23"/>
          <w:szCs w:val="23"/>
        </w:rPr>
        <w:t>email</w:t>
      </w:r>
      <w:proofErr w:type="gramEnd"/>
      <w:r>
        <w:rPr>
          <w:sz w:val="23"/>
          <w:szCs w:val="23"/>
        </w:rPr>
        <w:t xml:space="preserve">, </w:t>
      </w:r>
    </w:p>
    <w:p w:rsidR="001246F4" w:rsidRDefault="00C20495" w:rsidP="001246F4">
      <w:pPr>
        <w:pStyle w:val="Default"/>
        <w:rPr>
          <w:sz w:val="23"/>
          <w:szCs w:val="23"/>
        </w:rPr>
      </w:pPr>
      <w:proofErr w:type="gramStart"/>
      <w:r>
        <w:rPr>
          <w:sz w:val="23"/>
          <w:szCs w:val="23"/>
        </w:rPr>
        <w:t>dirección</w:t>
      </w:r>
      <w:proofErr w:type="gramEnd"/>
      <w:r>
        <w:rPr>
          <w:sz w:val="23"/>
          <w:szCs w:val="23"/>
        </w:rPr>
        <w:t xml:space="preserve">, </w:t>
      </w:r>
    </w:p>
    <w:p w:rsidR="00C20495" w:rsidRDefault="00C20495" w:rsidP="001246F4">
      <w:pPr>
        <w:pStyle w:val="Default"/>
        <w:rPr>
          <w:sz w:val="23"/>
          <w:szCs w:val="23"/>
        </w:rPr>
      </w:pPr>
      <w:proofErr w:type="gramStart"/>
      <w:r>
        <w:rPr>
          <w:sz w:val="23"/>
          <w:szCs w:val="23"/>
        </w:rPr>
        <w:t>teléfono</w:t>
      </w:r>
      <w:proofErr w:type="gramEnd"/>
      <w:r>
        <w:rPr>
          <w:sz w:val="23"/>
          <w:szCs w:val="23"/>
        </w:rPr>
        <w:t>.</w:t>
      </w:r>
    </w:p>
    <w:p w:rsidR="00C20495" w:rsidRDefault="00C20495" w:rsidP="00C20495">
      <w:pPr>
        <w:pStyle w:val="Default"/>
        <w:rPr>
          <w:sz w:val="23"/>
          <w:szCs w:val="23"/>
        </w:rPr>
      </w:pPr>
    </w:p>
    <w:p w:rsidR="00C20495" w:rsidRDefault="00C20495" w:rsidP="00C20495">
      <w:pPr>
        <w:rPr>
          <w:sz w:val="23"/>
          <w:szCs w:val="23"/>
        </w:rPr>
      </w:pPr>
      <w:r>
        <w:rPr>
          <w:sz w:val="23"/>
          <w:szCs w:val="23"/>
        </w:rPr>
        <w:t>IRQ</w:t>
      </w:r>
      <w:r w:rsidR="00E147E4">
        <w:rPr>
          <w:sz w:val="23"/>
          <w:szCs w:val="23"/>
        </w:rPr>
        <w:t>-2</w:t>
      </w:r>
      <w:r>
        <w:rPr>
          <w:sz w:val="23"/>
          <w:szCs w:val="23"/>
        </w:rPr>
        <w:t>: información sobre productos:</w:t>
      </w:r>
    </w:p>
    <w:p w:rsidR="002A434C" w:rsidRDefault="002A434C" w:rsidP="002A434C">
      <w:pPr>
        <w:pStyle w:val="Default"/>
        <w:rPr>
          <w:sz w:val="23"/>
          <w:szCs w:val="23"/>
        </w:rPr>
      </w:pPr>
      <w:proofErr w:type="gramStart"/>
      <w:r>
        <w:rPr>
          <w:sz w:val="23"/>
          <w:szCs w:val="23"/>
        </w:rPr>
        <w:t>código</w:t>
      </w:r>
      <w:proofErr w:type="gramEnd"/>
      <w:r>
        <w:rPr>
          <w:sz w:val="23"/>
          <w:szCs w:val="23"/>
        </w:rPr>
        <w:t xml:space="preserve">, </w:t>
      </w:r>
    </w:p>
    <w:p w:rsidR="002A434C" w:rsidRDefault="002A434C" w:rsidP="002A434C">
      <w:pPr>
        <w:pStyle w:val="Default"/>
        <w:rPr>
          <w:sz w:val="23"/>
          <w:szCs w:val="23"/>
        </w:rPr>
      </w:pPr>
      <w:proofErr w:type="gramStart"/>
      <w:r>
        <w:rPr>
          <w:sz w:val="23"/>
          <w:szCs w:val="23"/>
        </w:rPr>
        <w:t>nombre</w:t>
      </w:r>
      <w:proofErr w:type="gramEnd"/>
      <w:r>
        <w:rPr>
          <w:sz w:val="23"/>
          <w:szCs w:val="23"/>
        </w:rPr>
        <w:t xml:space="preserve">, </w:t>
      </w:r>
    </w:p>
    <w:p w:rsidR="002A434C" w:rsidRDefault="002A434C" w:rsidP="002A434C">
      <w:pPr>
        <w:pStyle w:val="Default"/>
        <w:rPr>
          <w:sz w:val="23"/>
          <w:szCs w:val="23"/>
        </w:rPr>
      </w:pPr>
      <w:proofErr w:type="gramStart"/>
      <w:r>
        <w:rPr>
          <w:sz w:val="23"/>
          <w:szCs w:val="23"/>
        </w:rPr>
        <w:t>descripción</w:t>
      </w:r>
      <w:proofErr w:type="gramEnd"/>
      <w:r>
        <w:rPr>
          <w:sz w:val="23"/>
          <w:szCs w:val="23"/>
        </w:rPr>
        <w:t>.</w:t>
      </w:r>
    </w:p>
    <w:p w:rsidR="002A434C" w:rsidRDefault="002A434C" w:rsidP="002A434C">
      <w:pPr>
        <w:rPr>
          <w:sz w:val="23"/>
          <w:szCs w:val="23"/>
        </w:rPr>
      </w:pPr>
    </w:p>
    <w:p w:rsidR="002A434C" w:rsidRDefault="002A434C" w:rsidP="002A434C">
      <w:pPr>
        <w:rPr>
          <w:sz w:val="23"/>
          <w:szCs w:val="23"/>
        </w:rPr>
      </w:pPr>
    </w:p>
    <w:p w:rsidR="00E147E4" w:rsidRDefault="00E147E4" w:rsidP="00E147E4">
      <w:pPr>
        <w:rPr>
          <w:sz w:val="23"/>
          <w:szCs w:val="23"/>
        </w:rPr>
      </w:pPr>
      <w:r>
        <w:rPr>
          <w:sz w:val="23"/>
          <w:szCs w:val="23"/>
        </w:rPr>
        <w:t>IRQ-3: información sobre procedimiento de mantenimiento:</w:t>
      </w:r>
    </w:p>
    <w:p w:rsidR="002A434C" w:rsidRDefault="002A434C" w:rsidP="002A434C">
      <w:pPr>
        <w:pStyle w:val="Default"/>
        <w:rPr>
          <w:sz w:val="23"/>
          <w:szCs w:val="23"/>
        </w:rPr>
      </w:pPr>
      <w:proofErr w:type="gramStart"/>
      <w:r>
        <w:rPr>
          <w:sz w:val="23"/>
          <w:szCs w:val="23"/>
        </w:rPr>
        <w:t>código</w:t>
      </w:r>
      <w:proofErr w:type="gramEnd"/>
      <w:r>
        <w:rPr>
          <w:sz w:val="23"/>
          <w:szCs w:val="23"/>
        </w:rPr>
        <w:t xml:space="preserve">, </w:t>
      </w:r>
    </w:p>
    <w:p w:rsidR="002A434C" w:rsidRDefault="002A434C" w:rsidP="002A434C">
      <w:pPr>
        <w:pStyle w:val="Default"/>
        <w:rPr>
          <w:sz w:val="23"/>
          <w:szCs w:val="23"/>
        </w:rPr>
      </w:pPr>
      <w:proofErr w:type="gramStart"/>
      <w:r>
        <w:rPr>
          <w:sz w:val="23"/>
          <w:szCs w:val="23"/>
        </w:rPr>
        <w:t>nombre</w:t>
      </w:r>
      <w:proofErr w:type="gramEnd"/>
      <w:r>
        <w:rPr>
          <w:sz w:val="23"/>
          <w:szCs w:val="23"/>
        </w:rPr>
        <w:t xml:space="preserve">, </w:t>
      </w:r>
    </w:p>
    <w:p w:rsidR="002A434C" w:rsidRDefault="002A434C" w:rsidP="002A434C">
      <w:pPr>
        <w:pStyle w:val="Default"/>
        <w:rPr>
          <w:sz w:val="23"/>
          <w:szCs w:val="23"/>
        </w:rPr>
      </w:pPr>
      <w:proofErr w:type="gramStart"/>
      <w:r>
        <w:rPr>
          <w:sz w:val="23"/>
          <w:szCs w:val="23"/>
        </w:rPr>
        <w:t>descripción</w:t>
      </w:r>
      <w:proofErr w:type="gramEnd"/>
      <w:r>
        <w:rPr>
          <w:sz w:val="23"/>
          <w:szCs w:val="23"/>
        </w:rPr>
        <w:t xml:space="preserve">, </w:t>
      </w:r>
    </w:p>
    <w:p w:rsidR="002A434C" w:rsidRDefault="002A434C" w:rsidP="00A75DDA">
      <w:pPr>
        <w:pStyle w:val="Default"/>
        <w:rPr>
          <w:sz w:val="23"/>
          <w:szCs w:val="23"/>
        </w:rPr>
      </w:pPr>
      <w:proofErr w:type="gramStart"/>
      <w:r>
        <w:rPr>
          <w:sz w:val="23"/>
          <w:szCs w:val="23"/>
        </w:rPr>
        <w:t>producto</w:t>
      </w:r>
      <w:proofErr w:type="gramEnd"/>
      <w:r>
        <w:rPr>
          <w:sz w:val="23"/>
          <w:szCs w:val="23"/>
        </w:rPr>
        <w:t xml:space="preserve"> asociado, </w:t>
      </w:r>
    </w:p>
    <w:p w:rsidR="002A434C" w:rsidRDefault="002A434C" w:rsidP="001246F4">
      <w:pPr>
        <w:pStyle w:val="Default"/>
      </w:pPr>
    </w:p>
    <w:p w:rsidR="001246F4" w:rsidRPr="00373C82" w:rsidRDefault="001246F4" w:rsidP="001246F4">
      <w:pPr>
        <w:pStyle w:val="Default"/>
      </w:pPr>
      <w:proofErr w:type="gramStart"/>
      <w:r>
        <w:t>regla-1</w:t>
      </w:r>
      <w:proofErr w:type="gramEnd"/>
      <w:r>
        <w:t xml:space="preserve">: </w:t>
      </w:r>
      <w:r>
        <w:rPr>
          <w:sz w:val="23"/>
          <w:szCs w:val="23"/>
        </w:rPr>
        <w:t xml:space="preserve">ningún técnico puede estar asociado con más de 10 procedimientos de mantenimiento. </w:t>
      </w:r>
    </w:p>
    <w:p w:rsidR="00373C82" w:rsidRDefault="00373C82" w:rsidP="00B17634">
      <w:pPr>
        <w:rPr>
          <w:rFonts w:ascii="Arial" w:hAnsi="Arial" w:cs="Arial"/>
          <w:color w:val="000000"/>
          <w:sz w:val="23"/>
          <w:szCs w:val="23"/>
        </w:rPr>
      </w:pPr>
    </w:p>
    <w:p w:rsidR="002A434C" w:rsidRDefault="002A434C" w:rsidP="00B17634">
      <w:pPr>
        <w:rPr>
          <w:rFonts w:ascii="Arial" w:hAnsi="Arial" w:cs="Arial"/>
          <w:color w:val="000000"/>
          <w:sz w:val="23"/>
          <w:szCs w:val="23"/>
        </w:rPr>
      </w:pPr>
    </w:p>
    <w:p w:rsidR="00373C82" w:rsidRDefault="00373C82" w:rsidP="00373C82">
      <w:pPr>
        <w:rPr>
          <w:sz w:val="23"/>
          <w:szCs w:val="23"/>
        </w:rPr>
      </w:pPr>
      <w:r>
        <w:rPr>
          <w:sz w:val="23"/>
          <w:szCs w:val="23"/>
        </w:rPr>
        <w:t xml:space="preserve">IRQ-4: información sobre </w:t>
      </w:r>
      <w:r w:rsidRPr="00373C82">
        <w:rPr>
          <w:sz w:val="23"/>
          <w:szCs w:val="23"/>
        </w:rPr>
        <w:t>incidencias</w:t>
      </w:r>
      <w:r>
        <w:rPr>
          <w:sz w:val="23"/>
          <w:szCs w:val="23"/>
        </w:rPr>
        <w:t>:</w:t>
      </w:r>
    </w:p>
    <w:p w:rsidR="00373C82" w:rsidRDefault="00373C82" w:rsidP="00373C82">
      <w:pPr>
        <w:pStyle w:val="Default"/>
        <w:rPr>
          <w:sz w:val="23"/>
          <w:szCs w:val="23"/>
        </w:rPr>
      </w:pPr>
      <w:proofErr w:type="gramStart"/>
      <w:r>
        <w:rPr>
          <w:sz w:val="23"/>
          <w:szCs w:val="23"/>
        </w:rPr>
        <w:t>nombre</w:t>
      </w:r>
      <w:proofErr w:type="gramEnd"/>
      <w:r>
        <w:rPr>
          <w:sz w:val="23"/>
          <w:szCs w:val="23"/>
        </w:rPr>
        <w:t xml:space="preserve"> del cliente, </w:t>
      </w:r>
    </w:p>
    <w:p w:rsidR="00373C82" w:rsidRDefault="00373C82" w:rsidP="00373C82">
      <w:pPr>
        <w:pStyle w:val="Default"/>
        <w:rPr>
          <w:sz w:val="23"/>
          <w:szCs w:val="23"/>
        </w:rPr>
      </w:pPr>
      <w:proofErr w:type="gramStart"/>
      <w:r>
        <w:rPr>
          <w:sz w:val="23"/>
          <w:szCs w:val="23"/>
        </w:rPr>
        <w:lastRenderedPageBreak/>
        <w:t>su</w:t>
      </w:r>
      <w:proofErr w:type="gramEnd"/>
      <w:r>
        <w:rPr>
          <w:sz w:val="23"/>
          <w:szCs w:val="23"/>
        </w:rPr>
        <w:t xml:space="preserve"> email, </w:t>
      </w:r>
    </w:p>
    <w:p w:rsidR="00373C82" w:rsidRDefault="00373C82" w:rsidP="00373C82">
      <w:pPr>
        <w:pStyle w:val="Default"/>
        <w:rPr>
          <w:sz w:val="23"/>
          <w:szCs w:val="23"/>
        </w:rPr>
      </w:pPr>
      <w:proofErr w:type="gramStart"/>
      <w:r>
        <w:rPr>
          <w:sz w:val="23"/>
          <w:szCs w:val="23"/>
        </w:rPr>
        <w:t>la</w:t>
      </w:r>
      <w:proofErr w:type="gramEnd"/>
      <w:r>
        <w:rPr>
          <w:sz w:val="23"/>
          <w:szCs w:val="23"/>
        </w:rPr>
        <w:t xml:space="preserve"> descripción de la incidencia, </w:t>
      </w:r>
    </w:p>
    <w:p w:rsidR="00373C82" w:rsidRDefault="00D52776" w:rsidP="00373C82">
      <w:pPr>
        <w:pStyle w:val="Default"/>
        <w:rPr>
          <w:sz w:val="23"/>
          <w:szCs w:val="23"/>
        </w:rPr>
      </w:pPr>
      <w:proofErr w:type="gramStart"/>
      <w:r>
        <w:rPr>
          <w:sz w:val="23"/>
          <w:szCs w:val="23"/>
        </w:rPr>
        <w:t>el</w:t>
      </w:r>
      <w:proofErr w:type="gramEnd"/>
      <w:r>
        <w:rPr>
          <w:sz w:val="23"/>
          <w:szCs w:val="23"/>
        </w:rPr>
        <w:t xml:space="preserve"> producto,</w:t>
      </w:r>
    </w:p>
    <w:p w:rsidR="00373C82" w:rsidRDefault="00373C82" w:rsidP="00373C82">
      <w:pPr>
        <w:pStyle w:val="Default"/>
        <w:rPr>
          <w:sz w:val="23"/>
          <w:szCs w:val="23"/>
        </w:rPr>
      </w:pPr>
      <w:proofErr w:type="gramStart"/>
      <w:r>
        <w:rPr>
          <w:sz w:val="23"/>
          <w:szCs w:val="23"/>
        </w:rPr>
        <w:t>el</w:t>
      </w:r>
      <w:proofErr w:type="gramEnd"/>
      <w:r>
        <w:rPr>
          <w:sz w:val="23"/>
          <w:szCs w:val="23"/>
        </w:rPr>
        <w:t xml:space="preserve"> procedimiento de mantenimiento seleccionado,</w:t>
      </w:r>
    </w:p>
    <w:p w:rsidR="00373C82" w:rsidRDefault="00373C82" w:rsidP="00373C82">
      <w:pPr>
        <w:pStyle w:val="Default"/>
        <w:rPr>
          <w:sz w:val="23"/>
          <w:szCs w:val="23"/>
        </w:rPr>
      </w:pPr>
      <w:proofErr w:type="gramStart"/>
      <w:r>
        <w:rPr>
          <w:sz w:val="23"/>
          <w:szCs w:val="23"/>
        </w:rPr>
        <w:t>la</w:t>
      </w:r>
      <w:proofErr w:type="gramEnd"/>
      <w:r>
        <w:rPr>
          <w:sz w:val="23"/>
          <w:szCs w:val="23"/>
        </w:rPr>
        <w:t xml:space="preserve"> lista de incidencias relacionadas (en caso de que sea necesario) ,</w:t>
      </w:r>
    </w:p>
    <w:p w:rsidR="001246F4" w:rsidRDefault="001246F4" w:rsidP="00373C82">
      <w:pPr>
        <w:pStyle w:val="Default"/>
        <w:rPr>
          <w:sz w:val="23"/>
          <w:szCs w:val="23"/>
        </w:rPr>
      </w:pPr>
    </w:p>
    <w:p w:rsidR="0035000A" w:rsidRDefault="0035000A" w:rsidP="0035000A">
      <w:pPr>
        <w:pStyle w:val="Default"/>
      </w:pPr>
    </w:p>
    <w:p w:rsidR="0035000A" w:rsidRDefault="0035000A" w:rsidP="0035000A">
      <w:pPr>
        <w:pStyle w:val="Default"/>
        <w:rPr>
          <w:sz w:val="23"/>
          <w:szCs w:val="23"/>
        </w:rPr>
      </w:pPr>
      <w:r>
        <w:rPr>
          <w:sz w:val="23"/>
          <w:szCs w:val="23"/>
        </w:rPr>
        <w:t xml:space="preserve">regla2- las incidencias sin un procedimiento de mantenimiento asociado serán respondidas de forma automática por el sistema usando un texto estándar. Dichas incidencias serán atendidas por un técnico ficticio llamado “SYSTEM”. </w:t>
      </w:r>
    </w:p>
    <w:p w:rsidR="001246F4" w:rsidRDefault="001246F4" w:rsidP="00B17634">
      <w:pPr>
        <w:rPr>
          <w:rFonts w:ascii="Arial" w:hAnsi="Arial" w:cs="Arial"/>
          <w:color w:val="000000"/>
          <w:sz w:val="23"/>
          <w:szCs w:val="23"/>
        </w:rPr>
      </w:pPr>
    </w:p>
    <w:p w:rsidR="00E4273B" w:rsidRDefault="00E4273B" w:rsidP="00B17634">
      <w:pPr>
        <w:rPr>
          <w:rFonts w:ascii="Arial" w:hAnsi="Arial" w:cs="Arial"/>
          <w:color w:val="000000"/>
          <w:sz w:val="23"/>
          <w:szCs w:val="23"/>
        </w:rPr>
      </w:pPr>
    </w:p>
    <w:p w:rsidR="00E4273B" w:rsidRDefault="00E4273B" w:rsidP="00B17634">
      <w:pPr>
        <w:rPr>
          <w:rFonts w:ascii="Arial" w:hAnsi="Arial" w:cs="Arial"/>
          <w:color w:val="000000"/>
          <w:sz w:val="23"/>
          <w:szCs w:val="23"/>
        </w:rPr>
      </w:pPr>
    </w:p>
    <w:p w:rsidR="00E4273B" w:rsidRDefault="00E4273B" w:rsidP="00B17634">
      <w:pPr>
        <w:rPr>
          <w:rFonts w:ascii="Arial" w:hAnsi="Arial" w:cs="Arial"/>
          <w:color w:val="000000"/>
          <w:sz w:val="23"/>
          <w:szCs w:val="23"/>
        </w:rPr>
      </w:pPr>
    </w:p>
    <w:p w:rsidR="001246F4" w:rsidRDefault="00E4273B" w:rsidP="001246F4">
      <w:pPr>
        <w:rPr>
          <w:sz w:val="23"/>
          <w:szCs w:val="23"/>
        </w:rPr>
      </w:pPr>
      <w:r>
        <w:rPr>
          <w:sz w:val="23"/>
          <w:szCs w:val="23"/>
        </w:rPr>
        <w:t>IRQ-</w:t>
      </w:r>
      <w:r w:rsidR="00F95C93">
        <w:rPr>
          <w:sz w:val="23"/>
          <w:szCs w:val="23"/>
        </w:rPr>
        <w:t>5</w:t>
      </w:r>
      <w:r w:rsidR="001246F4">
        <w:rPr>
          <w:sz w:val="23"/>
          <w:szCs w:val="23"/>
        </w:rPr>
        <w:t xml:space="preserve">: información sobre respuestas de </w:t>
      </w:r>
      <w:r w:rsidR="001246F4" w:rsidRPr="00373C82">
        <w:rPr>
          <w:sz w:val="23"/>
          <w:szCs w:val="23"/>
        </w:rPr>
        <w:t>incidencias</w:t>
      </w:r>
      <w:r w:rsidR="001246F4">
        <w:rPr>
          <w:sz w:val="23"/>
          <w:szCs w:val="23"/>
        </w:rPr>
        <w:t>:</w:t>
      </w:r>
    </w:p>
    <w:p w:rsidR="001246F4" w:rsidRDefault="00E4273B" w:rsidP="00E4273B">
      <w:pPr>
        <w:pStyle w:val="Default"/>
        <w:rPr>
          <w:sz w:val="23"/>
          <w:szCs w:val="23"/>
        </w:rPr>
      </w:pPr>
      <w:proofErr w:type="gramStart"/>
      <w:r>
        <w:t>t</w:t>
      </w:r>
      <w:r w:rsidR="001246F4">
        <w:t>écnico</w:t>
      </w:r>
      <w:proofErr w:type="gramEnd"/>
      <w:r w:rsidR="001246F4">
        <w:t xml:space="preserve"> asociado a contestarla</w:t>
      </w:r>
      <w:r>
        <w:t>,</w:t>
      </w:r>
      <w:r w:rsidR="001246F4">
        <w:rPr>
          <w:sz w:val="23"/>
          <w:szCs w:val="23"/>
        </w:rPr>
        <w:t xml:space="preserve"> </w:t>
      </w:r>
    </w:p>
    <w:p w:rsidR="00E4273B" w:rsidRDefault="001246F4" w:rsidP="001246F4">
      <w:pPr>
        <w:pStyle w:val="Default"/>
        <w:rPr>
          <w:sz w:val="23"/>
          <w:szCs w:val="23"/>
        </w:rPr>
      </w:pPr>
      <w:proofErr w:type="gramStart"/>
      <w:r>
        <w:rPr>
          <w:sz w:val="23"/>
          <w:szCs w:val="23"/>
        </w:rPr>
        <w:t>nota</w:t>
      </w:r>
      <w:proofErr w:type="gramEnd"/>
      <w:r w:rsidR="00E4273B">
        <w:rPr>
          <w:sz w:val="23"/>
          <w:szCs w:val="23"/>
        </w:rPr>
        <w:t>,</w:t>
      </w:r>
    </w:p>
    <w:p w:rsidR="00E4273B" w:rsidRDefault="00E4273B" w:rsidP="001246F4">
      <w:pPr>
        <w:pStyle w:val="Default"/>
        <w:rPr>
          <w:sz w:val="23"/>
          <w:szCs w:val="23"/>
        </w:rPr>
      </w:pPr>
      <w:proofErr w:type="gramStart"/>
      <w:r>
        <w:rPr>
          <w:sz w:val="23"/>
          <w:szCs w:val="23"/>
        </w:rPr>
        <w:t>tiempo</w:t>
      </w:r>
      <w:proofErr w:type="gramEnd"/>
      <w:r>
        <w:rPr>
          <w:sz w:val="23"/>
          <w:szCs w:val="23"/>
        </w:rPr>
        <w:t>,</w:t>
      </w:r>
    </w:p>
    <w:p w:rsidR="001246F4" w:rsidRDefault="001246F4" w:rsidP="00E4273B">
      <w:pPr>
        <w:pStyle w:val="Default"/>
        <w:rPr>
          <w:sz w:val="23"/>
          <w:szCs w:val="23"/>
        </w:rPr>
      </w:pPr>
      <w:r>
        <w:rPr>
          <w:sz w:val="23"/>
          <w:szCs w:val="23"/>
        </w:rPr>
        <w:t xml:space="preserve"> </w:t>
      </w:r>
    </w:p>
    <w:p w:rsidR="001246F4" w:rsidRDefault="001246F4" w:rsidP="001246F4">
      <w:pPr>
        <w:pStyle w:val="Default"/>
        <w:rPr>
          <w:sz w:val="23"/>
          <w:szCs w:val="23"/>
        </w:rPr>
      </w:pPr>
      <w:r>
        <w:rPr>
          <w:sz w:val="23"/>
          <w:szCs w:val="23"/>
        </w:rPr>
        <w:t>Regla-2: nota entre -5 y 5 puntos</w:t>
      </w:r>
    </w:p>
    <w:p w:rsidR="00E4273B" w:rsidRDefault="00E4273B" w:rsidP="001246F4">
      <w:pPr>
        <w:pStyle w:val="Default"/>
        <w:rPr>
          <w:sz w:val="23"/>
          <w:szCs w:val="23"/>
        </w:rPr>
      </w:pPr>
      <w:r>
        <w:t xml:space="preserve">Regla-3: </w:t>
      </w:r>
      <w:r>
        <w:rPr>
          <w:sz w:val="23"/>
          <w:szCs w:val="23"/>
        </w:rPr>
        <w:t>ACME, Inc. cuenta con una plantilla variable de técnicos y que para un mismo catálogo pu</w:t>
      </w:r>
      <w:bookmarkStart w:id="0" w:name="_GoBack"/>
      <w:bookmarkEnd w:id="0"/>
      <w:r>
        <w:rPr>
          <w:sz w:val="23"/>
          <w:szCs w:val="23"/>
        </w:rPr>
        <w:t xml:space="preserve">ede haber muchos técnicos especialistas. </w:t>
      </w:r>
    </w:p>
    <w:p w:rsidR="00E4273B" w:rsidRDefault="00E4273B" w:rsidP="00E4273B">
      <w:pPr>
        <w:pStyle w:val="Default"/>
        <w:rPr>
          <w:sz w:val="23"/>
          <w:szCs w:val="23"/>
        </w:rPr>
      </w:pPr>
      <w:r>
        <w:rPr>
          <w:sz w:val="23"/>
          <w:szCs w:val="23"/>
        </w:rPr>
        <w:t>Regla-4: un técnico puede tardar entre unos minutos y varios días en dar respuesta a una incidencia.</w:t>
      </w:r>
    </w:p>
    <w:p w:rsidR="001246F4" w:rsidRPr="001246F4" w:rsidRDefault="00E4273B" w:rsidP="00E4273B">
      <w:pPr>
        <w:pStyle w:val="Default"/>
      </w:pPr>
      <w:r>
        <w:rPr>
          <w:sz w:val="23"/>
          <w:szCs w:val="23"/>
        </w:rPr>
        <w:t>Regla-5: el sistema debe garantizar que en ningún momento dos técnicos están trabajando en la misma incidencia</w:t>
      </w:r>
    </w:p>
    <w:p w:rsidR="00373C82" w:rsidRDefault="00373C82" w:rsidP="00373C82">
      <w:pPr>
        <w:pStyle w:val="Default"/>
      </w:pPr>
    </w:p>
    <w:p w:rsidR="00E4273B" w:rsidRDefault="00E4273B" w:rsidP="00373C82">
      <w:pPr>
        <w:pStyle w:val="Default"/>
      </w:pPr>
    </w:p>
    <w:p w:rsidR="00373C82" w:rsidRDefault="00373C82" w:rsidP="00373C82">
      <w:pPr>
        <w:pStyle w:val="Default"/>
        <w:rPr>
          <w:sz w:val="23"/>
          <w:szCs w:val="23"/>
        </w:rPr>
      </w:pPr>
    </w:p>
    <w:p w:rsidR="001246F4" w:rsidRDefault="001246F4" w:rsidP="001246F4">
      <w:pPr>
        <w:pStyle w:val="Default"/>
      </w:pPr>
    </w:p>
    <w:p w:rsidR="002A434C" w:rsidRDefault="001246F4" w:rsidP="002A434C">
      <w:pPr>
        <w:pStyle w:val="Default"/>
        <w:rPr>
          <w:color w:val="FF0000"/>
          <w:sz w:val="23"/>
          <w:szCs w:val="23"/>
        </w:rPr>
      </w:pPr>
      <w:r w:rsidRPr="001246F4">
        <w:rPr>
          <w:color w:val="FF0000"/>
          <w:sz w:val="23"/>
          <w:szCs w:val="23"/>
        </w:rPr>
        <w:t xml:space="preserve">El usuario siempre tendrá la posibilidad de </w:t>
      </w:r>
      <w:r w:rsidR="0035000A">
        <w:rPr>
          <w:color w:val="FF0000"/>
          <w:sz w:val="23"/>
          <w:szCs w:val="23"/>
        </w:rPr>
        <w:t>indicar que su incidencia no en</w:t>
      </w:r>
      <w:r w:rsidRPr="001246F4">
        <w:rPr>
          <w:color w:val="FF0000"/>
          <w:sz w:val="23"/>
          <w:szCs w:val="23"/>
        </w:rPr>
        <w:t xml:space="preserve">caja en ninguno de los procedimientos ofrecidos. </w:t>
      </w:r>
    </w:p>
    <w:p w:rsidR="002A434C" w:rsidRDefault="001246F4" w:rsidP="002A434C">
      <w:pPr>
        <w:rPr>
          <w:color w:val="FF0000"/>
          <w:sz w:val="23"/>
          <w:szCs w:val="23"/>
        </w:rPr>
      </w:pPr>
      <w:r w:rsidRPr="001246F4">
        <w:rPr>
          <w:color w:val="FF0000"/>
          <w:sz w:val="23"/>
          <w:szCs w:val="23"/>
        </w:rPr>
        <w:t>Las respuestas a las incidencias las darán los técnicos por escrito y los clientes podrán consultarlas en una página que debe de pro</w:t>
      </w:r>
      <w:r w:rsidR="002A434C">
        <w:rPr>
          <w:color w:val="FF0000"/>
          <w:sz w:val="23"/>
          <w:szCs w:val="23"/>
        </w:rPr>
        <w:t>porcionar la aplicación.</w:t>
      </w:r>
    </w:p>
    <w:p w:rsidR="002A434C" w:rsidRPr="002A434C" w:rsidRDefault="002A434C" w:rsidP="002A434C">
      <w:pPr>
        <w:rPr>
          <w:color w:val="FF0000"/>
          <w:sz w:val="23"/>
          <w:szCs w:val="23"/>
        </w:rPr>
      </w:pPr>
      <w:r w:rsidRPr="002A434C">
        <w:rPr>
          <w:color w:val="FF0000"/>
          <w:sz w:val="23"/>
          <w:szCs w:val="23"/>
        </w:rPr>
        <w:t xml:space="preserve">Búsqueda en el catálogo de incidencias. La búsqueda debe permitir filtrar al menos por técnico y por el procedimiento de mantenimiento. (En este requisito no se exige búsqueda full </w:t>
      </w:r>
      <w:proofErr w:type="spellStart"/>
      <w:r w:rsidRPr="002A434C">
        <w:rPr>
          <w:color w:val="FF0000"/>
          <w:sz w:val="23"/>
          <w:szCs w:val="23"/>
        </w:rPr>
        <w:t>text</w:t>
      </w:r>
      <w:proofErr w:type="spellEnd"/>
      <w:r w:rsidRPr="002A434C">
        <w:rPr>
          <w:color w:val="FF0000"/>
          <w:sz w:val="23"/>
          <w:szCs w:val="23"/>
        </w:rPr>
        <w:t>. Se considerará satisfecho si al menos es posible buscar incidencias usando una palabra al principio, en medio o al final del nombre de un técnico o el código de un pro-</w:t>
      </w:r>
      <w:proofErr w:type="spellStart"/>
      <w:r w:rsidRPr="002A434C">
        <w:rPr>
          <w:color w:val="FF0000"/>
          <w:sz w:val="23"/>
          <w:szCs w:val="23"/>
        </w:rPr>
        <w:t>cedimiento</w:t>
      </w:r>
      <w:proofErr w:type="spellEnd"/>
      <w:r w:rsidRPr="002A434C">
        <w:rPr>
          <w:color w:val="FF0000"/>
          <w:sz w:val="23"/>
          <w:szCs w:val="23"/>
        </w:rPr>
        <w:t xml:space="preserve"> de mantenimiento). </w:t>
      </w:r>
    </w:p>
    <w:p w:rsidR="002A434C" w:rsidRPr="002A434C" w:rsidRDefault="002A434C" w:rsidP="002A434C">
      <w:pPr>
        <w:rPr>
          <w:color w:val="FF0000"/>
          <w:sz w:val="23"/>
          <w:szCs w:val="23"/>
        </w:rPr>
      </w:pPr>
      <w:r w:rsidRPr="002A434C">
        <w:rPr>
          <w:color w:val="FF0000"/>
          <w:sz w:val="23"/>
          <w:szCs w:val="23"/>
        </w:rPr>
        <w:t xml:space="preserve">Obtención de información detallada sobre incidencias. </w:t>
      </w:r>
    </w:p>
    <w:p w:rsidR="002A434C" w:rsidRPr="001246F4" w:rsidRDefault="002A434C" w:rsidP="00B17634">
      <w:pPr>
        <w:rPr>
          <w:color w:val="FF0000"/>
          <w:sz w:val="23"/>
          <w:szCs w:val="23"/>
        </w:rPr>
      </w:pPr>
    </w:p>
    <w:sectPr w:rsidR="002A434C" w:rsidRPr="001246F4" w:rsidSect="004311C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276EC"/>
    <w:multiLevelType w:val="hybridMultilevel"/>
    <w:tmpl w:val="98100926"/>
    <w:lvl w:ilvl="0" w:tplc="38241F5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0C34C11"/>
    <w:multiLevelType w:val="hybridMultilevel"/>
    <w:tmpl w:val="F7ECD396"/>
    <w:lvl w:ilvl="0" w:tplc="1F963A6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226A99"/>
    <w:rsid w:val="000865E5"/>
    <w:rsid w:val="001246F4"/>
    <w:rsid w:val="00226A99"/>
    <w:rsid w:val="002A434C"/>
    <w:rsid w:val="002D46CE"/>
    <w:rsid w:val="0035000A"/>
    <w:rsid w:val="00373C82"/>
    <w:rsid w:val="00424128"/>
    <w:rsid w:val="004311C2"/>
    <w:rsid w:val="004359DD"/>
    <w:rsid w:val="005914CB"/>
    <w:rsid w:val="00632575"/>
    <w:rsid w:val="007A4BD9"/>
    <w:rsid w:val="00943AE5"/>
    <w:rsid w:val="009C3BCD"/>
    <w:rsid w:val="00A75DDA"/>
    <w:rsid w:val="00B17634"/>
    <w:rsid w:val="00B61BEC"/>
    <w:rsid w:val="00BA0B98"/>
    <w:rsid w:val="00C20495"/>
    <w:rsid w:val="00CF79AB"/>
    <w:rsid w:val="00D14468"/>
    <w:rsid w:val="00D52776"/>
    <w:rsid w:val="00E147E4"/>
    <w:rsid w:val="00E4273B"/>
    <w:rsid w:val="00E762FA"/>
    <w:rsid w:val="00ED3F15"/>
    <w:rsid w:val="00F95C93"/>
    <w:rsid w:val="00FB30FB"/>
  </w:rsids>
  <m:mathPr>
    <m:mathFont m:val="Cambria Math"/>
    <m:brkBin m:val="before"/>
    <m:brkBinSub m:val="--"/>
    <m:smallFrac/>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1C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D46CE"/>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B17634"/>
    <w:pPr>
      <w:ind w:left="720"/>
      <w:contextualSpacing/>
    </w:pPr>
  </w:style>
  <w:style w:type="character" w:styleId="Hipervnculo">
    <w:name w:val="Hyperlink"/>
    <w:basedOn w:val="Fuentedeprrafopredeter"/>
    <w:uiPriority w:val="99"/>
    <w:semiHidden/>
    <w:unhideWhenUsed/>
    <w:rsid w:val="00C2049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D46CE"/>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B17634"/>
    <w:pPr>
      <w:ind w:left="720"/>
      <w:contextualSpacing/>
    </w:pPr>
  </w:style>
  <w:style w:type="character" w:styleId="Hipervnculo">
    <w:name w:val="Hyperlink"/>
    <w:basedOn w:val="Fuentedeprrafopredeter"/>
    <w:uiPriority w:val="99"/>
    <w:semiHidden/>
    <w:unhideWhenUsed/>
    <w:rsid w:val="00C20495"/>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571</TotalTime>
  <Pages>4</Pages>
  <Words>1171</Words>
  <Characters>6444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practica</dc:creator>
  <cp:keywords/>
  <dc:description/>
  <cp:lastModifiedBy> </cp:lastModifiedBy>
  <cp:revision>18</cp:revision>
  <dcterms:created xsi:type="dcterms:W3CDTF">2012-03-01T19:00:00Z</dcterms:created>
  <dcterms:modified xsi:type="dcterms:W3CDTF">2012-03-06T00:04:00Z</dcterms:modified>
</cp:coreProperties>
</file>