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0365D"/>
          <w:sz w:val="60"/>
        </w:rPr>
        <w:t>SIMULATION FACTORY</w:t>
      </w:r>
    </w:p>
    <w:p>
      <w:pPr>
        <w:jc w:val="center"/>
      </w:pPr>
      <w:r>
        <w:rPr>
          <w:rFonts w:ascii="Aptos Display" w:hAnsi="Aptos Display"/>
          <w:b/>
          <w:color w:val="2F5474"/>
          <w:sz w:val="42"/>
        </w:rPr>
        <w:t>AI Company Master Development Plan</w:t>
      </w:r>
    </w:p>
    <w:p>
      <w:pPr>
        <w:jc w:val="center"/>
      </w:pPr>
      <w:r>
        <w:rPr>
          <w:color w:val="505A64"/>
          <w:sz w:val="21"/>
        </w:rPr>
        <w:t>Company Architecture • Research • Engineering • Production • YouTube Analytics • Self-Improvement • Token Efficiency</w:t>
      </w:r>
    </w:p>
    <w:p/>
    <w:tbl>
      <w:tblPr>
        <w:tblW w:type="auto" w:w="0"/>
        <w:jc w:val="center"/>
        <w:tblLayout w:type="autofit"/>
        <w:tblLook w:firstColumn="1" w:firstRow="1" w:lastColumn="0" w:lastRow="0" w:noHBand="0" w:noVBand="1" w:val="04A0"/>
      </w:tblPr>
      <w:tblGrid>
        <w:gridCol w:w="10166"/>
      </w:tblGrid>
      <w:tr>
        <w:tc>
          <w:tcPr>
            <w:tcW w:type="dxa" w:w="10166"/>
            <w:shd w:fill="D6EAF8"/>
            <w:vAlign w:val="center"/>
          </w:tcPr>
          <w:p>
            <w:pPr>
              <w:spacing w:after="0"/>
            </w:pPr>
            <w:r/>
            <w:r>
              <w:rPr>
                <w:rFonts w:ascii="Aptos" w:hAnsi="Aptos"/>
                <w:b/>
                <w:color w:val="10365D"/>
                <w:sz w:val="20"/>
              </w:rPr>
              <w:t>Document Purpose</w:t>
            </w:r>
          </w:p>
        </w:tc>
      </w:tr>
      <w:tr>
        <w:tc>
          <w:tcPr>
            <w:tcW w:type="dxa" w:w="10166"/>
            <w:shd w:fill="F3F8FC"/>
          </w:tcPr>
          <w:p>
            <w:pPr>
              <w:spacing w:after="0"/>
            </w:pPr>
            <w:r/>
            <w:r>
              <w:rPr>
                <w:rFonts w:ascii="Aptos" w:hAnsi="Aptos"/>
                <w:sz w:val="19"/>
              </w:rPr>
              <w:t>This is the master specification for evolving Simulation Factory from a simulation-video codebase into a lean, AI-native, self-improving media company. The CEO is the human owner. The company discovers opportunities, researches references and trends, develops original and stronger formats, maintains high-level software architecture, produces and evaluates videos, learns from YouTube performance, controls AI/token/compute cost, manages its own workforce, and improves its technology and organization over time.</w:t>
            </w:r>
          </w:p>
        </w:tc>
      </w:tr>
    </w:tbl>
    <w:p>
      <w:pPr>
        <w:spacing w:after="0"/>
      </w:pPr>
    </w:p>
    <w:p>
      <w:pPr>
        <w:pStyle w:val="SmallNote"/>
        <w:jc w:val="center"/>
      </w:pPr>
      <w:r>
        <w:rPr>
          <w:b/>
        </w:rPr>
        <w:t>Status: Planning Baseline v1.0</w:t>
        <w:br/>
      </w:r>
      <w:r>
        <w:t>Primary operating mode: Bootstrap / Plus-plan constrained</w:t>
        <w:br/>
      </w:r>
      <w:r>
        <w:t>Core development constraint: No subagents / no child-agent spawning</w:t>
        <w:br/>
      </w:r>
      <w:r>
        <w:t>Repository target: Simulation-Factory (company subsystem integrated, production boundaries preserved)</w:t>
      </w:r>
    </w:p>
    <w:p>
      <w:r>
        <w:br w:type="page"/>
      </w:r>
    </w:p>
    <w:p>
      <w:pPr>
        <w:pStyle w:val="Heading1"/>
      </w:pPr>
      <w:r>
        <w:t>Contents</w:t>
      </w:r>
    </w:p>
    <w:p>
      <w:pPr>
        <w:spacing w:after="20"/>
      </w:pPr>
      <w:r>
        <w:t>1. Executive Vision and Target State</w:t>
      </w:r>
    </w:p>
    <w:p>
      <w:pPr>
        <w:spacing w:after="20"/>
      </w:pPr>
      <w:r>
        <w:t>2. Founding Principles and Non-Negotiable Rules</w:t>
      </w:r>
    </w:p>
    <w:p>
      <w:pPr>
        <w:spacing w:after="20"/>
      </w:pPr>
      <w:r>
        <w:t>3. Bootstrap Constraint: No Subagents and Minimum-Token Operation</w:t>
      </w:r>
    </w:p>
    <w:p>
      <w:pPr>
        <w:spacing w:after="20"/>
      </w:pPr>
      <w:r>
        <w:t>4. Why the Company Lives Inside Simulation-Factory</w:t>
      </w:r>
    </w:p>
    <w:p>
      <w:pPr>
        <w:spacing w:after="20"/>
      </w:pPr>
      <w:r>
        <w:t>5. Target Repository Architecture and Dependency Boundaries</w:t>
      </w:r>
    </w:p>
    <w:p>
      <w:pPr>
        <w:spacing w:after="20"/>
      </w:pPr>
      <w:r>
        <w:t>6. Corporate Structure and Management Hierarchy</w:t>
      </w:r>
    </w:p>
    <w:p>
      <w:pPr>
        <w:spacing w:after="20"/>
      </w:pPr>
      <w:r>
        <w:t>7. Workforce, HR, Hiring, Probation, Dormancy and Retirement</w:t>
      </w:r>
    </w:p>
    <w:p>
      <w:pPr>
        <w:spacing w:after="20"/>
      </w:pPr>
      <w:r>
        <w:t>8. Agent Contract Standard and Employee Quality Requirements</w:t>
      </w:r>
    </w:p>
    <w:p>
      <w:pPr>
        <w:spacing w:after="20"/>
      </w:pPr>
      <w:r>
        <w:t>9. AI Infrastructure and Token-Efficiency Platform</w:t>
      </w:r>
    </w:p>
    <w:p>
      <w:pPr>
        <w:spacing w:after="20"/>
      </w:pPr>
      <w:r>
        <w:t>10. Research &amp; Intelligence: Trends, Competitors and New Format Discovery</w:t>
      </w:r>
    </w:p>
    <w:p>
      <w:pPr>
        <w:spacing w:after="20"/>
      </w:pPr>
      <w:r>
        <w:t>11. Reference Acquisition, Reverse Engineering, Originality and Superiority</w:t>
      </w:r>
    </w:p>
    <w:p>
      <w:pPr>
        <w:spacing w:after="20"/>
      </w:pPr>
      <w:r>
        <w:t>12. Content Portfolio: Race, Fight and Future Format Families</w:t>
      </w:r>
    </w:p>
    <w:p>
      <w:pPr>
        <w:spacing w:after="20"/>
      </w:pPr>
      <w:r>
        <w:t>13. Per-Video Intelligence Dossier and Viewer Psychology</w:t>
      </w:r>
    </w:p>
    <w:p>
      <w:pPr>
        <w:spacing w:after="20"/>
      </w:pPr>
      <w:r>
        <w:t>14. Creative, Engineering and Production Departments</w:t>
      </w:r>
    </w:p>
    <w:p>
      <w:pPr>
        <w:spacing w:after="20"/>
      </w:pPr>
      <w:r>
        <w:t>15. High-Level Software Engineering and AI-Friendly Architecture</w:t>
      </w:r>
    </w:p>
    <w:p>
      <w:pPr>
        <w:spacing w:after="20"/>
      </w:pPr>
      <w:r>
        <w:t>16. Technology Radar and Future Engine Migration</w:t>
      </w:r>
    </w:p>
    <w:p>
      <w:pPr>
        <w:spacing w:after="20"/>
      </w:pPr>
      <w:r>
        <w:t>17. YouTube Studio/Data Analytics, Experiments and Learning Loop</w:t>
      </w:r>
    </w:p>
    <w:p>
      <w:pPr>
        <w:spacing w:after="20"/>
      </w:pPr>
      <w:r>
        <w:t>18. Finance, Profitability and Resource Allocation</w:t>
      </w:r>
    </w:p>
    <w:p>
      <w:pPr>
        <w:spacing w:after="20"/>
      </w:pPr>
      <w:r>
        <w:t>19. Monitoring, Quality Gates, Red Team and Corporate Immune System</w:t>
      </w:r>
    </w:p>
    <w:p>
      <w:pPr>
        <w:spacing w:after="20"/>
      </w:pPr>
      <w:r>
        <w:t>20. Self-Improving Corporation and Organizational Intelligence</w:t>
      </w:r>
    </w:p>
    <w:p>
      <w:pPr>
        <w:spacing w:after="20"/>
      </w:pPr>
      <w:r>
        <w:t>21. Knowledge System, Decision Ledger and Company Memory</w:t>
      </w:r>
    </w:p>
    <w:p>
      <w:pPr>
        <w:spacing w:after="20"/>
      </w:pPr>
      <w:r>
        <w:t>22. Permissions, Autonomy Levels and CEO-Reserved Decisions</w:t>
      </w:r>
    </w:p>
    <w:p>
      <w:pPr>
        <w:spacing w:after="20"/>
      </w:pPr>
      <w:r>
        <w:t>23. Company Digital Twin, Capability Graph and Benchmark Library</w:t>
      </w:r>
    </w:p>
    <w:p>
      <w:pPr>
        <w:spacing w:after="20"/>
      </w:pPr>
      <w:r>
        <w:t>24. Operational Workflows and Standard Handoffs</w:t>
      </w:r>
    </w:p>
    <w:p>
      <w:pPr>
        <w:spacing w:after="20"/>
      </w:pPr>
      <w:r>
        <w:t>25. Definition of Perfect and Reference Superiority Contract</w:t>
      </w:r>
    </w:p>
    <w:p>
      <w:pPr>
        <w:spacing w:after="20"/>
      </w:pPr>
      <w:r>
        <w:t>26. Implementation Roadmap: Bootstrap to Revenue-Funded Autonomy</w:t>
      </w:r>
    </w:p>
    <w:p>
      <w:pPr>
        <w:spacing w:after="20"/>
      </w:pPr>
      <w:r>
        <w:t>27. Initial Lean Workforce</w:t>
      </w:r>
    </w:p>
    <w:p>
      <w:pPr>
        <w:spacing w:after="20"/>
      </w:pPr>
      <w:r>
        <w:t>28. Development Rules for Codex, Claude Code and Other Coding Agents</w:t>
      </w:r>
    </w:p>
    <w:p>
      <w:pPr>
        <w:spacing w:after="20"/>
      </w:pPr>
      <w:r>
        <w:t>29. Acceptance Criteria for Company OS v1</w:t>
      </w:r>
    </w:p>
    <w:p>
      <w:pPr>
        <w:spacing w:after="20"/>
      </w:pPr>
      <w:r>
        <w:t>30. Templates and Schemas</w:t>
      </w:r>
    </w:p>
    <w:p>
      <w:r>
        <w:br w:type="page"/>
      </w:r>
    </w:p>
    <w:p>
      <w:pPr>
        <w:pStyle w:val="Heading1"/>
      </w:pPr>
      <w:r>
        <w:t>1. Executive Vision and Target State</w:t>
      </w:r>
    </w:p>
    <w:p>
      <w:r>
        <w:t>Simulation Factory is to evolve into an AI-native entertainment company whose core business is discovering, developing, producing and improving simulation-based YouTube content. The current Race and Fight systems are the first two format families, not the final identity of the company. The company must continually search for Format #3, #4 and beyond while improving existing formats.</w:t>
      </w:r>
    </w:p>
    <w:p>
      <w:r>
        <w:t>The human owner operates as CEO. The CEO should not become the task router, researcher, engineer, reviewer and analyst for every job. The organization underneath the CEO must coordinate those functions, surface only material decisions, and remain accountable through evidence, tests, budgets and measurable outcomes.</w:t>
      </w:r>
    </w:p>
    <w:tbl>
      <w:tblPr>
        <w:tblW w:type="auto" w:w="0"/>
        <w:jc w:val="center"/>
        <w:tblLayout w:type="autofit"/>
        <w:tblLook w:firstColumn="1" w:firstRow="1" w:lastColumn="0" w:lastRow="0" w:noHBand="0" w:noVBand="1" w:val="04A0"/>
      </w:tblPr>
      <w:tblGrid>
        <w:gridCol w:w="10166"/>
      </w:tblGrid>
      <w:tr>
        <w:tc>
          <w:tcPr>
            <w:tcW w:type="dxa" w:w="10166"/>
            <w:shd w:fill="D6EAF8"/>
            <w:vAlign w:val="center"/>
          </w:tcPr>
          <w:p>
            <w:pPr>
              <w:spacing w:after="0"/>
            </w:pPr>
            <w:r/>
            <w:r>
              <w:rPr>
                <w:rFonts w:ascii="Aptos" w:hAnsi="Aptos"/>
                <w:b/>
                <w:color w:val="10365D"/>
                <w:sz w:val="20"/>
              </w:rPr>
              <w:t>North-Star Objective</w:t>
            </w:r>
          </w:p>
        </w:tc>
      </w:tr>
      <w:tr>
        <w:tc>
          <w:tcPr>
            <w:tcW w:type="dxa" w:w="10166"/>
            <w:shd w:fill="EAF2F8"/>
          </w:tcPr>
          <w:p>
            <w:pPr>
              <w:spacing w:after="0"/>
            </w:pPr>
            <w:r/>
            <w:r>
              <w:rPr>
                <w:rFonts w:ascii="Aptos" w:hAnsi="Aptos"/>
                <w:sz w:val="19"/>
              </w:rPr>
              <w:t>Long-term profitable audience growth through original, highly watchable simulation entertainment, produced by a continuously improving technical and organizational system.</w:t>
            </w:r>
          </w:p>
        </w:tc>
      </w:tr>
    </w:tbl>
    <w:p>
      <w:pPr>
        <w:spacing w:after="0"/>
      </w:pPr>
    </w:p>
    <w:p>
      <w:pPr>
        <w:pStyle w:val="Heading2"/>
      </w:pPr>
      <w:r>
        <w:t>Target operating loop</w:t>
      </w:r>
    </w:p>
    <w:p>
      <w:pPr>
        <w:pStyle w:val="CodeBlock"/>
        <w:keepLines/>
        <w:shd w:fill="F5F7F9"/>
      </w:pPr>
      <w:r>
        <w:rPr>
          <w:rFonts w:ascii="Consolas" w:hAnsi="Consolas"/>
          <w:sz w:val="17"/>
        </w:rPr>
        <w:t>Research market and viewer behavior</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Discover opportunity / format / improvement</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Create evidence-backed hypothesis</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Design original concept</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Prototype</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Engineering + simulation validation</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Visual / camera / audio production</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Quality gates</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CEO approval where required</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Publish</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Collect YouTube performance data</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Diagnose viewer behavior</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Run postmortem + experiment analysis</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Promote validated learning to company memory</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Improve content AND improve the company</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Repeat</w:t>
      </w:r>
    </w:p>
    <w:p>
      <w:r>
        <w:t>The long-term product is therefore not merely a race engine or a set of agents. It is a self-improving organizational system whose job is to continuously discover better ways to create profitable entertainment.</w:t>
      </w:r>
    </w:p>
    <w:p>
      <w:pPr>
        <w:pStyle w:val="Heading1"/>
      </w:pPr>
      <w:r>
        <w:t>2. Founding Principles and Non-Negotiable Rules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D9EAF7"/>
            <w:vAlign w:val="center"/>
          </w:tcPr>
          <w:p>
            <w:pPr>
              <w:spacing w:after="0"/>
            </w:pPr>
            <w:r/>
            <w:r>
              <w:rPr>
                <w:rFonts w:ascii="Aptos" w:hAnsi="Aptos"/>
                <w:b/>
                <w:sz w:val="17"/>
              </w:rPr>
              <w:t>Principle</w:t>
            </w:r>
          </w:p>
        </w:tc>
        <w:tc>
          <w:tcPr>
            <w:tcW w:type="dxa" w:w="8064"/>
            <w:shd w:fill="D9EAF7"/>
            <w:vAlign w:val="center"/>
          </w:tcPr>
          <w:p>
            <w:pPr>
              <w:spacing w:after="0"/>
            </w:pPr>
            <w:r/>
            <w:r>
              <w:rPr>
                <w:rFonts w:ascii="Aptos" w:hAnsi="Aptos"/>
                <w:b/>
                <w:sz w:val="17"/>
              </w:rPr>
              <w:t>Meaning</w:t>
            </w:r>
          </w:p>
        </w:tc>
      </w:tr>
      <w:tr>
        <w:tc>
          <w:tcPr>
            <w:tcW w:type="dxa" w:w="2304"/>
            <w:vAlign w:val="center"/>
          </w:tcPr>
          <w:p>
            <w:pPr>
              <w:spacing w:after="0"/>
            </w:pPr>
            <w:r/>
            <w:r>
              <w:rPr>
                <w:rFonts w:ascii="Aptos" w:hAnsi="Aptos"/>
                <w:b w:val="0"/>
                <w:sz w:val="17"/>
              </w:rPr>
              <w:t>CEO authority</w:t>
            </w:r>
          </w:p>
        </w:tc>
        <w:tc>
          <w:tcPr>
            <w:tcW w:type="dxa" w:w="8064"/>
            <w:vAlign w:val="center"/>
          </w:tcPr>
          <w:p>
            <w:pPr>
              <w:spacing w:after="0"/>
            </w:pPr>
            <w:r/>
            <w:r>
              <w:rPr>
                <w:rFonts w:ascii="Aptos" w:hAnsi="Aptos"/>
                <w:b w:val="0"/>
                <w:sz w:val="17"/>
              </w:rPr>
              <w:t>The human CEO owns the mission, major strategic direction and explicitly reserved decisions.</w:t>
            </w:r>
          </w:p>
        </w:tc>
      </w:tr>
      <w:tr>
        <w:tc>
          <w:tcPr>
            <w:tcW w:type="dxa" w:w="2304"/>
            <w:vAlign w:val="center"/>
          </w:tcPr>
          <w:p>
            <w:pPr>
              <w:spacing w:after="0"/>
            </w:pPr>
            <w:r/>
            <w:r>
              <w:rPr>
                <w:rFonts w:ascii="Aptos" w:hAnsi="Aptos"/>
                <w:b w:val="0"/>
                <w:sz w:val="17"/>
              </w:rPr>
              <w:t>Evidence over confidence</w:t>
            </w:r>
          </w:p>
        </w:tc>
        <w:tc>
          <w:tcPr>
            <w:tcW w:type="dxa" w:w="8064"/>
            <w:vAlign w:val="center"/>
          </w:tcPr>
          <w:p>
            <w:pPr>
              <w:spacing w:after="0"/>
            </w:pPr>
            <w:r/>
            <w:r>
              <w:rPr>
                <w:rFonts w:ascii="Aptos" w:hAnsi="Aptos"/>
                <w:b w:val="0"/>
                <w:sz w:val="17"/>
              </w:rPr>
              <w:t>Agents may be confident and still be wrong. Important decisions require measurable evidence, tests, research, benchmarks or explicit uncertainty.</w:t>
            </w:r>
          </w:p>
        </w:tc>
      </w:tr>
      <w:tr>
        <w:tc>
          <w:tcPr>
            <w:tcW w:type="dxa" w:w="2304"/>
            <w:vAlign w:val="center"/>
          </w:tcPr>
          <w:p>
            <w:pPr>
              <w:spacing w:after="0"/>
            </w:pPr>
            <w:r/>
            <w:r>
              <w:rPr>
                <w:rFonts w:ascii="Aptos" w:hAnsi="Aptos"/>
                <w:b w:val="0"/>
                <w:sz w:val="17"/>
              </w:rPr>
              <w:t>Originality over cloning</w:t>
            </w:r>
          </w:p>
        </w:tc>
        <w:tc>
          <w:tcPr>
            <w:tcW w:type="dxa" w:w="8064"/>
            <w:vAlign w:val="center"/>
          </w:tcPr>
          <w:p>
            <w:pPr>
              <w:spacing w:after="0"/>
            </w:pPr>
            <w:r/>
            <w:r>
              <w:rPr>
                <w:rFonts w:ascii="Aptos" w:hAnsi="Aptos"/>
                <w:b w:val="0"/>
                <w:sz w:val="17"/>
              </w:rPr>
              <w:t>References are used to extract principles, mechanics and viewer psychology. The company does not reproduce another creator's protected assets, branding, music, exact course or distinctive presentation.</w:t>
            </w:r>
          </w:p>
        </w:tc>
      </w:tr>
      <w:tr>
        <w:tc>
          <w:tcPr>
            <w:tcW w:type="dxa" w:w="2304"/>
            <w:vAlign w:val="center"/>
          </w:tcPr>
          <w:p>
            <w:pPr>
              <w:spacing w:after="0"/>
            </w:pPr>
            <w:r/>
            <w:r>
              <w:rPr>
                <w:rFonts w:ascii="Aptos" w:hAnsi="Aptos"/>
                <w:b w:val="0"/>
                <w:sz w:val="17"/>
              </w:rPr>
              <w:t>Quality subject to resources</w:t>
            </w:r>
          </w:p>
        </w:tc>
        <w:tc>
          <w:tcPr>
            <w:tcW w:type="dxa" w:w="8064"/>
            <w:vAlign w:val="center"/>
          </w:tcPr>
          <w:p>
            <w:pPr>
              <w:spacing w:after="0"/>
            </w:pPr>
            <w:r/>
            <w:r>
              <w:rPr>
                <w:rFonts w:ascii="Aptos" w:hAnsi="Aptos"/>
                <w:b w:val="0"/>
                <w:sz w:val="17"/>
              </w:rPr>
              <w:t>The target is the best practical result under current constraints, not endless polishing or token minimization that reduces quality.</w:t>
            </w:r>
          </w:p>
        </w:tc>
      </w:tr>
      <w:tr>
        <w:tc>
          <w:tcPr>
            <w:tcW w:type="dxa" w:w="2304"/>
            <w:vAlign w:val="center"/>
          </w:tcPr>
          <w:p>
            <w:pPr>
              <w:spacing w:after="0"/>
            </w:pPr>
            <w:r/>
            <w:r>
              <w:rPr>
                <w:rFonts w:ascii="Aptos" w:hAnsi="Aptos"/>
                <w:b w:val="0"/>
                <w:sz w:val="17"/>
              </w:rPr>
              <w:t>Minimum relevant context</w:t>
            </w:r>
          </w:p>
        </w:tc>
        <w:tc>
          <w:tcPr>
            <w:tcW w:type="dxa" w:w="8064"/>
            <w:vAlign w:val="center"/>
          </w:tcPr>
          <w:p>
            <w:pPr>
              <w:spacing w:after="0"/>
            </w:pPr>
            <w:r/>
            <w:r>
              <w:rPr>
                <w:rFonts w:ascii="Aptos" w:hAnsi="Aptos"/>
                <w:b w:val="0"/>
                <w:sz w:val="17"/>
              </w:rPr>
              <w:t>Every task receives only the context required to solve it well.</w:t>
            </w:r>
          </w:p>
        </w:tc>
      </w:tr>
      <w:tr>
        <w:tc>
          <w:tcPr>
            <w:tcW w:type="dxa" w:w="2304"/>
            <w:vAlign w:val="center"/>
          </w:tcPr>
          <w:p>
            <w:pPr>
              <w:spacing w:after="0"/>
            </w:pPr>
            <w:r/>
            <w:r>
              <w:rPr>
                <w:rFonts w:ascii="Aptos" w:hAnsi="Aptos"/>
                <w:b w:val="0"/>
                <w:sz w:val="17"/>
              </w:rPr>
              <w:t>Software before LLM</w:t>
            </w:r>
          </w:p>
        </w:tc>
        <w:tc>
          <w:tcPr>
            <w:tcW w:type="dxa" w:w="8064"/>
            <w:vAlign w:val="center"/>
          </w:tcPr>
          <w:p>
            <w:pPr>
              <w:spacing w:after="0"/>
            </w:pPr>
            <w:r/>
            <w:r>
              <w:rPr>
                <w:rFonts w:ascii="Aptos" w:hAnsi="Aptos"/>
                <w:b w:val="0"/>
                <w:sz w:val="17"/>
              </w:rPr>
              <w:t>Deterministic computation, tests, parsers, scripts, caching and retrieval are preferred whenever judgment is not required.</w:t>
            </w:r>
          </w:p>
        </w:tc>
      </w:tr>
      <w:tr>
        <w:tc>
          <w:tcPr>
            <w:tcW w:type="dxa" w:w="2304"/>
            <w:vAlign w:val="center"/>
          </w:tcPr>
          <w:p>
            <w:pPr>
              <w:spacing w:after="0"/>
            </w:pPr>
            <w:r/>
            <w:r>
              <w:rPr>
                <w:rFonts w:ascii="Aptos" w:hAnsi="Aptos"/>
                <w:b w:val="0"/>
                <w:sz w:val="17"/>
              </w:rPr>
              <w:t>One source of truth</w:t>
            </w:r>
          </w:p>
        </w:tc>
        <w:tc>
          <w:tcPr>
            <w:tcW w:type="dxa" w:w="8064"/>
            <w:vAlign w:val="center"/>
          </w:tcPr>
          <w:p>
            <w:pPr>
              <w:spacing w:after="0"/>
            </w:pPr>
            <w:r/>
            <w:r>
              <w:rPr>
                <w:rFonts w:ascii="Aptos" w:hAnsi="Aptos"/>
                <w:b w:val="0"/>
                <w:sz w:val="17"/>
              </w:rPr>
              <w:t>Facts are stored canonically and retrieved; they are not repeatedly copied into prompts and documents.</w:t>
            </w:r>
          </w:p>
        </w:tc>
      </w:tr>
      <w:tr>
        <w:tc>
          <w:tcPr>
            <w:tcW w:type="dxa" w:w="2304"/>
            <w:vAlign w:val="center"/>
          </w:tcPr>
          <w:p>
            <w:pPr>
              <w:spacing w:after="0"/>
            </w:pPr>
            <w:r/>
            <w:r>
              <w:rPr>
                <w:rFonts w:ascii="Aptos" w:hAnsi="Aptos"/>
                <w:b w:val="0"/>
                <w:sz w:val="17"/>
              </w:rPr>
              <w:t>One experimental variable where possible</w:t>
            </w:r>
          </w:p>
        </w:tc>
        <w:tc>
          <w:tcPr>
            <w:tcW w:type="dxa" w:w="8064"/>
            <w:vAlign w:val="center"/>
          </w:tcPr>
          <w:p>
            <w:pPr>
              <w:spacing w:after="0"/>
            </w:pPr>
            <w:r/>
            <w:r>
              <w:rPr>
                <w:rFonts w:ascii="Aptos" w:hAnsi="Aptos"/>
                <w:b w:val="0"/>
                <w:sz w:val="17"/>
              </w:rPr>
              <w:t>Do not change many major factors simultaneously when the purpose is to learn which change affected viewer or engineering outcomes.</w:t>
            </w:r>
          </w:p>
        </w:tc>
      </w:tr>
      <w:tr>
        <w:tc>
          <w:tcPr>
            <w:tcW w:type="dxa" w:w="2304"/>
            <w:vAlign w:val="center"/>
          </w:tcPr>
          <w:p>
            <w:pPr>
              <w:spacing w:after="0"/>
            </w:pPr>
            <w:r/>
            <w:r>
              <w:rPr>
                <w:rFonts w:ascii="Aptos" w:hAnsi="Aptos"/>
                <w:b w:val="0"/>
                <w:sz w:val="17"/>
              </w:rPr>
              <w:t>Rollback always</w:t>
            </w:r>
          </w:p>
        </w:tc>
        <w:tc>
          <w:tcPr>
            <w:tcW w:type="dxa" w:w="8064"/>
            <w:vAlign w:val="center"/>
          </w:tcPr>
          <w:p>
            <w:pPr>
              <w:spacing w:after="0"/>
            </w:pPr>
            <w:r/>
            <w:r>
              <w:rPr>
                <w:rFonts w:ascii="Aptos" w:hAnsi="Aptos"/>
                <w:b w:val="0"/>
                <w:sz w:val="17"/>
              </w:rPr>
              <w:t>Code, organizational structure, prompts, employees, technology and important data changes must be recoverable.</w:t>
            </w:r>
          </w:p>
        </w:tc>
      </w:tr>
      <w:tr>
        <w:tc>
          <w:tcPr>
            <w:tcW w:type="dxa" w:w="2304"/>
            <w:vAlign w:val="center"/>
          </w:tcPr>
          <w:p>
            <w:pPr>
              <w:spacing w:after="0"/>
            </w:pPr>
            <w:r/>
            <w:r>
              <w:rPr>
                <w:rFonts w:ascii="Aptos" w:hAnsi="Aptos"/>
                <w:b w:val="0"/>
                <w:sz w:val="17"/>
              </w:rPr>
              <w:t>No failed work without learning</w:t>
            </w:r>
          </w:p>
        </w:tc>
        <w:tc>
          <w:tcPr>
            <w:tcW w:type="dxa" w:w="8064"/>
            <w:vAlign w:val="center"/>
          </w:tcPr>
          <w:p>
            <w:pPr>
              <w:spacing w:after="0"/>
            </w:pPr>
            <w:r/>
            <w:r>
              <w:rPr>
                <w:rFonts w:ascii="Aptos" w:hAnsi="Aptos"/>
                <w:b w:val="0"/>
                <w:sz w:val="17"/>
              </w:rPr>
              <w:t>A failed video, prototype or experiment should produce a documented learning unless failure was purely operational and uninformative.</w:t>
            </w:r>
          </w:p>
        </w:tc>
      </w:tr>
      <w:tr>
        <w:tc>
          <w:tcPr>
            <w:tcW w:type="dxa" w:w="2304"/>
            <w:vAlign w:val="center"/>
          </w:tcPr>
          <w:p>
            <w:pPr>
              <w:spacing w:after="0"/>
            </w:pPr>
            <w:r/>
            <w:r>
              <w:rPr>
                <w:rFonts w:ascii="Aptos" w:hAnsi="Aptos"/>
                <w:b w:val="0"/>
                <w:sz w:val="17"/>
              </w:rPr>
              <w:t>No permanent sacred technology</w:t>
            </w:r>
          </w:p>
        </w:tc>
        <w:tc>
          <w:tcPr>
            <w:tcW w:type="dxa" w:w="8064"/>
            <w:vAlign w:val="center"/>
          </w:tcPr>
          <w:p>
            <w:pPr>
              <w:spacing w:after="0"/>
            </w:pPr>
            <w:r/>
            <w:r>
              <w:rPr>
                <w:rFonts w:ascii="Aptos" w:hAnsi="Aptos"/>
                <w:b w:val="0"/>
                <w:sz w:val="17"/>
              </w:rPr>
              <w:t>Godot, a model provider, a framework, a workflow or an employee role may be replaced when evidence supports a better alternative.</w:t>
            </w:r>
          </w:p>
        </w:tc>
      </w:tr>
      <w:tr>
        <w:tc>
          <w:tcPr>
            <w:tcW w:type="dxa" w:w="2304"/>
            <w:vAlign w:val="center"/>
          </w:tcPr>
          <w:p>
            <w:pPr>
              <w:spacing w:after="0"/>
            </w:pPr>
            <w:r/>
            <w:r>
              <w:rPr>
                <w:rFonts w:ascii="Aptos" w:hAnsi="Aptos"/>
                <w:b w:val="0"/>
                <w:sz w:val="17"/>
              </w:rPr>
              <w:t>Autonomy with boundaries</w:t>
            </w:r>
          </w:p>
        </w:tc>
        <w:tc>
          <w:tcPr>
            <w:tcW w:type="dxa" w:w="8064"/>
            <w:vAlign w:val="center"/>
          </w:tcPr>
          <w:p>
            <w:pPr>
              <w:spacing w:after="0"/>
            </w:pPr>
            <w:r/>
            <w:r>
              <w:rPr>
                <w:rFonts w:ascii="Aptos" w:hAnsi="Aptos"/>
                <w:b w:val="0"/>
                <w:sz w:val="17"/>
              </w:rPr>
              <w:t>The company may explore aggressively in sandboxes, but production changes and high-impact actions pass the appropriate gate.</w:t>
            </w:r>
          </w:p>
        </w:tc>
      </w:tr>
    </w:tbl>
    <w:p>
      <w:pPr>
        <w:spacing w:after="0"/>
      </w:pPr>
    </w:p>
    <w:p>
      <w:pPr>
        <w:pStyle w:val="Heading2"/>
      </w:pPr>
      <w:r>
        <w:t>Constitutional protections</w:t>
      </w:r>
    </w:p>
    <w:p>
      <w:pPr>
        <w:pStyle w:val="ListBullet"/>
        <w:spacing w:after="40"/>
      </w:pPr>
      <w:r>
        <w:t>Never publish without required QC and authorization.</w:t>
      </w:r>
    </w:p>
    <w:p>
      <w:pPr>
        <w:pStyle w:val="ListBullet"/>
        <w:spacing w:after="40"/>
      </w:pPr>
      <w:r>
        <w:t>Never silently change physics, race outcome, camera, environment and edit simultaneously when the task is an experiment intended to isolate one cause.</w:t>
      </w:r>
    </w:p>
    <w:p>
      <w:pPr>
        <w:pStyle w:val="ListBullet"/>
        <w:spacing w:after="40"/>
      </w:pPr>
      <w:r>
        <w:t>Never spend above the active AI/compute budget without escalation.</w:t>
      </w:r>
    </w:p>
    <w:p>
      <w:pPr>
        <w:pStyle w:val="ListBullet"/>
        <w:spacing w:after="40"/>
      </w:pPr>
      <w:r>
        <w:t>Never let a newly created employee immediately receive production-write authority.</w:t>
      </w:r>
    </w:p>
    <w:p>
      <w:pPr>
        <w:pStyle w:val="ListBullet"/>
        <w:spacing w:after="40"/>
      </w:pPr>
      <w:r>
        <w:t>Never allow a technology migration to be justified only by novelty or preference; require benchmarks, migration cost and expected break-even.</w:t>
      </w:r>
    </w:p>
    <w:p>
      <w:pPr>
        <w:pStyle w:val="ListBullet"/>
        <w:spacing w:after="40"/>
      </w:pPr>
      <w:r>
        <w:t>Never allow production modules to depend on the company-management subsystem.</w:t>
      </w:r>
    </w:p>
    <w:p>
      <w:pPr>
        <w:pStyle w:val="ListBullet"/>
        <w:spacing w:after="40"/>
      </w:pPr>
      <w:r>
        <w:t>Never treat an unvalidated hypothesis as a fact.</w:t>
      </w:r>
    </w:p>
    <w:p>
      <w:pPr>
        <w:pStyle w:val="ListBullet"/>
        <w:spacing w:after="40"/>
      </w:pPr>
      <w:r>
        <w:t>Never permanently destroy important company knowledge, employee history, experiments or decisions without retention policy and auditability.</w:t>
      </w:r>
    </w:p>
    <w:p>
      <w:pPr>
        <w:pStyle w:val="Heading1"/>
      </w:pPr>
      <w:r>
        <w:t>3. Bootstrap Constraint: No Subagents and Minimum-Token Operation</w:t>
      </w:r>
    </w:p>
    <w:tbl>
      <w:tblPr>
        <w:tblW w:type="auto" w:w="0"/>
        <w:jc w:val="center"/>
        <w:tblLayout w:type="autofit"/>
        <w:tblLook w:firstColumn="1" w:firstRow="1" w:lastColumn="0" w:lastRow="0" w:noHBand="0" w:noVBand="1" w:val="04A0"/>
      </w:tblPr>
      <w:tblGrid>
        <w:gridCol w:w="10166"/>
      </w:tblGrid>
      <w:tr>
        <w:tc>
          <w:tcPr>
            <w:tcW w:type="dxa" w:w="10166"/>
            <w:shd w:fill="D6EAF8"/>
            <w:vAlign w:val="center"/>
          </w:tcPr>
          <w:p>
            <w:pPr>
              <w:spacing w:after="0"/>
            </w:pPr>
            <w:r/>
            <w:r>
              <w:rPr>
                <w:rFonts w:ascii="Aptos" w:hAnsi="Aptos"/>
                <w:b/>
                <w:color w:val="10365D"/>
                <w:sz w:val="20"/>
              </w:rPr>
              <w:t>Non-Negotiable Bootstrap Rule</w:t>
            </w:r>
          </w:p>
        </w:tc>
      </w:tr>
      <w:tr>
        <w:tc>
          <w:tcPr>
            <w:tcW w:type="dxa" w:w="10166"/>
            <w:shd w:fill="EAF2F8"/>
          </w:tcPr>
          <w:p>
            <w:pPr>
              <w:spacing w:after="0"/>
            </w:pPr>
            <w:r/>
            <w:r>
              <w:rPr>
                <w:rFonts w:ascii="Aptos" w:hAnsi="Aptos"/>
                <w:sz w:val="19"/>
              </w:rPr>
              <w:t>During current development and during normal agent execution, no session or agent may spawn subagents, child agents, parallel helper agents or autonomous nested agent teams. This applies to Codex, Claude Code and comparable coding/agent tools. Each invoked agent/session must perform its assigned task directly. Any future change to this rule requires an explicit CEO policy change backed by measured cost/benefit.</w:t>
            </w:r>
          </w:p>
        </w:tc>
      </w:tr>
    </w:tbl>
    <w:p>
      <w:pPr>
        <w:spacing w:after="0"/>
      </w:pPr>
    </w:p>
    <w:p>
      <w:r>
        <w:t>The reason is operational efficiency: subagent systems can multiply context, reasoning calls and duplicated work. The company is being designed to work under a Plus-plan constraint first. Therefore the architecture must achieve strong results without depending on unlimited inference.</w:t>
      </w:r>
    </w:p>
    <w:p>
      <w:pPr>
        <w:pStyle w:val="Heading2"/>
      </w:pPr>
      <w:r>
        <w:t>Bootstrap efficiency policy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D9EAF7"/>
            <w:vAlign w:val="center"/>
          </w:tcPr>
          <w:p>
            <w:pPr>
              <w:spacing w:after="0"/>
            </w:pPr>
            <w:r/>
            <w:r>
              <w:rPr>
                <w:rFonts w:ascii="Aptos" w:hAnsi="Aptos"/>
                <w:b/>
                <w:sz w:val="17"/>
              </w:rPr>
              <w:t>Tier</w:t>
            </w:r>
          </w:p>
        </w:tc>
        <w:tc>
          <w:tcPr>
            <w:tcW w:type="dxa" w:w="3024"/>
            <w:shd w:fill="D9EAF7"/>
            <w:vAlign w:val="center"/>
          </w:tcPr>
          <w:p>
            <w:pPr>
              <w:spacing w:after="0"/>
            </w:pPr>
            <w:r/>
            <w:r>
              <w:rPr>
                <w:rFonts w:ascii="Aptos" w:hAnsi="Aptos"/>
                <w:b/>
                <w:sz w:val="17"/>
              </w:rPr>
              <w:t>Preferred mechanism</w:t>
            </w:r>
          </w:p>
        </w:tc>
        <w:tc>
          <w:tcPr>
            <w:tcW w:type="dxa" w:w="5760"/>
            <w:shd w:fill="D9EAF7"/>
            <w:vAlign w:val="center"/>
          </w:tcPr>
          <w:p>
            <w:pPr>
              <w:spacing w:after="0"/>
            </w:pPr>
            <w:r/>
            <w:r>
              <w:rPr>
                <w:rFonts w:ascii="Aptos" w:hAnsi="Aptos"/>
                <w:b/>
                <w:sz w:val="17"/>
              </w:rPr>
              <w:t>Typical examples</w:t>
            </w:r>
          </w:p>
        </w:tc>
      </w:tr>
      <w:tr>
        <w:tc>
          <w:tcPr>
            <w:tcW w:type="dxa" w:w="1584"/>
            <w:vAlign w:val="center"/>
          </w:tcPr>
          <w:p>
            <w:pPr>
              <w:spacing w:after="0"/>
            </w:pPr>
            <w:r/>
            <w:r>
              <w:rPr>
                <w:rFonts w:ascii="Aptos" w:hAnsi="Aptos"/>
                <w:b w:val="0"/>
                <w:sz w:val="17"/>
              </w:rPr>
              <w:t>A — No AI</w:t>
            </w:r>
          </w:p>
        </w:tc>
        <w:tc>
          <w:tcPr>
            <w:tcW w:type="dxa" w:w="3024"/>
            <w:vAlign w:val="center"/>
          </w:tcPr>
          <w:p>
            <w:pPr>
              <w:spacing w:after="0"/>
            </w:pPr>
            <w:r/>
            <w:r>
              <w:rPr>
                <w:rFonts w:ascii="Aptos" w:hAnsi="Aptos"/>
                <w:b w:val="0"/>
                <w:sz w:val="17"/>
              </w:rPr>
              <w:t>Deterministic software</w:t>
            </w:r>
          </w:p>
        </w:tc>
        <w:tc>
          <w:tcPr>
            <w:tcW w:type="dxa" w:w="5760"/>
            <w:vAlign w:val="center"/>
          </w:tcPr>
          <w:p>
            <w:pPr>
              <w:spacing w:after="0"/>
            </w:pPr>
            <w:r/>
            <w:r>
              <w:rPr>
                <w:rFonts w:ascii="Aptos" w:hAnsi="Aptos"/>
                <w:b w:val="0"/>
                <w:sz w:val="17"/>
              </w:rPr>
              <w:t>Metrics, math, git diff, tests, video metadata, file inspection, token accounting, frame measurements.</w:t>
            </w:r>
          </w:p>
        </w:tc>
      </w:tr>
      <w:tr>
        <w:tc>
          <w:tcPr>
            <w:tcW w:type="dxa" w:w="1584"/>
            <w:vAlign w:val="center"/>
          </w:tcPr>
          <w:p>
            <w:pPr>
              <w:spacing w:after="0"/>
            </w:pPr>
            <w:r/>
            <w:r>
              <w:rPr>
                <w:rFonts w:ascii="Aptos" w:hAnsi="Aptos"/>
                <w:b w:val="0"/>
                <w:sz w:val="17"/>
              </w:rPr>
              <w:t>B — Retrieval</w:t>
            </w:r>
          </w:p>
        </w:tc>
        <w:tc>
          <w:tcPr>
            <w:tcW w:type="dxa" w:w="3024"/>
            <w:vAlign w:val="center"/>
          </w:tcPr>
          <w:p>
            <w:pPr>
              <w:spacing w:after="0"/>
            </w:pPr>
            <w:r/>
            <w:r>
              <w:rPr>
                <w:rFonts w:ascii="Aptos" w:hAnsi="Aptos"/>
                <w:b w:val="0"/>
                <w:sz w:val="17"/>
              </w:rPr>
              <w:t>Cache / knowledge lookup</w:t>
            </w:r>
          </w:p>
        </w:tc>
        <w:tc>
          <w:tcPr>
            <w:tcW w:type="dxa" w:w="5760"/>
            <w:vAlign w:val="center"/>
          </w:tcPr>
          <w:p>
            <w:pPr>
              <w:spacing w:after="0"/>
            </w:pPr>
            <w:r/>
            <w:r>
              <w:rPr>
                <w:rFonts w:ascii="Aptos" w:hAnsi="Aptos"/>
                <w:b w:val="0"/>
                <w:sz w:val="17"/>
              </w:rPr>
              <w:t>Known architectural facts, past decisions, prior experiment outcomes, module contracts.</w:t>
            </w:r>
          </w:p>
        </w:tc>
      </w:tr>
      <w:tr>
        <w:tc>
          <w:tcPr>
            <w:tcW w:type="dxa" w:w="1584"/>
            <w:vAlign w:val="center"/>
          </w:tcPr>
          <w:p>
            <w:pPr>
              <w:spacing w:after="0"/>
            </w:pPr>
            <w:r/>
            <w:r>
              <w:rPr>
                <w:rFonts w:ascii="Aptos" w:hAnsi="Aptos"/>
                <w:b w:val="0"/>
                <w:sz w:val="17"/>
              </w:rPr>
              <w:t>C — Small reasoning</w:t>
            </w:r>
          </w:p>
        </w:tc>
        <w:tc>
          <w:tcPr>
            <w:tcW w:type="dxa" w:w="3024"/>
            <w:vAlign w:val="center"/>
          </w:tcPr>
          <w:p>
            <w:pPr>
              <w:spacing w:after="0"/>
            </w:pPr>
            <w:r/>
            <w:r>
              <w:rPr>
                <w:rFonts w:ascii="Aptos" w:hAnsi="Aptos"/>
                <w:b w:val="0"/>
                <w:sz w:val="17"/>
              </w:rPr>
              <w:t>Single concise agent call</w:t>
            </w:r>
          </w:p>
        </w:tc>
        <w:tc>
          <w:tcPr>
            <w:tcW w:type="dxa" w:w="5760"/>
            <w:vAlign w:val="center"/>
          </w:tcPr>
          <w:p>
            <w:pPr>
              <w:spacing w:after="0"/>
            </w:pPr>
            <w:r/>
            <w:r>
              <w:rPr>
                <w:rFonts w:ascii="Aptos" w:hAnsi="Aptos"/>
                <w:b w:val="0"/>
                <w:sz w:val="17"/>
              </w:rPr>
              <w:t>Classification, routing, short synthesis, simple review.</w:t>
            </w:r>
          </w:p>
        </w:tc>
      </w:tr>
      <w:tr>
        <w:tc>
          <w:tcPr>
            <w:tcW w:type="dxa" w:w="1584"/>
            <w:vAlign w:val="center"/>
          </w:tcPr>
          <w:p>
            <w:pPr>
              <w:spacing w:after="0"/>
            </w:pPr>
            <w:r/>
            <w:r>
              <w:rPr>
                <w:rFonts w:ascii="Aptos" w:hAnsi="Aptos"/>
                <w:b w:val="0"/>
                <w:sz w:val="17"/>
              </w:rPr>
              <w:t>D — Specialist reasoning</w:t>
            </w:r>
          </w:p>
        </w:tc>
        <w:tc>
          <w:tcPr>
            <w:tcW w:type="dxa" w:w="3024"/>
            <w:vAlign w:val="center"/>
          </w:tcPr>
          <w:p>
            <w:pPr>
              <w:spacing w:after="0"/>
            </w:pPr>
            <w:r/>
            <w:r>
              <w:rPr>
                <w:rFonts w:ascii="Aptos" w:hAnsi="Aptos"/>
                <w:b w:val="0"/>
                <w:sz w:val="17"/>
              </w:rPr>
              <w:t>One specialist with bounded context</w:t>
            </w:r>
          </w:p>
        </w:tc>
        <w:tc>
          <w:tcPr>
            <w:tcW w:type="dxa" w:w="5760"/>
            <w:vAlign w:val="center"/>
          </w:tcPr>
          <w:p>
            <w:pPr>
              <w:spacing w:after="0"/>
            </w:pPr>
            <w:r/>
            <w:r>
              <w:rPr>
                <w:rFonts w:ascii="Aptos" w:hAnsi="Aptos"/>
                <w:b w:val="0"/>
                <w:sz w:val="17"/>
              </w:rPr>
              <w:t>Physics diagnosis, camera critique, content analysis, code review.</w:t>
            </w:r>
          </w:p>
        </w:tc>
      </w:tr>
      <w:tr>
        <w:tc>
          <w:tcPr>
            <w:tcW w:type="dxa" w:w="1584"/>
            <w:vAlign w:val="center"/>
          </w:tcPr>
          <w:p>
            <w:pPr>
              <w:spacing w:after="0"/>
            </w:pPr>
            <w:r/>
            <w:r>
              <w:rPr>
                <w:rFonts w:ascii="Aptos" w:hAnsi="Aptos"/>
                <w:b w:val="0"/>
                <w:sz w:val="17"/>
              </w:rPr>
              <w:t>E — Deep reasoning</w:t>
            </w:r>
          </w:p>
        </w:tc>
        <w:tc>
          <w:tcPr>
            <w:tcW w:type="dxa" w:w="3024"/>
            <w:vAlign w:val="center"/>
          </w:tcPr>
          <w:p>
            <w:pPr>
              <w:spacing w:after="0"/>
            </w:pPr>
            <w:r/>
            <w:r>
              <w:rPr>
                <w:rFonts w:ascii="Aptos" w:hAnsi="Aptos"/>
                <w:b w:val="0"/>
                <w:sz w:val="17"/>
              </w:rPr>
              <w:t>One strong reasoning session</w:t>
            </w:r>
          </w:p>
        </w:tc>
        <w:tc>
          <w:tcPr>
            <w:tcW w:type="dxa" w:w="5760"/>
            <w:vAlign w:val="center"/>
          </w:tcPr>
          <w:p>
            <w:pPr>
              <w:spacing w:after="0"/>
            </w:pPr>
            <w:r/>
            <w:r>
              <w:rPr>
                <w:rFonts w:ascii="Aptos" w:hAnsi="Aptos"/>
                <w:b w:val="0"/>
                <w:sz w:val="17"/>
              </w:rPr>
              <w:t>Architecture, difficult debugging, major research synthesis, new format design.</w:t>
            </w:r>
          </w:p>
        </w:tc>
      </w:tr>
      <w:tr>
        <w:tc>
          <w:tcPr>
            <w:tcW w:type="dxa" w:w="1584"/>
            <w:vAlign w:val="center"/>
          </w:tcPr>
          <w:p>
            <w:pPr>
              <w:spacing w:after="0"/>
            </w:pPr>
            <w:r/>
            <w:r>
              <w:rPr>
                <w:rFonts w:ascii="Aptos" w:hAnsi="Aptos"/>
                <w:b w:val="0"/>
                <w:sz w:val="17"/>
              </w:rPr>
              <w:t>F — Multi-perspective review</w:t>
            </w:r>
          </w:p>
        </w:tc>
        <w:tc>
          <w:tcPr>
            <w:tcW w:type="dxa" w:w="3024"/>
            <w:vAlign w:val="center"/>
          </w:tcPr>
          <w:p>
            <w:pPr>
              <w:spacing w:after="0"/>
            </w:pPr>
            <w:r/>
            <w:r>
              <w:rPr>
                <w:rFonts w:ascii="Aptos" w:hAnsi="Aptos"/>
                <w:b w:val="0"/>
                <w:sz w:val="17"/>
              </w:rPr>
              <w:t>Sequential named reviews, not subagents</w:t>
            </w:r>
          </w:p>
        </w:tc>
        <w:tc>
          <w:tcPr>
            <w:tcW w:type="dxa" w:w="5760"/>
            <w:vAlign w:val="center"/>
          </w:tcPr>
          <w:p>
            <w:pPr>
              <w:spacing w:after="0"/>
            </w:pPr>
            <w:r/>
            <w:r>
              <w:rPr>
                <w:rFonts w:ascii="Aptos" w:hAnsi="Aptos"/>
                <w:b w:val="0"/>
                <w:sz w:val="17"/>
              </w:rPr>
              <w:t>Rare major decisions. Each reviewer is invoked separately and writes a compact artifact.</w:t>
            </w:r>
          </w:p>
        </w:tc>
      </w:tr>
    </w:tbl>
    <w:p>
      <w:pPr>
        <w:spacing w:after="0"/>
      </w:pPr>
    </w:p>
    <w:p>
      <w:pPr>
        <w:pStyle w:val="Heading2"/>
      </w:pPr>
      <w:r>
        <w:t>Key token metrics</w:t>
      </w:r>
    </w:p>
    <w:p>
      <w:pPr>
        <w:pStyle w:val="ListBullet"/>
        <w:spacing w:after="40"/>
      </w:pPr>
      <w:r>
        <w:t>Tokens per accepted deliverable, not simply tokens per request.</w:t>
      </w:r>
    </w:p>
    <w:p>
      <w:pPr>
        <w:pStyle w:val="ListBullet"/>
        <w:spacing w:after="40"/>
      </w:pPr>
      <w:r>
        <w:t>First-pass success rate.</w:t>
      </w:r>
    </w:p>
    <w:p>
      <w:pPr>
        <w:pStyle w:val="ListBullet"/>
        <w:spacing w:after="40"/>
      </w:pPr>
      <w:r>
        <w:t>Retry count and reason.</w:t>
      </w:r>
    </w:p>
    <w:p>
      <w:pPr>
        <w:pStyle w:val="ListBullet"/>
        <w:spacing w:after="40"/>
      </w:pPr>
      <w:r>
        <w:t>Context size and proportion actually used.</w:t>
      </w:r>
    </w:p>
    <w:p>
      <w:pPr>
        <w:pStyle w:val="ListBullet"/>
        <w:spacing w:after="40"/>
      </w:pPr>
      <w:r>
        <w:t>Duplicate retrieval rate.</w:t>
      </w:r>
    </w:p>
    <w:p>
      <w:pPr>
        <w:pStyle w:val="ListBullet"/>
        <w:spacing w:after="40"/>
      </w:pPr>
      <w:r>
        <w:t>Unnecessary tool-call rate.</w:t>
      </w:r>
    </w:p>
    <w:p>
      <w:pPr>
        <w:pStyle w:val="ListBullet"/>
        <w:spacing w:after="40"/>
      </w:pPr>
      <w:r>
        <w:t>Model strength used versus task complexity.</w:t>
      </w:r>
    </w:p>
    <w:p>
      <w:pPr>
        <w:pStyle w:val="ListBullet"/>
        <w:spacing w:after="40"/>
      </w:pPr>
      <w:r>
        <w:t>Cost of reasoning compared with value of the accepted output.</w:t>
      </w:r>
    </w:p>
    <w:p>
      <w:pPr>
        <w:pStyle w:val="ListBullet"/>
        <w:spacing w:after="40"/>
      </w:pPr>
      <w:r>
        <w:t>Recurring facts that should be promoted to a compact knowledge capsule.</w:t>
      </w:r>
    </w:p>
    <w:p>
      <w:r>
        <w:t>A 5,000-token task that succeeds once can be cheaper than five 2,000-token failed iterations. The efficiency target is therefore minimum total resource cost at the required quality level.</w:t>
      </w:r>
    </w:p>
    <w:p>
      <w:pPr>
        <w:pStyle w:val="Heading1"/>
      </w:pPr>
      <w:r>
        <w:t>4. Why the Company Lives Inside Simulation-Factory</w:t>
      </w:r>
    </w:p>
    <w:p>
      <w:r>
        <w:t>The company subsystem should be developed inside the existing Simulation-Factory repository because it must understand and govern the codebase, manage Race/Fight/future formats, assess architecture, run tests, access engineering evidence, maintain corporate knowledge and connect content decisions to production reality.</w:t>
      </w:r>
    </w:p>
    <w:p>
      <w:r>
        <w:t>However, integration does not mean coupling. Company code is a control plane. Simulation and production code are the data/production plane.</w:t>
      </w:r>
    </w:p>
    <w:p>
      <w:pPr>
        <w:pStyle w:val="CodeBlock"/>
        <w:keepLines/>
        <w:shd w:fill="F5F7F9"/>
      </w:pPr>
      <w:r>
        <w:rPr>
          <w:rFonts w:ascii="Consolas" w:hAnsi="Consolas"/>
          <w:sz w:val="17"/>
        </w:rPr>
        <w:t>Allowed dependency direction</w:t>
      </w:r>
    </w:p>
    <w:p>
      <w:pPr>
        <w:pStyle w:val="CodeBlock"/>
        <w:keepLines/>
        <w:shd w:fill="F5F7F9"/>
      </w:pPr>
      <w:r>
        <w:rPr>
          <w:rFonts w:ascii="Consolas" w:hAnsi="Consolas"/>
          <w:sz w:val="17"/>
        </w:rPr>
      </w:r>
    </w:p>
    <w:p>
      <w:pPr>
        <w:pStyle w:val="CodeBlock"/>
        <w:keepLines/>
        <w:shd w:fill="F5F7F9"/>
      </w:pPr>
      <w:r>
        <w:rPr>
          <w:rFonts w:ascii="Consolas" w:hAnsi="Consolas"/>
          <w:sz w:val="17"/>
        </w:rPr>
        <w:t>company/ ─────────► race2/</w:t>
      </w:r>
    </w:p>
    <w:p>
      <w:pPr>
        <w:pStyle w:val="CodeBlock"/>
        <w:keepLines/>
        <w:shd w:fill="F5F7F9"/>
      </w:pPr>
      <w:r>
        <w:rPr>
          <w:rFonts w:ascii="Consolas" w:hAnsi="Consolas"/>
          <w:sz w:val="17"/>
        </w:rPr>
        <w:t>company/ ─────────► sloped/</w:t>
      </w:r>
    </w:p>
    <w:p>
      <w:pPr>
        <w:pStyle w:val="CodeBlock"/>
        <w:keepLines/>
        <w:shd w:fill="F5F7F9"/>
      </w:pPr>
      <w:r>
        <w:rPr>
          <w:rFonts w:ascii="Consolas" w:hAnsi="Consolas"/>
          <w:sz w:val="17"/>
        </w:rPr>
        <w:t>company/ ─────────► engine/</w:t>
      </w:r>
    </w:p>
    <w:p>
      <w:pPr>
        <w:pStyle w:val="CodeBlock"/>
        <w:keepLines/>
        <w:shd w:fill="F5F7F9"/>
      </w:pPr>
      <w:r>
        <w:rPr>
          <w:rFonts w:ascii="Consolas" w:hAnsi="Consolas"/>
          <w:sz w:val="17"/>
        </w:rPr>
        <w:t>company/ ─────────► godot/</w:t>
      </w:r>
    </w:p>
    <w:p>
      <w:pPr>
        <w:pStyle w:val="CodeBlock"/>
        <w:keepLines/>
        <w:shd w:fill="F5F7F9"/>
      </w:pPr>
      <w:r>
        <w:rPr>
          <w:rFonts w:ascii="Consolas" w:hAnsi="Consolas"/>
          <w:sz w:val="17"/>
        </w:rPr>
        <w:t>company/ ─────────► analytics/</w:t>
      </w:r>
    </w:p>
    <w:p>
      <w:pPr>
        <w:pStyle w:val="CodeBlock"/>
        <w:keepLines/>
        <w:shd w:fill="F5F7F9"/>
      </w:pPr>
      <w:r>
        <w:rPr>
          <w:rFonts w:ascii="Consolas" w:hAnsi="Consolas"/>
          <w:sz w:val="17"/>
        </w:rPr>
        <w:t>company/ ─────────► production/</w:t>
      </w:r>
    </w:p>
    <w:p>
      <w:pPr>
        <w:pStyle w:val="CodeBlock"/>
        <w:keepLines/>
        <w:shd w:fill="F5F7F9"/>
      </w:pPr>
      <w:r>
        <w:rPr>
          <w:rFonts w:ascii="Consolas" w:hAnsi="Consolas"/>
          <w:sz w:val="17"/>
        </w:rPr>
      </w:r>
    </w:p>
    <w:p>
      <w:pPr>
        <w:pStyle w:val="CodeBlock"/>
        <w:keepLines/>
        <w:shd w:fill="F5F7F9"/>
      </w:pPr>
      <w:r>
        <w:rPr>
          <w:rFonts w:ascii="Consolas" w:hAnsi="Consolas"/>
          <w:sz w:val="17"/>
        </w:rPr>
        <w:t>Forbidden direction</w:t>
      </w:r>
    </w:p>
    <w:p>
      <w:pPr>
        <w:pStyle w:val="CodeBlock"/>
        <w:keepLines/>
        <w:shd w:fill="F5F7F9"/>
      </w:pPr>
      <w:r>
        <w:rPr>
          <w:rFonts w:ascii="Consolas" w:hAnsi="Consolas"/>
          <w:sz w:val="17"/>
        </w:rPr>
      </w:r>
    </w:p>
    <w:p>
      <w:pPr>
        <w:pStyle w:val="CodeBlock"/>
        <w:keepLines/>
        <w:shd w:fill="F5F7F9"/>
      </w:pPr>
      <w:r>
        <w:rPr>
          <w:rFonts w:ascii="Consolas" w:hAnsi="Consolas"/>
          <w:sz w:val="17"/>
        </w:rPr>
        <w:t>race2/      ✕────► company/</w:t>
      </w:r>
    </w:p>
    <w:p>
      <w:pPr>
        <w:pStyle w:val="CodeBlock"/>
        <w:keepLines/>
        <w:shd w:fill="F5F7F9"/>
      </w:pPr>
      <w:r>
        <w:rPr>
          <w:rFonts w:ascii="Consolas" w:hAnsi="Consolas"/>
          <w:sz w:val="17"/>
        </w:rPr>
        <w:t>godot/      ✕────► company/</w:t>
      </w:r>
    </w:p>
    <w:p>
      <w:pPr>
        <w:pStyle w:val="CodeBlock"/>
        <w:keepLines/>
        <w:shd w:fill="F5F7F9"/>
      </w:pPr>
      <w:r>
        <w:rPr>
          <w:rFonts w:ascii="Consolas" w:hAnsi="Consolas"/>
          <w:sz w:val="17"/>
        </w:rPr>
        <w:t>engine/     ✕────► company/</w:t>
      </w:r>
    </w:p>
    <w:p>
      <w:pPr>
        <w:pStyle w:val="CodeBlock"/>
        <w:keepLines/>
        <w:shd w:fill="F5F7F9"/>
      </w:pPr>
      <w:r>
        <w:rPr>
          <w:rFonts w:ascii="Consolas" w:hAnsi="Consolas"/>
          <w:sz w:val="17"/>
        </w:rPr>
        <w:t>marble3d/   ✕────► company/</w:t>
      </w:r>
    </w:p>
    <w:p>
      <w:r>
        <w:t>This ensures that the product can still simulate/render/test without the corporate orchestration layer and makes future tooling or engine replacement substantially safer.</w:t>
      </w:r>
    </w:p>
    <w:p>
      <w:pPr>
        <w:pStyle w:val="Heading1"/>
      </w:pPr>
      <w:r>
        <w:t>5. Target Repository Architecture and Dependency Boundaries</w:t>
      </w:r>
    </w:p>
    <w:p>
      <w:pPr>
        <w:pStyle w:val="CodeBlock"/>
        <w:keepLines/>
        <w:shd w:fill="F5F7F9"/>
      </w:pPr>
      <w:r>
        <w:rPr>
          <w:rFonts w:ascii="Consolas" w:hAnsi="Consolas"/>
          <w:sz w:val="17"/>
        </w:rPr>
        <w:t>Simulation-Factory/</w:t>
      </w:r>
    </w:p>
    <w:p>
      <w:pPr>
        <w:pStyle w:val="CodeBlock"/>
        <w:keepLines/>
        <w:shd w:fill="F5F7F9"/>
      </w:pPr>
      <w:r>
        <w:rPr>
          <w:rFonts w:ascii="Consolas" w:hAnsi="Consolas"/>
          <w:sz w:val="17"/>
        </w:rPr>
        <w:t>│</w:t>
      </w:r>
    </w:p>
    <w:p>
      <w:pPr>
        <w:pStyle w:val="CodeBlock"/>
        <w:keepLines/>
        <w:shd w:fill="F5F7F9"/>
      </w:pPr>
      <w:r>
        <w:rPr>
          <w:rFonts w:ascii="Consolas" w:hAnsi="Consolas"/>
          <w:sz w:val="17"/>
        </w:rPr>
        <w:t>├── company/                 # Corporate operating system</w:t>
      </w:r>
    </w:p>
    <w:p>
      <w:pPr>
        <w:pStyle w:val="CodeBlock"/>
        <w:keepLines/>
        <w:shd w:fill="F5F7F9"/>
      </w:pPr>
      <w:r>
        <w:rPr>
          <w:rFonts w:ascii="Consolas" w:hAnsi="Consolas"/>
          <w:sz w:val="17"/>
        </w:rPr>
        <w:t>│   ├── constitution/</w:t>
      </w:r>
    </w:p>
    <w:p>
      <w:pPr>
        <w:pStyle w:val="CodeBlock"/>
        <w:keepLines/>
        <w:shd w:fill="F5F7F9"/>
      </w:pPr>
      <w:r>
        <w:rPr>
          <w:rFonts w:ascii="Consolas" w:hAnsi="Consolas"/>
          <w:sz w:val="17"/>
        </w:rPr>
        <w:t>│   ├── executive/</w:t>
      </w:r>
    </w:p>
    <w:p>
      <w:pPr>
        <w:pStyle w:val="CodeBlock"/>
        <w:keepLines/>
        <w:shd w:fill="F5F7F9"/>
      </w:pPr>
      <w:r>
        <w:rPr>
          <w:rFonts w:ascii="Consolas" w:hAnsi="Consolas"/>
          <w:sz w:val="17"/>
        </w:rPr>
        <w:t>│   ├── departments/</w:t>
      </w:r>
    </w:p>
    <w:p>
      <w:pPr>
        <w:pStyle w:val="CodeBlock"/>
        <w:keepLines/>
        <w:shd w:fill="F5F7F9"/>
      </w:pPr>
      <w:r>
        <w:rPr>
          <w:rFonts w:ascii="Consolas" w:hAnsi="Consolas"/>
          <w:sz w:val="17"/>
        </w:rPr>
        <w:t>│   ├── managers/</w:t>
      </w:r>
    </w:p>
    <w:p>
      <w:pPr>
        <w:pStyle w:val="CodeBlock"/>
        <w:keepLines/>
        <w:shd w:fill="F5F7F9"/>
      </w:pPr>
      <w:r>
        <w:rPr>
          <w:rFonts w:ascii="Consolas" w:hAnsi="Consolas"/>
          <w:sz w:val="17"/>
        </w:rPr>
        <w:t>│   ├── agents/</w:t>
      </w:r>
    </w:p>
    <w:p>
      <w:pPr>
        <w:pStyle w:val="CodeBlock"/>
        <w:keepLines/>
        <w:shd w:fill="F5F7F9"/>
      </w:pPr>
      <w:r>
        <w:rPr>
          <w:rFonts w:ascii="Consolas" w:hAnsi="Consolas"/>
          <w:sz w:val="17"/>
        </w:rPr>
        <w:t>│   ├── hr/</w:t>
      </w:r>
    </w:p>
    <w:p>
      <w:pPr>
        <w:pStyle w:val="CodeBlock"/>
        <w:keepLines/>
        <w:shd w:fill="F5F7F9"/>
      </w:pPr>
      <w:r>
        <w:rPr>
          <w:rFonts w:ascii="Consolas" w:hAnsi="Consolas"/>
          <w:sz w:val="17"/>
        </w:rPr>
        <w:t>│   ├── workflows/</w:t>
      </w:r>
    </w:p>
    <w:p>
      <w:pPr>
        <w:pStyle w:val="CodeBlock"/>
        <w:keepLines/>
        <w:shd w:fill="F5F7F9"/>
      </w:pPr>
      <w:r>
        <w:rPr>
          <w:rFonts w:ascii="Consolas" w:hAnsi="Consolas"/>
          <w:sz w:val="17"/>
        </w:rPr>
        <w:t>│   ├── hiring/</w:t>
      </w:r>
    </w:p>
    <w:p>
      <w:pPr>
        <w:pStyle w:val="CodeBlock"/>
        <w:keepLines/>
        <w:shd w:fill="F5F7F9"/>
      </w:pPr>
      <w:r>
        <w:rPr>
          <w:rFonts w:ascii="Consolas" w:hAnsi="Consolas"/>
          <w:sz w:val="17"/>
        </w:rPr>
        <w:t>│   ├── evaluations/</w:t>
      </w:r>
    </w:p>
    <w:p>
      <w:pPr>
        <w:pStyle w:val="CodeBlock"/>
        <w:keepLines/>
        <w:shd w:fill="F5F7F9"/>
      </w:pPr>
      <w:r>
        <w:rPr>
          <w:rFonts w:ascii="Consolas" w:hAnsi="Consolas"/>
          <w:sz w:val="17"/>
        </w:rPr>
        <w:t>│   ├── permissions/</w:t>
      </w:r>
    </w:p>
    <w:p>
      <w:pPr>
        <w:pStyle w:val="CodeBlock"/>
        <w:keepLines/>
        <w:shd w:fill="F5F7F9"/>
      </w:pPr>
      <w:r>
        <w:rPr>
          <w:rFonts w:ascii="Consolas" w:hAnsi="Consolas"/>
          <w:sz w:val="17"/>
        </w:rPr>
        <w:t>│   └── org_registry/</w:t>
      </w:r>
    </w:p>
    <w:p>
      <w:pPr>
        <w:pStyle w:val="CodeBlock"/>
        <w:keepLines/>
        <w:shd w:fill="F5F7F9"/>
      </w:pPr>
      <w:r>
        <w:rPr>
          <w:rFonts w:ascii="Consolas" w:hAnsi="Consolas"/>
          <w:sz w:val="17"/>
        </w:rPr>
        <w:t>│</w:t>
      </w:r>
    </w:p>
    <w:p>
      <w:pPr>
        <w:pStyle w:val="CodeBlock"/>
        <w:keepLines/>
        <w:shd w:fill="F5F7F9"/>
      </w:pPr>
      <w:r>
        <w:rPr>
          <w:rFonts w:ascii="Consolas" w:hAnsi="Consolas"/>
          <w:sz w:val="17"/>
        </w:rPr>
        <w:t>├── ai_platform/             # Resource-aware agent infrastructure</w:t>
      </w:r>
    </w:p>
    <w:p>
      <w:pPr>
        <w:pStyle w:val="CodeBlock"/>
        <w:keepLines/>
        <w:shd w:fill="F5F7F9"/>
      </w:pPr>
      <w:r>
        <w:rPr>
          <w:rFonts w:ascii="Consolas" w:hAnsi="Consolas"/>
          <w:sz w:val="17"/>
        </w:rPr>
        <w:t>│   ├── router/</w:t>
      </w:r>
    </w:p>
    <w:p>
      <w:pPr>
        <w:pStyle w:val="CodeBlock"/>
        <w:keepLines/>
        <w:shd w:fill="F5F7F9"/>
      </w:pPr>
      <w:r>
        <w:rPr>
          <w:rFonts w:ascii="Consolas" w:hAnsi="Consolas"/>
          <w:sz w:val="17"/>
        </w:rPr>
        <w:t>│   ├── context/</w:t>
      </w:r>
    </w:p>
    <w:p>
      <w:pPr>
        <w:pStyle w:val="CodeBlock"/>
        <w:keepLines/>
        <w:shd w:fill="F5F7F9"/>
      </w:pPr>
      <w:r>
        <w:rPr>
          <w:rFonts w:ascii="Consolas" w:hAnsi="Consolas"/>
          <w:sz w:val="17"/>
        </w:rPr>
        <w:t>│   ├── retrieval/</w:t>
      </w:r>
    </w:p>
    <w:p>
      <w:pPr>
        <w:pStyle w:val="CodeBlock"/>
        <w:keepLines/>
        <w:shd w:fill="F5F7F9"/>
      </w:pPr>
      <w:r>
        <w:rPr>
          <w:rFonts w:ascii="Consolas" w:hAnsi="Consolas"/>
          <w:sz w:val="17"/>
        </w:rPr>
        <w:t>│   ├── caching/</w:t>
      </w:r>
    </w:p>
    <w:p>
      <w:pPr>
        <w:pStyle w:val="CodeBlock"/>
        <w:keepLines/>
        <w:shd w:fill="F5F7F9"/>
      </w:pPr>
      <w:r>
        <w:rPr>
          <w:rFonts w:ascii="Consolas" w:hAnsi="Consolas"/>
          <w:sz w:val="17"/>
        </w:rPr>
        <w:t>│   ├── budgets/</w:t>
      </w:r>
    </w:p>
    <w:p>
      <w:pPr>
        <w:pStyle w:val="CodeBlock"/>
        <w:keepLines/>
        <w:shd w:fill="F5F7F9"/>
      </w:pPr>
      <w:r>
        <w:rPr>
          <w:rFonts w:ascii="Consolas" w:hAnsi="Consolas"/>
          <w:sz w:val="17"/>
        </w:rPr>
        <w:t>│   ├── telemetry/</w:t>
      </w:r>
    </w:p>
    <w:p>
      <w:pPr>
        <w:pStyle w:val="CodeBlock"/>
        <w:keepLines/>
        <w:shd w:fill="F5F7F9"/>
      </w:pPr>
      <w:r>
        <w:rPr>
          <w:rFonts w:ascii="Consolas" w:hAnsi="Consolas"/>
          <w:sz w:val="17"/>
        </w:rPr>
        <w:t>│   ├── evaluations/</w:t>
      </w:r>
    </w:p>
    <w:p>
      <w:pPr>
        <w:pStyle w:val="CodeBlock"/>
        <w:keepLines/>
        <w:shd w:fill="F5F7F9"/>
      </w:pPr>
      <w:r>
        <w:rPr>
          <w:rFonts w:ascii="Consolas" w:hAnsi="Consolas"/>
          <w:sz w:val="17"/>
        </w:rPr>
        <w:t>│   └── orchestration/</w:t>
      </w:r>
    </w:p>
    <w:p>
      <w:pPr>
        <w:pStyle w:val="CodeBlock"/>
        <w:keepLines/>
        <w:shd w:fill="F5F7F9"/>
      </w:pPr>
      <w:r>
        <w:rPr>
          <w:rFonts w:ascii="Consolas" w:hAnsi="Consolas"/>
          <w:sz w:val="17"/>
        </w:rPr>
        <w:t>│</w:t>
      </w:r>
    </w:p>
    <w:p>
      <w:pPr>
        <w:pStyle w:val="CodeBlock"/>
        <w:keepLines/>
        <w:shd w:fill="F5F7F9"/>
      </w:pPr>
      <w:r>
        <w:rPr>
          <w:rFonts w:ascii="Consolas" w:hAnsi="Consolas"/>
          <w:sz w:val="17"/>
        </w:rPr>
        <w:t>├── intelligence/            # Market/content/technology research</w:t>
      </w:r>
    </w:p>
    <w:p>
      <w:pPr>
        <w:pStyle w:val="CodeBlock"/>
        <w:keepLines/>
        <w:shd w:fill="F5F7F9"/>
      </w:pPr>
      <w:r>
        <w:rPr>
          <w:rFonts w:ascii="Consolas" w:hAnsi="Consolas"/>
          <w:sz w:val="17"/>
        </w:rPr>
        <w:t>│   ├── youtube/</w:t>
      </w:r>
    </w:p>
    <w:p>
      <w:pPr>
        <w:pStyle w:val="CodeBlock"/>
        <w:keepLines/>
        <w:shd w:fill="F5F7F9"/>
      </w:pPr>
      <w:r>
        <w:rPr>
          <w:rFonts w:ascii="Consolas" w:hAnsi="Consolas"/>
          <w:sz w:val="17"/>
        </w:rPr>
        <w:t>│   ├── trends/</w:t>
      </w:r>
    </w:p>
    <w:p>
      <w:pPr>
        <w:pStyle w:val="CodeBlock"/>
        <w:keepLines/>
        <w:shd w:fill="F5F7F9"/>
      </w:pPr>
      <w:r>
        <w:rPr>
          <w:rFonts w:ascii="Consolas" w:hAnsi="Consolas"/>
          <w:sz w:val="17"/>
        </w:rPr>
        <w:t>│   ├── competitors/</w:t>
      </w:r>
    </w:p>
    <w:p>
      <w:pPr>
        <w:pStyle w:val="CodeBlock"/>
        <w:keepLines/>
        <w:shd w:fill="F5F7F9"/>
      </w:pPr>
      <w:r>
        <w:rPr>
          <w:rFonts w:ascii="Consolas" w:hAnsi="Consolas"/>
          <w:sz w:val="17"/>
        </w:rPr>
        <w:t>│   ├── references/</w:t>
      </w:r>
    </w:p>
    <w:p>
      <w:pPr>
        <w:pStyle w:val="CodeBlock"/>
        <w:keepLines/>
        <w:shd w:fill="F5F7F9"/>
      </w:pPr>
      <w:r>
        <w:rPr>
          <w:rFonts w:ascii="Consolas" w:hAnsi="Consolas"/>
          <w:sz w:val="17"/>
        </w:rPr>
        <w:t>│   ├── opportunities/</w:t>
      </w:r>
    </w:p>
    <w:p>
      <w:pPr>
        <w:pStyle w:val="CodeBlock"/>
        <w:keepLines/>
        <w:shd w:fill="F5F7F9"/>
      </w:pPr>
      <w:r>
        <w:rPr>
          <w:rFonts w:ascii="Consolas" w:hAnsi="Consolas"/>
          <w:sz w:val="17"/>
        </w:rPr>
        <w:t>│   └── technology_radar/</w:t>
      </w:r>
    </w:p>
    <w:p>
      <w:pPr>
        <w:pStyle w:val="CodeBlock"/>
        <w:keepLines/>
        <w:shd w:fill="F5F7F9"/>
      </w:pPr>
      <w:r>
        <w:rPr>
          <w:rFonts w:ascii="Consolas" w:hAnsi="Consolas"/>
          <w:sz w:val="17"/>
        </w:rPr>
        <w:t>│</w:t>
      </w:r>
    </w:p>
    <w:p>
      <w:pPr>
        <w:pStyle w:val="CodeBlock"/>
        <w:keepLines/>
        <w:shd w:fill="F5F7F9"/>
      </w:pPr>
      <w:r>
        <w:rPr>
          <w:rFonts w:ascii="Consolas" w:hAnsi="Consolas"/>
          <w:sz w:val="17"/>
        </w:rPr>
        <w:t>├── knowledge/               # Durable corporate memory</w:t>
      </w:r>
    </w:p>
    <w:p>
      <w:pPr>
        <w:pStyle w:val="CodeBlock"/>
        <w:keepLines/>
        <w:shd w:fill="F5F7F9"/>
      </w:pPr>
      <w:r>
        <w:rPr>
          <w:rFonts w:ascii="Consolas" w:hAnsi="Consolas"/>
          <w:sz w:val="17"/>
        </w:rPr>
        <w:t>│   ├── channel/</w:t>
      </w:r>
    </w:p>
    <w:p>
      <w:pPr>
        <w:pStyle w:val="CodeBlock"/>
        <w:keepLines/>
        <w:shd w:fill="F5F7F9"/>
      </w:pPr>
      <w:r>
        <w:rPr>
          <w:rFonts w:ascii="Consolas" w:hAnsi="Consolas"/>
          <w:sz w:val="17"/>
        </w:rPr>
        <w:t>│   ├── viewers/</w:t>
      </w:r>
    </w:p>
    <w:p>
      <w:pPr>
        <w:pStyle w:val="CodeBlock"/>
        <w:keepLines/>
        <w:shd w:fill="F5F7F9"/>
      </w:pPr>
      <w:r>
        <w:rPr>
          <w:rFonts w:ascii="Consolas" w:hAnsi="Consolas"/>
          <w:sz w:val="17"/>
        </w:rPr>
        <w:t>│   ├── formats/</w:t>
      </w:r>
    </w:p>
    <w:p>
      <w:pPr>
        <w:pStyle w:val="CodeBlock"/>
        <w:keepLines/>
        <w:shd w:fill="F5F7F9"/>
      </w:pPr>
      <w:r>
        <w:rPr>
          <w:rFonts w:ascii="Consolas" w:hAnsi="Consolas"/>
          <w:sz w:val="17"/>
        </w:rPr>
        <w:t>│   ├── engineering/</w:t>
      </w:r>
    </w:p>
    <w:p>
      <w:pPr>
        <w:pStyle w:val="CodeBlock"/>
        <w:keepLines/>
        <w:shd w:fill="F5F7F9"/>
      </w:pPr>
      <w:r>
        <w:rPr>
          <w:rFonts w:ascii="Consolas" w:hAnsi="Consolas"/>
          <w:sz w:val="17"/>
        </w:rPr>
        <w:t>│   ├── experiments/</w:t>
      </w:r>
    </w:p>
    <w:p>
      <w:pPr>
        <w:pStyle w:val="CodeBlock"/>
        <w:keepLines/>
        <w:shd w:fill="F5F7F9"/>
      </w:pPr>
      <w:r>
        <w:rPr>
          <w:rFonts w:ascii="Consolas" w:hAnsi="Consolas"/>
          <w:sz w:val="17"/>
        </w:rPr>
        <w:t>│   ├── failures/</w:t>
      </w:r>
    </w:p>
    <w:p>
      <w:pPr>
        <w:pStyle w:val="CodeBlock"/>
        <w:keepLines/>
        <w:shd w:fill="F5F7F9"/>
      </w:pPr>
      <w:r>
        <w:rPr>
          <w:rFonts w:ascii="Consolas" w:hAnsi="Consolas"/>
          <w:sz w:val="17"/>
        </w:rPr>
        <w:t>│   └── decisions/</w:t>
      </w:r>
    </w:p>
    <w:p>
      <w:pPr>
        <w:pStyle w:val="CodeBlock"/>
        <w:keepLines/>
        <w:shd w:fill="F5F7F9"/>
      </w:pPr>
      <w:r>
        <w:rPr>
          <w:rFonts w:ascii="Consolas" w:hAnsi="Consolas"/>
          <w:sz w:val="17"/>
        </w:rPr>
        <w:t>│</w:t>
      </w:r>
    </w:p>
    <w:p>
      <w:pPr>
        <w:pStyle w:val="CodeBlock"/>
        <w:keepLines/>
        <w:shd w:fill="F5F7F9"/>
      </w:pPr>
      <w:r>
        <w:rPr>
          <w:rFonts w:ascii="Consolas" w:hAnsi="Consolas"/>
          <w:sz w:val="17"/>
        </w:rPr>
        <w:t>├── analytics/</w:t>
      </w:r>
    </w:p>
    <w:p>
      <w:pPr>
        <w:pStyle w:val="CodeBlock"/>
        <w:keepLines/>
        <w:shd w:fill="F5F7F9"/>
      </w:pPr>
      <w:r>
        <w:rPr>
          <w:rFonts w:ascii="Consolas" w:hAnsi="Consolas"/>
          <w:sz w:val="17"/>
        </w:rPr>
        <w:t>│   ├── youtube/</w:t>
      </w:r>
    </w:p>
    <w:p>
      <w:pPr>
        <w:pStyle w:val="CodeBlock"/>
        <w:keepLines/>
        <w:shd w:fill="F5F7F9"/>
      </w:pPr>
      <w:r>
        <w:rPr>
          <w:rFonts w:ascii="Consolas" w:hAnsi="Consolas"/>
          <w:sz w:val="17"/>
        </w:rPr>
        <w:t>│   ├── experiments/</w:t>
      </w:r>
    </w:p>
    <w:p>
      <w:pPr>
        <w:pStyle w:val="CodeBlock"/>
        <w:keepLines/>
        <w:shd w:fill="F5F7F9"/>
      </w:pPr>
      <w:r>
        <w:rPr>
          <w:rFonts w:ascii="Consolas" w:hAnsi="Consolas"/>
          <w:sz w:val="17"/>
        </w:rPr>
        <w:t>│   ├── revenue/</w:t>
      </w:r>
    </w:p>
    <w:p>
      <w:pPr>
        <w:pStyle w:val="CodeBlock"/>
        <w:keepLines/>
        <w:shd w:fill="F5F7F9"/>
      </w:pPr>
      <w:r>
        <w:rPr>
          <w:rFonts w:ascii="Consolas" w:hAnsi="Consolas"/>
          <w:sz w:val="17"/>
        </w:rPr>
        <w:t>│   └── dashboards/</w:t>
      </w:r>
    </w:p>
    <w:p>
      <w:pPr>
        <w:pStyle w:val="CodeBlock"/>
        <w:keepLines/>
        <w:shd w:fill="F5F7F9"/>
      </w:pPr>
      <w:r>
        <w:rPr>
          <w:rFonts w:ascii="Consolas" w:hAnsi="Consolas"/>
          <w:sz w:val="17"/>
        </w:rPr>
        <w:t>│</w:t>
      </w:r>
    </w:p>
    <w:p>
      <w:pPr>
        <w:pStyle w:val="CodeBlock"/>
        <w:keepLines/>
        <w:shd w:fill="F5F7F9"/>
      </w:pPr>
      <w:r>
        <w:rPr>
          <w:rFonts w:ascii="Consolas" w:hAnsi="Consolas"/>
          <w:sz w:val="17"/>
        </w:rPr>
        <w:t>├── formats/                 # Future-facing format registry / contracts</w:t>
      </w:r>
    </w:p>
    <w:p>
      <w:pPr>
        <w:pStyle w:val="CodeBlock"/>
        <w:keepLines/>
        <w:shd w:fill="F5F7F9"/>
      </w:pPr>
      <w:r>
        <w:rPr>
          <w:rFonts w:ascii="Consolas" w:hAnsi="Consolas"/>
          <w:sz w:val="17"/>
        </w:rPr>
        <w:t>├── production/</w:t>
      </w:r>
    </w:p>
    <w:p>
      <w:pPr>
        <w:pStyle w:val="CodeBlock"/>
        <w:keepLines/>
        <w:shd w:fill="F5F7F9"/>
      </w:pPr>
      <w:r>
        <w:rPr>
          <w:rFonts w:ascii="Consolas" w:hAnsi="Consolas"/>
          <w:sz w:val="17"/>
        </w:rPr>
        <w:t>├── tools/</w:t>
      </w:r>
    </w:p>
    <w:p>
      <w:pPr>
        <w:pStyle w:val="CodeBlock"/>
        <w:keepLines/>
        <w:shd w:fill="F5F7F9"/>
      </w:pPr>
      <w:r>
        <w:rPr>
          <w:rFonts w:ascii="Consolas" w:hAnsi="Consolas"/>
          <w:sz w:val="17"/>
        </w:rPr>
        <w:t>├── tests/</w:t>
      </w:r>
    </w:p>
    <w:p>
      <w:pPr>
        <w:pStyle w:val="CodeBlock"/>
        <w:keepLines/>
        <w:shd w:fill="F5F7F9"/>
      </w:pPr>
      <w:r>
        <w:rPr>
          <w:rFonts w:ascii="Consolas" w:hAnsi="Consolas"/>
          <w:sz w:val="17"/>
        </w:rPr>
        <w:t>│</w:t>
      </w:r>
    </w:p>
    <w:p>
      <w:pPr>
        <w:pStyle w:val="CodeBlock"/>
        <w:keepLines/>
        <w:shd w:fill="F5F7F9"/>
      </w:pPr>
      <w:r>
        <w:rPr>
          <w:rFonts w:ascii="Consolas" w:hAnsi="Consolas"/>
          <w:sz w:val="17"/>
        </w:rPr>
        <w:t>├── race2/</w:t>
      </w:r>
    </w:p>
    <w:p>
      <w:pPr>
        <w:pStyle w:val="CodeBlock"/>
        <w:keepLines/>
        <w:shd w:fill="F5F7F9"/>
      </w:pPr>
      <w:r>
        <w:rPr>
          <w:rFonts w:ascii="Consolas" w:hAnsi="Consolas"/>
          <w:sz w:val="17"/>
        </w:rPr>
        <w:t>├── sloped/</w:t>
      </w:r>
    </w:p>
    <w:p>
      <w:pPr>
        <w:pStyle w:val="CodeBlock"/>
        <w:keepLines/>
        <w:shd w:fill="F5F7F9"/>
      </w:pPr>
      <w:r>
        <w:rPr>
          <w:rFonts w:ascii="Consolas" w:hAnsi="Consolas"/>
          <w:sz w:val="17"/>
        </w:rPr>
        <w:t>├── marble3d/</w:t>
      </w:r>
    </w:p>
    <w:p>
      <w:pPr>
        <w:pStyle w:val="CodeBlock"/>
        <w:keepLines/>
        <w:shd w:fill="F5F7F9"/>
      </w:pPr>
      <w:r>
        <w:rPr>
          <w:rFonts w:ascii="Consolas" w:hAnsi="Consolas"/>
          <w:sz w:val="17"/>
        </w:rPr>
        <w:t>├── engine/</w:t>
      </w:r>
    </w:p>
    <w:p>
      <w:pPr>
        <w:pStyle w:val="CodeBlock"/>
        <w:keepLines/>
        <w:shd w:fill="F5F7F9"/>
      </w:pPr>
      <w:r>
        <w:rPr>
          <w:rFonts w:ascii="Consolas" w:hAnsi="Consolas"/>
          <w:sz w:val="17"/>
        </w:rPr>
        <w:t>├── modes/</w:t>
      </w:r>
    </w:p>
    <w:p>
      <w:pPr>
        <w:pStyle w:val="CodeBlock"/>
        <w:keepLines/>
        <w:shd w:fill="F5F7F9"/>
      </w:pPr>
      <w:r>
        <w:rPr>
          <w:rFonts w:ascii="Consolas" w:hAnsi="Consolas"/>
          <w:sz w:val="17"/>
        </w:rPr>
        <w:t>├── powers/</w:t>
      </w:r>
    </w:p>
    <w:p>
      <w:pPr>
        <w:pStyle w:val="CodeBlock"/>
        <w:keepLines/>
        <w:shd w:fill="F5F7F9"/>
      </w:pPr>
      <w:r>
        <w:rPr>
          <w:rFonts w:ascii="Consolas" w:hAnsi="Consolas"/>
          <w:sz w:val="17"/>
        </w:rPr>
        <w:t>├── godot/</w:t>
      </w:r>
    </w:p>
    <w:p>
      <w:pPr>
        <w:pStyle w:val="CodeBlock"/>
        <w:keepLines/>
        <w:shd w:fill="F5F7F9"/>
      </w:pPr>
      <w:r>
        <w:rPr>
          <w:rFonts w:ascii="Consolas" w:hAnsi="Consolas"/>
          <w:sz w:val="17"/>
        </w:rPr>
        <w:t>└── ...</w:t>
      </w:r>
    </w:p>
    <w:p>
      <w:pPr>
        <w:pStyle w:val="Heading2"/>
      </w:pPr>
      <w:r>
        <w:t>Architecture rule</w:t>
      </w:r>
    </w:p>
    <w:p>
      <w:r>
        <w:t>Existing production code should not be reorganized wholesale merely to match this diagram. The company subsystem should be introduced incrementally. Refactors require clear value, tests and migration plans.</w:t>
      </w:r>
    </w:p>
    <w:p>
      <w:pPr>
        <w:pStyle w:val="Heading1"/>
      </w:pPr>
      <w:r>
        <w:t>6. Corporate Structure and Management Hierarchy</w:t>
      </w:r>
    </w:p>
    <w:p>
      <w:pPr>
        <w:pStyle w:val="CodeBlock"/>
        <w:keepLines/>
        <w:shd w:fill="F5F7F9"/>
      </w:pPr>
      <w:r>
        <w:rPr>
          <w:rFonts w:ascii="Consolas" w:hAnsi="Consolas"/>
          <w:sz w:val="17"/>
        </w:rPr>
        <w:t xml:space="preserve">                              CEO (Human)</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 xml:space="preserve">                           Executive Office</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 xml:space="preserve">             │                    │                    │</w:t>
      </w:r>
    </w:p>
    <w:p>
      <w:pPr>
        <w:pStyle w:val="CodeBlock"/>
        <w:keepLines/>
        <w:shd w:fill="F5F7F9"/>
      </w:pPr>
      <w:r>
        <w:rPr>
          <w:rFonts w:ascii="Consolas" w:hAnsi="Consolas"/>
          <w:sz w:val="17"/>
        </w:rPr>
        <w:t xml:space="preserve">            COO                  CTO                  CFO</w:t>
      </w:r>
    </w:p>
    <w:p>
      <w:pPr>
        <w:pStyle w:val="CodeBlock"/>
        <w:keepLines/>
        <w:shd w:fill="F5F7F9"/>
      </w:pPr>
      <w:r>
        <w:rPr>
          <w:rFonts w:ascii="Consolas" w:hAnsi="Consolas"/>
          <w:sz w:val="17"/>
        </w:rPr>
        <w:t xml:space="preserve">             │                    │                    │</w:t>
      </w:r>
    </w:p>
    <w:p>
      <w:pPr>
        <w:pStyle w:val="CodeBlock"/>
        <w:keepLines/>
        <w:shd w:fill="F5F7F9"/>
      </w:pPr>
      <w:r>
        <w:rPr>
          <w:rFonts w:ascii="Consolas" w:hAnsi="Consolas"/>
          <w:sz w:val="17"/>
        </w:rPr>
        <w:t xml:space="preserve">     ┌───────┼────────┐     ┌─────┼──────────┐       Finance</w:t>
      </w:r>
    </w:p>
    <w:p>
      <w:pPr>
        <w:pStyle w:val="CodeBlock"/>
        <w:keepLines/>
        <w:shd w:fill="F5F7F9"/>
      </w:pPr>
      <w:r>
        <w:rPr>
          <w:rFonts w:ascii="Consolas" w:hAnsi="Consolas"/>
          <w:sz w:val="17"/>
        </w:rPr>
        <w:t xml:space="preserve">     │       │        │     │     │          │</w:t>
      </w:r>
    </w:p>
    <w:p>
      <w:pPr>
        <w:pStyle w:val="CodeBlock"/>
        <w:keepLines/>
        <w:shd w:fill="F5F7F9"/>
      </w:pPr>
      <w:r>
        <w:rPr>
          <w:rFonts w:ascii="Consolas" w:hAnsi="Consolas"/>
          <w:sz w:val="17"/>
        </w:rPr>
        <w:t xml:space="preserve"> Research  Creative Production Architecture AI Platform</w:t>
      </w:r>
    </w:p>
    <w:p>
      <w:pPr>
        <w:pStyle w:val="CodeBlock"/>
        <w:keepLines/>
        <w:shd w:fill="F5F7F9"/>
      </w:pPr>
      <w:r>
        <w:rPr>
          <w:rFonts w:ascii="Consolas" w:hAnsi="Consolas"/>
          <w:sz w:val="17"/>
        </w:rPr>
        <w:t xml:space="preserve">     │       │        │     │     │          │</w:t>
      </w:r>
    </w:p>
    <w:p>
      <w:pPr>
        <w:pStyle w:val="CodeBlock"/>
        <w:keepLines/>
        <w:shd w:fill="F5F7F9"/>
      </w:pPr>
      <w:r>
        <w:rPr>
          <w:rFonts w:ascii="Consolas" w:hAnsi="Consolas"/>
          <w:sz w:val="17"/>
        </w:rPr>
        <w:t xml:space="preserve"> Growth   Format R&amp;D  QC   Eng.  Tech Radar Platform/Tools</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 xml:space="preserve"> Data &amp; Analytics</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 xml:space="preserve"> Organizational Intelligence / HR</w:t>
      </w:r>
    </w:p>
    <w:p>
      <w:pPr>
        <w:pStyle w:val="Heading2"/>
      </w:pPr>
      <w:r>
        <w:t>Management design</w:t>
      </w:r>
    </w:p>
    <w:p>
      <w:pPr>
        <w:pStyle w:val="ListBullet"/>
        <w:spacing w:after="40"/>
      </w:pPr>
      <w:r>
        <w:t>Managers exist to compress information, resolve normal conflicts, enforce budgets and route exceptions upward.</w:t>
      </w:r>
    </w:p>
    <w:p>
      <w:pPr>
        <w:pStyle w:val="ListBullet"/>
        <w:spacing w:after="40"/>
      </w:pPr>
      <w:r>
        <w:t>Managers do not continuously poll employees. Management is event-driven.</w:t>
      </w:r>
    </w:p>
    <w:p>
      <w:pPr>
        <w:pStyle w:val="ListBullet"/>
        <w:spacing w:after="40"/>
      </w:pPr>
      <w:r>
        <w:t>A defined employee can remain dormant and consume zero reasoning resources until a relevant task activates them.</w:t>
      </w:r>
    </w:p>
    <w:p>
      <w:pPr>
        <w:pStyle w:val="ListBullet"/>
        <w:spacing w:after="40"/>
      </w:pPr>
      <w:r>
        <w:t>The CEO should normally receive decisions, risks and concise evidence packages rather than raw specialist conversations.</w:t>
      </w:r>
    </w:p>
    <w:p>
      <w:pPr>
        <w:pStyle w:val="ListBullet"/>
        <w:spacing w:after="40"/>
      </w:pPr>
      <w:r>
        <w:t>Management layers must justify themselves by reducing coordination/context cost; redundant managers can be merged or retired.</w:t>
      </w:r>
    </w:p>
    <w:p>
      <w:pPr>
        <w:pStyle w:val="Heading1"/>
      </w:pPr>
      <w:r>
        <w:t>7. Workforce, HR, Hiring, Probation, Dormancy and Retirement</w:t>
      </w:r>
    </w:p>
    <w:p>
      <w:r>
        <w:t>The workforce is dynamic. The company should create a new role only when a persistent capability gap exists. A one-time requirement should normally use a temporary specialist rather than creating permanent organizational overhead.</w:t>
      </w:r>
    </w:p>
    <w:p>
      <w:pPr>
        <w:pStyle w:val="Heading2"/>
      </w:pPr>
      <w:r>
        <w:t>Capability-gap hiring lifecycle</w:t>
      </w:r>
    </w:p>
    <w:p>
      <w:pPr>
        <w:pStyle w:val="CodeBlock"/>
        <w:keepLines/>
        <w:shd w:fill="F5F7F9"/>
      </w:pPr>
      <w:r>
        <w:rPr>
          <w:rFonts w:ascii="Consolas" w:hAnsi="Consolas"/>
          <w:sz w:val="17"/>
        </w:rPr>
        <w:t>Task / opportunity</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Capability requirements generated</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Compare against capability graph</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Gap detected?</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 xml:space="preserve">   no │────► route to existing employee</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 xml:space="preserve">     yes</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HR / Workforce Planning review</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One-time need? ─► temporary specialist</w:t>
      </w:r>
    </w:p>
    <w:p>
      <w:pPr>
        <w:pStyle w:val="CodeBlock"/>
        <w:keepLines/>
        <w:shd w:fill="F5F7F9"/>
      </w:pPr>
      <w:r>
        <w:rPr>
          <w:rFonts w:ascii="Consolas" w:hAnsi="Consolas"/>
          <w:sz w:val="17"/>
        </w:rPr>
        <w:t>Recurring need? ─► define permanent role</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Agent Builder creates candidate</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Evaluation suite</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Shadow mode (read-only / no production writes)</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Probation</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Performance review</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ACTIVE / DORMANT / REJECTED</w:t>
      </w:r>
    </w:p>
    <w:p>
      <w:pPr>
        <w:pStyle w:val="Heading2"/>
      </w:pPr>
      <w:r>
        <w:t>Employment states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D9EAF7"/>
            <w:vAlign w:val="center"/>
          </w:tcPr>
          <w:p>
            <w:pPr>
              <w:spacing w:after="0"/>
            </w:pPr>
            <w:r/>
            <w:r>
              <w:rPr>
                <w:rFonts w:ascii="Aptos" w:hAnsi="Aptos"/>
                <w:b/>
                <w:sz w:val="17"/>
              </w:rPr>
              <w:t>State</w:t>
            </w:r>
          </w:p>
        </w:tc>
        <w:tc>
          <w:tcPr>
            <w:tcW w:type="dxa" w:w="8352"/>
            <w:shd w:fill="D9EAF7"/>
            <w:vAlign w:val="center"/>
          </w:tcPr>
          <w:p>
            <w:pPr>
              <w:spacing w:after="0"/>
            </w:pPr>
            <w:r/>
            <w:r>
              <w:rPr>
                <w:rFonts w:ascii="Aptos" w:hAnsi="Aptos"/>
                <w:b/>
                <w:sz w:val="17"/>
              </w:rPr>
              <w:t>Meaning</w:t>
            </w:r>
          </w:p>
        </w:tc>
      </w:tr>
      <w:tr>
        <w:tc>
          <w:tcPr>
            <w:tcW w:type="dxa" w:w="1872"/>
            <w:vAlign w:val="center"/>
          </w:tcPr>
          <w:p>
            <w:pPr>
              <w:spacing w:after="0"/>
            </w:pPr>
            <w:r/>
            <w:r>
              <w:rPr>
                <w:rFonts w:ascii="Aptos" w:hAnsi="Aptos"/>
                <w:b w:val="0"/>
                <w:sz w:val="17"/>
              </w:rPr>
              <w:t>Candidate</w:t>
            </w:r>
          </w:p>
        </w:tc>
        <w:tc>
          <w:tcPr>
            <w:tcW w:type="dxa" w:w="8352"/>
            <w:vAlign w:val="center"/>
          </w:tcPr>
          <w:p>
            <w:pPr>
              <w:spacing w:after="0"/>
            </w:pPr>
            <w:r/>
            <w:r>
              <w:rPr>
                <w:rFonts w:ascii="Aptos" w:hAnsi="Aptos"/>
                <w:b w:val="0"/>
                <w:sz w:val="17"/>
              </w:rPr>
              <w:t>Role definition exists but has not passed evaluation.</w:t>
            </w:r>
          </w:p>
        </w:tc>
      </w:tr>
      <w:tr>
        <w:tc>
          <w:tcPr>
            <w:tcW w:type="dxa" w:w="1872"/>
            <w:vAlign w:val="center"/>
          </w:tcPr>
          <w:p>
            <w:pPr>
              <w:spacing w:after="0"/>
            </w:pPr>
            <w:r/>
            <w:r>
              <w:rPr>
                <w:rFonts w:ascii="Aptos" w:hAnsi="Aptos"/>
                <w:b w:val="0"/>
                <w:sz w:val="17"/>
              </w:rPr>
              <w:t>Shadow</w:t>
            </w:r>
          </w:p>
        </w:tc>
        <w:tc>
          <w:tcPr>
            <w:tcW w:type="dxa" w:w="8352"/>
            <w:vAlign w:val="center"/>
          </w:tcPr>
          <w:p>
            <w:pPr>
              <w:spacing w:after="0"/>
            </w:pPr>
            <w:r/>
            <w:r>
              <w:rPr>
                <w:rFonts w:ascii="Aptos" w:hAnsi="Aptos"/>
                <w:b w:val="0"/>
                <w:sz w:val="17"/>
              </w:rPr>
              <w:t>Performs real tasks independently but cannot make production changes.</w:t>
            </w:r>
          </w:p>
        </w:tc>
      </w:tr>
      <w:tr>
        <w:tc>
          <w:tcPr>
            <w:tcW w:type="dxa" w:w="1872"/>
            <w:vAlign w:val="center"/>
          </w:tcPr>
          <w:p>
            <w:pPr>
              <w:spacing w:after="0"/>
            </w:pPr>
            <w:r/>
            <w:r>
              <w:rPr>
                <w:rFonts w:ascii="Aptos" w:hAnsi="Aptos"/>
                <w:b w:val="0"/>
                <w:sz w:val="17"/>
              </w:rPr>
              <w:t>Probation</w:t>
            </w:r>
          </w:p>
        </w:tc>
        <w:tc>
          <w:tcPr>
            <w:tcW w:type="dxa" w:w="8352"/>
            <w:vAlign w:val="center"/>
          </w:tcPr>
          <w:p>
            <w:pPr>
              <w:spacing w:after="0"/>
            </w:pPr>
            <w:r/>
            <w:r>
              <w:rPr>
                <w:rFonts w:ascii="Aptos" w:hAnsi="Aptos"/>
                <w:b w:val="0"/>
                <w:sz w:val="17"/>
              </w:rPr>
              <w:t>Limited permissions; work requires heightened review.</w:t>
            </w:r>
          </w:p>
        </w:tc>
      </w:tr>
      <w:tr>
        <w:tc>
          <w:tcPr>
            <w:tcW w:type="dxa" w:w="1872"/>
            <w:vAlign w:val="center"/>
          </w:tcPr>
          <w:p>
            <w:pPr>
              <w:spacing w:after="0"/>
            </w:pPr>
            <w:r/>
            <w:r>
              <w:rPr>
                <w:rFonts w:ascii="Aptos" w:hAnsi="Aptos"/>
                <w:b w:val="0"/>
                <w:sz w:val="17"/>
              </w:rPr>
              <w:t>Active</w:t>
            </w:r>
          </w:p>
        </w:tc>
        <w:tc>
          <w:tcPr>
            <w:tcW w:type="dxa" w:w="8352"/>
            <w:vAlign w:val="center"/>
          </w:tcPr>
          <w:p>
            <w:pPr>
              <w:spacing w:after="0"/>
            </w:pPr>
            <w:r/>
            <w:r>
              <w:rPr>
                <w:rFonts w:ascii="Aptos" w:hAnsi="Aptos"/>
                <w:b w:val="0"/>
                <w:sz w:val="17"/>
              </w:rPr>
              <w:t>Approved role available for task routing.</w:t>
            </w:r>
          </w:p>
        </w:tc>
      </w:tr>
      <w:tr>
        <w:tc>
          <w:tcPr>
            <w:tcW w:type="dxa" w:w="1872"/>
            <w:vAlign w:val="center"/>
          </w:tcPr>
          <w:p>
            <w:pPr>
              <w:spacing w:after="0"/>
            </w:pPr>
            <w:r/>
            <w:r>
              <w:rPr>
                <w:rFonts w:ascii="Aptos" w:hAnsi="Aptos"/>
                <w:b w:val="0"/>
                <w:sz w:val="17"/>
              </w:rPr>
              <w:t>Dormant</w:t>
            </w:r>
          </w:p>
        </w:tc>
        <w:tc>
          <w:tcPr>
            <w:tcW w:type="dxa" w:w="8352"/>
            <w:vAlign w:val="center"/>
          </w:tcPr>
          <w:p>
            <w:pPr>
              <w:spacing w:after="0"/>
            </w:pPr>
            <w:r/>
            <w:r>
              <w:rPr>
                <w:rFonts w:ascii="Aptos" w:hAnsi="Aptos"/>
                <w:b w:val="0"/>
                <w:sz w:val="17"/>
              </w:rPr>
              <w:t>Role retained but not normally invoked; zero routine cost.</w:t>
            </w:r>
          </w:p>
        </w:tc>
      </w:tr>
      <w:tr>
        <w:tc>
          <w:tcPr>
            <w:tcW w:type="dxa" w:w="1872"/>
            <w:vAlign w:val="center"/>
          </w:tcPr>
          <w:p>
            <w:pPr>
              <w:spacing w:after="0"/>
            </w:pPr>
            <w:r/>
            <w:r>
              <w:rPr>
                <w:rFonts w:ascii="Aptos" w:hAnsi="Aptos"/>
                <w:b w:val="0"/>
                <w:sz w:val="17"/>
              </w:rPr>
              <w:t>Archived</w:t>
            </w:r>
          </w:p>
        </w:tc>
        <w:tc>
          <w:tcPr>
            <w:tcW w:type="dxa" w:w="8352"/>
            <w:vAlign w:val="center"/>
          </w:tcPr>
          <w:p>
            <w:pPr>
              <w:spacing w:after="0"/>
            </w:pPr>
            <w:r/>
            <w:r>
              <w:rPr>
                <w:rFonts w:ascii="Aptos" w:hAnsi="Aptos"/>
                <w:b w:val="0"/>
                <w:sz w:val="17"/>
              </w:rPr>
              <w:t>Role retired but definition/history preserved for rollback or future reactivation.</w:t>
            </w:r>
          </w:p>
        </w:tc>
      </w:tr>
    </w:tbl>
    <w:p>
      <w:pPr>
        <w:spacing w:after="0"/>
      </w:pPr>
    </w:p>
    <w:p>
      <w:pPr>
        <w:pStyle w:val="Heading2"/>
      </w:pPr>
      <w:r>
        <w:t>Performance evidence</w:t>
      </w:r>
    </w:p>
    <w:p>
      <w:pPr>
        <w:pStyle w:val="ListBullet"/>
        <w:spacing w:after="40"/>
      </w:pPr>
      <w:r>
        <w:t>First-pass task success.</w:t>
      </w:r>
    </w:p>
    <w:p>
      <w:pPr>
        <w:pStyle w:val="ListBullet"/>
        <w:spacing w:after="40"/>
      </w:pPr>
      <w:r>
        <w:t>Correctness and regressions caused.</w:t>
      </w:r>
    </w:p>
    <w:p>
      <w:pPr>
        <w:pStyle w:val="ListBullet"/>
        <w:spacing w:after="40"/>
      </w:pPr>
      <w:r>
        <w:t>Accepted versus rejected recommendations.</w:t>
      </w:r>
    </w:p>
    <w:p>
      <w:pPr>
        <w:pStyle w:val="ListBullet"/>
        <w:spacing w:after="40"/>
      </w:pPr>
      <w:r>
        <w:t>False-alarm rate.</w:t>
      </w:r>
    </w:p>
    <w:p>
      <w:pPr>
        <w:pStyle w:val="ListBullet"/>
        <w:spacing w:after="40"/>
      </w:pPr>
      <w:r>
        <w:t>Token/resource efficiency.</w:t>
      </w:r>
    </w:p>
    <w:p>
      <w:pPr>
        <w:pStyle w:val="ListBullet"/>
        <w:spacing w:after="40"/>
      </w:pPr>
      <w:r>
        <w:t>Unique capability contribution.</w:t>
      </w:r>
    </w:p>
    <w:p>
      <w:pPr>
        <w:pStyle w:val="ListBullet"/>
        <w:spacing w:after="40"/>
      </w:pPr>
      <w:r>
        <w:t>Task frequency.</w:t>
      </w:r>
    </w:p>
    <w:p>
      <w:pPr>
        <w:pStyle w:val="ListBullet"/>
        <w:spacing w:after="40"/>
      </w:pPr>
      <w:r>
        <w:t>Overlap with other roles.</w:t>
      </w:r>
    </w:p>
    <w:p>
      <w:pPr>
        <w:pStyle w:val="ListBullet"/>
        <w:spacing w:after="40"/>
      </w:pPr>
      <w:r>
        <w:t>Value created or cost avoided where measurable.</w:t>
      </w:r>
    </w:p>
    <w:p>
      <w:pPr>
        <w:pStyle w:val="Heading1"/>
      </w:pPr>
      <w:r>
        <w:t>8. Agent Contract Standard and Employee Quality Requirements</w:t>
      </w:r>
    </w:p>
    <w:p>
      <w:r>
        <w:t>Every employee must be specified as a machine-readable contract plus a human-readable role definition. Personality is secondary. Responsibilities, boundaries, evidence and outputs are primary.</w:t>
      </w:r>
    </w:p>
    <w:p>
      <w:pPr>
        <w:pStyle w:val="CodeBlock"/>
        <w:keepLines/>
        <w:shd w:fill="F5F7F9"/>
      </w:pPr>
      <w:r>
        <w:rPr>
          <w:rFonts w:ascii="Consolas" w:hAnsi="Consolas"/>
          <w:sz w:val="17"/>
        </w:rPr>
        <w:t>ROLE</w:t>
      </w:r>
    </w:p>
    <w:p>
      <w:pPr>
        <w:pStyle w:val="CodeBlock"/>
        <w:keepLines/>
        <w:shd w:fill="F5F7F9"/>
      </w:pPr>
      <w:r>
        <w:rPr>
          <w:rFonts w:ascii="Consolas" w:hAnsi="Consolas"/>
          <w:sz w:val="17"/>
        </w:rPr>
        <w:t>MISSION</w:t>
      </w:r>
    </w:p>
    <w:p>
      <w:pPr>
        <w:pStyle w:val="CodeBlock"/>
        <w:keepLines/>
        <w:shd w:fill="F5F7F9"/>
      </w:pPr>
      <w:r>
        <w:rPr>
          <w:rFonts w:ascii="Consolas" w:hAnsi="Consolas"/>
          <w:sz w:val="17"/>
        </w:rPr>
        <w:t>DEPARTMENT</w:t>
      </w:r>
    </w:p>
    <w:p>
      <w:pPr>
        <w:pStyle w:val="CodeBlock"/>
        <w:keepLines/>
        <w:shd w:fill="F5F7F9"/>
      </w:pPr>
      <w:r>
        <w:rPr>
          <w:rFonts w:ascii="Consolas" w:hAnsi="Consolas"/>
          <w:sz w:val="17"/>
        </w:rPr>
        <w:t>MANAGER</w:t>
      </w:r>
    </w:p>
    <w:p>
      <w:pPr>
        <w:pStyle w:val="CodeBlock"/>
        <w:keepLines/>
        <w:shd w:fill="F5F7F9"/>
      </w:pPr>
      <w:r>
        <w:rPr>
          <w:rFonts w:ascii="Consolas" w:hAnsi="Consolas"/>
          <w:sz w:val="17"/>
        </w:rPr>
        <w:t>CAPABILITIES</w:t>
      </w:r>
    </w:p>
    <w:p>
      <w:pPr>
        <w:pStyle w:val="CodeBlock"/>
        <w:keepLines/>
        <w:shd w:fill="F5F7F9"/>
      </w:pPr>
      <w:r>
        <w:rPr>
          <w:rFonts w:ascii="Consolas" w:hAnsi="Consolas"/>
          <w:sz w:val="17"/>
        </w:rPr>
        <w:t>TOOLS</w:t>
      </w:r>
    </w:p>
    <w:p>
      <w:pPr>
        <w:pStyle w:val="CodeBlock"/>
        <w:keepLines/>
        <w:shd w:fill="F5F7F9"/>
      </w:pPr>
      <w:r>
        <w:rPr>
          <w:rFonts w:ascii="Consolas" w:hAnsi="Consolas"/>
          <w:sz w:val="17"/>
        </w:rPr>
        <w:t>INPUT CONTRACT</w:t>
      </w:r>
    </w:p>
    <w:p>
      <w:pPr>
        <w:pStyle w:val="CodeBlock"/>
        <w:keepLines/>
        <w:shd w:fill="F5F7F9"/>
      </w:pPr>
      <w:r>
        <w:rPr>
          <w:rFonts w:ascii="Consolas" w:hAnsi="Consolas"/>
          <w:sz w:val="17"/>
        </w:rPr>
        <w:t>OUTPUT CONTRACT</w:t>
      </w:r>
    </w:p>
    <w:p>
      <w:pPr>
        <w:pStyle w:val="CodeBlock"/>
        <w:keepLines/>
        <w:shd w:fill="F5F7F9"/>
      </w:pPr>
      <w:r>
        <w:rPr>
          <w:rFonts w:ascii="Consolas" w:hAnsi="Consolas"/>
          <w:sz w:val="17"/>
        </w:rPr>
        <w:t>MAY READ</w:t>
      </w:r>
    </w:p>
    <w:p>
      <w:pPr>
        <w:pStyle w:val="CodeBlock"/>
        <w:keepLines/>
        <w:shd w:fill="F5F7F9"/>
      </w:pPr>
      <w:r>
        <w:rPr>
          <w:rFonts w:ascii="Consolas" w:hAnsi="Consolas"/>
          <w:sz w:val="17"/>
        </w:rPr>
        <w:t>MAY WRITE</w:t>
      </w:r>
    </w:p>
    <w:p>
      <w:pPr>
        <w:pStyle w:val="CodeBlock"/>
        <w:keepLines/>
        <w:shd w:fill="F5F7F9"/>
      </w:pPr>
      <w:r>
        <w:rPr>
          <w:rFonts w:ascii="Consolas" w:hAnsi="Consolas"/>
          <w:sz w:val="17"/>
        </w:rPr>
        <w:t>MAY NOT MODIFY</w:t>
      </w:r>
    </w:p>
    <w:p>
      <w:pPr>
        <w:pStyle w:val="CodeBlock"/>
        <w:keepLines/>
        <w:shd w:fill="F5F7F9"/>
      </w:pPr>
      <w:r>
        <w:rPr>
          <w:rFonts w:ascii="Consolas" w:hAnsi="Consolas"/>
          <w:sz w:val="17"/>
        </w:rPr>
        <w:t>DECISIONS ALLOWED</w:t>
      </w:r>
    </w:p>
    <w:p>
      <w:pPr>
        <w:pStyle w:val="CodeBlock"/>
        <w:keepLines/>
        <w:shd w:fill="F5F7F9"/>
      </w:pPr>
      <w:r>
        <w:rPr>
          <w:rFonts w:ascii="Consolas" w:hAnsi="Consolas"/>
          <w:sz w:val="17"/>
        </w:rPr>
        <w:t>ESCALATION CONDITIONS</w:t>
      </w:r>
    </w:p>
    <w:p>
      <w:pPr>
        <w:pStyle w:val="CodeBlock"/>
        <w:keepLines/>
        <w:shd w:fill="F5F7F9"/>
      </w:pPr>
      <w:r>
        <w:rPr>
          <w:rFonts w:ascii="Consolas" w:hAnsi="Consolas"/>
          <w:sz w:val="17"/>
        </w:rPr>
        <w:t>QUALITY GATES</w:t>
      </w:r>
    </w:p>
    <w:p>
      <w:pPr>
        <w:pStyle w:val="CodeBlock"/>
        <w:keepLines/>
        <w:shd w:fill="F5F7F9"/>
      </w:pPr>
      <w:r>
        <w:rPr>
          <w:rFonts w:ascii="Consolas" w:hAnsi="Consolas"/>
          <w:sz w:val="17"/>
        </w:rPr>
        <w:t>TOKEN / CONTEXT BUDGET</w:t>
      </w:r>
    </w:p>
    <w:p>
      <w:pPr>
        <w:pStyle w:val="CodeBlock"/>
        <w:keepLines/>
        <w:shd w:fill="F5F7F9"/>
      </w:pPr>
      <w:r>
        <w:rPr>
          <w:rFonts w:ascii="Consolas" w:hAnsi="Consolas"/>
          <w:sz w:val="17"/>
        </w:rPr>
        <w:t>REQUIRED TESTS</w:t>
      </w:r>
    </w:p>
    <w:p>
      <w:pPr>
        <w:pStyle w:val="CodeBlock"/>
        <w:keepLines/>
        <w:shd w:fill="F5F7F9"/>
      </w:pPr>
      <w:r>
        <w:rPr>
          <w:rFonts w:ascii="Consolas" w:hAnsi="Consolas"/>
          <w:sz w:val="17"/>
        </w:rPr>
        <w:t>SUCCESS METRICS</w:t>
      </w:r>
    </w:p>
    <w:p>
      <w:pPr>
        <w:pStyle w:val="CodeBlock"/>
        <w:keepLines/>
        <w:shd w:fill="F5F7F9"/>
      </w:pPr>
      <w:r>
        <w:rPr>
          <w:rFonts w:ascii="Consolas" w:hAnsi="Consolas"/>
          <w:sz w:val="17"/>
        </w:rPr>
        <w:t>FAILURE MODES</w:t>
      </w:r>
    </w:p>
    <w:p>
      <w:pPr>
        <w:pStyle w:val="CodeBlock"/>
        <w:keepLines/>
        <w:shd w:fill="F5F7F9"/>
      </w:pPr>
      <w:r>
        <w:rPr>
          <w:rFonts w:ascii="Consolas" w:hAnsi="Consolas"/>
          <w:sz w:val="17"/>
        </w:rPr>
        <w:t>KNOWLEDGE SOURCES</w:t>
      </w:r>
    </w:p>
    <w:p>
      <w:pPr>
        <w:pStyle w:val="Heading2"/>
      </w:pPr>
      <w:r>
        <w:t>Employee perfection standard</w:t>
      </w:r>
    </w:p>
    <w:p>
      <w:r>
        <w:t>A new employee is not considered ready because its prompt sounds good. It must demonstrate the required capability on realistic benchmarks, obey permissions, produce structured handoffs, meet quality thresholds and operate within its resource budget.</w:t>
      </w:r>
    </w:p>
    <w:p>
      <w:pPr>
        <w:pStyle w:val="ListBullet"/>
        <w:spacing w:after="40"/>
      </w:pPr>
      <w:r>
        <w:t>Benchmark understanding of existing architecture.</w:t>
      </w:r>
    </w:p>
    <w:p>
      <w:pPr>
        <w:pStyle w:val="ListBullet"/>
        <w:spacing w:after="40"/>
      </w:pPr>
      <w:r>
        <w:t>Find a seeded or known defect.</w:t>
      </w:r>
    </w:p>
    <w:p>
      <w:pPr>
        <w:pStyle w:val="ListBullet"/>
        <w:spacing w:after="40"/>
      </w:pPr>
      <w:r>
        <w:t>Produce a constrained change without scope creep.</w:t>
      </w:r>
    </w:p>
    <w:p>
      <w:pPr>
        <w:pStyle w:val="ListBullet"/>
        <w:spacing w:after="40"/>
      </w:pPr>
      <w:r>
        <w:t>Pass tests and quality gates.</w:t>
      </w:r>
    </w:p>
    <w:p>
      <w:pPr>
        <w:pStyle w:val="ListBullet"/>
        <w:spacing w:after="40"/>
      </w:pPr>
      <w:r>
        <w:t>Explain evidence and uncertainty concisely.</w:t>
      </w:r>
    </w:p>
    <w:p>
      <w:pPr>
        <w:pStyle w:val="ListBullet"/>
        <w:spacing w:after="40"/>
      </w:pPr>
      <w:r>
        <w:t>Operate within token/context budget.</w:t>
      </w:r>
    </w:p>
    <w:p>
      <w:pPr>
        <w:pStyle w:val="ListBullet"/>
        <w:spacing w:after="40"/>
      </w:pPr>
      <w:r>
        <w:t>Respect the no-subagent rule.</w:t>
      </w:r>
    </w:p>
    <w:p>
      <w:pPr>
        <w:pStyle w:val="ListBullet"/>
        <w:spacing w:after="40"/>
      </w:pPr>
      <w:r>
        <w:t>Avoid unauthorized changes.</w:t>
      </w:r>
    </w:p>
    <w:p>
      <w:pPr>
        <w:pStyle w:val="ListBullet"/>
        <w:spacing w:after="40"/>
      </w:pPr>
      <w:r>
        <w:t>Generate a compact handoff artifact.</w:t>
      </w:r>
    </w:p>
    <w:p>
      <w:pPr>
        <w:pStyle w:val="Heading1"/>
      </w:pPr>
      <w:r>
        <w:t>9. AI Infrastructure and Token-Efficiency Platform</w:t>
      </w:r>
    </w:p>
    <w:p>
      <w:pPr>
        <w:pStyle w:val="Heading2"/>
      </w:pPr>
      <w:r>
        <w:t>9.1 Model/router policy</w:t>
      </w:r>
    </w:p>
    <w:p>
      <w:r>
        <w:t>The strongest reasoning mode must not be used automatically. Task complexity, risk, context size and expected value determine the minimum sufficient model/capability.</w:t>
      </w:r>
    </w:p>
    <w:p>
      <w:pPr>
        <w:pStyle w:val="Heading2"/>
      </w:pPr>
      <w:r>
        <w:t>9.2 Context compiler</w:t>
      </w:r>
    </w:p>
    <w:p>
      <w:r>
        <w:t>Before an agent runs, a context compiler should assemble only the relevant task specification, module capsule, affected files/diff, required tests, recent decisions and relevant experiment evidence.</w:t>
      </w:r>
    </w:p>
    <w:tbl>
      <w:tblPr>
        <w:tblW w:type="auto" w:w="0"/>
        <w:jc w:val="center"/>
        <w:tblLayout w:type="autofit"/>
        <w:tblLook w:firstColumn="1" w:firstRow="1" w:lastColumn="0" w:lastRow="0" w:noHBand="0" w:noVBand="1" w:val="04A0"/>
      </w:tblPr>
      <w:tblGrid>
        <w:gridCol w:w="10166"/>
      </w:tblGrid>
      <w:tr>
        <w:tc>
          <w:tcPr>
            <w:tcW w:type="dxa" w:w="10166"/>
            <w:shd w:fill="D6EAF8"/>
            <w:vAlign w:val="center"/>
          </w:tcPr>
          <w:p>
            <w:pPr>
              <w:spacing w:after="0"/>
            </w:pPr>
            <w:r/>
            <w:r>
              <w:rPr>
                <w:rFonts w:ascii="Aptos" w:hAnsi="Aptos"/>
                <w:b/>
                <w:color w:val="10365D"/>
                <w:sz w:val="20"/>
              </w:rPr>
              <w:t>Example</w:t>
            </w:r>
          </w:p>
        </w:tc>
      </w:tr>
      <w:tr>
        <w:tc>
          <w:tcPr>
            <w:tcW w:type="dxa" w:w="10166"/>
            <w:shd w:fill="EAF2F8"/>
          </w:tcPr>
          <w:p>
            <w:pPr>
              <w:spacing w:after="0"/>
            </w:pPr>
            <w:r/>
            <w:r>
              <w:rPr>
                <w:rFonts w:ascii="Aptos" w:hAnsi="Aptos"/>
                <w:sz w:val="19"/>
              </w:rPr>
              <w:t>A camera task should receive the camera contract, affected camera files, replay/course interfaces, relevant camera tests and recent camera findings. It should not receive finance documents, Fight balance history or the entire repository.</w:t>
            </w:r>
          </w:p>
        </w:tc>
      </w:tr>
    </w:tbl>
    <w:p>
      <w:pPr>
        <w:spacing w:after="0"/>
      </w:pPr>
    </w:p>
    <w:p>
      <w:pPr>
        <w:pStyle w:val="Heading2"/>
      </w:pPr>
      <w:r>
        <w:t>9.3 Retrieval before reasoning</w:t>
      </w:r>
    </w:p>
    <w:p>
      <w:r>
        <w:t>If the company already knows a fact, retrieve it. Do not pay an agent to rediscover it. Repeated retrieval of the same large source indicates the source should be compressed into a durable knowledge capsule.</w:t>
      </w:r>
    </w:p>
    <w:p>
      <w:pPr>
        <w:pStyle w:val="Heading2"/>
      </w:pPr>
      <w:r>
        <w:t>9.4 Structured artifacts, not agent chatter</w:t>
      </w:r>
    </w:p>
    <w:p>
      <w:pPr>
        <w:pStyle w:val="CodeBlock"/>
        <w:keepLines/>
        <w:shd w:fill="F5F7F9"/>
      </w:pPr>
      <w:r>
        <w:rPr>
          <w:rFonts w:ascii="Consolas" w:hAnsi="Consolas"/>
          <w:sz w:val="17"/>
        </w:rPr>
        <w:t>Researcher → research_report.json</w:t>
      </w:r>
    </w:p>
    <w:p>
      <w:pPr>
        <w:pStyle w:val="CodeBlock"/>
        <w:keepLines/>
        <w:shd w:fill="F5F7F9"/>
      </w:pPr>
      <w:r>
        <w:rPr>
          <w:rFonts w:ascii="Consolas" w:hAnsi="Consolas"/>
          <w:sz w:val="17"/>
        </w:rPr>
        <w:t>Creative   → concept_brief.json</w:t>
      </w:r>
    </w:p>
    <w:p>
      <w:pPr>
        <w:pStyle w:val="CodeBlock"/>
        <w:keepLines/>
        <w:shd w:fill="F5F7F9"/>
      </w:pPr>
      <w:r>
        <w:rPr>
          <w:rFonts w:ascii="Consolas" w:hAnsi="Consolas"/>
          <w:sz w:val="17"/>
        </w:rPr>
        <w:t>Engineer   → implementation_report.json</w:t>
      </w:r>
    </w:p>
    <w:p>
      <w:pPr>
        <w:pStyle w:val="CodeBlock"/>
        <w:keepLines/>
        <w:shd w:fill="F5F7F9"/>
      </w:pPr>
      <w:r>
        <w:rPr>
          <w:rFonts w:ascii="Consolas" w:hAnsi="Consolas"/>
          <w:sz w:val="17"/>
        </w:rPr>
        <w:t>Reviewer   → validation_report.json</w:t>
      </w:r>
    </w:p>
    <w:p>
      <w:pPr>
        <w:pStyle w:val="CodeBlock"/>
        <w:keepLines/>
        <w:shd w:fill="F5F7F9"/>
      </w:pPr>
      <w:r>
        <w:rPr>
          <w:rFonts w:ascii="Consolas" w:hAnsi="Consolas"/>
          <w:sz w:val="17"/>
        </w:rPr>
        <w:t>Analytics  → postmortem.json</w:t>
      </w:r>
    </w:p>
    <w:p>
      <w:pPr>
        <w:pStyle w:val="CodeBlock"/>
        <w:keepLines/>
        <w:shd w:fill="F5F7F9"/>
      </w:pPr>
      <w:r>
        <w:rPr>
          <w:rFonts w:ascii="Consolas" w:hAnsi="Consolas"/>
          <w:sz w:val="17"/>
        </w:rPr>
        <w:t>Manager    → decision_packet.json</w:t>
      </w:r>
    </w:p>
    <w:p>
      <w:r>
        <w:t>Agents should not hold open-ended conversations with one another. Work is handed off using compact structured artifacts. Sequential review is allowed; nested subagent spawning is not.</w:t>
      </w:r>
    </w:p>
    <w:p>
      <w:pPr>
        <w:pStyle w:val="Heading2"/>
      </w:pPr>
      <w:r>
        <w:t>9.5 AI observability</w:t>
      </w:r>
    </w:p>
    <w:p>
      <w:pPr>
        <w:pStyle w:val="ListBullet"/>
        <w:spacing w:after="40"/>
      </w:pPr>
      <w:r>
        <w:t>Input/output tokens or comparable usage units where available.</w:t>
      </w:r>
    </w:p>
    <w:p>
      <w:pPr>
        <w:pStyle w:val="ListBullet"/>
        <w:spacing w:after="40"/>
      </w:pPr>
      <w:r>
        <w:t>Model/reasoning level.</w:t>
      </w:r>
    </w:p>
    <w:p>
      <w:pPr>
        <w:pStyle w:val="ListBullet"/>
        <w:spacing w:after="40"/>
      </w:pPr>
      <w:r>
        <w:t>Number of tool calls.</w:t>
      </w:r>
    </w:p>
    <w:p>
      <w:pPr>
        <w:pStyle w:val="ListBullet"/>
        <w:spacing w:after="40"/>
      </w:pPr>
      <w:r>
        <w:t>Retry count.</w:t>
      </w:r>
    </w:p>
    <w:p>
      <w:pPr>
        <w:pStyle w:val="ListBullet"/>
        <w:spacing w:after="40"/>
      </w:pPr>
      <w:r>
        <w:t>Task duration.</w:t>
      </w:r>
    </w:p>
    <w:p>
      <w:pPr>
        <w:pStyle w:val="ListBullet"/>
        <w:spacing w:after="40"/>
      </w:pPr>
      <w:r>
        <w:t>Accepted/rejected status.</w:t>
      </w:r>
    </w:p>
    <w:p>
      <w:pPr>
        <w:pStyle w:val="ListBullet"/>
        <w:spacing w:after="40"/>
      </w:pPr>
      <w:r>
        <w:t>Reason for rejection.</w:t>
      </w:r>
    </w:p>
    <w:p>
      <w:pPr>
        <w:pStyle w:val="ListBullet"/>
        <w:spacing w:after="40"/>
      </w:pPr>
      <w:r>
        <w:t>Context sources supplied.</w:t>
      </w:r>
    </w:p>
    <w:p>
      <w:pPr>
        <w:pStyle w:val="ListBullet"/>
        <w:spacing w:after="40"/>
      </w:pPr>
      <w:r>
        <w:t>Estimated wasted context.</w:t>
      </w:r>
    </w:p>
    <w:p>
      <w:pPr>
        <w:pStyle w:val="ListBullet"/>
        <w:spacing w:after="40"/>
      </w:pPr>
      <w:r>
        <w:t>Cache hit/miss.</w:t>
      </w:r>
    </w:p>
    <w:p>
      <w:pPr>
        <w:pStyle w:val="ListBullet"/>
        <w:spacing w:after="40"/>
      </w:pPr>
      <w:r>
        <w:t>Escalation frequency.</w:t>
      </w:r>
    </w:p>
    <w:p>
      <w:pPr>
        <w:pStyle w:val="Heading2"/>
      </w:pPr>
      <w:r>
        <w:t>9.6 Cost policy</w:t>
      </w:r>
    </w:p>
    <w:p>
      <w:r>
        <w:t>During Bootstrap Mode, paid API services are optional and should not be required for normal company operation. When channel revenue exists, API capacity can be added under a defined budget, potentially as a percentage of trailing revenue. Increased spend must be tied to measurable throughput, quality or revenue impact.</w:t>
      </w:r>
    </w:p>
    <w:p>
      <w:pPr>
        <w:pStyle w:val="Heading1"/>
      </w:pPr>
      <w:r>
        <w:t>10. Research &amp; Intelligence: Trends, Competitors and New Format Discovery</w:t>
      </w:r>
    </w:p>
    <w:p>
      <w:r>
        <w:t>Research is a permanent department, not a one-time phase. Its most important long-term mission is to discover new repeatable content format families while monitoring improvements and trends relevant to existing Race/Fight formats.</w:t>
      </w:r>
    </w:p>
    <w:p>
      <w:pPr>
        <w:pStyle w:val="Heading2"/>
      </w:pPr>
      <w:r>
        <w:t>Research targets</w:t>
      </w:r>
    </w:p>
    <w:p>
      <w:pPr>
        <w:pStyle w:val="ListBullet"/>
        <w:spacing w:after="40"/>
      </w:pPr>
      <w:r>
        <w:t>YouTube simulation content and Shorts.</w:t>
      </w:r>
    </w:p>
    <w:p>
      <w:pPr>
        <w:pStyle w:val="ListBullet"/>
        <w:spacing w:after="40"/>
      </w:pPr>
      <w:r>
        <w:t>Marble/race/fight/survival/physics/satisfying/mechanical content.</w:t>
      </w:r>
    </w:p>
    <w:p>
      <w:pPr>
        <w:pStyle w:val="ListBullet"/>
        <w:spacing w:after="40"/>
      </w:pPr>
      <w:r>
        <w:t>Emerging viewer-interaction patterns such as pick-a-color, country/team selection and prediction.</w:t>
      </w:r>
    </w:p>
    <w:p>
      <w:pPr>
        <w:pStyle w:val="ListBullet"/>
        <w:spacing w:after="40"/>
      </w:pPr>
      <w:r>
        <w:t>Competitive mechanics and repeatable entertainment loops.</w:t>
      </w:r>
    </w:p>
    <w:p>
      <w:pPr>
        <w:pStyle w:val="ListBullet"/>
        <w:spacing w:after="40"/>
      </w:pPr>
      <w:r>
        <w:t>Visual and cinematography trends.</w:t>
      </w:r>
    </w:p>
    <w:p>
      <w:pPr>
        <w:pStyle w:val="ListBullet"/>
        <w:spacing w:after="40"/>
      </w:pPr>
      <w:r>
        <w:t>Audio and payoff patterns.</w:t>
      </w:r>
    </w:p>
    <w:p>
      <w:pPr>
        <w:pStyle w:val="ListBullet"/>
        <w:spacing w:after="40"/>
      </w:pPr>
      <w:r>
        <w:t>New tools, engines and production technologies.</w:t>
      </w:r>
    </w:p>
    <w:p>
      <w:pPr>
        <w:pStyle w:val="ListBullet"/>
        <w:spacing w:after="40"/>
      </w:pPr>
      <w:r>
        <w:t>Audience comments and public feedback where useful.</w:t>
      </w:r>
    </w:p>
    <w:p>
      <w:pPr>
        <w:pStyle w:val="ListBullet"/>
        <w:spacing w:after="40"/>
      </w:pPr>
      <w:r>
        <w:t>Formats outside the immediate niche that can be transformed into original simulation concepts.</w:t>
      </w:r>
    </w:p>
    <w:p>
      <w:pPr>
        <w:pStyle w:val="Heading2"/>
      </w:pPr>
      <w:r>
        <w:t>Discovery funnel</w:t>
      </w:r>
    </w:p>
    <w:p>
      <w:pPr>
        <w:pStyle w:val="CodeBlock"/>
        <w:keepLines/>
        <w:shd w:fill="F5F7F9"/>
      </w:pPr>
      <w:r>
        <w:rPr>
          <w:rFonts w:ascii="Consolas" w:hAnsi="Consolas"/>
          <w:sz w:val="17"/>
        </w:rPr>
        <w:t>Broad discovery</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Public metadata / freshness / relevance filters</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Promising candidates</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Mechanic + viewer-loop analysis</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Channel-fit / originality / feasibility analysis</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Opportunity dossier</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Concept development</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Prototype gate</w:t>
      </w:r>
    </w:p>
    <w:p>
      <w:pPr>
        <w:pStyle w:val="Heading2"/>
      </w:pPr>
      <w:r>
        <w:t>Research evidence standard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D9EAF7"/>
            <w:vAlign w:val="center"/>
          </w:tcPr>
          <w:p>
            <w:pPr>
              <w:spacing w:after="0"/>
            </w:pPr>
            <w:r/>
            <w:r>
              <w:rPr>
                <w:rFonts w:ascii="Aptos" w:hAnsi="Aptos"/>
                <w:b/>
                <w:sz w:val="17"/>
              </w:rPr>
              <w:t>Field</w:t>
            </w:r>
          </w:p>
        </w:tc>
        <w:tc>
          <w:tcPr>
            <w:tcW w:type="dxa" w:w="8352"/>
            <w:shd w:fill="D9EAF7"/>
            <w:vAlign w:val="center"/>
          </w:tcPr>
          <w:p>
            <w:pPr>
              <w:spacing w:after="0"/>
            </w:pPr>
            <w:r/>
            <w:r>
              <w:rPr>
                <w:rFonts w:ascii="Aptos" w:hAnsi="Aptos"/>
                <w:b/>
                <w:sz w:val="17"/>
              </w:rPr>
              <w:t>Required interpretation</w:t>
            </w:r>
          </w:p>
        </w:tc>
      </w:tr>
      <w:tr>
        <w:tc>
          <w:tcPr>
            <w:tcW w:type="dxa" w:w="1872"/>
            <w:vAlign w:val="center"/>
          </w:tcPr>
          <w:p>
            <w:pPr>
              <w:spacing w:after="0"/>
            </w:pPr>
            <w:r/>
            <w:r>
              <w:rPr>
                <w:rFonts w:ascii="Aptos" w:hAnsi="Aptos"/>
                <w:b w:val="0"/>
                <w:sz w:val="17"/>
              </w:rPr>
              <w:t>Finding</w:t>
            </w:r>
          </w:p>
        </w:tc>
        <w:tc>
          <w:tcPr>
            <w:tcW w:type="dxa" w:w="8352"/>
            <w:vAlign w:val="center"/>
          </w:tcPr>
          <w:p>
            <w:pPr>
              <w:spacing w:after="0"/>
            </w:pPr>
            <w:r/>
            <w:r>
              <w:rPr>
                <w:rFonts w:ascii="Aptos" w:hAnsi="Aptos"/>
                <w:b w:val="0"/>
                <w:sz w:val="17"/>
              </w:rPr>
              <w:t>What pattern or opportunity was observed.</w:t>
            </w:r>
          </w:p>
        </w:tc>
      </w:tr>
      <w:tr>
        <w:tc>
          <w:tcPr>
            <w:tcW w:type="dxa" w:w="1872"/>
            <w:vAlign w:val="center"/>
          </w:tcPr>
          <w:p>
            <w:pPr>
              <w:spacing w:after="0"/>
            </w:pPr>
            <w:r/>
            <w:r>
              <w:rPr>
                <w:rFonts w:ascii="Aptos" w:hAnsi="Aptos"/>
                <w:b w:val="0"/>
                <w:sz w:val="17"/>
              </w:rPr>
              <w:t>Evidence</w:t>
            </w:r>
          </w:p>
        </w:tc>
        <w:tc>
          <w:tcPr>
            <w:tcW w:type="dxa" w:w="8352"/>
            <w:vAlign w:val="center"/>
          </w:tcPr>
          <w:p>
            <w:pPr>
              <w:spacing w:after="0"/>
            </w:pPr>
            <w:r/>
            <w:r>
              <w:rPr>
                <w:rFonts w:ascii="Aptos" w:hAnsi="Aptos"/>
                <w:b w:val="0"/>
                <w:sz w:val="17"/>
              </w:rPr>
              <w:t>Links, examples, measurements or data supporting it.</w:t>
            </w:r>
          </w:p>
        </w:tc>
      </w:tr>
      <w:tr>
        <w:tc>
          <w:tcPr>
            <w:tcW w:type="dxa" w:w="1872"/>
            <w:vAlign w:val="center"/>
          </w:tcPr>
          <w:p>
            <w:pPr>
              <w:spacing w:after="0"/>
            </w:pPr>
            <w:r/>
            <w:r>
              <w:rPr>
                <w:rFonts w:ascii="Aptos" w:hAnsi="Aptos"/>
                <w:b w:val="0"/>
                <w:sz w:val="17"/>
              </w:rPr>
              <w:t>Confidence</w:t>
            </w:r>
          </w:p>
        </w:tc>
        <w:tc>
          <w:tcPr>
            <w:tcW w:type="dxa" w:w="8352"/>
            <w:vAlign w:val="center"/>
          </w:tcPr>
          <w:p>
            <w:pPr>
              <w:spacing w:after="0"/>
            </w:pPr>
            <w:r/>
            <w:r>
              <w:rPr>
                <w:rFonts w:ascii="Aptos" w:hAnsi="Aptos"/>
                <w:b w:val="0"/>
                <w:sz w:val="17"/>
              </w:rPr>
              <w:t>Low / Medium / High with reason.</w:t>
            </w:r>
          </w:p>
        </w:tc>
      </w:tr>
      <w:tr>
        <w:tc>
          <w:tcPr>
            <w:tcW w:type="dxa" w:w="1872"/>
            <w:vAlign w:val="center"/>
          </w:tcPr>
          <w:p>
            <w:pPr>
              <w:spacing w:after="0"/>
            </w:pPr>
            <w:r/>
            <w:r>
              <w:rPr>
                <w:rFonts w:ascii="Aptos" w:hAnsi="Aptos"/>
                <w:b w:val="0"/>
                <w:sz w:val="17"/>
              </w:rPr>
              <w:t>Freshness</w:t>
            </w:r>
          </w:p>
        </w:tc>
        <w:tc>
          <w:tcPr>
            <w:tcW w:type="dxa" w:w="8352"/>
            <w:vAlign w:val="center"/>
          </w:tcPr>
          <w:p>
            <w:pPr>
              <w:spacing w:after="0"/>
            </w:pPr>
            <w:r/>
            <w:r>
              <w:rPr>
                <w:rFonts w:ascii="Aptos" w:hAnsi="Aptos"/>
                <w:b w:val="0"/>
                <w:sz w:val="17"/>
              </w:rPr>
              <w:t>When the evidence was collected and when to re-check.</w:t>
            </w:r>
          </w:p>
        </w:tc>
      </w:tr>
      <w:tr>
        <w:tc>
          <w:tcPr>
            <w:tcW w:type="dxa" w:w="1872"/>
            <w:vAlign w:val="center"/>
          </w:tcPr>
          <w:p>
            <w:pPr>
              <w:spacing w:after="0"/>
            </w:pPr>
            <w:r/>
            <w:r>
              <w:rPr>
                <w:rFonts w:ascii="Aptos" w:hAnsi="Aptos"/>
                <w:b w:val="0"/>
                <w:sz w:val="17"/>
              </w:rPr>
              <w:t>Source quality</w:t>
            </w:r>
          </w:p>
        </w:tc>
        <w:tc>
          <w:tcPr>
            <w:tcW w:type="dxa" w:w="8352"/>
            <w:vAlign w:val="center"/>
          </w:tcPr>
          <w:p>
            <w:pPr>
              <w:spacing w:after="0"/>
            </w:pPr>
            <w:r/>
            <w:r>
              <w:rPr>
                <w:rFonts w:ascii="Aptos" w:hAnsi="Aptos"/>
                <w:b w:val="0"/>
                <w:sz w:val="17"/>
              </w:rPr>
              <w:t>Direct source, public metric, commentary, inference, etc.</w:t>
            </w:r>
          </w:p>
        </w:tc>
      </w:tr>
      <w:tr>
        <w:tc>
          <w:tcPr>
            <w:tcW w:type="dxa" w:w="1872"/>
            <w:vAlign w:val="center"/>
          </w:tcPr>
          <w:p>
            <w:pPr>
              <w:spacing w:after="0"/>
            </w:pPr>
            <w:r/>
            <w:r>
              <w:rPr>
                <w:rFonts w:ascii="Aptos" w:hAnsi="Aptos"/>
                <w:b w:val="0"/>
                <w:sz w:val="17"/>
              </w:rPr>
              <w:t>Limitations</w:t>
            </w:r>
          </w:p>
        </w:tc>
        <w:tc>
          <w:tcPr>
            <w:tcW w:type="dxa" w:w="8352"/>
            <w:vAlign w:val="center"/>
          </w:tcPr>
          <w:p>
            <w:pPr>
              <w:spacing w:after="0"/>
            </w:pPr>
            <w:r/>
            <w:r>
              <w:rPr>
                <w:rFonts w:ascii="Aptos" w:hAnsi="Aptos"/>
                <w:b w:val="0"/>
                <w:sz w:val="17"/>
              </w:rPr>
              <w:t>What cannot be known, including private competitor analytics.</w:t>
            </w:r>
          </w:p>
        </w:tc>
      </w:tr>
      <w:tr>
        <w:tc>
          <w:tcPr>
            <w:tcW w:type="dxa" w:w="1872"/>
            <w:vAlign w:val="center"/>
          </w:tcPr>
          <w:p>
            <w:pPr>
              <w:spacing w:after="0"/>
            </w:pPr>
            <w:r/>
            <w:r>
              <w:rPr>
                <w:rFonts w:ascii="Aptos" w:hAnsi="Aptos"/>
                <w:b w:val="0"/>
                <w:sz w:val="17"/>
              </w:rPr>
              <w:t>Contradictions</w:t>
            </w:r>
          </w:p>
        </w:tc>
        <w:tc>
          <w:tcPr>
            <w:tcW w:type="dxa" w:w="8352"/>
            <w:vAlign w:val="center"/>
          </w:tcPr>
          <w:p>
            <w:pPr>
              <w:spacing w:after="0"/>
            </w:pPr>
            <w:r/>
            <w:r>
              <w:rPr>
                <w:rFonts w:ascii="Aptos" w:hAnsi="Aptos"/>
                <w:b w:val="0"/>
                <w:sz w:val="17"/>
              </w:rPr>
              <w:t>Important evidence that points the other way.</w:t>
            </w:r>
          </w:p>
        </w:tc>
      </w:tr>
      <w:tr>
        <w:tc>
          <w:tcPr>
            <w:tcW w:type="dxa" w:w="1872"/>
            <w:vAlign w:val="center"/>
          </w:tcPr>
          <w:p>
            <w:pPr>
              <w:spacing w:after="0"/>
            </w:pPr>
            <w:r/>
            <w:r>
              <w:rPr>
                <w:rFonts w:ascii="Aptos" w:hAnsi="Aptos"/>
                <w:b w:val="0"/>
                <w:sz w:val="17"/>
              </w:rPr>
              <w:t>Actionability</w:t>
            </w:r>
          </w:p>
        </w:tc>
        <w:tc>
          <w:tcPr>
            <w:tcW w:type="dxa" w:w="8352"/>
            <w:vAlign w:val="center"/>
          </w:tcPr>
          <w:p>
            <w:pPr>
              <w:spacing w:after="0"/>
            </w:pPr>
            <w:r/>
            <w:r>
              <w:rPr>
                <w:rFonts w:ascii="Aptos" w:hAnsi="Aptos"/>
                <w:b w:val="0"/>
                <w:sz w:val="17"/>
              </w:rPr>
              <w:t>How the insight could change Simulation Factory.</w:t>
            </w:r>
          </w:p>
        </w:tc>
      </w:tr>
    </w:tbl>
    <w:p>
      <w:pPr>
        <w:spacing w:after="0"/>
      </w:pPr>
    </w:p>
    <w:p>
      <w:pPr>
        <w:pStyle w:val="Heading1"/>
      </w:pPr>
      <w:r>
        <w:t>11. Reference Acquisition, Reverse Engineering, Originality and Superiority</w:t>
      </w:r>
    </w:p>
    <w:p>
      <w:r>
        <w:t>A promising external video may become a reference case. If the company has the legal/rightful ability to retain a local copy, it can do so. Otherwise it should retain the URL, metadata, thumbnails/stills where permitted, notes and extracted research artifacts rather than build an unauthorized download workflow.</w:t>
      </w:r>
    </w:p>
    <w:p>
      <w:pPr>
        <w:pStyle w:val="Heading2"/>
      </w:pPr>
      <w:r>
        <w:t>Reference-case analysis</w:t>
      </w:r>
    </w:p>
    <w:p>
      <w:pPr>
        <w:pStyle w:val="ListBullet"/>
        <w:spacing w:after="40"/>
      </w:pPr>
      <w:r>
        <w:t>Hook: how quickly the premise is understood.</w:t>
      </w:r>
    </w:p>
    <w:p>
      <w:pPr>
        <w:pStyle w:val="ListBullet"/>
        <w:spacing w:after="40"/>
      </w:pPr>
      <w:r>
        <w:t>Viewer commitment: whether the viewer picks a competitor or makes a prediction.</w:t>
      </w:r>
    </w:p>
    <w:p>
      <w:pPr>
        <w:pStyle w:val="ListBullet"/>
        <w:spacing w:after="40"/>
      </w:pPr>
      <w:r>
        <w:t>Core loop: prediction → event → consequence → new prediction.</w:t>
      </w:r>
    </w:p>
    <w:p>
      <w:pPr>
        <w:pStyle w:val="ListBullet"/>
        <w:spacing w:after="40"/>
      </w:pPr>
      <w:r>
        <w:t>Competitive change rate and suspense.</w:t>
      </w:r>
    </w:p>
    <w:p>
      <w:pPr>
        <w:pStyle w:val="ListBullet"/>
        <w:spacing w:after="40"/>
      </w:pPr>
      <w:r>
        <w:t>Visual hierarchy and mobile readability.</w:t>
      </w:r>
    </w:p>
    <w:p>
      <w:pPr>
        <w:pStyle w:val="ListBullet"/>
        <w:spacing w:after="40"/>
      </w:pPr>
      <w:r>
        <w:t>Camera language and spatial continuity.</w:t>
      </w:r>
    </w:p>
    <w:p>
      <w:pPr>
        <w:pStyle w:val="ListBullet"/>
        <w:spacing w:after="40"/>
      </w:pPr>
      <w:r>
        <w:t>Color/material/environment depth.</w:t>
      </w:r>
    </w:p>
    <w:p>
      <w:pPr>
        <w:pStyle w:val="ListBullet"/>
        <w:spacing w:after="40"/>
      </w:pPr>
      <w:r>
        <w:t>Audio feedback and payoff.</w:t>
      </w:r>
    </w:p>
    <w:p>
      <w:pPr>
        <w:pStyle w:val="ListBullet"/>
        <w:spacing w:after="40"/>
      </w:pPr>
      <w:r>
        <w:t>Runtime and pacing.</w:t>
      </w:r>
    </w:p>
    <w:p>
      <w:pPr>
        <w:pStyle w:val="ListBullet"/>
        <w:spacing w:after="40"/>
      </w:pPr>
      <w:r>
        <w:t>Production complexity.</w:t>
      </w:r>
    </w:p>
    <w:p>
      <w:pPr>
        <w:pStyle w:val="ListBullet"/>
        <w:spacing w:after="40"/>
      </w:pPr>
      <w:r>
        <w:t>Repeatability as a format.</w:t>
      </w:r>
    </w:p>
    <w:p>
      <w:pPr>
        <w:pStyle w:val="ListBullet"/>
        <w:spacing w:after="40"/>
      </w:pPr>
      <w:r>
        <w:t>Strengths, weaknesses and opportunities to create something original and stronger.</w:t>
      </w:r>
    </w:p>
    <w:p>
      <w:pPr>
        <w:pStyle w:val="Heading2"/>
      </w:pPr>
      <w:r>
        <w:t>Reference Superiority Contract</w:t>
      </w:r>
    </w:p>
    <w:p>
      <w:r>
        <w:t>Development should not begin with the vague instruction 'make it better.' For each reference, the team should state measurable or reviewable dimensions in which our product must match or exceed the reference while remaining original.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shd w:fill="D9EAF7"/>
            <w:vAlign w:val="center"/>
          </w:tcPr>
          <w:p>
            <w:pPr>
              <w:spacing w:after="0"/>
            </w:pPr>
            <w:r/>
            <w:r>
              <w:rPr>
                <w:rFonts w:ascii="Aptos" w:hAnsi="Aptos"/>
                <w:b/>
                <w:sz w:val="16"/>
              </w:rPr>
              <w:t>Dimension</w:t>
            </w:r>
          </w:p>
        </w:tc>
        <w:tc>
          <w:tcPr>
            <w:tcW w:type="dxa" w:w="2376"/>
            <w:shd w:fill="D9EAF7"/>
            <w:vAlign w:val="center"/>
          </w:tcPr>
          <w:p>
            <w:pPr>
              <w:spacing w:after="0"/>
            </w:pPr>
            <w:r/>
            <w:r>
              <w:rPr>
                <w:rFonts w:ascii="Aptos" w:hAnsi="Aptos"/>
                <w:b/>
                <w:sz w:val="16"/>
              </w:rPr>
              <w:t>Reference baseline</w:t>
            </w:r>
          </w:p>
        </w:tc>
        <w:tc>
          <w:tcPr>
            <w:tcW w:type="dxa" w:w="3024"/>
            <w:shd w:fill="D9EAF7"/>
            <w:vAlign w:val="center"/>
          </w:tcPr>
          <w:p>
            <w:pPr>
              <w:spacing w:after="0"/>
            </w:pPr>
            <w:r/>
            <w:r>
              <w:rPr>
                <w:rFonts w:ascii="Aptos" w:hAnsi="Aptos"/>
                <w:b/>
                <w:sz w:val="16"/>
              </w:rPr>
              <w:t>Our target</w:t>
            </w:r>
          </w:p>
        </w:tc>
        <w:tc>
          <w:tcPr>
            <w:tcW w:type="dxa" w:w="3096"/>
            <w:shd w:fill="D9EAF7"/>
            <w:vAlign w:val="center"/>
          </w:tcPr>
          <w:p>
            <w:pPr>
              <w:spacing w:after="0"/>
            </w:pPr>
            <w:r/>
            <w:r>
              <w:rPr>
                <w:rFonts w:ascii="Aptos" w:hAnsi="Aptos"/>
                <w:b/>
                <w:sz w:val="16"/>
              </w:rPr>
              <w:t>Validation method</w:t>
            </w:r>
          </w:p>
        </w:tc>
      </w:tr>
      <w:tr>
        <w:tc>
          <w:tcPr>
            <w:tcW w:type="dxa" w:w="1800"/>
            <w:vAlign w:val="center"/>
          </w:tcPr>
          <w:p>
            <w:pPr>
              <w:spacing w:after="0"/>
            </w:pPr>
            <w:r/>
            <w:r>
              <w:rPr>
                <w:rFonts w:ascii="Aptos" w:hAnsi="Aptos"/>
                <w:b w:val="0"/>
                <w:sz w:val="16"/>
              </w:rPr>
              <w:t>Hook comprehension</w:t>
            </w:r>
          </w:p>
        </w:tc>
        <w:tc>
          <w:tcPr>
            <w:tcW w:type="dxa" w:w="2376"/>
            <w:vAlign w:val="center"/>
          </w:tcPr>
          <w:p>
            <w:pPr>
              <w:spacing w:after="0"/>
            </w:pPr>
            <w:r/>
            <w:r>
              <w:rPr>
                <w:rFonts w:ascii="Aptos" w:hAnsi="Aptos"/>
                <w:b w:val="0"/>
                <w:sz w:val="16"/>
              </w:rPr>
              <w:t>Observed / estimated</w:t>
            </w:r>
          </w:p>
        </w:tc>
        <w:tc>
          <w:tcPr>
            <w:tcW w:type="dxa" w:w="3024"/>
            <w:vAlign w:val="center"/>
          </w:tcPr>
          <w:p>
            <w:pPr>
              <w:spacing w:after="0"/>
            </w:pPr>
            <w:r/>
            <w:r>
              <w:rPr>
                <w:rFonts w:ascii="Aptos" w:hAnsi="Aptos"/>
                <w:b w:val="0"/>
                <w:sz w:val="16"/>
              </w:rPr>
              <w:t>Faster or equally clear</w:t>
            </w:r>
          </w:p>
        </w:tc>
        <w:tc>
          <w:tcPr>
            <w:tcW w:type="dxa" w:w="3096"/>
            <w:vAlign w:val="center"/>
          </w:tcPr>
          <w:p>
            <w:pPr>
              <w:spacing w:after="0"/>
            </w:pPr>
            <w:r/>
            <w:r>
              <w:rPr>
                <w:rFonts w:ascii="Aptos" w:hAnsi="Aptos"/>
                <w:b w:val="0"/>
                <w:sz w:val="16"/>
              </w:rPr>
              <w:t>Viewer review / timing</w:t>
            </w:r>
          </w:p>
        </w:tc>
      </w:tr>
      <w:tr>
        <w:tc>
          <w:tcPr>
            <w:tcW w:type="dxa" w:w="1800"/>
            <w:vAlign w:val="center"/>
          </w:tcPr>
          <w:p>
            <w:pPr>
              <w:spacing w:after="0"/>
            </w:pPr>
            <w:r/>
            <w:r>
              <w:rPr>
                <w:rFonts w:ascii="Aptos" w:hAnsi="Aptos"/>
                <w:b w:val="0"/>
                <w:sz w:val="16"/>
              </w:rPr>
              <w:t>Competitive change</w:t>
            </w:r>
          </w:p>
        </w:tc>
        <w:tc>
          <w:tcPr>
            <w:tcW w:type="dxa" w:w="2376"/>
            <w:vAlign w:val="center"/>
          </w:tcPr>
          <w:p>
            <w:pPr>
              <w:spacing w:after="0"/>
            </w:pPr>
            <w:r/>
            <w:r>
              <w:rPr>
                <w:rFonts w:ascii="Aptos" w:hAnsi="Aptos"/>
                <w:b w:val="0"/>
                <w:sz w:val="16"/>
              </w:rPr>
              <w:t>Observed event rhythm</w:t>
            </w:r>
          </w:p>
        </w:tc>
        <w:tc>
          <w:tcPr>
            <w:tcW w:type="dxa" w:w="3024"/>
            <w:vAlign w:val="center"/>
          </w:tcPr>
          <w:p>
            <w:pPr>
              <w:spacing w:after="0"/>
            </w:pPr>
            <w:r/>
            <w:r>
              <w:rPr>
                <w:rFonts w:ascii="Aptos" w:hAnsi="Aptos"/>
                <w:b w:val="0"/>
                <w:sz w:val="16"/>
              </w:rPr>
              <w:t>Higher meaningful event density where appropriate</w:t>
            </w:r>
          </w:p>
        </w:tc>
        <w:tc>
          <w:tcPr>
            <w:tcW w:type="dxa" w:w="3096"/>
            <w:vAlign w:val="center"/>
          </w:tcPr>
          <w:p>
            <w:pPr>
              <w:spacing w:after="0"/>
            </w:pPr>
            <w:r/>
            <w:r>
              <w:rPr>
                <w:rFonts w:ascii="Aptos" w:hAnsi="Aptos"/>
                <w:b w:val="0"/>
                <w:sz w:val="16"/>
              </w:rPr>
              <w:t>Replay event analysis</w:t>
            </w:r>
          </w:p>
        </w:tc>
      </w:tr>
      <w:tr>
        <w:tc>
          <w:tcPr>
            <w:tcW w:type="dxa" w:w="1800"/>
            <w:vAlign w:val="center"/>
          </w:tcPr>
          <w:p>
            <w:pPr>
              <w:spacing w:after="0"/>
            </w:pPr>
            <w:r/>
            <w:r>
              <w:rPr>
                <w:rFonts w:ascii="Aptos" w:hAnsi="Aptos"/>
                <w:b w:val="0"/>
                <w:sz w:val="16"/>
              </w:rPr>
              <w:t>Mobile readability</w:t>
            </w:r>
          </w:p>
        </w:tc>
        <w:tc>
          <w:tcPr>
            <w:tcW w:type="dxa" w:w="2376"/>
            <w:vAlign w:val="center"/>
          </w:tcPr>
          <w:p>
            <w:pPr>
              <w:spacing w:after="0"/>
            </w:pPr>
            <w:r/>
            <w:r>
              <w:rPr>
                <w:rFonts w:ascii="Aptos" w:hAnsi="Aptos"/>
                <w:b w:val="0"/>
                <w:sz w:val="16"/>
              </w:rPr>
              <w:t>Observed subject scale</w:t>
            </w:r>
          </w:p>
        </w:tc>
        <w:tc>
          <w:tcPr>
            <w:tcW w:type="dxa" w:w="3024"/>
            <w:vAlign w:val="center"/>
          </w:tcPr>
          <w:p>
            <w:pPr>
              <w:spacing w:after="0"/>
            </w:pPr>
            <w:r/>
            <w:r>
              <w:rPr>
                <w:rFonts w:ascii="Aptos" w:hAnsi="Aptos"/>
                <w:b w:val="0"/>
                <w:sz w:val="16"/>
              </w:rPr>
              <w:t>Meet internal pixel/readability gate</w:t>
            </w:r>
          </w:p>
        </w:tc>
        <w:tc>
          <w:tcPr>
            <w:tcW w:type="dxa" w:w="3096"/>
            <w:vAlign w:val="center"/>
          </w:tcPr>
          <w:p>
            <w:pPr>
              <w:spacing w:after="0"/>
            </w:pPr>
            <w:r/>
            <w:r>
              <w:rPr>
                <w:rFonts w:ascii="Aptos" w:hAnsi="Aptos"/>
                <w:b w:val="0"/>
                <w:sz w:val="16"/>
              </w:rPr>
              <w:t>Rendered frame measurement</w:t>
            </w:r>
          </w:p>
        </w:tc>
      </w:tr>
      <w:tr>
        <w:tc>
          <w:tcPr>
            <w:tcW w:type="dxa" w:w="1800"/>
            <w:vAlign w:val="center"/>
          </w:tcPr>
          <w:p>
            <w:pPr>
              <w:spacing w:after="0"/>
            </w:pPr>
            <w:r/>
            <w:r>
              <w:rPr>
                <w:rFonts w:ascii="Aptos" w:hAnsi="Aptos"/>
                <w:b w:val="0"/>
                <w:sz w:val="16"/>
              </w:rPr>
              <w:t>Continuity</w:t>
            </w:r>
          </w:p>
        </w:tc>
        <w:tc>
          <w:tcPr>
            <w:tcW w:type="dxa" w:w="2376"/>
            <w:vAlign w:val="center"/>
          </w:tcPr>
          <w:p>
            <w:pPr>
              <w:spacing w:after="0"/>
            </w:pPr>
            <w:r/>
            <w:r>
              <w:rPr>
                <w:rFonts w:ascii="Aptos" w:hAnsi="Aptos"/>
                <w:b w:val="0"/>
                <w:sz w:val="16"/>
              </w:rPr>
              <w:t>Reference camera/edit</w:t>
            </w:r>
          </w:p>
        </w:tc>
        <w:tc>
          <w:tcPr>
            <w:tcW w:type="dxa" w:w="3024"/>
            <w:vAlign w:val="center"/>
          </w:tcPr>
          <w:p>
            <w:pPr>
              <w:spacing w:after="0"/>
            </w:pPr>
            <w:r/>
            <w:r>
              <w:rPr>
                <w:rFonts w:ascii="Aptos" w:hAnsi="Aptos"/>
                <w:b w:val="0"/>
                <w:sz w:val="16"/>
              </w:rPr>
              <w:t>No hidden competitive discontinuity unless format explicitly allows it</w:t>
            </w:r>
          </w:p>
        </w:tc>
        <w:tc>
          <w:tcPr>
            <w:tcW w:type="dxa" w:w="3096"/>
            <w:vAlign w:val="center"/>
          </w:tcPr>
          <w:p>
            <w:pPr>
              <w:spacing w:after="0"/>
            </w:pPr>
            <w:r/>
            <w:r>
              <w:rPr>
                <w:rFonts w:ascii="Aptos" w:hAnsi="Aptos"/>
                <w:b w:val="0"/>
                <w:sz w:val="16"/>
              </w:rPr>
              <w:t>Timeline/replay audit</w:t>
            </w:r>
          </w:p>
        </w:tc>
      </w:tr>
      <w:tr>
        <w:tc>
          <w:tcPr>
            <w:tcW w:type="dxa" w:w="1800"/>
            <w:vAlign w:val="center"/>
          </w:tcPr>
          <w:p>
            <w:pPr>
              <w:spacing w:after="0"/>
            </w:pPr>
            <w:r/>
            <w:r>
              <w:rPr>
                <w:rFonts w:ascii="Aptos" w:hAnsi="Aptos"/>
                <w:b w:val="0"/>
                <w:sz w:val="16"/>
              </w:rPr>
              <w:t>Visual depth</w:t>
            </w:r>
          </w:p>
        </w:tc>
        <w:tc>
          <w:tcPr>
            <w:tcW w:type="dxa" w:w="2376"/>
            <w:vAlign w:val="center"/>
          </w:tcPr>
          <w:p>
            <w:pPr>
              <w:spacing w:after="0"/>
            </w:pPr>
            <w:r/>
            <w:r>
              <w:rPr>
                <w:rFonts w:ascii="Aptos" w:hAnsi="Aptos"/>
                <w:b w:val="0"/>
                <w:sz w:val="16"/>
              </w:rPr>
              <w:t>Reference quality</w:t>
            </w:r>
          </w:p>
        </w:tc>
        <w:tc>
          <w:tcPr>
            <w:tcW w:type="dxa" w:w="3024"/>
            <w:vAlign w:val="center"/>
          </w:tcPr>
          <w:p>
            <w:pPr>
              <w:spacing w:after="0"/>
            </w:pPr>
            <w:r/>
            <w:r>
              <w:rPr>
                <w:rFonts w:ascii="Aptos" w:hAnsi="Aptos"/>
                <w:b w:val="0"/>
                <w:sz w:val="16"/>
              </w:rPr>
              <w:t>Equal or stronger hierarchy/depth</w:t>
            </w:r>
          </w:p>
        </w:tc>
        <w:tc>
          <w:tcPr>
            <w:tcW w:type="dxa" w:w="3096"/>
            <w:vAlign w:val="center"/>
          </w:tcPr>
          <w:p>
            <w:pPr>
              <w:spacing w:after="0"/>
            </w:pPr>
            <w:r/>
            <w:r>
              <w:rPr>
                <w:rFonts w:ascii="Aptos" w:hAnsi="Aptos"/>
                <w:b w:val="0"/>
                <w:sz w:val="16"/>
              </w:rPr>
              <w:t>Art/QC review + frame metrics</w:t>
            </w:r>
          </w:p>
        </w:tc>
      </w:tr>
      <w:tr>
        <w:tc>
          <w:tcPr>
            <w:tcW w:type="dxa" w:w="1800"/>
            <w:vAlign w:val="center"/>
          </w:tcPr>
          <w:p>
            <w:pPr>
              <w:spacing w:after="0"/>
            </w:pPr>
            <w:r/>
            <w:r>
              <w:rPr>
                <w:rFonts w:ascii="Aptos" w:hAnsi="Aptos"/>
                <w:b w:val="0"/>
                <w:sz w:val="16"/>
              </w:rPr>
              <w:t>Originality</w:t>
            </w:r>
          </w:p>
        </w:tc>
        <w:tc>
          <w:tcPr>
            <w:tcW w:type="dxa" w:w="2376"/>
            <w:vAlign w:val="center"/>
          </w:tcPr>
          <w:p>
            <w:pPr>
              <w:spacing w:after="0"/>
            </w:pPr>
            <w:r/>
            <w:r>
              <w:rPr>
                <w:rFonts w:ascii="Aptos" w:hAnsi="Aptos"/>
                <w:b w:val="0"/>
                <w:sz w:val="16"/>
              </w:rPr>
              <w:t>External implementation</w:t>
            </w:r>
          </w:p>
        </w:tc>
        <w:tc>
          <w:tcPr>
            <w:tcW w:type="dxa" w:w="3024"/>
            <w:vAlign w:val="center"/>
          </w:tcPr>
          <w:p>
            <w:pPr>
              <w:spacing w:after="0"/>
            </w:pPr>
            <w:r/>
            <w:r>
              <w:rPr>
                <w:rFonts w:ascii="Aptos" w:hAnsi="Aptos"/>
                <w:b w:val="0"/>
                <w:sz w:val="16"/>
              </w:rPr>
              <w:t>Distinct mechanics/assets/identity</w:t>
            </w:r>
          </w:p>
        </w:tc>
        <w:tc>
          <w:tcPr>
            <w:tcW w:type="dxa" w:w="3096"/>
            <w:vAlign w:val="center"/>
          </w:tcPr>
          <w:p>
            <w:pPr>
              <w:spacing w:after="0"/>
            </w:pPr>
            <w:r/>
            <w:r>
              <w:rPr>
                <w:rFonts w:ascii="Aptos" w:hAnsi="Aptos"/>
                <w:b w:val="0"/>
                <w:sz w:val="16"/>
              </w:rPr>
              <w:t>Originality review</w:t>
            </w:r>
          </w:p>
        </w:tc>
      </w:tr>
      <w:tr>
        <w:tc>
          <w:tcPr>
            <w:tcW w:type="dxa" w:w="1800"/>
            <w:vAlign w:val="center"/>
          </w:tcPr>
          <w:p>
            <w:pPr>
              <w:spacing w:after="0"/>
            </w:pPr>
            <w:r/>
            <w:r>
              <w:rPr>
                <w:rFonts w:ascii="Aptos" w:hAnsi="Aptos"/>
                <w:b w:val="0"/>
                <w:sz w:val="16"/>
              </w:rPr>
              <w:t>Audio</w:t>
            </w:r>
          </w:p>
        </w:tc>
        <w:tc>
          <w:tcPr>
            <w:tcW w:type="dxa" w:w="2376"/>
            <w:vAlign w:val="center"/>
          </w:tcPr>
          <w:p>
            <w:pPr>
              <w:spacing w:after="0"/>
            </w:pPr>
            <w:r/>
            <w:r>
              <w:rPr>
                <w:rFonts w:ascii="Aptos" w:hAnsi="Aptos"/>
                <w:b w:val="0"/>
                <w:sz w:val="16"/>
              </w:rPr>
              <w:t>Reference feedback</w:t>
            </w:r>
          </w:p>
        </w:tc>
        <w:tc>
          <w:tcPr>
            <w:tcW w:type="dxa" w:w="3024"/>
            <w:vAlign w:val="center"/>
          </w:tcPr>
          <w:p>
            <w:pPr>
              <w:spacing w:after="0"/>
            </w:pPr>
            <w:r/>
            <w:r>
              <w:rPr>
                <w:rFonts w:ascii="Aptos" w:hAnsi="Aptos"/>
                <w:b w:val="0"/>
                <w:sz w:val="16"/>
              </w:rPr>
              <w:t>Clearer mechanical/action feedback</w:t>
            </w:r>
          </w:p>
        </w:tc>
        <w:tc>
          <w:tcPr>
            <w:tcW w:type="dxa" w:w="3096"/>
            <w:vAlign w:val="center"/>
          </w:tcPr>
          <w:p>
            <w:pPr>
              <w:spacing w:after="0"/>
            </w:pPr>
            <w:r/>
            <w:r>
              <w:rPr>
                <w:rFonts w:ascii="Aptos" w:hAnsi="Aptos"/>
                <w:b w:val="0"/>
                <w:sz w:val="16"/>
              </w:rPr>
              <w:t>Audio QC</w:t>
            </w:r>
          </w:p>
        </w:tc>
      </w:tr>
      <w:tr>
        <w:tc>
          <w:tcPr>
            <w:tcW w:type="dxa" w:w="1800"/>
            <w:vAlign w:val="center"/>
          </w:tcPr>
          <w:p>
            <w:pPr>
              <w:spacing w:after="0"/>
            </w:pPr>
            <w:r/>
            <w:r>
              <w:rPr>
                <w:rFonts w:ascii="Aptos" w:hAnsi="Aptos"/>
                <w:b w:val="0"/>
                <w:sz w:val="16"/>
              </w:rPr>
              <w:t>Repeatability</w:t>
            </w:r>
          </w:p>
        </w:tc>
        <w:tc>
          <w:tcPr>
            <w:tcW w:type="dxa" w:w="2376"/>
            <w:vAlign w:val="center"/>
          </w:tcPr>
          <w:p>
            <w:pPr>
              <w:spacing w:after="0"/>
            </w:pPr>
            <w:r/>
            <w:r>
              <w:rPr>
                <w:rFonts w:ascii="Aptos" w:hAnsi="Aptos"/>
                <w:b w:val="0"/>
                <w:sz w:val="16"/>
              </w:rPr>
              <w:t>Unknown/observed</w:t>
            </w:r>
          </w:p>
        </w:tc>
        <w:tc>
          <w:tcPr>
            <w:tcW w:type="dxa" w:w="3024"/>
            <w:vAlign w:val="center"/>
          </w:tcPr>
          <w:p>
            <w:pPr>
              <w:spacing w:after="0"/>
            </w:pPr>
            <w:r/>
            <w:r>
              <w:rPr>
                <w:rFonts w:ascii="Aptos" w:hAnsi="Aptos"/>
                <w:b w:val="0"/>
                <w:sz w:val="16"/>
              </w:rPr>
              <w:t>Defined reusable format system</w:t>
            </w:r>
          </w:p>
        </w:tc>
        <w:tc>
          <w:tcPr>
            <w:tcW w:type="dxa" w:w="3096"/>
            <w:vAlign w:val="center"/>
          </w:tcPr>
          <w:p>
            <w:pPr>
              <w:spacing w:after="0"/>
            </w:pPr>
            <w:r/>
            <w:r>
              <w:rPr>
                <w:rFonts w:ascii="Aptos" w:hAnsi="Aptos"/>
                <w:b w:val="0"/>
                <w:sz w:val="16"/>
              </w:rPr>
              <w:t>Format contract</w:t>
            </w:r>
          </w:p>
        </w:tc>
      </w:tr>
    </w:tbl>
    <w:p>
      <w:pPr>
        <w:spacing w:after="0"/>
      </w:pPr>
    </w:p>
    <w:p>
      <w:pPr>
        <w:pStyle w:val="Heading1"/>
      </w:pPr>
      <w:r>
        <w:t>12. Content Portfolio: Race, Fight and Future Format Families</w:t>
      </w:r>
    </w:p>
    <w:p>
      <w:r>
        <w:t>The company should manage repeatable format families, not simply isolated videos. Race and Fight are the first two portfolio assets. Research must continue searching for Format #3 and beyond.</w:t>
      </w:r>
    </w:p>
    <w:p>
      <w:pPr>
        <w:pStyle w:val="CodeBlock"/>
        <w:keepLines/>
        <w:shd w:fill="F5F7F9"/>
      </w:pPr>
      <w:r>
        <w:rPr>
          <w:rFonts w:ascii="Consolas" w:hAnsi="Consolas"/>
          <w:sz w:val="17"/>
        </w:rPr>
        <w:t>PORTFOLIO</w:t>
      </w:r>
    </w:p>
    <w:p>
      <w:pPr>
        <w:pStyle w:val="CodeBlock"/>
        <w:keepLines/>
        <w:shd w:fill="F5F7F9"/>
      </w:pPr>
      <w:r>
        <w:rPr>
          <w:rFonts w:ascii="Consolas" w:hAnsi="Consolas"/>
          <w:sz w:val="17"/>
        </w:rPr>
      </w:r>
    </w:p>
    <w:p>
      <w:pPr>
        <w:pStyle w:val="CodeBlock"/>
        <w:keepLines/>
        <w:shd w:fill="F5F7F9"/>
      </w:pPr>
      <w:r>
        <w:rPr>
          <w:rFonts w:ascii="Consolas" w:hAnsi="Consolas"/>
          <w:sz w:val="17"/>
        </w:rPr>
        <w:t>CORE / PROVEN</w:t>
      </w:r>
    </w:p>
    <w:p>
      <w:pPr>
        <w:pStyle w:val="CodeBlock"/>
        <w:keepLines/>
        <w:shd w:fill="F5F7F9"/>
      </w:pPr>
      <w:r>
        <w:rPr>
          <w:rFonts w:ascii="Consolas" w:hAnsi="Consolas"/>
          <w:sz w:val="17"/>
        </w:rPr>
        <w:t>├── Race</w:t>
      </w:r>
    </w:p>
    <w:p>
      <w:pPr>
        <w:pStyle w:val="CodeBlock"/>
        <w:keepLines/>
        <w:shd w:fill="F5F7F9"/>
      </w:pPr>
      <w:r>
        <w:rPr>
          <w:rFonts w:ascii="Consolas" w:hAnsi="Consolas"/>
          <w:sz w:val="17"/>
        </w:rPr>
        <w:t>└── Fight</w:t>
      </w:r>
    </w:p>
    <w:p>
      <w:pPr>
        <w:pStyle w:val="CodeBlock"/>
        <w:keepLines/>
        <w:shd w:fill="F5F7F9"/>
      </w:pPr>
      <w:r>
        <w:rPr>
          <w:rFonts w:ascii="Consolas" w:hAnsi="Consolas"/>
          <w:sz w:val="17"/>
        </w:rPr>
      </w:r>
    </w:p>
    <w:p>
      <w:pPr>
        <w:pStyle w:val="CodeBlock"/>
        <w:keepLines/>
        <w:shd w:fill="F5F7F9"/>
      </w:pPr>
      <w:r>
        <w:rPr>
          <w:rFonts w:ascii="Consolas" w:hAnsi="Consolas"/>
          <w:sz w:val="17"/>
        </w:rPr>
        <w:t>IMPROVEMENT PIPELINE</w:t>
      </w:r>
    </w:p>
    <w:p>
      <w:pPr>
        <w:pStyle w:val="CodeBlock"/>
        <w:keepLines/>
        <w:shd w:fill="F5F7F9"/>
      </w:pPr>
      <w:r>
        <w:rPr>
          <w:rFonts w:ascii="Consolas" w:hAnsi="Consolas"/>
          <w:sz w:val="17"/>
        </w:rPr>
        <w:t>├── Race experiments</w:t>
      </w:r>
    </w:p>
    <w:p>
      <w:pPr>
        <w:pStyle w:val="CodeBlock"/>
        <w:keepLines/>
        <w:shd w:fill="F5F7F9"/>
      </w:pPr>
      <w:r>
        <w:rPr>
          <w:rFonts w:ascii="Consolas" w:hAnsi="Consolas"/>
          <w:sz w:val="17"/>
        </w:rPr>
        <w:t>└── Fight experiments</w:t>
      </w:r>
    </w:p>
    <w:p>
      <w:pPr>
        <w:pStyle w:val="CodeBlock"/>
        <w:keepLines/>
        <w:shd w:fill="F5F7F9"/>
      </w:pPr>
      <w:r>
        <w:rPr>
          <w:rFonts w:ascii="Consolas" w:hAnsi="Consolas"/>
          <w:sz w:val="17"/>
        </w:rPr>
      </w:r>
    </w:p>
    <w:p>
      <w:pPr>
        <w:pStyle w:val="CodeBlock"/>
        <w:keepLines/>
        <w:shd w:fill="F5F7F9"/>
      </w:pPr>
      <w:r>
        <w:rPr>
          <w:rFonts w:ascii="Consolas" w:hAnsi="Consolas"/>
          <w:sz w:val="17"/>
        </w:rPr>
        <w:t>EXPLORATION PIPELINE</w:t>
      </w:r>
    </w:p>
    <w:p>
      <w:pPr>
        <w:pStyle w:val="CodeBlock"/>
        <w:keepLines/>
        <w:shd w:fill="F5F7F9"/>
      </w:pPr>
      <w:r>
        <w:rPr>
          <w:rFonts w:ascii="Consolas" w:hAnsi="Consolas"/>
          <w:sz w:val="17"/>
        </w:rPr>
        <w:t>├── Format #3 research</w:t>
      </w:r>
    </w:p>
    <w:p>
      <w:pPr>
        <w:pStyle w:val="CodeBlock"/>
        <w:keepLines/>
        <w:shd w:fill="F5F7F9"/>
      </w:pPr>
      <w:r>
        <w:rPr>
          <w:rFonts w:ascii="Consolas" w:hAnsi="Consolas"/>
          <w:sz w:val="17"/>
        </w:rPr>
        <w:t>├── Format #4 concept</w:t>
      </w:r>
    </w:p>
    <w:p>
      <w:pPr>
        <w:pStyle w:val="CodeBlock"/>
        <w:keepLines/>
        <w:shd w:fill="F5F7F9"/>
      </w:pPr>
      <w:r>
        <w:rPr>
          <w:rFonts w:ascii="Consolas" w:hAnsi="Consolas"/>
          <w:sz w:val="17"/>
        </w:rPr>
        <w:t>└── Format #5 prototype</w:t>
      </w:r>
    </w:p>
    <w:p>
      <w:r>
        <w:t>The portfolio manager allocates effort between exploitation (improving proven formats) and exploration (finding new formats). Allocation percentages should be evidence-driven and change over time rather than being permanently fixed.</w:t>
      </w:r>
    </w:p>
    <w:p>
      <w:pPr>
        <w:pStyle w:val="Heading1"/>
      </w:pPr>
      <w:r>
        <w:t>13. Per-Video Intelligence Dossier and Viewer Psychology</w:t>
      </w:r>
    </w:p>
    <w:p>
      <w:r>
        <w:t>Every significant video should start with a documented Video Intelligence Dossier so that production is based on a hypothesis about viewer behavior rather than random iteration.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D9EAF7"/>
            <w:vAlign w:val="center"/>
          </w:tcPr>
          <w:p>
            <w:pPr>
              <w:spacing w:after="0"/>
            </w:pPr>
            <w:r/>
            <w:r>
              <w:rPr>
                <w:rFonts w:ascii="Aptos" w:hAnsi="Aptos"/>
                <w:b/>
                <w:sz w:val="16"/>
              </w:rPr>
              <w:t>Dossier section</w:t>
            </w:r>
          </w:p>
        </w:tc>
        <w:tc>
          <w:tcPr>
            <w:tcW w:type="dxa" w:w="7992"/>
            <w:shd w:fill="D9EAF7"/>
            <w:vAlign w:val="center"/>
          </w:tcPr>
          <w:p>
            <w:pPr>
              <w:spacing w:after="0"/>
            </w:pPr>
            <w:r/>
            <w:r>
              <w:rPr>
                <w:rFonts w:ascii="Aptos" w:hAnsi="Aptos"/>
                <w:b/>
                <w:sz w:val="16"/>
              </w:rPr>
              <w:t>Questions answered</w:t>
            </w:r>
          </w:p>
        </w:tc>
      </w:tr>
      <w:tr>
        <w:tc>
          <w:tcPr>
            <w:tcW w:type="dxa" w:w="2232"/>
            <w:vAlign w:val="center"/>
          </w:tcPr>
          <w:p>
            <w:pPr>
              <w:spacing w:after="0"/>
            </w:pPr>
            <w:r/>
            <w:r>
              <w:rPr>
                <w:rFonts w:ascii="Aptos" w:hAnsi="Aptos"/>
                <w:b w:val="0"/>
                <w:sz w:val="16"/>
              </w:rPr>
              <w:t>Audience goal</w:t>
            </w:r>
          </w:p>
        </w:tc>
        <w:tc>
          <w:tcPr>
            <w:tcW w:type="dxa" w:w="7992"/>
            <w:vAlign w:val="center"/>
          </w:tcPr>
          <w:p>
            <w:pPr>
              <w:spacing w:after="0"/>
            </w:pPr>
            <w:r/>
            <w:r>
              <w:rPr>
                <w:rFonts w:ascii="Aptos" w:hAnsi="Aptos"/>
                <w:b w:val="0"/>
                <w:sz w:val="16"/>
              </w:rPr>
              <w:t>Who is this for and what should they feel/do?</w:t>
            </w:r>
          </w:p>
        </w:tc>
      </w:tr>
      <w:tr>
        <w:tc>
          <w:tcPr>
            <w:tcW w:type="dxa" w:w="2232"/>
            <w:vAlign w:val="center"/>
          </w:tcPr>
          <w:p>
            <w:pPr>
              <w:spacing w:after="0"/>
            </w:pPr>
            <w:r/>
            <w:r>
              <w:rPr>
                <w:rFonts w:ascii="Aptos" w:hAnsi="Aptos"/>
                <w:b w:val="0"/>
                <w:sz w:val="16"/>
              </w:rPr>
              <w:t>Previous performance</w:t>
            </w:r>
          </w:p>
        </w:tc>
        <w:tc>
          <w:tcPr>
            <w:tcW w:type="dxa" w:w="7992"/>
            <w:vAlign w:val="center"/>
          </w:tcPr>
          <w:p>
            <w:pPr>
              <w:spacing w:after="0"/>
            </w:pPr>
            <w:r/>
            <w:r>
              <w:rPr>
                <w:rFonts w:ascii="Aptos" w:hAnsi="Aptos"/>
                <w:b w:val="0"/>
                <w:sz w:val="16"/>
              </w:rPr>
              <w:t>What did recent channel videos teach us?</w:t>
            </w:r>
          </w:p>
        </w:tc>
      </w:tr>
      <w:tr>
        <w:tc>
          <w:tcPr>
            <w:tcW w:type="dxa" w:w="2232"/>
            <w:vAlign w:val="center"/>
          </w:tcPr>
          <w:p>
            <w:pPr>
              <w:spacing w:after="0"/>
            </w:pPr>
            <w:r/>
            <w:r>
              <w:rPr>
                <w:rFonts w:ascii="Aptos" w:hAnsi="Aptos"/>
                <w:b w:val="0"/>
                <w:sz w:val="16"/>
              </w:rPr>
              <w:t>External references</w:t>
            </w:r>
          </w:p>
        </w:tc>
        <w:tc>
          <w:tcPr>
            <w:tcW w:type="dxa" w:w="7992"/>
            <w:vAlign w:val="center"/>
          </w:tcPr>
          <w:p>
            <w:pPr>
              <w:spacing w:after="0"/>
            </w:pPr>
            <w:r/>
            <w:r>
              <w:rPr>
                <w:rFonts w:ascii="Aptos" w:hAnsi="Aptos"/>
                <w:b w:val="0"/>
                <w:sz w:val="16"/>
              </w:rPr>
              <w:t>Which patterns are worth learning from?</w:t>
            </w:r>
          </w:p>
        </w:tc>
      </w:tr>
      <w:tr>
        <w:tc>
          <w:tcPr>
            <w:tcW w:type="dxa" w:w="2232"/>
            <w:vAlign w:val="center"/>
          </w:tcPr>
          <w:p>
            <w:pPr>
              <w:spacing w:after="0"/>
            </w:pPr>
            <w:r/>
            <w:r>
              <w:rPr>
                <w:rFonts w:ascii="Aptos" w:hAnsi="Aptos"/>
                <w:b w:val="0"/>
                <w:sz w:val="16"/>
              </w:rPr>
              <w:t>Current weakness</w:t>
            </w:r>
          </w:p>
        </w:tc>
        <w:tc>
          <w:tcPr>
            <w:tcW w:type="dxa" w:w="7992"/>
            <w:vAlign w:val="center"/>
          </w:tcPr>
          <w:p>
            <w:pPr>
              <w:spacing w:after="0"/>
            </w:pPr>
            <w:r/>
            <w:r>
              <w:rPr>
                <w:rFonts w:ascii="Aptos" w:hAnsi="Aptos"/>
                <w:b w:val="0"/>
                <w:sz w:val="16"/>
              </w:rPr>
              <w:t>Where is the present format lacking?</w:t>
            </w:r>
          </w:p>
        </w:tc>
      </w:tr>
      <w:tr>
        <w:tc>
          <w:tcPr>
            <w:tcW w:type="dxa" w:w="2232"/>
            <w:vAlign w:val="center"/>
          </w:tcPr>
          <w:p>
            <w:pPr>
              <w:spacing w:after="0"/>
            </w:pPr>
            <w:r/>
            <w:r>
              <w:rPr>
                <w:rFonts w:ascii="Aptos" w:hAnsi="Aptos"/>
                <w:b w:val="0"/>
                <w:sz w:val="16"/>
              </w:rPr>
              <w:t>Hypothesis</w:t>
            </w:r>
          </w:p>
        </w:tc>
        <w:tc>
          <w:tcPr>
            <w:tcW w:type="dxa" w:w="7992"/>
            <w:vAlign w:val="center"/>
          </w:tcPr>
          <w:p>
            <w:pPr>
              <w:spacing w:after="0"/>
            </w:pPr>
            <w:r/>
            <w:r>
              <w:rPr>
                <w:rFonts w:ascii="Aptos" w:hAnsi="Aptos"/>
                <w:b w:val="0"/>
                <w:sz w:val="16"/>
              </w:rPr>
              <w:t>What specific change should improve watchability?</w:t>
            </w:r>
          </w:p>
        </w:tc>
      </w:tr>
      <w:tr>
        <w:tc>
          <w:tcPr>
            <w:tcW w:type="dxa" w:w="2232"/>
            <w:vAlign w:val="center"/>
          </w:tcPr>
          <w:p>
            <w:pPr>
              <w:spacing w:after="0"/>
            </w:pPr>
            <w:r/>
            <w:r>
              <w:rPr>
                <w:rFonts w:ascii="Aptos" w:hAnsi="Aptos"/>
                <w:b w:val="0"/>
                <w:sz w:val="16"/>
              </w:rPr>
              <w:t>Hook</w:t>
            </w:r>
          </w:p>
        </w:tc>
        <w:tc>
          <w:tcPr>
            <w:tcW w:type="dxa" w:w="7992"/>
            <w:vAlign w:val="center"/>
          </w:tcPr>
          <w:p>
            <w:pPr>
              <w:spacing w:after="0"/>
            </w:pPr>
            <w:r/>
            <w:r>
              <w:rPr>
                <w:rFonts w:ascii="Aptos" w:hAnsi="Aptos"/>
                <w:b w:val="0"/>
                <w:sz w:val="16"/>
              </w:rPr>
              <w:t>What does the viewer understand in the first seconds?</w:t>
            </w:r>
          </w:p>
        </w:tc>
      </w:tr>
      <w:tr>
        <w:tc>
          <w:tcPr>
            <w:tcW w:type="dxa" w:w="2232"/>
            <w:vAlign w:val="center"/>
          </w:tcPr>
          <w:p>
            <w:pPr>
              <w:spacing w:after="0"/>
            </w:pPr>
            <w:r/>
            <w:r>
              <w:rPr>
                <w:rFonts w:ascii="Aptos" w:hAnsi="Aptos"/>
                <w:b w:val="0"/>
                <w:sz w:val="16"/>
              </w:rPr>
              <w:t>Commitment</w:t>
            </w:r>
          </w:p>
        </w:tc>
        <w:tc>
          <w:tcPr>
            <w:tcW w:type="dxa" w:w="7992"/>
            <w:vAlign w:val="center"/>
          </w:tcPr>
          <w:p>
            <w:pPr>
              <w:spacing w:after="0"/>
            </w:pPr>
            <w:r/>
            <w:r>
              <w:rPr>
                <w:rFonts w:ascii="Aptos" w:hAnsi="Aptos"/>
                <w:b w:val="0"/>
                <w:sz w:val="16"/>
              </w:rPr>
              <w:t>What makes the viewer choose/predict/care?</w:t>
            </w:r>
          </w:p>
        </w:tc>
      </w:tr>
      <w:tr>
        <w:tc>
          <w:tcPr>
            <w:tcW w:type="dxa" w:w="2232"/>
            <w:vAlign w:val="center"/>
          </w:tcPr>
          <w:p>
            <w:pPr>
              <w:spacing w:after="0"/>
            </w:pPr>
            <w:r/>
            <w:r>
              <w:rPr>
                <w:rFonts w:ascii="Aptos" w:hAnsi="Aptos"/>
                <w:b w:val="0"/>
                <w:sz w:val="16"/>
              </w:rPr>
              <w:t>Middle</w:t>
            </w:r>
          </w:p>
        </w:tc>
        <w:tc>
          <w:tcPr>
            <w:tcW w:type="dxa" w:w="7992"/>
            <w:vAlign w:val="center"/>
          </w:tcPr>
          <w:p>
            <w:pPr>
              <w:spacing w:after="0"/>
            </w:pPr>
            <w:r/>
            <w:r>
              <w:rPr>
                <w:rFonts w:ascii="Aptos" w:hAnsi="Aptos"/>
                <w:b w:val="0"/>
                <w:sz w:val="16"/>
              </w:rPr>
              <w:t>What repeatedly changes the answer to 'who is winning/what happens next'?</w:t>
            </w:r>
          </w:p>
        </w:tc>
      </w:tr>
      <w:tr>
        <w:tc>
          <w:tcPr>
            <w:tcW w:type="dxa" w:w="2232"/>
            <w:vAlign w:val="center"/>
          </w:tcPr>
          <w:p>
            <w:pPr>
              <w:spacing w:after="0"/>
            </w:pPr>
            <w:r/>
            <w:r>
              <w:rPr>
                <w:rFonts w:ascii="Aptos" w:hAnsi="Aptos"/>
                <w:b w:val="0"/>
                <w:sz w:val="16"/>
              </w:rPr>
              <w:t>Payoff</w:t>
            </w:r>
          </w:p>
        </w:tc>
        <w:tc>
          <w:tcPr>
            <w:tcW w:type="dxa" w:w="7992"/>
            <w:vAlign w:val="center"/>
          </w:tcPr>
          <w:p>
            <w:pPr>
              <w:spacing w:after="0"/>
            </w:pPr>
            <w:r/>
            <w:r>
              <w:rPr>
                <w:rFonts w:ascii="Aptos" w:hAnsi="Aptos"/>
                <w:b w:val="0"/>
                <w:sz w:val="16"/>
              </w:rPr>
              <w:t>What outcome is the viewer waiting for?</w:t>
            </w:r>
          </w:p>
        </w:tc>
      </w:tr>
      <w:tr>
        <w:tc>
          <w:tcPr>
            <w:tcW w:type="dxa" w:w="2232"/>
            <w:vAlign w:val="center"/>
          </w:tcPr>
          <w:p>
            <w:pPr>
              <w:spacing w:after="0"/>
            </w:pPr>
            <w:r/>
            <w:r>
              <w:rPr>
                <w:rFonts w:ascii="Aptos" w:hAnsi="Aptos"/>
                <w:b w:val="0"/>
                <w:sz w:val="16"/>
              </w:rPr>
              <w:t>Visual plan</w:t>
            </w:r>
          </w:p>
        </w:tc>
        <w:tc>
          <w:tcPr>
            <w:tcW w:type="dxa" w:w="7992"/>
            <w:vAlign w:val="center"/>
          </w:tcPr>
          <w:p>
            <w:pPr>
              <w:spacing w:after="0"/>
            </w:pPr>
            <w:r/>
            <w:r>
              <w:rPr>
                <w:rFonts w:ascii="Aptos" w:hAnsi="Aptos"/>
                <w:b w:val="0"/>
                <w:sz w:val="16"/>
              </w:rPr>
              <w:t>How will the product remain readable and attractive on a phone?</w:t>
            </w:r>
          </w:p>
        </w:tc>
      </w:tr>
      <w:tr>
        <w:tc>
          <w:tcPr>
            <w:tcW w:type="dxa" w:w="2232"/>
            <w:vAlign w:val="center"/>
          </w:tcPr>
          <w:p>
            <w:pPr>
              <w:spacing w:after="0"/>
            </w:pPr>
            <w:r/>
            <w:r>
              <w:rPr>
                <w:rFonts w:ascii="Aptos" w:hAnsi="Aptos"/>
                <w:b w:val="0"/>
                <w:sz w:val="16"/>
              </w:rPr>
              <w:t>Camera plan</w:t>
            </w:r>
          </w:p>
        </w:tc>
        <w:tc>
          <w:tcPr>
            <w:tcW w:type="dxa" w:w="7992"/>
            <w:vAlign w:val="center"/>
          </w:tcPr>
          <w:p>
            <w:pPr>
              <w:spacing w:after="0"/>
            </w:pPr>
            <w:r/>
            <w:r>
              <w:rPr>
                <w:rFonts w:ascii="Aptos" w:hAnsi="Aptos"/>
                <w:b w:val="0"/>
                <w:sz w:val="16"/>
              </w:rPr>
              <w:t>How does the viewer stay oriented while seeing upcoming threats?</w:t>
            </w:r>
          </w:p>
        </w:tc>
      </w:tr>
      <w:tr>
        <w:tc>
          <w:tcPr>
            <w:tcW w:type="dxa" w:w="2232"/>
            <w:vAlign w:val="center"/>
          </w:tcPr>
          <w:p>
            <w:pPr>
              <w:spacing w:after="0"/>
            </w:pPr>
            <w:r/>
            <w:r>
              <w:rPr>
                <w:rFonts w:ascii="Aptos" w:hAnsi="Aptos"/>
                <w:b w:val="0"/>
                <w:sz w:val="16"/>
              </w:rPr>
              <w:t>Audio plan</w:t>
            </w:r>
          </w:p>
        </w:tc>
        <w:tc>
          <w:tcPr>
            <w:tcW w:type="dxa" w:w="7992"/>
            <w:vAlign w:val="center"/>
          </w:tcPr>
          <w:p>
            <w:pPr>
              <w:spacing w:after="0"/>
            </w:pPr>
            <w:r/>
            <w:r>
              <w:rPr>
                <w:rFonts w:ascii="Aptos" w:hAnsi="Aptos"/>
                <w:b w:val="0"/>
                <w:sz w:val="16"/>
              </w:rPr>
              <w:t>Which actions receive feedback and escalation?</w:t>
            </w:r>
          </w:p>
        </w:tc>
      </w:tr>
      <w:tr>
        <w:tc>
          <w:tcPr>
            <w:tcW w:type="dxa" w:w="2232"/>
            <w:vAlign w:val="center"/>
          </w:tcPr>
          <w:p>
            <w:pPr>
              <w:spacing w:after="0"/>
            </w:pPr>
            <w:r/>
            <w:r>
              <w:rPr>
                <w:rFonts w:ascii="Aptos" w:hAnsi="Aptos"/>
                <w:b w:val="0"/>
                <w:sz w:val="16"/>
              </w:rPr>
              <w:t>Experiment definition</w:t>
            </w:r>
          </w:p>
        </w:tc>
        <w:tc>
          <w:tcPr>
            <w:tcW w:type="dxa" w:w="7992"/>
            <w:vAlign w:val="center"/>
          </w:tcPr>
          <w:p>
            <w:pPr>
              <w:spacing w:after="0"/>
            </w:pPr>
            <w:r/>
            <w:r>
              <w:rPr>
                <w:rFonts w:ascii="Aptos" w:hAnsi="Aptos"/>
                <w:b w:val="0"/>
                <w:sz w:val="16"/>
              </w:rPr>
              <w:t>What changed and what stayed locked?</w:t>
            </w:r>
          </w:p>
        </w:tc>
      </w:tr>
      <w:tr>
        <w:tc>
          <w:tcPr>
            <w:tcW w:type="dxa" w:w="2232"/>
            <w:vAlign w:val="center"/>
          </w:tcPr>
          <w:p>
            <w:pPr>
              <w:spacing w:after="0"/>
            </w:pPr>
            <w:r/>
            <w:r>
              <w:rPr>
                <w:rFonts w:ascii="Aptos" w:hAnsi="Aptos"/>
                <w:b w:val="0"/>
                <w:sz w:val="16"/>
              </w:rPr>
              <w:t>Reference superiority</w:t>
            </w:r>
          </w:p>
        </w:tc>
        <w:tc>
          <w:tcPr>
            <w:tcW w:type="dxa" w:w="7992"/>
            <w:vAlign w:val="center"/>
          </w:tcPr>
          <w:p>
            <w:pPr>
              <w:spacing w:after="0"/>
            </w:pPr>
            <w:r/>
            <w:r>
              <w:rPr>
                <w:rFonts w:ascii="Aptos" w:hAnsi="Aptos"/>
                <w:b w:val="0"/>
                <w:sz w:val="16"/>
              </w:rPr>
              <w:t>Which specific dimensions must improve?</w:t>
            </w:r>
          </w:p>
        </w:tc>
      </w:tr>
      <w:tr>
        <w:tc>
          <w:tcPr>
            <w:tcW w:type="dxa" w:w="2232"/>
            <w:vAlign w:val="center"/>
          </w:tcPr>
          <w:p>
            <w:pPr>
              <w:spacing w:after="0"/>
            </w:pPr>
            <w:r/>
            <w:r>
              <w:rPr>
                <w:rFonts w:ascii="Aptos" w:hAnsi="Aptos"/>
                <w:b w:val="0"/>
                <w:sz w:val="16"/>
              </w:rPr>
              <w:t>Cost/risk</w:t>
            </w:r>
          </w:p>
        </w:tc>
        <w:tc>
          <w:tcPr>
            <w:tcW w:type="dxa" w:w="7992"/>
            <w:vAlign w:val="center"/>
          </w:tcPr>
          <w:p>
            <w:pPr>
              <w:spacing w:after="0"/>
            </w:pPr>
            <w:r/>
            <w:r>
              <w:rPr>
                <w:rFonts w:ascii="Aptos" w:hAnsi="Aptos"/>
                <w:b w:val="0"/>
                <w:sz w:val="16"/>
              </w:rPr>
              <w:t>What will it cost and what can fail?</w:t>
            </w:r>
          </w:p>
        </w:tc>
      </w:tr>
    </w:tbl>
    <w:p>
      <w:pPr>
        <w:spacing w:after="0"/>
      </w:pPr>
    </w:p>
    <w:p>
      <w:pPr>
        <w:pStyle w:val="Heading2"/>
      </w:pPr>
      <w:r>
        <w:t>Viewer psychology timeline</w:t>
      </w:r>
    </w:p>
    <w:p>
      <w:pPr>
        <w:pStyle w:val="CodeBlock"/>
        <w:keepLines/>
        <w:shd w:fill="F5F7F9"/>
      </w:pPr>
      <w:r>
        <w:rPr>
          <w:rFonts w:ascii="Consolas" w:hAnsi="Consolas"/>
          <w:sz w:val="17"/>
        </w:rPr>
        <w:t>0–1 s    What is happening?</w:t>
      </w:r>
    </w:p>
    <w:p>
      <w:pPr>
        <w:pStyle w:val="CodeBlock"/>
        <w:keepLines/>
        <w:shd w:fill="F5F7F9"/>
      </w:pPr>
      <w:r>
        <w:rPr>
          <w:rFonts w:ascii="Consolas" w:hAnsi="Consolas"/>
          <w:sz w:val="17"/>
        </w:rPr>
        <w:t>1–3 s    What/whom do I choose?</w:t>
      </w:r>
    </w:p>
    <w:p>
      <w:pPr>
        <w:pStyle w:val="CodeBlock"/>
        <w:keepLines/>
        <w:shd w:fill="F5F7F9"/>
      </w:pPr>
      <w:r>
        <w:rPr>
          <w:rFonts w:ascii="Consolas" w:hAnsi="Consolas"/>
          <w:sz w:val="17"/>
        </w:rPr>
        <w:t>3–6 s    What can change?</w:t>
      </w:r>
    </w:p>
    <w:p>
      <w:pPr>
        <w:pStyle w:val="CodeBlock"/>
        <w:keepLines/>
        <w:shd w:fill="F5F7F9"/>
      </w:pPr>
      <w:r>
        <w:rPr>
          <w:rFonts w:ascii="Consolas" w:hAnsi="Consolas"/>
          <w:sz w:val="17"/>
        </w:rPr>
        <w:t>6–10 s   What am I waiting to discover?</w:t>
      </w:r>
    </w:p>
    <w:p>
      <w:pPr>
        <w:pStyle w:val="CodeBlock"/>
        <w:keepLines/>
        <w:shd w:fill="F5F7F9"/>
      </w:pPr>
      <w:r>
        <w:rPr>
          <w:rFonts w:ascii="Consolas" w:hAnsi="Consolas"/>
          <w:sz w:val="17"/>
        </w:rPr>
        <w:t>10–15 s  Has the situation meaningfully changed?</w:t>
      </w:r>
    </w:p>
    <w:p>
      <w:pPr>
        <w:pStyle w:val="CodeBlock"/>
        <w:keepLines/>
        <w:shd w:fill="F5F7F9"/>
      </w:pPr>
      <w:r>
        <w:rPr>
          <w:rFonts w:ascii="Consolas" w:hAnsi="Consolas"/>
          <w:sz w:val="17"/>
        </w:rPr>
        <w:t>Finish   Was the payoff worth the wait?</w:t>
      </w:r>
    </w:p>
    <w:p>
      <w:r>
        <w:t>Exact timing depends on the video, but the principle is persistent: motion alone is not sufficient. The viewer needs changing stakes, uncertainty, readability and payoff.</w:t>
      </w:r>
    </w:p>
    <w:p>
      <w:pPr>
        <w:pStyle w:val="Heading1"/>
      </w:pPr>
      <w:r>
        <w:t>14. Creative, Engineering and Production Departments</w:t>
      </w:r>
    </w:p>
    <w:p>
      <w:pPr>
        <w:pStyle w:val="Heading2"/>
      </w:pPr>
      <w:r>
        <w:t>14.1 Creative Studio</w:t>
      </w:r>
    </w:p>
    <w:p>
      <w:pPr>
        <w:pStyle w:val="ListBullet"/>
        <w:spacing w:after="40"/>
      </w:pPr>
      <w:r>
        <w:t>Creative Director — converts research into a coherent entertainment direction.</w:t>
      </w:r>
    </w:p>
    <w:p>
      <w:pPr>
        <w:pStyle w:val="ListBullet"/>
        <w:spacing w:after="40"/>
      </w:pPr>
      <w:r>
        <w:t>Format Designer — defines the reusable rules of a format family.</w:t>
      </w:r>
    </w:p>
    <w:p>
      <w:pPr>
        <w:pStyle w:val="ListBullet"/>
        <w:spacing w:after="40"/>
      </w:pPr>
      <w:r>
        <w:t>Game/Simulation Designer — creates competitive mechanics and repeated questions.</w:t>
      </w:r>
    </w:p>
    <w:p>
      <w:pPr>
        <w:pStyle w:val="ListBullet"/>
        <w:spacing w:after="40"/>
      </w:pPr>
      <w:r>
        <w:t>Audience Psychology/Retention Designer — evaluates why the viewer should keep watching.</w:t>
      </w:r>
    </w:p>
    <w:p>
      <w:pPr>
        <w:pStyle w:val="ListBullet"/>
        <w:spacing w:after="40"/>
      </w:pPr>
      <w:r>
        <w:t>Visual Art Director — owns palette, materials, lighting, environment hierarchy and visual identity.</w:t>
      </w:r>
    </w:p>
    <w:p>
      <w:pPr>
        <w:pStyle w:val="ListBullet"/>
        <w:spacing w:after="40"/>
      </w:pPr>
      <w:r>
        <w:t>Cinematography Director — owns active-pack framing, anticipation, screen direction, camera paths and payoff readability.</w:t>
      </w:r>
    </w:p>
    <w:p>
      <w:pPr>
        <w:pStyle w:val="ListBullet"/>
        <w:spacing w:after="40"/>
      </w:pPr>
      <w:r>
        <w:t>Audio Director/Designer — owns mechanical feedback, impacts, escalation, music strategy and final payoff.</w:t>
      </w:r>
    </w:p>
    <w:p>
      <w:pPr>
        <w:pStyle w:val="Heading2"/>
      </w:pPr>
      <w:r>
        <w:t>14.2 Engineering</w:t>
      </w:r>
    </w:p>
    <w:p>
      <w:pPr>
        <w:pStyle w:val="ListBullet"/>
        <w:spacing w:after="40"/>
      </w:pPr>
      <w:r>
        <w:t>Chief Architect — protects module boundaries, contracts, long-term maintainability and migration paths.</w:t>
      </w:r>
    </w:p>
    <w:p>
      <w:pPr>
        <w:pStyle w:val="ListBullet"/>
        <w:spacing w:after="40"/>
      </w:pPr>
      <w:r>
        <w:t>Simulation Systems Engineer — develops reusable format/simulation systems.</w:t>
      </w:r>
    </w:p>
    <w:p>
      <w:pPr>
        <w:pStyle w:val="ListBullet"/>
        <w:spacing w:after="40"/>
      </w:pPr>
      <w:r>
        <w:t>Physics &amp; Fairness Engineer — validates finish rate, jams, escapes, slot bias, repeatability and stability.</w:t>
      </w:r>
    </w:p>
    <w:p>
      <w:pPr>
        <w:pStyle w:val="ListBullet"/>
        <w:spacing w:after="40"/>
      </w:pPr>
      <w:r>
        <w:t>Godot/Rendering Engineer — implements current render/runtime requirements while respecting abstraction boundaries.</w:t>
      </w:r>
    </w:p>
    <w:p>
      <w:pPr>
        <w:pStyle w:val="ListBullet"/>
        <w:spacing w:after="40"/>
      </w:pPr>
      <w:r>
        <w:t>Camera Systems Engineer — maintains camera tooling/contracts separately from competitive physics.</w:t>
      </w:r>
    </w:p>
    <w:p>
      <w:pPr>
        <w:pStyle w:val="ListBullet"/>
        <w:spacing w:after="40"/>
      </w:pPr>
      <w:r>
        <w:t>Procedural Generation Engineer — builds reusable generation systems and variety safely.</w:t>
      </w:r>
    </w:p>
    <w:p>
      <w:pPr>
        <w:pStyle w:val="ListBullet"/>
        <w:spacing w:after="40"/>
      </w:pPr>
      <w:r>
        <w:t>Tooling/Platform Engineer — automates measurements, builds, content pipelines and developer workflows.</w:t>
      </w:r>
    </w:p>
    <w:p>
      <w:pPr>
        <w:pStyle w:val="ListBullet"/>
        <w:spacing w:after="40"/>
      </w:pPr>
      <w:r>
        <w:t>Performance Engineer — profiles simulation/render/tool cost.</w:t>
      </w:r>
    </w:p>
    <w:p>
      <w:pPr>
        <w:pStyle w:val="ListBullet"/>
        <w:spacing w:after="40"/>
      </w:pPr>
      <w:r>
        <w:t>Test Architect — designs regression, benchmark and integration suites.</w:t>
      </w:r>
    </w:p>
    <w:p>
      <w:pPr>
        <w:pStyle w:val="ListBullet"/>
        <w:spacing w:after="40"/>
      </w:pPr>
      <w:r>
        <w:t>Code Reviewer / Minimal-Change Engineer — blocks scope creep and unsafe diffs.</w:t>
      </w:r>
    </w:p>
    <w:p>
      <w:pPr>
        <w:pStyle w:val="ListBullet"/>
        <w:spacing w:after="40"/>
      </w:pPr>
      <w:r>
        <w:t>Release Engineer — produces deterministic, reproducible deliverables.</w:t>
      </w:r>
    </w:p>
    <w:p>
      <w:pPr>
        <w:pStyle w:val="Heading2"/>
      </w:pPr>
      <w:r>
        <w:t>14.3 Production</w:t>
      </w:r>
    </w:p>
    <w:p>
      <w:pPr>
        <w:pStyle w:val="ListBullet"/>
        <w:spacing w:after="40"/>
      </w:pPr>
      <w:r>
        <w:t>Producer — coordinates a video from approved brief through release.</w:t>
      </w:r>
    </w:p>
    <w:p>
      <w:pPr>
        <w:pStyle w:val="ListBullet"/>
        <w:spacing w:after="40"/>
      </w:pPr>
      <w:r>
        <w:t>Render Manager — validates render settings, throughput and artifacts.</w:t>
      </w:r>
    </w:p>
    <w:p>
      <w:pPr>
        <w:pStyle w:val="ListBullet"/>
        <w:spacing w:after="40"/>
      </w:pPr>
      <w:r>
        <w:t>Retention Editor — shapes viewer experience without hiding competitive continuity unless explicitly authorized by the format.</w:t>
      </w:r>
    </w:p>
    <w:p>
      <w:pPr>
        <w:pStyle w:val="ListBullet"/>
        <w:spacing w:after="40"/>
      </w:pPr>
      <w:r>
        <w:t>QC Reviewer — has no creative authority; checks requirements and passes/fails.</w:t>
      </w:r>
    </w:p>
    <w:p>
      <w:pPr>
        <w:pStyle w:val="ListBullet"/>
        <w:spacing w:after="40"/>
      </w:pPr>
      <w:r>
        <w:t>Release Manager — packages approved assets and publishing metadata.</w:t>
      </w:r>
    </w:p>
    <w:p>
      <w:pPr>
        <w:pStyle w:val="Heading1"/>
      </w:pPr>
      <w:r>
        <w:t>15. High-Level Software Engineering and AI-Friendly Architecture</w:t>
      </w:r>
    </w:p>
    <w:p>
      <w:r>
        <w:t>Simulation Factory must be treated as a serious software platform, not a collection of scripts made only for the next Short. Architecture should optimize simultaneously for runtime quality, maintainability, testing and future AI comprehension cost.</w:t>
      </w:r>
    </w:p>
    <w:p>
      <w:pPr>
        <w:pStyle w:val="Heading2"/>
      </w:pPr>
      <w:r>
        <w:t>AI-friendly module contract</w:t>
      </w:r>
    </w:p>
    <w:p>
      <w:pPr>
        <w:pStyle w:val="CodeBlock"/>
        <w:keepLines/>
        <w:shd w:fill="F5F7F9"/>
      </w:pPr>
      <w:r>
        <w:rPr>
          <w:rFonts w:ascii="Consolas" w:hAnsi="Consolas"/>
          <w:sz w:val="17"/>
        </w:rPr>
        <w:t>PURPOSE</w:t>
      </w:r>
    </w:p>
    <w:p>
      <w:pPr>
        <w:pStyle w:val="CodeBlock"/>
        <w:keepLines/>
        <w:shd w:fill="F5F7F9"/>
      </w:pPr>
      <w:r>
        <w:rPr>
          <w:rFonts w:ascii="Consolas" w:hAnsi="Consolas"/>
          <w:sz w:val="17"/>
        </w:rPr>
        <w:t>PUBLIC INPUTS</w:t>
      </w:r>
    </w:p>
    <w:p>
      <w:pPr>
        <w:pStyle w:val="CodeBlock"/>
        <w:keepLines/>
        <w:shd w:fill="F5F7F9"/>
      </w:pPr>
      <w:r>
        <w:rPr>
          <w:rFonts w:ascii="Consolas" w:hAnsi="Consolas"/>
          <w:sz w:val="17"/>
        </w:rPr>
        <w:t>PUBLIC OUTPUTS</w:t>
      </w:r>
    </w:p>
    <w:p>
      <w:pPr>
        <w:pStyle w:val="CodeBlock"/>
        <w:keepLines/>
        <w:shd w:fill="F5F7F9"/>
      </w:pPr>
      <w:r>
        <w:rPr>
          <w:rFonts w:ascii="Consolas" w:hAnsi="Consolas"/>
          <w:sz w:val="17"/>
        </w:rPr>
        <w:t>DEPENDENCIES</w:t>
      </w:r>
    </w:p>
    <w:p>
      <w:pPr>
        <w:pStyle w:val="CodeBlock"/>
        <w:keepLines/>
        <w:shd w:fill="F5F7F9"/>
      </w:pPr>
      <w:r>
        <w:rPr>
          <w:rFonts w:ascii="Consolas" w:hAnsi="Consolas"/>
          <w:sz w:val="17"/>
        </w:rPr>
        <w:t>INVARIANTS</w:t>
      </w:r>
    </w:p>
    <w:p>
      <w:pPr>
        <w:pStyle w:val="CodeBlock"/>
        <w:keepLines/>
        <w:shd w:fill="F5F7F9"/>
      </w:pPr>
      <w:r>
        <w:rPr>
          <w:rFonts w:ascii="Consolas" w:hAnsi="Consolas"/>
          <w:sz w:val="17"/>
        </w:rPr>
        <w:t>OWNER</w:t>
      </w:r>
    </w:p>
    <w:p>
      <w:pPr>
        <w:pStyle w:val="CodeBlock"/>
        <w:keepLines/>
        <w:shd w:fill="F5F7F9"/>
      </w:pPr>
      <w:r>
        <w:rPr>
          <w:rFonts w:ascii="Consolas" w:hAnsi="Consolas"/>
          <w:sz w:val="17"/>
        </w:rPr>
        <w:t>MAY READ</w:t>
      </w:r>
    </w:p>
    <w:p>
      <w:pPr>
        <w:pStyle w:val="CodeBlock"/>
        <w:keepLines/>
        <w:shd w:fill="F5F7F9"/>
      </w:pPr>
      <w:r>
        <w:rPr>
          <w:rFonts w:ascii="Consolas" w:hAnsi="Consolas"/>
          <w:sz w:val="17"/>
        </w:rPr>
        <w:t>MAY WRITE</w:t>
      </w:r>
    </w:p>
    <w:p>
      <w:pPr>
        <w:pStyle w:val="CodeBlock"/>
        <w:keepLines/>
        <w:shd w:fill="F5F7F9"/>
      </w:pPr>
      <w:r>
        <w:rPr>
          <w:rFonts w:ascii="Consolas" w:hAnsi="Consolas"/>
          <w:sz w:val="17"/>
        </w:rPr>
        <w:t>DO NOT TOUCH</w:t>
      </w:r>
    </w:p>
    <w:p>
      <w:pPr>
        <w:pStyle w:val="CodeBlock"/>
        <w:keepLines/>
        <w:shd w:fill="F5F7F9"/>
      </w:pPr>
      <w:r>
        <w:rPr>
          <w:rFonts w:ascii="Consolas" w:hAnsi="Consolas"/>
          <w:sz w:val="17"/>
        </w:rPr>
        <w:t>TEST COMMAND</w:t>
      </w:r>
    </w:p>
    <w:p>
      <w:pPr>
        <w:pStyle w:val="CodeBlock"/>
        <w:keepLines/>
        <w:shd w:fill="F5F7F9"/>
      </w:pPr>
      <w:r>
        <w:rPr>
          <w:rFonts w:ascii="Consolas" w:hAnsi="Consolas"/>
          <w:sz w:val="17"/>
        </w:rPr>
        <w:t>BENCHMARK COMMAND</w:t>
      </w:r>
    </w:p>
    <w:p>
      <w:pPr>
        <w:pStyle w:val="CodeBlock"/>
        <w:keepLines/>
        <w:shd w:fill="F5F7F9"/>
      </w:pPr>
      <w:r>
        <w:rPr>
          <w:rFonts w:ascii="Consolas" w:hAnsi="Consolas"/>
          <w:sz w:val="17"/>
        </w:rPr>
        <w:t>KNOWN RISKS</w:t>
      </w:r>
    </w:p>
    <w:p>
      <w:pPr>
        <w:pStyle w:val="CodeBlock"/>
        <w:keepLines/>
        <w:shd w:fill="F5F7F9"/>
      </w:pPr>
      <w:r>
        <w:rPr>
          <w:rFonts w:ascii="Consolas" w:hAnsi="Consolas"/>
          <w:sz w:val="17"/>
        </w:rPr>
        <w:t>LAST REVIEWED</w:t>
      </w:r>
    </w:p>
    <w:p>
      <w:pPr>
        <w:pStyle w:val="Heading2"/>
      </w:pPr>
      <w:r>
        <w:t>AI code readability principles</w:t>
      </w:r>
    </w:p>
    <w:p>
      <w:pPr>
        <w:pStyle w:val="ListBullet"/>
        <w:spacing w:after="40"/>
      </w:pPr>
      <w:r>
        <w:t>Prefer cohesive small modules over giant files that force large context loads.</w:t>
      </w:r>
    </w:p>
    <w:p>
      <w:pPr>
        <w:pStyle w:val="ListBullet"/>
        <w:spacing w:after="40"/>
      </w:pPr>
      <w:r>
        <w:t>Prefer explicit interfaces over hidden cross-module state.</w:t>
      </w:r>
    </w:p>
    <w:p>
      <w:pPr>
        <w:pStyle w:val="ListBullet"/>
        <w:spacing w:after="40"/>
      </w:pPr>
      <w:r>
        <w:t>Keep docs close to the module and short enough to retrieve cheaply.</w:t>
      </w:r>
    </w:p>
    <w:p>
      <w:pPr>
        <w:pStyle w:val="ListBullet"/>
        <w:spacing w:after="40"/>
      </w:pPr>
      <w:r>
        <w:t>Avoid duplicating the same architectural truth across many files.</w:t>
      </w:r>
    </w:p>
    <w:p>
      <w:pPr>
        <w:pStyle w:val="ListBullet"/>
        <w:spacing w:after="40"/>
      </w:pPr>
      <w:r>
        <w:t>Use stable, descriptive naming that lets retrieval find the correct code quickly.</w:t>
      </w:r>
    </w:p>
    <w:p>
      <w:pPr>
        <w:pStyle w:val="ListBullet"/>
        <w:spacing w:after="40"/>
      </w:pPr>
      <w:r>
        <w:t>Keep tests discoverable by module.</w:t>
      </w:r>
    </w:p>
    <w:p>
      <w:pPr>
        <w:pStyle w:val="ListBullet"/>
        <w:spacing w:after="40"/>
      </w:pPr>
      <w:r>
        <w:t>Separate physics, replay, camera, environment, materials, analytics and corporate orchestration.</w:t>
      </w:r>
    </w:p>
    <w:p>
      <w:pPr>
        <w:pStyle w:val="ListBullet"/>
        <w:spacing w:after="40"/>
      </w:pPr>
      <w:r>
        <w:t>Refactor only when the measured future value exceeds migration risk/cost.</w:t>
      </w:r>
    </w:p>
    <w:p>
      <w:pPr>
        <w:pStyle w:val="Heading2"/>
      </w:pPr>
      <w:r>
        <w:t>Technical debt and organizational debt</w:t>
      </w:r>
    </w:p>
    <w:p>
      <w:r>
        <w:t>The company must track both. Technical debt includes duplication, giant modules, brittle dependencies and missing tests. Organizational debt includes duplicated employees, bloated prompts, unnecessary approvals, stale knowledge and managers that add coordination overhead without improving outcomes.</w:t>
      </w:r>
    </w:p>
    <w:p>
      <w:pPr>
        <w:pStyle w:val="Heading1"/>
      </w:pPr>
      <w:r>
        <w:t>16. Technology Radar and Future Engine Migration</w:t>
      </w:r>
    </w:p>
    <w:p>
      <w:r>
        <w:t>Godot is the current implementation platform, not a permanent corporate identity. A Technology Radar should periodically evaluate whether new engines, physics libraries, rendering stacks or automation frameworks materially outperform the current approach.</w:t>
      </w:r>
    </w:p>
    <w:p>
      <w:pPr>
        <w:pStyle w:val="Heading2"/>
      </w:pPr>
      <w:r>
        <w:t>Technology migration decision packet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D9EAF7"/>
            <w:vAlign w:val="center"/>
          </w:tcPr>
          <w:p>
            <w:pPr>
              <w:spacing w:after="0"/>
            </w:pPr>
            <w:r/>
            <w:r>
              <w:rPr>
                <w:rFonts w:ascii="Aptos" w:hAnsi="Aptos"/>
                <w:b/>
                <w:sz w:val="17"/>
              </w:rPr>
              <w:t>Dimension</w:t>
            </w:r>
          </w:p>
        </w:tc>
        <w:tc>
          <w:tcPr>
            <w:tcW w:type="dxa" w:w="7920"/>
            <w:shd w:fill="D9EAF7"/>
            <w:vAlign w:val="center"/>
          </w:tcPr>
          <w:p>
            <w:pPr>
              <w:spacing w:after="0"/>
            </w:pPr>
            <w:r/>
            <w:r>
              <w:rPr>
                <w:rFonts w:ascii="Aptos" w:hAnsi="Aptos"/>
                <w:b/>
                <w:sz w:val="17"/>
              </w:rPr>
              <w:t>What to measure</w:t>
            </w:r>
          </w:p>
        </w:tc>
      </w:tr>
      <w:tr>
        <w:tc>
          <w:tcPr>
            <w:tcW w:type="dxa" w:w="2304"/>
            <w:vAlign w:val="center"/>
          </w:tcPr>
          <w:p>
            <w:pPr>
              <w:spacing w:after="0"/>
            </w:pPr>
            <w:r/>
            <w:r>
              <w:rPr>
                <w:rFonts w:ascii="Aptos" w:hAnsi="Aptos"/>
                <w:b w:val="0"/>
                <w:sz w:val="17"/>
              </w:rPr>
              <w:t>Simulation performance</w:t>
            </w:r>
          </w:p>
        </w:tc>
        <w:tc>
          <w:tcPr>
            <w:tcW w:type="dxa" w:w="7920"/>
            <w:vAlign w:val="center"/>
          </w:tcPr>
          <w:p>
            <w:pPr>
              <w:spacing w:after="0"/>
            </w:pPr>
            <w:r/>
            <w:r>
              <w:rPr>
                <w:rFonts w:ascii="Aptos" w:hAnsi="Aptos"/>
                <w:b w:val="0"/>
                <w:sz w:val="17"/>
              </w:rPr>
              <w:t>Equivalent workload runtime and determinism.</w:t>
            </w:r>
          </w:p>
        </w:tc>
      </w:tr>
      <w:tr>
        <w:tc>
          <w:tcPr>
            <w:tcW w:type="dxa" w:w="2304"/>
            <w:vAlign w:val="center"/>
          </w:tcPr>
          <w:p>
            <w:pPr>
              <w:spacing w:after="0"/>
            </w:pPr>
            <w:r/>
            <w:r>
              <w:rPr>
                <w:rFonts w:ascii="Aptos" w:hAnsi="Aptos"/>
                <w:b w:val="0"/>
                <w:sz w:val="17"/>
              </w:rPr>
              <w:t>Render quality</w:t>
            </w:r>
          </w:p>
        </w:tc>
        <w:tc>
          <w:tcPr>
            <w:tcW w:type="dxa" w:w="7920"/>
            <w:vAlign w:val="center"/>
          </w:tcPr>
          <w:p>
            <w:pPr>
              <w:spacing w:after="0"/>
            </w:pPr>
            <w:r/>
            <w:r>
              <w:rPr>
                <w:rFonts w:ascii="Aptos" w:hAnsi="Aptos"/>
                <w:b w:val="0"/>
                <w:sz w:val="17"/>
              </w:rPr>
              <w:t>Same scene/camera output quality.</w:t>
            </w:r>
          </w:p>
        </w:tc>
      </w:tr>
      <w:tr>
        <w:tc>
          <w:tcPr>
            <w:tcW w:type="dxa" w:w="2304"/>
            <w:vAlign w:val="center"/>
          </w:tcPr>
          <w:p>
            <w:pPr>
              <w:spacing w:after="0"/>
            </w:pPr>
            <w:r/>
            <w:r>
              <w:rPr>
                <w:rFonts w:ascii="Aptos" w:hAnsi="Aptos"/>
                <w:b w:val="0"/>
                <w:sz w:val="17"/>
              </w:rPr>
              <w:t>Automation</w:t>
            </w:r>
          </w:p>
        </w:tc>
        <w:tc>
          <w:tcPr>
            <w:tcW w:type="dxa" w:w="7920"/>
            <w:vAlign w:val="center"/>
          </w:tcPr>
          <w:p>
            <w:pPr>
              <w:spacing w:after="0"/>
            </w:pPr>
            <w:r/>
            <w:r>
              <w:rPr>
                <w:rFonts w:ascii="Aptos" w:hAnsi="Aptos"/>
                <w:b w:val="0"/>
                <w:sz w:val="17"/>
              </w:rPr>
              <w:t>Headless/scriptability, reproducibility, CI friendliness.</w:t>
            </w:r>
          </w:p>
        </w:tc>
      </w:tr>
      <w:tr>
        <w:tc>
          <w:tcPr>
            <w:tcW w:type="dxa" w:w="2304"/>
            <w:vAlign w:val="center"/>
          </w:tcPr>
          <w:p>
            <w:pPr>
              <w:spacing w:after="0"/>
            </w:pPr>
            <w:r/>
            <w:r>
              <w:rPr>
                <w:rFonts w:ascii="Aptos" w:hAnsi="Aptos"/>
                <w:b w:val="0"/>
                <w:sz w:val="17"/>
              </w:rPr>
              <w:t>Procedural authoring</w:t>
            </w:r>
          </w:p>
        </w:tc>
        <w:tc>
          <w:tcPr>
            <w:tcW w:type="dxa" w:w="7920"/>
            <w:vAlign w:val="center"/>
          </w:tcPr>
          <w:p>
            <w:pPr>
              <w:spacing w:after="0"/>
            </w:pPr>
            <w:r/>
            <w:r>
              <w:rPr>
                <w:rFonts w:ascii="Aptos" w:hAnsi="Aptos"/>
                <w:b w:val="0"/>
                <w:sz w:val="17"/>
              </w:rPr>
              <w:t>Ease of generating tracks/environments/materials programmatically.</w:t>
            </w:r>
          </w:p>
        </w:tc>
      </w:tr>
      <w:tr>
        <w:tc>
          <w:tcPr>
            <w:tcW w:type="dxa" w:w="2304"/>
            <w:vAlign w:val="center"/>
          </w:tcPr>
          <w:p>
            <w:pPr>
              <w:spacing w:after="0"/>
            </w:pPr>
            <w:r/>
            <w:r>
              <w:rPr>
                <w:rFonts w:ascii="Aptos" w:hAnsi="Aptos"/>
                <w:b w:val="0"/>
                <w:sz w:val="17"/>
              </w:rPr>
              <w:t>Developer/AI context cost</w:t>
            </w:r>
          </w:p>
        </w:tc>
        <w:tc>
          <w:tcPr>
            <w:tcW w:type="dxa" w:w="7920"/>
            <w:vAlign w:val="center"/>
          </w:tcPr>
          <w:p>
            <w:pPr>
              <w:spacing w:after="0"/>
            </w:pPr>
            <w:r/>
            <w:r>
              <w:rPr>
                <w:rFonts w:ascii="Aptos" w:hAnsi="Aptos"/>
                <w:b w:val="0"/>
                <w:sz w:val="17"/>
              </w:rPr>
              <w:t>Complexity and amount of code/context required.</w:t>
            </w:r>
          </w:p>
        </w:tc>
      </w:tr>
      <w:tr>
        <w:tc>
          <w:tcPr>
            <w:tcW w:type="dxa" w:w="2304"/>
            <w:vAlign w:val="center"/>
          </w:tcPr>
          <w:p>
            <w:pPr>
              <w:spacing w:after="0"/>
            </w:pPr>
            <w:r/>
            <w:r>
              <w:rPr>
                <w:rFonts w:ascii="Aptos" w:hAnsi="Aptos"/>
                <w:b w:val="0"/>
                <w:sz w:val="17"/>
              </w:rPr>
              <w:t>Migration cost</w:t>
            </w:r>
          </w:p>
        </w:tc>
        <w:tc>
          <w:tcPr>
            <w:tcW w:type="dxa" w:w="7920"/>
            <w:vAlign w:val="center"/>
          </w:tcPr>
          <w:p>
            <w:pPr>
              <w:spacing w:after="0"/>
            </w:pPr>
            <w:r/>
            <w:r>
              <w:rPr>
                <w:rFonts w:ascii="Aptos" w:hAnsi="Aptos"/>
                <w:b w:val="0"/>
                <w:sz w:val="17"/>
              </w:rPr>
              <w:t>Engineering time, retraining, regression risk.</w:t>
            </w:r>
          </w:p>
        </w:tc>
      </w:tr>
      <w:tr>
        <w:tc>
          <w:tcPr>
            <w:tcW w:type="dxa" w:w="2304"/>
            <w:vAlign w:val="center"/>
          </w:tcPr>
          <w:p>
            <w:pPr>
              <w:spacing w:after="0"/>
            </w:pPr>
            <w:r/>
            <w:r>
              <w:rPr>
                <w:rFonts w:ascii="Aptos" w:hAnsi="Aptos"/>
                <w:b w:val="0"/>
                <w:sz w:val="17"/>
              </w:rPr>
              <w:t>Ecosystem risk</w:t>
            </w:r>
          </w:p>
        </w:tc>
        <w:tc>
          <w:tcPr>
            <w:tcW w:type="dxa" w:w="7920"/>
            <w:vAlign w:val="center"/>
          </w:tcPr>
          <w:p>
            <w:pPr>
              <w:spacing w:after="0"/>
            </w:pPr>
            <w:r/>
            <w:r>
              <w:rPr>
                <w:rFonts w:ascii="Aptos" w:hAnsi="Aptos"/>
                <w:b w:val="0"/>
                <w:sz w:val="17"/>
              </w:rPr>
              <w:t>Dependencies, licensing, support, portability.</w:t>
            </w:r>
          </w:p>
        </w:tc>
      </w:tr>
      <w:tr>
        <w:tc>
          <w:tcPr>
            <w:tcW w:type="dxa" w:w="2304"/>
            <w:vAlign w:val="center"/>
          </w:tcPr>
          <w:p>
            <w:pPr>
              <w:spacing w:after="0"/>
            </w:pPr>
            <w:r/>
            <w:r>
              <w:rPr>
                <w:rFonts w:ascii="Aptos" w:hAnsi="Aptos"/>
                <w:b w:val="0"/>
                <w:sz w:val="17"/>
              </w:rPr>
              <w:t>Break-even</w:t>
            </w:r>
          </w:p>
        </w:tc>
        <w:tc>
          <w:tcPr>
            <w:tcW w:type="dxa" w:w="7920"/>
            <w:vAlign w:val="center"/>
          </w:tcPr>
          <w:p>
            <w:pPr>
              <w:spacing w:after="0"/>
            </w:pPr>
            <w:r/>
            <w:r>
              <w:rPr>
                <w:rFonts w:ascii="Aptos" w:hAnsi="Aptos"/>
                <w:b w:val="0"/>
                <w:sz w:val="17"/>
              </w:rPr>
              <w:t>Expected number of videos/uses required before migration value exceeds cost.</w:t>
            </w:r>
          </w:p>
        </w:tc>
      </w:tr>
    </w:tbl>
    <w:p>
      <w:pPr>
        <w:spacing w:after="0"/>
      </w:pPr>
    </w:p>
    <w:p>
      <w:pPr>
        <w:pStyle w:val="Heading2"/>
      </w:pPr>
      <w:r>
        <w:t>Engine abstraction direction</w:t>
      </w:r>
    </w:p>
    <w:p>
      <w:pPr>
        <w:pStyle w:val="CodeBlock"/>
        <w:keepLines/>
        <w:shd w:fill="F5F7F9"/>
      </w:pPr>
      <w:r>
        <w:rPr>
          <w:rFonts w:ascii="Consolas" w:hAnsi="Consolas"/>
          <w:sz w:val="17"/>
        </w:rPr>
        <w:t>Domain / replay / content description</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 xml:space="preserve">      Render/Engine Contract</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 xml:space="preserve">       ┌─────┴─────┐</w:t>
      </w:r>
    </w:p>
    <w:p>
      <w:pPr>
        <w:pStyle w:val="CodeBlock"/>
        <w:keepLines/>
        <w:shd w:fill="F5F7F9"/>
      </w:pPr>
      <w:r>
        <w:rPr>
          <w:rFonts w:ascii="Consolas" w:hAnsi="Consolas"/>
          <w:sz w:val="17"/>
        </w:rPr>
        <w:t xml:space="preserve">       ▼           ▼</w:t>
      </w:r>
    </w:p>
    <w:p>
      <w:pPr>
        <w:pStyle w:val="CodeBlock"/>
        <w:keepLines/>
        <w:shd w:fill="F5F7F9"/>
      </w:pPr>
      <w:r>
        <w:rPr>
          <w:rFonts w:ascii="Consolas" w:hAnsi="Consolas"/>
          <w:sz w:val="17"/>
        </w:rPr>
        <w:t xml:space="preserve">     Godot     Future Engine</w:t>
      </w:r>
    </w:p>
    <w:p>
      <w:r>
        <w:t>This should be approached incrementally. The goal is to prevent future lock-in without forcing a premature rewrite.</w:t>
      </w:r>
    </w:p>
    <w:p>
      <w:pPr>
        <w:pStyle w:val="Heading1"/>
      </w:pPr>
      <w:r>
        <w:t>17. YouTube Studio/Data Analytics, Experiments and Learning Loop</w:t>
      </w:r>
    </w:p>
    <w:p>
      <w:r>
        <w:t>The company should connect each published video to its production configuration and experiment so that YouTube performance can be interpreted rather than merely observed.</w:t>
      </w:r>
    </w:p>
    <w:p>
      <w:pPr>
        <w:pStyle w:val="Heading2"/>
      </w:pPr>
      <w:r>
        <w:t>Per-video production metadata</w:t>
      </w:r>
    </w:p>
    <w:p>
      <w:pPr>
        <w:pStyle w:val="ListBullet"/>
        <w:spacing w:after="40"/>
      </w:pPr>
      <w:r>
        <w:t>Video ID and upload time.</w:t>
      </w:r>
    </w:p>
    <w:p>
      <w:pPr>
        <w:pStyle w:val="ListBullet"/>
        <w:spacing w:after="40"/>
      </w:pPr>
      <w:r>
        <w:t>Format family.</w:t>
      </w:r>
    </w:p>
    <w:p>
      <w:pPr>
        <w:pStyle w:val="ListBullet"/>
        <w:spacing w:after="40"/>
      </w:pPr>
      <w:r>
        <w:t>Simulation version / commit.</w:t>
      </w:r>
    </w:p>
    <w:p>
      <w:pPr>
        <w:pStyle w:val="ListBullet"/>
        <w:spacing w:after="40"/>
      </w:pPr>
      <w:r>
        <w:t>Course or fight configuration.</w:t>
      </w:r>
    </w:p>
    <w:p>
      <w:pPr>
        <w:pStyle w:val="ListBullet"/>
        <w:spacing w:after="40"/>
      </w:pPr>
      <w:r>
        <w:t>Seed where applicable.</w:t>
      </w:r>
    </w:p>
    <w:p>
      <w:pPr>
        <w:pStyle w:val="ListBullet"/>
        <w:spacing w:after="40"/>
      </w:pPr>
      <w:r>
        <w:t>Environment version.</w:t>
      </w:r>
    </w:p>
    <w:p>
      <w:pPr>
        <w:pStyle w:val="ListBullet"/>
        <w:spacing w:after="40"/>
      </w:pPr>
      <w:r>
        <w:t>Camera version.</w:t>
      </w:r>
    </w:p>
    <w:p>
      <w:pPr>
        <w:pStyle w:val="ListBullet"/>
        <w:spacing w:after="40"/>
      </w:pPr>
      <w:r>
        <w:t>Edit version.</w:t>
      </w:r>
    </w:p>
    <w:p>
      <w:pPr>
        <w:pStyle w:val="ListBullet"/>
        <w:spacing w:after="40"/>
      </w:pPr>
      <w:r>
        <w:t>Audio version.</w:t>
      </w:r>
    </w:p>
    <w:p>
      <w:pPr>
        <w:pStyle w:val="ListBullet"/>
        <w:spacing w:after="40"/>
      </w:pPr>
      <w:r>
        <w:t>Runtime.</w:t>
      </w:r>
    </w:p>
    <w:p>
      <w:pPr>
        <w:pStyle w:val="ListBullet"/>
        <w:spacing w:after="40"/>
      </w:pPr>
      <w:r>
        <w:t>Experiment ID.</w:t>
      </w:r>
    </w:p>
    <w:p>
      <w:pPr>
        <w:pStyle w:val="ListBullet"/>
        <w:spacing w:after="40"/>
      </w:pPr>
      <w:r>
        <w:t>Key hypothesis and locked variables.</w:t>
      </w:r>
    </w:p>
    <w:p>
      <w:pPr>
        <w:pStyle w:val="Heading2"/>
      </w:pPr>
      <w:r>
        <w:t>Analytics goals</w:t>
      </w:r>
    </w:p>
    <w:p>
      <w:pPr>
        <w:pStyle w:val="ListBullet"/>
        <w:spacing w:after="40"/>
      </w:pPr>
      <w:r>
        <w:t>Identify exactly where viewer behavior improves or deteriorates.</w:t>
      </w:r>
    </w:p>
    <w:p>
      <w:pPr>
        <w:pStyle w:val="ListBullet"/>
        <w:spacing w:after="40"/>
      </w:pPr>
      <w:r>
        <w:t>Relate retention/engagement changes to production variables.</w:t>
      </w:r>
    </w:p>
    <w:p>
      <w:pPr>
        <w:pStyle w:val="ListBullet"/>
        <w:spacing w:after="40"/>
      </w:pPr>
      <w:r>
        <w:t>Track format-level performance over time.</w:t>
      </w:r>
    </w:p>
    <w:p>
      <w:pPr>
        <w:pStyle w:val="ListBullet"/>
        <w:spacing w:after="40"/>
      </w:pPr>
      <w:r>
        <w:t>Separate fast early signals from mature evaluation windows.</w:t>
      </w:r>
    </w:p>
    <w:p>
      <w:pPr>
        <w:pStyle w:val="ListBullet"/>
        <w:spacing w:after="40"/>
      </w:pPr>
      <w:r>
        <w:t>Avoid overreacting to one video when sample/evidence is weak.</w:t>
      </w:r>
    </w:p>
    <w:p>
      <w:pPr>
        <w:pStyle w:val="ListBullet"/>
        <w:spacing w:after="40"/>
      </w:pPr>
      <w:r>
        <w:t>Use real channel performance to update the next Video Intelligence Dossier.</w:t>
      </w:r>
    </w:p>
    <w:p>
      <w:pPr>
        <w:pStyle w:val="Heading2"/>
      </w:pPr>
      <w:r>
        <w:t>Experiment record</w:t>
      </w:r>
    </w:p>
    <w:p>
      <w:pPr>
        <w:pStyle w:val="CodeBlock"/>
        <w:keepLines/>
        <w:shd w:fill="F5F7F9"/>
      </w:pPr>
      <w:r>
        <w:rPr>
          <w:rFonts w:ascii="Consolas" w:hAnsi="Consolas"/>
          <w:sz w:val="17"/>
        </w:rPr>
        <w:t>EXPERIMENT ID</w:t>
      </w:r>
    </w:p>
    <w:p>
      <w:pPr>
        <w:pStyle w:val="CodeBlock"/>
        <w:keepLines/>
        <w:shd w:fill="F5F7F9"/>
      </w:pPr>
      <w:r>
        <w:rPr>
          <w:rFonts w:ascii="Consolas" w:hAnsi="Consolas"/>
          <w:sz w:val="17"/>
        </w:rPr>
        <w:t>QUESTION</w:t>
      </w:r>
    </w:p>
    <w:p>
      <w:pPr>
        <w:pStyle w:val="CodeBlock"/>
        <w:keepLines/>
        <w:shd w:fill="F5F7F9"/>
      </w:pPr>
      <w:r>
        <w:rPr>
          <w:rFonts w:ascii="Consolas" w:hAnsi="Consolas"/>
          <w:sz w:val="17"/>
        </w:rPr>
        <w:t>HYPOTHESIS</w:t>
      </w:r>
    </w:p>
    <w:p>
      <w:pPr>
        <w:pStyle w:val="CodeBlock"/>
        <w:keepLines/>
        <w:shd w:fill="F5F7F9"/>
      </w:pPr>
      <w:r>
        <w:rPr>
          <w:rFonts w:ascii="Consolas" w:hAnsi="Consolas"/>
          <w:sz w:val="17"/>
        </w:rPr>
        <w:t>CONTROL / BASELINE</w:t>
      </w:r>
    </w:p>
    <w:p>
      <w:pPr>
        <w:pStyle w:val="CodeBlock"/>
        <w:keepLines/>
        <w:shd w:fill="F5F7F9"/>
      </w:pPr>
      <w:r>
        <w:rPr>
          <w:rFonts w:ascii="Consolas" w:hAnsi="Consolas"/>
          <w:sz w:val="17"/>
        </w:rPr>
        <w:t>VARIANT</w:t>
      </w:r>
    </w:p>
    <w:p>
      <w:pPr>
        <w:pStyle w:val="CodeBlock"/>
        <w:keepLines/>
        <w:shd w:fill="F5F7F9"/>
      </w:pPr>
      <w:r>
        <w:rPr>
          <w:rFonts w:ascii="Consolas" w:hAnsi="Consolas"/>
          <w:sz w:val="17"/>
        </w:rPr>
        <w:t>CHANGED VARIABLES</w:t>
      </w:r>
    </w:p>
    <w:p>
      <w:pPr>
        <w:pStyle w:val="CodeBlock"/>
        <w:keepLines/>
        <w:shd w:fill="F5F7F9"/>
      </w:pPr>
      <w:r>
        <w:rPr>
          <w:rFonts w:ascii="Consolas" w:hAnsi="Consolas"/>
          <w:sz w:val="17"/>
        </w:rPr>
        <w:t>LOCKED VARIABLES</w:t>
      </w:r>
    </w:p>
    <w:p>
      <w:pPr>
        <w:pStyle w:val="CodeBlock"/>
        <w:keepLines/>
        <w:shd w:fill="F5F7F9"/>
      </w:pPr>
      <w:r>
        <w:rPr>
          <w:rFonts w:ascii="Consolas" w:hAnsi="Consolas"/>
          <w:sz w:val="17"/>
        </w:rPr>
        <w:t>PRIMARY METRIC</w:t>
      </w:r>
    </w:p>
    <w:p>
      <w:pPr>
        <w:pStyle w:val="CodeBlock"/>
        <w:keepLines/>
        <w:shd w:fill="F5F7F9"/>
      </w:pPr>
      <w:r>
        <w:rPr>
          <w:rFonts w:ascii="Consolas" w:hAnsi="Consolas"/>
          <w:sz w:val="17"/>
        </w:rPr>
        <w:t>SECONDARY METRICS</w:t>
      </w:r>
    </w:p>
    <w:p>
      <w:pPr>
        <w:pStyle w:val="CodeBlock"/>
        <w:keepLines/>
        <w:shd w:fill="F5F7F9"/>
      </w:pPr>
      <w:r>
        <w:rPr>
          <w:rFonts w:ascii="Consolas" w:hAnsi="Consolas"/>
          <w:sz w:val="17"/>
        </w:rPr>
        <w:t>ENGINEERING GUARDRAILS</w:t>
      </w:r>
    </w:p>
    <w:p>
      <w:pPr>
        <w:pStyle w:val="CodeBlock"/>
        <w:keepLines/>
        <w:shd w:fill="F5F7F9"/>
      </w:pPr>
      <w:r>
        <w:rPr>
          <w:rFonts w:ascii="Consolas" w:hAnsi="Consolas"/>
          <w:sz w:val="17"/>
        </w:rPr>
        <w:t>KILL CONDITIONS</w:t>
      </w:r>
    </w:p>
    <w:p>
      <w:pPr>
        <w:pStyle w:val="CodeBlock"/>
        <w:keepLines/>
        <w:shd w:fill="F5F7F9"/>
      </w:pPr>
      <w:r>
        <w:rPr>
          <w:rFonts w:ascii="Consolas" w:hAnsi="Consolas"/>
          <w:sz w:val="17"/>
        </w:rPr>
        <w:t>RESULT</w:t>
      </w:r>
    </w:p>
    <w:p>
      <w:pPr>
        <w:pStyle w:val="CodeBlock"/>
        <w:keepLines/>
        <w:shd w:fill="F5F7F9"/>
      </w:pPr>
      <w:r>
        <w:rPr>
          <w:rFonts w:ascii="Consolas" w:hAnsi="Consolas"/>
          <w:sz w:val="17"/>
        </w:rPr>
        <w:t>CONFIDENCE</w:t>
      </w:r>
    </w:p>
    <w:p>
      <w:pPr>
        <w:pStyle w:val="CodeBlock"/>
        <w:keepLines/>
        <w:shd w:fill="F5F7F9"/>
      </w:pPr>
      <w:r>
        <w:rPr>
          <w:rFonts w:ascii="Consolas" w:hAnsi="Consolas"/>
          <w:sz w:val="17"/>
        </w:rPr>
        <w:t>DECISION</w:t>
      </w:r>
    </w:p>
    <w:p>
      <w:pPr>
        <w:pStyle w:val="CodeBlock"/>
        <w:keepLines/>
        <w:shd w:fill="F5F7F9"/>
      </w:pPr>
      <w:r>
        <w:rPr>
          <w:rFonts w:ascii="Consolas" w:hAnsi="Consolas"/>
          <w:sz w:val="17"/>
        </w:rPr>
        <w:t>LEARNING TO PROMOTE?</w:t>
      </w:r>
    </w:p>
    <w:p>
      <w:pPr>
        <w:pStyle w:val="Heading2"/>
      </w:pPr>
      <w:r>
        <w:t>Postmortem rule</w:t>
      </w:r>
    </w:p>
    <w:p>
      <w:r>
        <w:t>Every released video should receive an expected-versus-actual review. The postmortem distinguishes fact, hypothesis and decision. Validated learnings are promoted to knowledge; uncertain ideas remain hypotheses.</w:t>
      </w:r>
    </w:p>
    <w:p>
      <w:pPr>
        <w:pStyle w:val="Heading1"/>
      </w:pPr>
      <w:r>
        <w:t>18. Finance, Profitability and Resource Allocation</w:t>
      </w:r>
    </w:p>
    <w:p>
      <w:r>
        <w:t>The company exists to build a sustainable, profitable channel. It should therefore track not only views but also cost, repeatability and long-term format value.</w:t>
      </w:r>
    </w:p>
    <w:p>
      <w:pPr>
        <w:pStyle w:val="ListBullet"/>
        <w:spacing w:after="40"/>
      </w:pPr>
      <w:r>
        <w:t>Revenue per video and per format when available.</w:t>
      </w:r>
    </w:p>
    <w:p>
      <w:pPr>
        <w:pStyle w:val="ListBullet"/>
        <w:spacing w:after="40"/>
      </w:pPr>
      <w:r>
        <w:t>Revenue relative to development/render/AI cost.</w:t>
      </w:r>
    </w:p>
    <w:p>
      <w:pPr>
        <w:pStyle w:val="ListBullet"/>
        <w:spacing w:after="40"/>
      </w:pPr>
      <w:r>
        <w:t>Production hours per accepted video.</w:t>
      </w:r>
    </w:p>
    <w:p>
      <w:pPr>
        <w:pStyle w:val="ListBullet"/>
        <w:spacing w:after="40"/>
      </w:pPr>
      <w:r>
        <w:t>AI/token cost per accepted deliverable and per video.</w:t>
      </w:r>
    </w:p>
    <w:p>
      <w:pPr>
        <w:pStyle w:val="ListBullet"/>
        <w:spacing w:after="40"/>
      </w:pPr>
      <w:r>
        <w:t>Render/compute cost.</w:t>
      </w:r>
    </w:p>
    <w:p>
      <w:pPr>
        <w:pStyle w:val="ListBullet"/>
        <w:spacing w:after="40"/>
      </w:pPr>
      <w:r>
        <w:t>Subscriber/audience growth attributable to formats.</w:t>
      </w:r>
    </w:p>
    <w:p>
      <w:pPr>
        <w:pStyle w:val="ListBullet"/>
        <w:spacing w:after="40"/>
      </w:pPr>
      <w:r>
        <w:t>Research-to-prototype and prototype-to-release conversion.</w:t>
      </w:r>
    </w:p>
    <w:p>
      <w:pPr>
        <w:pStyle w:val="ListBullet"/>
        <w:spacing w:after="40"/>
      </w:pPr>
      <w:r>
        <w:t>Reusable asset value created by engineering work.</w:t>
      </w:r>
    </w:p>
    <w:p>
      <w:pPr>
        <w:pStyle w:val="ListBullet"/>
        <w:spacing w:after="40"/>
      </w:pPr>
      <w:r>
        <w:t>Portfolio allocation between proven formats and experiments.</w:t>
      </w:r>
    </w:p>
    <w:p>
      <w:r>
        <w:t>When revenue begins, API and compute budgets can scale deliberately. Spending should not increase merely because money exists; additional capability must have a measurable reason.</w:t>
      </w:r>
    </w:p>
    <w:p>
      <w:pPr>
        <w:pStyle w:val="Heading1"/>
      </w:pPr>
      <w:r>
        <w:t>19. Monitoring, Quality Gates, Red Team and Corporate Immune System</w:t>
      </w:r>
    </w:p>
    <w:p>
      <w:pPr>
        <w:pStyle w:val="Heading2"/>
      </w:pPr>
      <w:r>
        <w:t>Monitoring domains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728"/>
            <w:shd w:fill="D9EAF7"/>
            <w:vAlign w:val="center"/>
          </w:tcPr>
          <w:p>
            <w:pPr>
              <w:spacing w:after="0"/>
            </w:pPr>
            <w:r/>
            <w:r>
              <w:rPr>
                <w:rFonts w:ascii="Aptos" w:hAnsi="Aptos"/>
                <w:b/>
                <w:sz w:val="16"/>
              </w:rPr>
              <w:t>Domain</w:t>
            </w:r>
          </w:p>
        </w:tc>
        <w:tc>
          <w:tcPr>
            <w:tcW w:type="dxa" w:w="8496"/>
            <w:shd w:fill="D9EAF7"/>
            <w:vAlign w:val="center"/>
          </w:tcPr>
          <w:p>
            <w:pPr>
              <w:spacing w:after="0"/>
            </w:pPr>
            <w:r/>
            <w:r>
              <w:rPr>
                <w:rFonts w:ascii="Aptos" w:hAnsi="Aptos"/>
                <w:b/>
                <w:sz w:val="16"/>
              </w:rPr>
              <w:t>Examples</w:t>
            </w:r>
          </w:p>
        </w:tc>
      </w:tr>
      <w:tr>
        <w:tc>
          <w:tcPr>
            <w:tcW w:type="dxa" w:w="1728"/>
            <w:vAlign w:val="center"/>
          </w:tcPr>
          <w:p>
            <w:pPr>
              <w:spacing w:after="0"/>
            </w:pPr>
            <w:r/>
            <w:r>
              <w:rPr>
                <w:rFonts w:ascii="Aptos" w:hAnsi="Aptos"/>
                <w:b w:val="0"/>
                <w:sz w:val="16"/>
              </w:rPr>
              <w:t>AI</w:t>
            </w:r>
          </w:p>
        </w:tc>
        <w:tc>
          <w:tcPr>
            <w:tcW w:type="dxa" w:w="8496"/>
            <w:vAlign w:val="center"/>
          </w:tcPr>
          <w:p>
            <w:pPr>
              <w:spacing w:after="0"/>
            </w:pPr>
            <w:r/>
            <w:r>
              <w:rPr>
                <w:rFonts w:ascii="Aptos" w:hAnsi="Aptos"/>
                <w:b w:val="0"/>
                <w:sz w:val="16"/>
              </w:rPr>
              <w:t>Tokens, context size, retries, duplicate retrieval, model strength, rejected outputs.</w:t>
            </w:r>
          </w:p>
        </w:tc>
      </w:tr>
      <w:tr>
        <w:tc>
          <w:tcPr>
            <w:tcW w:type="dxa" w:w="1728"/>
            <w:vAlign w:val="center"/>
          </w:tcPr>
          <w:p>
            <w:pPr>
              <w:spacing w:after="0"/>
            </w:pPr>
            <w:r/>
            <w:r>
              <w:rPr>
                <w:rFonts w:ascii="Aptos" w:hAnsi="Aptos"/>
                <w:b w:val="0"/>
                <w:sz w:val="16"/>
              </w:rPr>
              <w:t>Engineering</w:t>
            </w:r>
          </w:p>
        </w:tc>
        <w:tc>
          <w:tcPr>
            <w:tcW w:type="dxa" w:w="8496"/>
            <w:vAlign w:val="center"/>
          </w:tcPr>
          <w:p>
            <w:pPr>
              <w:spacing w:after="0"/>
            </w:pPr>
            <w:r/>
            <w:r>
              <w:rPr>
                <w:rFonts w:ascii="Aptos" w:hAnsi="Aptos"/>
                <w:b w:val="0"/>
                <w:sz w:val="16"/>
              </w:rPr>
              <w:t>Tests, regressions, complexity, build time, simulation time, render time.</w:t>
            </w:r>
          </w:p>
        </w:tc>
      </w:tr>
      <w:tr>
        <w:tc>
          <w:tcPr>
            <w:tcW w:type="dxa" w:w="1728"/>
            <w:vAlign w:val="center"/>
          </w:tcPr>
          <w:p>
            <w:pPr>
              <w:spacing w:after="0"/>
            </w:pPr>
            <w:r/>
            <w:r>
              <w:rPr>
                <w:rFonts w:ascii="Aptos" w:hAnsi="Aptos"/>
                <w:b w:val="0"/>
                <w:sz w:val="16"/>
              </w:rPr>
              <w:t>Simulation</w:t>
            </w:r>
          </w:p>
        </w:tc>
        <w:tc>
          <w:tcPr>
            <w:tcW w:type="dxa" w:w="8496"/>
            <w:vAlign w:val="center"/>
          </w:tcPr>
          <w:p>
            <w:pPr>
              <w:spacing w:after="0"/>
            </w:pPr>
            <w:r/>
            <w:r>
              <w:rPr>
                <w:rFonts w:ascii="Aptos" w:hAnsi="Aptos"/>
                <w:b w:val="0"/>
                <w:sz w:val="16"/>
              </w:rPr>
              <w:t>Finishers, jams, escapes, slot bias, event density, deterministic behavior.</w:t>
            </w:r>
          </w:p>
        </w:tc>
      </w:tr>
      <w:tr>
        <w:tc>
          <w:tcPr>
            <w:tcW w:type="dxa" w:w="1728"/>
            <w:vAlign w:val="center"/>
          </w:tcPr>
          <w:p>
            <w:pPr>
              <w:spacing w:after="0"/>
            </w:pPr>
            <w:r/>
            <w:r>
              <w:rPr>
                <w:rFonts w:ascii="Aptos" w:hAnsi="Aptos"/>
                <w:b w:val="0"/>
                <w:sz w:val="16"/>
              </w:rPr>
              <w:t>Visual</w:t>
            </w:r>
          </w:p>
        </w:tc>
        <w:tc>
          <w:tcPr>
            <w:tcW w:type="dxa" w:w="8496"/>
            <w:vAlign w:val="center"/>
          </w:tcPr>
          <w:p>
            <w:pPr>
              <w:spacing w:after="0"/>
            </w:pPr>
            <w:r/>
            <w:r>
              <w:rPr>
                <w:rFonts w:ascii="Aptos" w:hAnsi="Aptos"/>
                <w:b w:val="0"/>
                <w:sz w:val="16"/>
              </w:rPr>
              <w:t>Racer readability, void/black frame share, occlusion, contrast, environment coverage.</w:t>
            </w:r>
          </w:p>
        </w:tc>
      </w:tr>
      <w:tr>
        <w:tc>
          <w:tcPr>
            <w:tcW w:type="dxa" w:w="1728"/>
            <w:vAlign w:val="center"/>
          </w:tcPr>
          <w:p>
            <w:pPr>
              <w:spacing w:after="0"/>
            </w:pPr>
            <w:r/>
            <w:r>
              <w:rPr>
                <w:rFonts w:ascii="Aptos" w:hAnsi="Aptos"/>
                <w:b w:val="0"/>
                <w:sz w:val="16"/>
              </w:rPr>
              <w:t>Camera</w:t>
            </w:r>
          </w:p>
        </w:tc>
        <w:tc>
          <w:tcPr>
            <w:tcW w:type="dxa" w:w="8496"/>
            <w:vAlign w:val="center"/>
          </w:tcPr>
          <w:p>
            <w:pPr>
              <w:spacing w:after="0"/>
            </w:pPr>
            <w:r/>
            <w:r>
              <w:rPr>
                <w:rFonts w:ascii="Aptos" w:hAnsi="Aptos"/>
                <w:b w:val="0"/>
                <w:sz w:val="16"/>
              </w:rPr>
              <w:t>Reacquisition, subject scale, direction flips, clearance, winner visibility.</w:t>
            </w:r>
          </w:p>
        </w:tc>
      </w:tr>
      <w:tr>
        <w:tc>
          <w:tcPr>
            <w:tcW w:type="dxa" w:w="1728"/>
            <w:vAlign w:val="center"/>
          </w:tcPr>
          <w:p>
            <w:pPr>
              <w:spacing w:after="0"/>
            </w:pPr>
            <w:r/>
            <w:r>
              <w:rPr>
                <w:rFonts w:ascii="Aptos" w:hAnsi="Aptos"/>
                <w:b w:val="0"/>
                <w:sz w:val="16"/>
              </w:rPr>
              <w:t>Audio</w:t>
            </w:r>
          </w:p>
        </w:tc>
        <w:tc>
          <w:tcPr>
            <w:tcW w:type="dxa" w:w="8496"/>
            <w:vAlign w:val="center"/>
          </w:tcPr>
          <w:p>
            <w:pPr>
              <w:spacing w:after="0"/>
            </w:pPr>
            <w:r/>
            <w:r>
              <w:rPr>
                <w:rFonts w:ascii="Aptos" w:hAnsi="Aptos"/>
                <w:b w:val="0"/>
                <w:sz w:val="16"/>
              </w:rPr>
              <w:t>Loudness, clipping, missing events, balance.</w:t>
            </w:r>
          </w:p>
        </w:tc>
      </w:tr>
      <w:tr>
        <w:tc>
          <w:tcPr>
            <w:tcW w:type="dxa" w:w="1728"/>
            <w:vAlign w:val="center"/>
          </w:tcPr>
          <w:p>
            <w:pPr>
              <w:spacing w:after="0"/>
            </w:pPr>
            <w:r/>
            <w:r>
              <w:rPr>
                <w:rFonts w:ascii="Aptos" w:hAnsi="Aptos"/>
                <w:b w:val="0"/>
                <w:sz w:val="16"/>
              </w:rPr>
              <w:t>YouTube</w:t>
            </w:r>
          </w:p>
        </w:tc>
        <w:tc>
          <w:tcPr>
            <w:tcW w:type="dxa" w:w="8496"/>
            <w:vAlign w:val="center"/>
          </w:tcPr>
          <w:p>
            <w:pPr>
              <w:spacing w:after="0"/>
            </w:pPr>
            <w:r/>
            <w:r>
              <w:rPr>
                <w:rFonts w:ascii="Aptos" w:hAnsi="Aptos"/>
                <w:b w:val="0"/>
                <w:sz w:val="16"/>
              </w:rPr>
              <w:t>Views/engaged views as available, watch behavior, engagement, subscribers, revenue.</w:t>
            </w:r>
          </w:p>
        </w:tc>
      </w:tr>
      <w:tr>
        <w:tc>
          <w:tcPr>
            <w:tcW w:type="dxa" w:w="1728"/>
            <w:vAlign w:val="center"/>
          </w:tcPr>
          <w:p>
            <w:pPr>
              <w:spacing w:after="0"/>
            </w:pPr>
            <w:r/>
            <w:r>
              <w:rPr>
                <w:rFonts w:ascii="Aptos" w:hAnsi="Aptos"/>
                <w:b w:val="0"/>
                <w:sz w:val="16"/>
              </w:rPr>
              <w:t>Company</w:t>
            </w:r>
          </w:p>
        </w:tc>
        <w:tc>
          <w:tcPr>
            <w:tcW w:type="dxa" w:w="8496"/>
            <w:vAlign w:val="center"/>
          </w:tcPr>
          <w:p>
            <w:pPr>
              <w:spacing w:after="0"/>
            </w:pPr>
            <w:r/>
            <w:r>
              <w:rPr>
                <w:rFonts w:ascii="Aptos" w:hAnsi="Aptos"/>
                <w:b w:val="0"/>
                <w:sz w:val="16"/>
              </w:rPr>
              <w:t>Videos/month, cost/video, capability gaps, workflow bottlenecks, employee utilization.</w:t>
            </w:r>
          </w:p>
        </w:tc>
      </w:tr>
    </w:tbl>
    <w:p>
      <w:pPr>
        <w:spacing w:after="0"/>
      </w:pPr>
    </w:p>
    <w:p>
      <w:pPr>
        <w:pStyle w:val="Heading2"/>
      </w:pPr>
      <w:r>
        <w:t>Red Team</w:t>
      </w:r>
    </w:p>
    <w:p>
      <w:r>
        <w:t>A dedicated skeptical review function should attempt to invalidate important proposals: why will viewers swipe, why will this architecture fail after 100 videos, why is this hire unnecessary, why could this engine migration be worse, and what evidence contradicts the preferred explanation.</w:t>
      </w:r>
    </w:p>
    <w:p>
      <w:pPr>
        <w:pStyle w:val="Heading2"/>
      </w:pPr>
      <w:r>
        <w:t>Corporate immune system</w:t>
      </w:r>
    </w:p>
    <w:p>
      <w:pPr>
        <w:pStyle w:val="ListBullet"/>
        <w:spacing w:after="40"/>
      </w:pPr>
      <w:r>
        <w:t>Unusually large file-change count triggers architecture/code review.</w:t>
      </w:r>
    </w:p>
    <w:p>
      <w:pPr>
        <w:pStyle w:val="ListBullet"/>
        <w:spacing w:after="40"/>
      </w:pPr>
      <w:r>
        <w:t>Token/resource use far above baseline triggers efficiency review.</w:t>
      </w:r>
    </w:p>
    <w:p>
      <w:pPr>
        <w:pStyle w:val="ListBullet"/>
        <w:spacing w:after="40"/>
      </w:pPr>
      <w:r>
        <w:t>New dependency triggers security/licensing/architecture review.</w:t>
      </w:r>
    </w:p>
    <w:p>
      <w:pPr>
        <w:pStyle w:val="ListBullet"/>
        <w:spacing w:after="40"/>
      </w:pPr>
      <w:r>
        <w:t>Physics outcome changes trigger simulation regression review.</w:t>
      </w:r>
    </w:p>
    <w:p>
      <w:pPr>
        <w:pStyle w:val="ListBullet"/>
        <w:spacing w:after="40"/>
      </w:pPr>
      <w:r>
        <w:t>Publishing request triggers required release/CEO gates.</w:t>
      </w:r>
    </w:p>
    <w:p>
      <w:pPr>
        <w:pStyle w:val="ListBullet"/>
        <w:spacing w:after="40"/>
      </w:pPr>
      <w:r>
        <w:t>New agent requests production write access only after evaluation/probation.</w:t>
      </w:r>
    </w:p>
    <w:p>
      <w:pPr>
        <w:pStyle w:val="ListBullet"/>
        <w:spacing w:after="40"/>
      </w:pPr>
      <w:r>
        <w:t>Major organizational change is versioned and reversible.</w:t>
      </w:r>
    </w:p>
    <w:p>
      <w:pPr>
        <w:pStyle w:val="Heading1"/>
      </w:pPr>
      <w:r>
        <w:t>20. Self-Improving Corporation and Organizational Intelligence</w:t>
      </w:r>
    </w:p>
    <w:p>
      <w:r>
        <w:t>A separate Corporate R&amp;D function studies the company itself. Its subject is not the next video; its subject is whether the organization, workflows, agents, knowledge system, architecture and technology are operating optimally.</w:t>
      </w:r>
    </w:p>
    <w:p>
      <w:pPr>
        <w:pStyle w:val="Heading2"/>
      </w:pPr>
      <w:r>
        <w:t>Corporate improvement roles</w:t>
      </w:r>
    </w:p>
    <w:p>
      <w:pPr>
        <w:pStyle w:val="ListBullet"/>
        <w:spacing w:after="40"/>
      </w:pPr>
      <w:r>
        <w:t>Corporate Systems Researcher — measures organization-wide performance.</w:t>
      </w:r>
    </w:p>
    <w:p>
      <w:pPr>
        <w:pStyle w:val="ListBullet"/>
        <w:spacing w:after="40"/>
      </w:pPr>
      <w:r>
        <w:t>Organization Scientist — evaluates structure, management layers and role overlap.</w:t>
      </w:r>
    </w:p>
    <w:p>
      <w:pPr>
        <w:pStyle w:val="ListBullet"/>
        <w:spacing w:after="40"/>
      </w:pPr>
      <w:r>
        <w:t>Workflow Analyst — finds avoidable steps and handoff cost.</w:t>
      </w:r>
    </w:p>
    <w:p>
      <w:pPr>
        <w:pStyle w:val="ListBullet"/>
        <w:spacing w:after="40"/>
      </w:pPr>
      <w:r>
        <w:t>AI Efficiency Scientist — analyzes context/token/retry waste.</w:t>
      </w:r>
    </w:p>
    <w:p>
      <w:pPr>
        <w:pStyle w:val="ListBullet"/>
        <w:spacing w:after="40"/>
      </w:pPr>
      <w:r>
        <w:t>Technology Researcher — evaluates new engines, tools and AI capabilities.</w:t>
      </w:r>
    </w:p>
    <w:p>
      <w:pPr>
        <w:pStyle w:val="ListBullet"/>
        <w:spacing w:after="40"/>
      </w:pPr>
      <w:r>
        <w:t>Capability Strategist — identifies missing or redundant capabilities.</w:t>
      </w:r>
    </w:p>
    <w:p>
      <w:pPr>
        <w:pStyle w:val="ListBullet"/>
        <w:spacing w:after="40"/>
      </w:pPr>
      <w:r>
        <w:t>Quality Researcher — detects recurring defects across content and engineering.</w:t>
      </w:r>
    </w:p>
    <w:p>
      <w:pPr>
        <w:pStyle w:val="Heading2"/>
      </w:pPr>
      <w:r>
        <w:t>Possible corporate actions</w:t>
      </w:r>
    </w:p>
    <w:p>
      <w:pPr>
        <w:pStyle w:val="ListBullet"/>
        <w:spacing w:after="40"/>
      </w:pPr>
      <w:r>
        <w:t>Hire a new role.</w:t>
      </w:r>
    </w:p>
    <w:p>
      <w:pPr>
        <w:pStyle w:val="ListBullet"/>
        <w:spacing w:after="40"/>
      </w:pPr>
      <w:r>
        <w:t>Use a temporary specialist.</w:t>
      </w:r>
    </w:p>
    <w:p>
      <w:pPr>
        <w:pStyle w:val="ListBullet"/>
        <w:spacing w:after="40"/>
      </w:pPr>
      <w:r>
        <w:t>Retrain or revise an employee contract.</w:t>
      </w:r>
    </w:p>
    <w:p>
      <w:pPr>
        <w:pStyle w:val="ListBullet"/>
        <w:spacing w:after="40"/>
      </w:pPr>
      <w:r>
        <w:t>Merge overlapping roles.</w:t>
      </w:r>
    </w:p>
    <w:p>
      <w:pPr>
        <w:pStyle w:val="ListBullet"/>
        <w:spacing w:after="40"/>
      </w:pPr>
      <w:r>
        <w:t>Split an overloaded role.</w:t>
      </w:r>
    </w:p>
    <w:p>
      <w:pPr>
        <w:pStyle w:val="ListBullet"/>
        <w:spacing w:after="40"/>
      </w:pPr>
      <w:r>
        <w:t>Change manager/reporting path.</w:t>
      </w:r>
    </w:p>
    <w:p>
      <w:pPr>
        <w:pStyle w:val="ListBullet"/>
        <w:spacing w:after="40"/>
      </w:pPr>
      <w:r>
        <w:t>Automate a repeated deterministic task.</w:t>
      </w:r>
    </w:p>
    <w:p>
      <w:pPr>
        <w:pStyle w:val="ListBullet"/>
        <w:spacing w:after="40"/>
      </w:pPr>
      <w:r>
        <w:t>Create a new tool.</w:t>
      </w:r>
    </w:p>
    <w:p>
      <w:pPr>
        <w:pStyle w:val="ListBullet"/>
        <w:spacing w:after="40"/>
      </w:pPr>
      <w:r>
        <w:t>Promote a recurring fact to a knowledge capsule.</w:t>
      </w:r>
    </w:p>
    <w:p>
      <w:pPr>
        <w:pStyle w:val="ListBullet"/>
        <w:spacing w:after="40"/>
      </w:pPr>
      <w:r>
        <w:t>Retire or archive a low-value employee.</w:t>
      </w:r>
    </w:p>
    <w:p>
      <w:pPr>
        <w:pStyle w:val="ListBullet"/>
        <w:spacing w:after="40"/>
      </w:pPr>
      <w:r>
        <w:t>Benchmark and potentially migrate technology.</w:t>
      </w:r>
    </w:p>
    <w:p>
      <w:pPr>
        <w:pStyle w:val="Heading1"/>
      </w:pPr>
      <w:r>
        <w:t>21. Knowledge System, Decision Ledger and Company Memory</w:t>
      </w:r>
    </w:p>
    <w:p>
      <w:pPr>
        <w:pStyle w:val="Heading2"/>
      </w:pPr>
      <w:r>
        <w:t>Knowledge classes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D9EAF7"/>
            <w:vAlign w:val="center"/>
          </w:tcPr>
          <w:p>
            <w:pPr>
              <w:spacing w:after="0"/>
            </w:pPr>
            <w:r/>
            <w:r>
              <w:rPr>
                <w:rFonts w:ascii="Aptos" w:hAnsi="Aptos"/>
                <w:b/>
                <w:sz w:val="16"/>
              </w:rPr>
              <w:t>Class</w:t>
            </w:r>
          </w:p>
        </w:tc>
        <w:tc>
          <w:tcPr>
            <w:tcW w:type="dxa" w:w="3384"/>
            <w:shd w:fill="D9EAF7"/>
            <w:vAlign w:val="center"/>
          </w:tcPr>
          <w:p>
            <w:pPr>
              <w:spacing w:after="0"/>
            </w:pPr>
            <w:r/>
            <w:r>
              <w:rPr>
                <w:rFonts w:ascii="Aptos" w:hAnsi="Aptos"/>
                <w:b/>
                <w:sz w:val="16"/>
              </w:rPr>
              <w:t>Example</w:t>
            </w:r>
          </w:p>
        </w:tc>
        <w:tc>
          <w:tcPr>
            <w:tcW w:type="dxa" w:w="4968"/>
            <w:shd w:fill="D9EAF7"/>
            <w:vAlign w:val="center"/>
          </w:tcPr>
          <w:p>
            <w:pPr>
              <w:spacing w:after="0"/>
            </w:pPr>
            <w:r/>
            <w:r>
              <w:rPr>
                <w:rFonts w:ascii="Aptos" w:hAnsi="Aptos"/>
                <w:b/>
                <w:sz w:val="16"/>
              </w:rPr>
              <w:t>Treatment</w:t>
            </w:r>
          </w:p>
        </w:tc>
      </w:tr>
      <w:tr>
        <w:tc>
          <w:tcPr>
            <w:tcW w:type="dxa" w:w="1944"/>
            <w:vAlign w:val="center"/>
          </w:tcPr>
          <w:p>
            <w:pPr>
              <w:spacing w:after="0"/>
            </w:pPr>
            <w:r/>
            <w:r>
              <w:rPr>
                <w:rFonts w:ascii="Aptos" w:hAnsi="Aptos"/>
                <w:b w:val="0"/>
                <w:sz w:val="16"/>
              </w:rPr>
              <w:t>Permanent / invariant</w:t>
            </w:r>
          </w:p>
        </w:tc>
        <w:tc>
          <w:tcPr>
            <w:tcW w:type="dxa" w:w="3384"/>
            <w:vAlign w:val="center"/>
          </w:tcPr>
          <w:p>
            <w:pPr>
              <w:spacing w:after="0"/>
            </w:pPr>
            <w:r/>
            <w:r>
              <w:rPr>
                <w:rFonts w:ascii="Aptos" w:hAnsi="Aptos"/>
                <w:b w:val="0"/>
                <w:sz w:val="16"/>
              </w:rPr>
              <w:t>Simulation determinism rule</w:t>
            </w:r>
          </w:p>
        </w:tc>
        <w:tc>
          <w:tcPr>
            <w:tcW w:type="dxa" w:w="4968"/>
            <w:vAlign w:val="center"/>
          </w:tcPr>
          <w:p>
            <w:pPr>
              <w:spacing w:after="0"/>
            </w:pPr>
            <w:r/>
            <w:r>
              <w:rPr>
                <w:rFonts w:ascii="Aptos" w:hAnsi="Aptos"/>
                <w:b w:val="0"/>
                <w:sz w:val="16"/>
              </w:rPr>
              <w:t>Retain until architecture explicitly changes.</w:t>
            </w:r>
          </w:p>
        </w:tc>
      </w:tr>
      <w:tr>
        <w:tc>
          <w:tcPr>
            <w:tcW w:type="dxa" w:w="1944"/>
            <w:vAlign w:val="center"/>
          </w:tcPr>
          <w:p>
            <w:pPr>
              <w:spacing w:after="0"/>
            </w:pPr>
            <w:r/>
            <w:r>
              <w:rPr>
                <w:rFonts w:ascii="Aptos" w:hAnsi="Aptos"/>
                <w:b w:val="0"/>
                <w:sz w:val="16"/>
              </w:rPr>
              <w:t>Slow-changing</w:t>
            </w:r>
          </w:p>
        </w:tc>
        <w:tc>
          <w:tcPr>
            <w:tcW w:type="dxa" w:w="3384"/>
            <w:vAlign w:val="center"/>
          </w:tcPr>
          <w:p>
            <w:pPr>
              <w:spacing w:after="0"/>
            </w:pPr>
            <w:r/>
            <w:r>
              <w:rPr>
                <w:rFonts w:ascii="Aptos" w:hAnsi="Aptos"/>
                <w:b w:val="0"/>
                <w:sz w:val="16"/>
              </w:rPr>
              <w:t>Current module architecture</w:t>
            </w:r>
          </w:p>
        </w:tc>
        <w:tc>
          <w:tcPr>
            <w:tcW w:type="dxa" w:w="4968"/>
            <w:vAlign w:val="center"/>
          </w:tcPr>
          <w:p>
            <w:pPr>
              <w:spacing w:after="0"/>
            </w:pPr>
            <w:r/>
            <w:r>
              <w:rPr>
                <w:rFonts w:ascii="Aptos" w:hAnsi="Aptos"/>
                <w:b w:val="0"/>
                <w:sz w:val="16"/>
              </w:rPr>
              <w:t>Review after major refactor.</w:t>
            </w:r>
          </w:p>
        </w:tc>
      </w:tr>
      <w:tr>
        <w:tc>
          <w:tcPr>
            <w:tcW w:type="dxa" w:w="1944"/>
            <w:vAlign w:val="center"/>
          </w:tcPr>
          <w:p>
            <w:pPr>
              <w:spacing w:after="0"/>
            </w:pPr>
            <w:r/>
            <w:r>
              <w:rPr>
                <w:rFonts w:ascii="Aptos" w:hAnsi="Aptos"/>
                <w:b w:val="0"/>
                <w:sz w:val="16"/>
              </w:rPr>
              <w:t>Time-sensitive</w:t>
            </w:r>
          </w:p>
        </w:tc>
        <w:tc>
          <w:tcPr>
            <w:tcW w:type="dxa" w:w="3384"/>
            <w:vAlign w:val="center"/>
          </w:tcPr>
          <w:p>
            <w:pPr>
              <w:spacing w:after="0"/>
            </w:pPr>
            <w:r/>
            <w:r>
              <w:rPr>
                <w:rFonts w:ascii="Aptos" w:hAnsi="Aptos"/>
                <w:b w:val="0"/>
                <w:sz w:val="16"/>
              </w:rPr>
              <w:t>YouTube trend observation</w:t>
            </w:r>
          </w:p>
        </w:tc>
        <w:tc>
          <w:tcPr>
            <w:tcW w:type="dxa" w:w="4968"/>
            <w:vAlign w:val="center"/>
          </w:tcPr>
          <w:p>
            <w:pPr>
              <w:spacing w:after="0"/>
            </w:pPr>
            <w:r/>
            <w:r>
              <w:rPr>
                <w:rFonts w:ascii="Aptos" w:hAnsi="Aptos"/>
                <w:b w:val="0"/>
                <w:sz w:val="16"/>
              </w:rPr>
              <w:t>Attach freshness/recheck date.</w:t>
            </w:r>
          </w:p>
        </w:tc>
      </w:tr>
      <w:tr>
        <w:tc>
          <w:tcPr>
            <w:tcW w:type="dxa" w:w="1944"/>
            <w:vAlign w:val="center"/>
          </w:tcPr>
          <w:p>
            <w:pPr>
              <w:spacing w:after="0"/>
            </w:pPr>
            <w:r/>
            <w:r>
              <w:rPr>
                <w:rFonts w:ascii="Aptos" w:hAnsi="Aptos"/>
                <w:b w:val="0"/>
                <w:sz w:val="16"/>
              </w:rPr>
              <w:t>Experimental</w:t>
            </w:r>
          </w:p>
        </w:tc>
        <w:tc>
          <w:tcPr>
            <w:tcW w:type="dxa" w:w="3384"/>
            <w:vAlign w:val="center"/>
          </w:tcPr>
          <w:p>
            <w:pPr>
              <w:spacing w:after="0"/>
            </w:pPr>
            <w:r/>
            <w:r>
              <w:rPr>
                <w:rFonts w:ascii="Aptos" w:hAnsi="Aptos"/>
                <w:b w:val="0"/>
                <w:sz w:val="16"/>
              </w:rPr>
              <w:t>Hypothesis about viewer behavior</w:t>
            </w:r>
          </w:p>
        </w:tc>
        <w:tc>
          <w:tcPr>
            <w:tcW w:type="dxa" w:w="4968"/>
            <w:vAlign w:val="center"/>
          </w:tcPr>
          <w:p>
            <w:pPr>
              <w:spacing w:after="0"/>
            </w:pPr>
            <w:r/>
            <w:r>
              <w:rPr>
                <w:rFonts w:ascii="Aptos" w:hAnsi="Aptos"/>
                <w:b w:val="0"/>
                <w:sz w:val="16"/>
              </w:rPr>
              <w:t>Never promote to fact without evidence.</w:t>
            </w:r>
          </w:p>
        </w:tc>
      </w:tr>
      <w:tr>
        <w:tc>
          <w:tcPr>
            <w:tcW w:type="dxa" w:w="1944"/>
            <w:vAlign w:val="center"/>
          </w:tcPr>
          <w:p>
            <w:pPr>
              <w:spacing w:after="0"/>
            </w:pPr>
            <w:r/>
            <w:r>
              <w:rPr>
                <w:rFonts w:ascii="Aptos" w:hAnsi="Aptos"/>
                <w:b w:val="0"/>
                <w:sz w:val="16"/>
              </w:rPr>
              <w:t>Decision</w:t>
            </w:r>
          </w:p>
        </w:tc>
        <w:tc>
          <w:tcPr>
            <w:tcW w:type="dxa" w:w="3384"/>
            <w:vAlign w:val="center"/>
          </w:tcPr>
          <w:p>
            <w:pPr>
              <w:spacing w:after="0"/>
            </w:pPr>
            <w:r/>
            <w:r>
              <w:rPr>
                <w:rFonts w:ascii="Aptos" w:hAnsi="Aptos"/>
                <w:b w:val="0"/>
                <w:sz w:val="16"/>
              </w:rPr>
              <w:t>Keep Godot for current production</w:t>
            </w:r>
          </w:p>
        </w:tc>
        <w:tc>
          <w:tcPr>
            <w:tcW w:type="dxa" w:w="4968"/>
            <w:vAlign w:val="center"/>
          </w:tcPr>
          <w:p>
            <w:pPr>
              <w:spacing w:after="0"/>
            </w:pPr>
            <w:r/>
            <w:r>
              <w:rPr>
                <w:rFonts w:ascii="Aptos" w:hAnsi="Aptos"/>
                <w:b w:val="0"/>
                <w:sz w:val="16"/>
              </w:rPr>
              <w:t>Store why, alternatives and reconsideration trigger.</w:t>
            </w:r>
          </w:p>
        </w:tc>
      </w:tr>
      <w:tr>
        <w:tc>
          <w:tcPr>
            <w:tcW w:type="dxa" w:w="1944"/>
            <w:vAlign w:val="center"/>
          </w:tcPr>
          <w:p>
            <w:pPr>
              <w:spacing w:after="0"/>
            </w:pPr>
            <w:r/>
            <w:r>
              <w:rPr>
                <w:rFonts w:ascii="Aptos" w:hAnsi="Aptos"/>
                <w:b w:val="0"/>
                <w:sz w:val="16"/>
              </w:rPr>
              <w:t>Failure learning</w:t>
            </w:r>
          </w:p>
        </w:tc>
        <w:tc>
          <w:tcPr>
            <w:tcW w:type="dxa" w:w="3384"/>
            <w:vAlign w:val="center"/>
          </w:tcPr>
          <w:p>
            <w:pPr>
              <w:spacing w:after="0"/>
            </w:pPr>
            <w:r/>
            <w:r>
              <w:rPr>
                <w:rFonts w:ascii="Aptos" w:hAnsi="Aptos"/>
                <w:b w:val="0"/>
                <w:sz w:val="16"/>
              </w:rPr>
              <w:t>Final sprint readability failure</w:t>
            </w:r>
          </w:p>
        </w:tc>
        <w:tc>
          <w:tcPr>
            <w:tcW w:type="dxa" w:w="4968"/>
            <w:vAlign w:val="center"/>
          </w:tcPr>
          <w:p>
            <w:pPr>
              <w:spacing w:after="0"/>
            </w:pPr>
            <w:r/>
            <w:r>
              <w:rPr>
                <w:rFonts w:ascii="Aptos" w:hAnsi="Aptos"/>
                <w:b w:val="0"/>
                <w:sz w:val="16"/>
              </w:rPr>
              <w:t>Store cause/evidence and prevention rule.</w:t>
            </w:r>
          </w:p>
        </w:tc>
      </w:tr>
    </w:tbl>
    <w:p>
      <w:pPr>
        <w:spacing w:after="0"/>
      </w:pPr>
    </w:p>
    <w:p>
      <w:pPr>
        <w:pStyle w:val="Heading2"/>
      </w:pPr>
      <w:r>
        <w:t>Decision ledger schema</w:t>
      </w:r>
    </w:p>
    <w:p>
      <w:pPr>
        <w:pStyle w:val="CodeBlock"/>
        <w:keepLines/>
        <w:shd w:fill="F5F7F9"/>
      </w:pPr>
      <w:r>
        <w:rPr>
          <w:rFonts w:ascii="Consolas" w:hAnsi="Consolas"/>
          <w:sz w:val="17"/>
        </w:rPr>
        <w:t>DECISION</w:t>
      </w:r>
    </w:p>
    <w:p>
      <w:pPr>
        <w:pStyle w:val="CodeBlock"/>
        <w:keepLines/>
        <w:shd w:fill="F5F7F9"/>
      </w:pPr>
      <w:r>
        <w:rPr>
          <w:rFonts w:ascii="Consolas" w:hAnsi="Consolas"/>
          <w:sz w:val="17"/>
        </w:rPr>
        <w:t>DATE / VERSION</w:t>
      </w:r>
    </w:p>
    <w:p>
      <w:pPr>
        <w:pStyle w:val="CodeBlock"/>
        <w:keepLines/>
        <w:shd w:fill="F5F7F9"/>
      </w:pPr>
      <w:r>
        <w:rPr>
          <w:rFonts w:ascii="Consolas" w:hAnsi="Consolas"/>
          <w:sz w:val="17"/>
        </w:rPr>
        <w:t>OWNER</w:t>
      </w:r>
    </w:p>
    <w:p>
      <w:pPr>
        <w:pStyle w:val="CodeBlock"/>
        <w:keepLines/>
        <w:shd w:fill="F5F7F9"/>
      </w:pPr>
      <w:r>
        <w:rPr>
          <w:rFonts w:ascii="Consolas" w:hAnsi="Consolas"/>
          <w:sz w:val="17"/>
        </w:rPr>
        <w:t>WHY</w:t>
      </w:r>
    </w:p>
    <w:p>
      <w:pPr>
        <w:pStyle w:val="CodeBlock"/>
        <w:keepLines/>
        <w:shd w:fill="F5F7F9"/>
      </w:pPr>
      <w:r>
        <w:rPr>
          <w:rFonts w:ascii="Consolas" w:hAnsi="Consolas"/>
          <w:sz w:val="17"/>
        </w:rPr>
        <w:t>EVIDENCE</w:t>
      </w:r>
    </w:p>
    <w:p>
      <w:pPr>
        <w:pStyle w:val="CodeBlock"/>
        <w:keepLines/>
        <w:shd w:fill="F5F7F9"/>
      </w:pPr>
      <w:r>
        <w:rPr>
          <w:rFonts w:ascii="Consolas" w:hAnsi="Consolas"/>
          <w:sz w:val="17"/>
        </w:rPr>
        <w:t>ALTERNATIVES REJECTED</w:t>
      </w:r>
    </w:p>
    <w:p>
      <w:pPr>
        <w:pStyle w:val="CodeBlock"/>
        <w:keepLines/>
        <w:shd w:fill="F5F7F9"/>
      </w:pPr>
      <w:r>
        <w:rPr>
          <w:rFonts w:ascii="Consolas" w:hAnsi="Consolas"/>
          <w:sz w:val="17"/>
        </w:rPr>
        <w:t>RISKS</w:t>
      </w:r>
    </w:p>
    <w:p>
      <w:pPr>
        <w:pStyle w:val="CodeBlock"/>
        <w:keepLines/>
        <w:shd w:fill="F5F7F9"/>
      </w:pPr>
      <w:r>
        <w:rPr>
          <w:rFonts w:ascii="Consolas" w:hAnsi="Consolas"/>
          <w:sz w:val="17"/>
        </w:rPr>
        <w:t>WHAT WOULD MAKE US RECONSIDER?</w:t>
      </w:r>
    </w:p>
    <w:p>
      <w:pPr>
        <w:pStyle w:val="CodeBlock"/>
        <w:keepLines/>
        <w:shd w:fill="F5F7F9"/>
      </w:pPr>
      <w:r>
        <w:rPr>
          <w:rFonts w:ascii="Consolas" w:hAnsi="Consolas"/>
          <w:sz w:val="17"/>
        </w:rPr>
        <w:t>ROLLBACK PLAN</w:t>
      </w:r>
    </w:p>
    <w:p>
      <w:pPr>
        <w:pStyle w:val="CodeBlock"/>
        <w:keepLines/>
        <w:shd w:fill="F5F7F9"/>
      </w:pPr>
      <w:r>
        <w:rPr>
          <w:rFonts w:ascii="Consolas" w:hAnsi="Consolas"/>
          <w:sz w:val="17"/>
        </w:rPr>
        <w:t>RELATED EXPERIMENTS / COMMITS</w:t>
      </w:r>
    </w:p>
    <w:p>
      <w:pPr>
        <w:pStyle w:val="Heading2"/>
      </w:pPr>
      <w:r>
        <w:t>Memory curation</w:t>
      </w:r>
    </w:p>
    <w:p>
      <w:r>
        <w:t>Agents should not promote every observation to permanent memory. A Memory Curator or deterministic promotion workflow decides whether a result is temporary task context, project-specific knowledge, validated experiment learning, engineering fact or corporate principle.</w:t>
      </w:r>
    </w:p>
    <w:p>
      <w:pPr>
        <w:pStyle w:val="Heading1"/>
      </w:pPr>
      <w:r>
        <w:t>22. Permissions, Autonomy Levels and CEO-Reserved Decisions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D9EAF7"/>
            <w:vAlign w:val="center"/>
          </w:tcPr>
          <w:p>
            <w:pPr>
              <w:spacing w:after="0"/>
            </w:pPr>
            <w:r/>
            <w:r>
              <w:rPr>
                <w:rFonts w:ascii="Aptos" w:hAnsi="Aptos"/>
                <w:b/>
                <w:sz w:val="17"/>
              </w:rPr>
              <w:t>Level</w:t>
            </w:r>
          </w:p>
        </w:tc>
        <w:tc>
          <w:tcPr>
            <w:tcW w:type="dxa" w:w="8208"/>
            <w:shd w:fill="D9EAF7"/>
            <w:vAlign w:val="center"/>
          </w:tcPr>
          <w:p>
            <w:pPr>
              <w:spacing w:after="0"/>
            </w:pPr>
            <w:r/>
            <w:r>
              <w:rPr>
                <w:rFonts w:ascii="Aptos" w:hAnsi="Aptos"/>
                <w:b/>
                <w:sz w:val="17"/>
              </w:rPr>
              <w:t>Authority</w:t>
            </w:r>
          </w:p>
        </w:tc>
      </w:tr>
      <w:tr>
        <w:tc>
          <w:tcPr>
            <w:tcW w:type="dxa" w:w="2088"/>
            <w:vAlign w:val="center"/>
          </w:tcPr>
          <w:p>
            <w:pPr>
              <w:spacing w:after="0"/>
            </w:pPr>
            <w:r/>
            <w:r>
              <w:rPr>
                <w:rFonts w:ascii="Aptos" w:hAnsi="Aptos"/>
                <w:b w:val="0"/>
                <w:sz w:val="17"/>
              </w:rPr>
              <w:t>0 — Observe</w:t>
            </w:r>
          </w:p>
        </w:tc>
        <w:tc>
          <w:tcPr>
            <w:tcW w:type="dxa" w:w="8208"/>
            <w:vAlign w:val="center"/>
          </w:tcPr>
          <w:p>
            <w:pPr>
              <w:spacing w:after="0"/>
            </w:pPr>
            <w:r/>
            <w:r>
              <w:rPr>
                <w:rFonts w:ascii="Aptos" w:hAnsi="Aptos"/>
                <w:b w:val="0"/>
                <w:sz w:val="17"/>
              </w:rPr>
              <w:t>Read information only.</w:t>
            </w:r>
          </w:p>
        </w:tc>
      </w:tr>
      <w:tr>
        <w:tc>
          <w:tcPr>
            <w:tcW w:type="dxa" w:w="2088"/>
            <w:vAlign w:val="center"/>
          </w:tcPr>
          <w:p>
            <w:pPr>
              <w:spacing w:after="0"/>
            </w:pPr>
            <w:r/>
            <w:r>
              <w:rPr>
                <w:rFonts w:ascii="Aptos" w:hAnsi="Aptos"/>
                <w:b w:val="0"/>
                <w:sz w:val="17"/>
              </w:rPr>
              <w:t>1 — Recommend</w:t>
            </w:r>
          </w:p>
        </w:tc>
        <w:tc>
          <w:tcPr>
            <w:tcW w:type="dxa" w:w="8208"/>
            <w:vAlign w:val="center"/>
          </w:tcPr>
          <w:p>
            <w:pPr>
              <w:spacing w:after="0"/>
            </w:pPr>
            <w:r/>
            <w:r>
              <w:rPr>
                <w:rFonts w:ascii="Aptos" w:hAnsi="Aptos"/>
                <w:b w:val="0"/>
                <w:sz w:val="17"/>
              </w:rPr>
              <w:t>Produce proposals and decision packets.</w:t>
            </w:r>
          </w:p>
        </w:tc>
      </w:tr>
      <w:tr>
        <w:tc>
          <w:tcPr>
            <w:tcW w:type="dxa" w:w="2088"/>
            <w:vAlign w:val="center"/>
          </w:tcPr>
          <w:p>
            <w:pPr>
              <w:spacing w:after="0"/>
            </w:pPr>
            <w:r/>
            <w:r>
              <w:rPr>
                <w:rFonts w:ascii="Aptos" w:hAnsi="Aptos"/>
                <w:b w:val="0"/>
                <w:sz w:val="17"/>
              </w:rPr>
              <w:t>2 — Experiment</w:t>
            </w:r>
          </w:p>
        </w:tc>
        <w:tc>
          <w:tcPr>
            <w:tcW w:type="dxa" w:w="8208"/>
            <w:vAlign w:val="center"/>
          </w:tcPr>
          <w:p>
            <w:pPr>
              <w:spacing w:after="0"/>
            </w:pPr>
            <w:r/>
            <w:r>
              <w:rPr>
                <w:rFonts w:ascii="Aptos" w:hAnsi="Aptos"/>
                <w:b w:val="0"/>
                <w:sz w:val="17"/>
              </w:rPr>
              <w:t>Work in isolated branches/sandboxes; no production effect.</w:t>
            </w:r>
          </w:p>
        </w:tc>
      </w:tr>
      <w:tr>
        <w:tc>
          <w:tcPr>
            <w:tcW w:type="dxa" w:w="2088"/>
            <w:vAlign w:val="center"/>
          </w:tcPr>
          <w:p>
            <w:pPr>
              <w:spacing w:after="0"/>
            </w:pPr>
            <w:r/>
            <w:r>
              <w:rPr>
                <w:rFonts w:ascii="Aptos" w:hAnsi="Aptos"/>
                <w:b w:val="0"/>
                <w:sz w:val="17"/>
              </w:rPr>
              <w:t>3 — Modify</w:t>
            </w:r>
          </w:p>
        </w:tc>
        <w:tc>
          <w:tcPr>
            <w:tcW w:type="dxa" w:w="8208"/>
            <w:vAlign w:val="center"/>
          </w:tcPr>
          <w:p>
            <w:pPr>
              <w:spacing w:after="0"/>
            </w:pPr>
            <w:r/>
            <w:r>
              <w:rPr>
                <w:rFonts w:ascii="Aptos" w:hAnsi="Aptos"/>
                <w:b w:val="0"/>
                <w:sz w:val="17"/>
              </w:rPr>
              <w:t>Make approved code/data changes subject to tests/review.</w:t>
            </w:r>
          </w:p>
        </w:tc>
      </w:tr>
      <w:tr>
        <w:tc>
          <w:tcPr>
            <w:tcW w:type="dxa" w:w="2088"/>
            <w:vAlign w:val="center"/>
          </w:tcPr>
          <w:p>
            <w:pPr>
              <w:spacing w:after="0"/>
            </w:pPr>
            <w:r/>
            <w:r>
              <w:rPr>
                <w:rFonts w:ascii="Aptos" w:hAnsi="Aptos"/>
                <w:b w:val="0"/>
                <w:sz w:val="17"/>
              </w:rPr>
              <w:t>4 — Operate</w:t>
            </w:r>
          </w:p>
        </w:tc>
        <w:tc>
          <w:tcPr>
            <w:tcW w:type="dxa" w:w="8208"/>
            <w:vAlign w:val="center"/>
          </w:tcPr>
          <w:p>
            <w:pPr>
              <w:spacing w:after="0"/>
            </w:pPr>
            <w:r/>
            <w:r>
              <w:rPr>
                <w:rFonts w:ascii="Aptos" w:hAnsi="Aptos"/>
                <w:b w:val="0"/>
                <w:sz w:val="17"/>
              </w:rPr>
              <w:t>Run production workflows or publishing-related actions within policy.</w:t>
            </w:r>
          </w:p>
        </w:tc>
      </w:tr>
      <w:tr>
        <w:tc>
          <w:tcPr>
            <w:tcW w:type="dxa" w:w="2088"/>
            <w:vAlign w:val="center"/>
          </w:tcPr>
          <w:p>
            <w:pPr>
              <w:spacing w:after="0"/>
            </w:pPr>
            <w:r/>
            <w:r>
              <w:rPr>
                <w:rFonts w:ascii="Aptos" w:hAnsi="Aptos"/>
                <w:b w:val="0"/>
                <w:sz w:val="17"/>
              </w:rPr>
              <w:t>5 — Corporate</w:t>
            </w:r>
          </w:p>
        </w:tc>
        <w:tc>
          <w:tcPr>
            <w:tcW w:type="dxa" w:w="8208"/>
            <w:vAlign w:val="center"/>
          </w:tcPr>
          <w:p>
            <w:pPr>
              <w:spacing w:after="0"/>
            </w:pPr>
            <w:r/>
            <w:r>
              <w:rPr>
                <w:rFonts w:ascii="Aptos" w:hAnsi="Aptos"/>
                <w:b w:val="0"/>
                <w:sz w:val="17"/>
              </w:rPr>
              <w:t>Propose/execute approved architecture, workforce or technology changes.</w:t>
            </w:r>
          </w:p>
        </w:tc>
      </w:tr>
    </w:tbl>
    <w:p>
      <w:pPr>
        <w:spacing w:after="0"/>
      </w:pPr>
    </w:p>
    <w:p>
      <w:pPr>
        <w:pStyle w:val="Heading2"/>
      </w:pPr>
      <w:r>
        <w:t>Initially CEO-reserved</w:t>
      </w:r>
    </w:p>
    <w:p>
      <w:pPr>
        <w:pStyle w:val="ListBullet"/>
        <w:spacing w:after="40"/>
      </w:pPr>
      <w:r>
        <w:t>Publishing a public video.</w:t>
      </w:r>
    </w:p>
    <w:p>
      <w:pPr>
        <w:pStyle w:val="ListBullet"/>
        <w:spacing w:after="40"/>
      </w:pPr>
      <w:r>
        <w:t>Large or recurring paid API/compute expenditure.</w:t>
      </w:r>
    </w:p>
    <w:p>
      <w:pPr>
        <w:pStyle w:val="ListBullet"/>
        <w:spacing w:after="40"/>
      </w:pPr>
      <w:r>
        <w:t>Deleting important production/company data.</w:t>
      </w:r>
    </w:p>
    <w:p>
      <w:pPr>
        <w:pStyle w:val="ListBullet"/>
        <w:spacing w:after="40"/>
      </w:pPr>
      <w:r>
        <w:t>Merging a major architectural rewrite.</w:t>
      </w:r>
    </w:p>
    <w:p>
      <w:pPr>
        <w:pStyle w:val="ListBullet"/>
        <w:spacing w:after="40"/>
      </w:pPr>
      <w:r>
        <w:t>Changing the primary engine/technology platform.</w:t>
      </w:r>
    </w:p>
    <w:p>
      <w:pPr>
        <w:pStyle w:val="ListBullet"/>
        <w:spacing w:after="40"/>
      </w:pPr>
      <w:r>
        <w:t>Hiring/removing executive-level roles.</w:t>
      </w:r>
    </w:p>
    <w:p>
      <w:pPr>
        <w:pStyle w:val="ListBullet"/>
        <w:spacing w:after="40"/>
      </w:pPr>
      <w:r>
        <w:t>Dropping an entire content format family.</w:t>
      </w:r>
    </w:p>
    <w:p>
      <w:pPr>
        <w:pStyle w:val="ListBullet"/>
        <w:spacing w:after="40"/>
      </w:pPr>
      <w:r>
        <w:t>Changing company mission or constitutional principles.</w:t>
      </w:r>
    </w:p>
    <w:p>
      <w:pPr>
        <w:pStyle w:val="ListBullet"/>
        <w:spacing w:after="40"/>
      </w:pPr>
      <w:r>
        <w:t>Changing the Bootstrap no-subagent policy.</w:t>
      </w:r>
    </w:p>
    <w:p>
      <w:pPr>
        <w:pStyle w:val="Heading1"/>
      </w:pPr>
      <w:r>
        <w:t>23. Company Digital Twin, Capability Graph and Benchmark Library</w:t>
      </w:r>
    </w:p>
    <w:p>
      <w:pPr>
        <w:pStyle w:val="Heading2"/>
      </w:pPr>
      <w:r>
        <w:t>23.1 Digital twin</w:t>
      </w:r>
    </w:p>
    <w:p>
      <w:r>
        <w:t>Maintain a machine-readable representation of employees, departments, projects, capabilities, technologies, experiments, costs, dependencies and performance. This allows impact analysis before organizational or technical changes.</w:t>
      </w:r>
    </w:p>
    <w:p>
      <w:pPr>
        <w:pStyle w:val="Heading2"/>
      </w:pPr>
      <w:r>
        <w:t>23.2 Capability graph</w:t>
      </w:r>
    </w:p>
    <w:p>
      <w:r>
        <w:t>Capabilities are more durable than job titles. The graph should reveal missing capabilities, excessive overlap, single points of failure and which tasks require which skills.</w:t>
      </w:r>
    </w:p>
    <w:p>
      <w:pPr>
        <w:pStyle w:val="CodeBlock"/>
        <w:keepLines/>
        <w:shd w:fill="F5F7F9"/>
      </w:pPr>
      <w:r>
        <w:rPr>
          <w:rFonts w:ascii="Consolas" w:hAnsi="Consolas"/>
          <w:sz w:val="17"/>
        </w:rPr>
        <w:t>Cinematography</w:t>
      </w:r>
    </w:p>
    <w:p>
      <w:pPr>
        <w:pStyle w:val="CodeBlock"/>
        <w:keepLines/>
        <w:shd w:fill="F5F7F9"/>
      </w:pPr>
      <w:r>
        <w:rPr>
          <w:rFonts w:ascii="Consolas" w:hAnsi="Consolas"/>
          <w:sz w:val="17"/>
        </w:rPr>
        <w:t>├── Camera path design</w:t>
      </w:r>
    </w:p>
    <w:p>
      <w:pPr>
        <w:pStyle w:val="CodeBlock"/>
        <w:keepLines/>
        <w:shd w:fill="F5F7F9"/>
      </w:pPr>
      <w:r>
        <w:rPr>
          <w:rFonts w:ascii="Consolas" w:hAnsi="Consolas"/>
          <w:sz w:val="17"/>
        </w:rPr>
        <w:t>├── Framing</w:t>
      </w:r>
    </w:p>
    <w:p>
      <w:pPr>
        <w:pStyle w:val="CodeBlock"/>
        <w:keepLines/>
        <w:shd w:fill="F5F7F9"/>
      </w:pPr>
      <w:r>
        <w:rPr>
          <w:rFonts w:ascii="Consolas" w:hAnsi="Consolas"/>
          <w:sz w:val="17"/>
        </w:rPr>
        <w:t>├── Occlusion analysis</w:t>
      </w:r>
    </w:p>
    <w:p>
      <w:pPr>
        <w:pStyle w:val="CodeBlock"/>
        <w:keepLines/>
        <w:shd w:fill="F5F7F9"/>
      </w:pPr>
      <w:r>
        <w:rPr>
          <w:rFonts w:ascii="Consolas" w:hAnsi="Consolas"/>
          <w:sz w:val="17"/>
        </w:rPr>
        <w:t>├── Visual continuity</w:t>
      </w:r>
    </w:p>
    <w:p>
      <w:pPr>
        <w:pStyle w:val="CodeBlock"/>
        <w:keepLines/>
        <w:shd w:fill="F5F7F9"/>
      </w:pPr>
      <w:r>
        <w:rPr>
          <w:rFonts w:ascii="Consolas" w:hAnsi="Consolas"/>
          <w:sz w:val="17"/>
        </w:rPr>
        <w:t>├── Mobile readability</w:t>
      </w:r>
    </w:p>
    <w:p>
      <w:pPr>
        <w:pStyle w:val="CodeBlock"/>
        <w:keepLines/>
        <w:shd w:fill="F5F7F9"/>
      </w:pPr>
      <w:r>
        <w:rPr>
          <w:rFonts w:ascii="Consolas" w:hAnsi="Consolas"/>
          <w:sz w:val="17"/>
        </w:rPr>
        <w:t>└── Finish/payoff coverage</w:t>
      </w:r>
    </w:p>
    <w:p>
      <w:pPr>
        <w:pStyle w:val="Heading2"/>
      </w:pPr>
      <w:r>
        <w:t>23.3 Benchmark library</w:t>
      </w:r>
    </w:p>
    <w:p>
      <w:pPr>
        <w:pStyle w:val="ListBullet"/>
        <w:spacing w:after="40"/>
      </w:pPr>
      <w:r>
        <w:t>Physics benchmark.</w:t>
      </w:r>
    </w:p>
    <w:p>
      <w:pPr>
        <w:pStyle w:val="ListBullet"/>
        <w:spacing w:after="40"/>
      </w:pPr>
      <w:r>
        <w:t>Camera benchmark.</w:t>
      </w:r>
    </w:p>
    <w:p>
      <w:pPr>
        <w:pStyle w:val="ListBullet"/>
        <w:spacing w:after="40"/>
      </w:pPr>
      <w:r>
        <w:t>Environment benchmark.</w:t>
      </w:r>
    </w:p>
    <w:p>
      <w:pPr>
        <w:pStyle w:val="ListBullet"/>
        <w:spacing w:after="40"/>
      </w:pPr>
      <w:r>
        <w:t>Render-performance benchmark.</w:t>
      </w:r>
    </w:p>
    <w:p>
      <w:pPr>
        <w:pStyle w:val="ListBullet"/>
        <w:spacing w:after="40"/>
      </w:pPr>
      <w:r>
        <w:t>Format/viewer-experience benchmark.</w:t>
      </w:r>
    </w:p>
    <w:p>
      <w:pPr>
        <w:pStyle w:val="ListBullet"/>
        <w:spacing w:after="40"/>
      </w:pPr>
      <w:r>
        <w:t>Agent capability benchmark.</w:t>
      </w:r>
    </w:p>
    <w:p>
      <w:pPr>
        <w:pStyle w:val="ListBullet"/>
        <w:spacing w:after="40"/>
      </w:pPr>
      <w:r>
        <w:t>Technology/engine benchmark.</w:t>
      </w:r>
    </w:p>
    <w:p>
      <w:pPr>
        <w:pStyle w:val="ListBullet"/>
        <w:spacing w:after="40"/>
      </w:pPr>
      <w:r>
        <w:t>Token/context efficiency benchmark.</w:t>
      </w:r>
    </w:p>
    <w:p>
      <w:r>
        <w:t>When the company debates whether a model, employee, engine or workflow is better, the default response should be: run the relevant benchmark.</w:t>
      </w:r>
    </w:p>
    <w:p>
      <w:pPr>
        <w:pStyle w:val="Heading1"/>
      </w:pPr>
      <w:r>
        <w:t>24. Operational Workflows and Standard Handoffs</w:t>
      </w:r>
    </w:p>
    <w:p>
      <w:pPr>
        <w:pStyle w:val="Heading2"/>
      </w:pPr>
      <w:r>
        <w:t>New content format workflow</w:t>
      </w:r>
    </w:p>
    <w:p>
      <w:pPr>
        <w:pStyle w:val="CodeBlock"/>
        <w:keepLines/>
        <w:shd w:fill="F5F7F9"/>
      </w:pPr>
      <w:r>
        <w:rPr>
          <w:rFonts w:ascii="Consolas" w:hAnsi="Consolas"/>
          <w:sz w:val="17"/>
        </w:rPr>
        <w:t>Research discovery</w:t>
      </w:r>
    </w:p>
    <w:p>
      <w:pPr>
        <w:pStyle w:val="CodeBlock"/>
        <w:keepLines/>
        <w:shd w:fill="F5F7F9"/>
      </w:pPr>
      <w:r>
        <w:rPr>
          <w:rFonts w:ascii="Consolas" w:hAnsi="Consolas"/>
          <w:sz w:val="17"/>
        </w:rPr>
        <w:t>→ Opportunity analysis</w:t>
      </w:r>
    </w:p>
    <w:p>
      <w:pPr>
        <w:pStyle w:val="CodeBlock"/>
        <w:keepLines/>
        <w:shd w:fill="F5F7F9"/>
      </w:pPr>
      <w:r>
        <w:rPr>
          <w:rFonts w:ascii="Consolas" w:hAnsi="Consolas"/>
          <w:sz w:val="17"/>
        </w:rPr>
        <w:t>→ Creative concepts</w:t>
      </w:r>
    </w:p>
    <w:p>
      <w:pPr>
        <w:pStyle w:val="CodeBlock"/>
        <w:keepLines/>
        <w:shd w:fill="F5F7F9"/>
      </w:pPr>
      <w:r>
        <w:rPr>
          <w:rFonts w:ascii="Consolas" w:hAnsi="Consolas"/>
          <w:sz w:val="17"/>
        </w:rPr>
        <w:t>→ Feasibility</w:t>
      </w:r>
    </w:p>
    <w:p>
      <w:pPr>
        <w:pStyle w:val="CodeBlock"/>
        <w:keepLines/>
        <w:shd w:fill="F5F7F9"/>
      </w:pPr>
      <w:r>
        <w:rPr>
          <w:rFonts w:ascii="Consolas" w:hAnsi="Consolas"/>
          <w:sz w:val="17"/>
        </w:rPr>
        <w:t>→ CEO/portfolio gate</w:t>
      </w:r>
    </w:p>
    <w:p>
      <w:pPr>
        <w:pStyle w:val="CodeBlock"/>
        <w:keepLines/>
        <w:shd w:fill="F5F7F9"/>
      </w:pPr>
      <w:r>
        <w:rPr>
          <w:rFonts w:ascii="Consolas" w:hAnsi="Consolas"/>
          <w:sz w:val="17"/>
        </w:rPr>
        <w:t>→ Prototype</w:t>
      </w:r>
    </w:p>
    <w:p>
      <w:pPr>
        <w:pStyle w:val="CodeBlock"/>
        <w:keepLines/>
        <w:shd w:fill="F5F7F9"/>
      </w:pPr>
      <w:r>
        <w:rPr>
          <w:rFonts w:ascii="Consolas" w:hAnsi="Consolas"/>
          <w:sz w:val="17"/>
        </w:rPr>
        <w:t>→ Simulation validation</w:t>
      </w:r>
    </w:p>
    <w:p>
      <w:pPr>
        <w:pStyle w:val="CodeBlock"/>
        <w:keepLines/>
        <w:shd w:fill="F5F7F9"/>
      </w:pPr>
      <w:r>
        <w:rPr>
          <w:rFonts w:ascii="Consolas" w:hAnsi="Consolas"/>
          <w:sz w:val="17"/>
        </w:rPr>
        <w:t>→ Visual/camera/audio prototype</w:t>
      </w:r>
    </w:p>
    <w:p>
      <w:pPr>
        <w:pStyle w:val="CodeBlock"/>
        <w:keepLines/>
        <w:shd w:fill="F5F7F9"/>
      </w:pPr>
      <w:r>
        <w:rPr>
          <w:rFonts w:ascii="Consolas" w:hAnsi="Consolas"/>
          <w:sz w:val="17"/>
        </w:rPr>
        <w:t>→ Red-team review</w:t>
      </w:r>
    </w:p>
    <w:p>
      <w:pPr>
        <w:pStyle w:val="CodeBlock"/>
        <w:keepLines/>
        <w:shd w:fill="F5F7F9"/>
      </w:pPr>
      <w:r>
        <w:rPr>
          <w:rFonts w:ascii="Consolas" w:hAnsi="Consolas"/>
          <w:sz w:val="17"/>
        </w:rPr>
        <w:t>→ Format contract</w:t>
      </w:r>
    </w:p>
    <w:p>
      <w:pPr>
        <w:pStyle w:val="CodeBlock"/>
        <w:keepLines/>
        <w:shd w:fill="F5F7F9"/>
      </w:pPr>
      <w:r>
        <w:rPr>
          <w:rFonts w:ascii="Consolas" w:hAnsi="Consolas"/>
          <w:sz w:val="17"/>
        </w:rPr>
        <w:t>→ Production candidate</w:t>
      </w:r>
    </w:p>
    <w:p>
      <w:pPr>
        <w:pStyle w:val="CodeBlock"/>
        <w:keepLines/>
        <w:shd w:fill="F5F7F9"/>
      </w:pPr>
      <w:r>
        <w:rPr>
          <w:rFonts w:ascii="Consolas" w:hAnsi="Consolas"/>
          <w:sz w:val="17"/>
        </w:rPr>
        <w:t>→ Release experiment</w:t>
      </w:r>
    </w:p>
    <w:p>
      <w:pPr>
        <w:pStyle w:val="CodeBlock"/>
        <w:keepLines/>
        <w:shd w:fill="F5F7F9"/>
      </w:pPr>
      <w:r>
        <w:rPr>
          <w:rFonts w:ascii="Consolas" w:hAnsi="Consolas"/>
          <w:sz w:val="17"/>
        </w:rPr>
        <w:t>→ Analytics</w:t>
      </w:r>
    </w:p>
    <w:p>
      <w:pPr>
        <w:pStyle w:val="CodeBlock"/>
        <w:keepLines/>
        <w:shd w:fill="F5F7F9"/>
      </w:pPr>
      <w:r>
        <w:rPr>
          <w:rFonts w:ascii="Consolas" w:hAnsi="Consolas"/>
          <w:sz w:val="17"/>
        </w:rPr>
        <w:t>→ Format decision</w:t>
      </w:r>
    </w:p>
    <w:p>
      <w:pPr>
        <w:pStyle w:val="Heading2"/>
      </w:pPr>
      <w:r>
        <w:t>Existing-format improvement workflow</w:t>
      </w:r>
    </w:p>
    <w:p>
      <w:pPr>
        <w:pStyle w:val="CodeBlock"/>
        <w:keepLines/>
        <w:shd w:fill="F5F7F9"/>
      </w:pPr>
      <w:r>
        <w:rPr>
          <w:rFonts w:ascii="Consolas" w:hAnsi="Consolas"/>
          <w:sz w:val="17"/>
        </w:rPr>
        <w:t>Channel/video finding</w:t>
      </w:r>
    </w:p>
    <w:p>
      <w:pPr>
        <w:pStyle w:val="CodeBlock"/>
        <w:keepLines/>
        <w:shd w:fill="F5F7F9"/>
      </w:pPr>
      <w:r>
        <w:rPr>
          <w:rFonts w:ascii="Consolas" w:hAnsi="Consolas"/>
          <w:sz w:val="17"/>
        </w:rPr>
        <w:t>→ Diagnostic evidence</w:t>
      </w:r>
    </w:p>
    <w:p>
      <w:pPr>
        <w:pStyle w:val="CodeBlock"/>
        <w:keepLines/>
        <w:shd w:fill="F5F7F9"/>
      </w:pPr>
      <w:r>
        <w:rPr>
          <w:rFonts w:ascii="Consolas" w:hAnsi="Consolas"/>
          <w:sz w:val="17"/>
        </w:rPr>
        <w:t>→ Hypothesis</w:t>
      </w:r>
    </w:p>
    <w:p>
      <w:pPr>
        <w:pStyle w:val="CodeBlock"/>
        <w:keepLines/>
        <w:shd w:fill="F5F7F9"/>
      </w:pPr>
      <w:r>
        <w:rPr>
          <w:rFonts w:ascii="Consolas" w:hAnsi="Consolas"/>
          <w:sz w:val="17"/>
        </w:rPr>
        <w:t>→ Experiment design</w:t>
      </w:r>
    </w:p>
    <w:p>
      <w:pPr>
        <w:pStyle w:val="CodeBlock"/>
        <w:keepLines/>
        <w:shd w:fill="F5F7F9"/>
      </w:pPr>
      <w:r>
        <w:rPr>
          <w:rFonts w:ascii="Consolas" w:hAnsi="Consolas"/>
          <w:sz w:val="17"/>
        </w:rPr>
        <w:t>→ Lock unchanged variables</w:t>
      </w:r>
    </w:p>
    <w:p>
      <w:pPr>
        <w:pStyle w:val="CodeBlock"/>
        <w:keepLines/>
        <w:shd w:fill="F5F7F9"/>
      </w:pPr>
      <w:r>
        <w:rPr>
          <w:rFonts w:ascii="Consolas" w:hAnsi="Consolas"/>
          <w:sz w:val="17"/>
        </w:rPr>
        <w:t>→ Development</w:t>
      </w:r>
    </w:p>
    <w:p>
      <w:pPr>
        <w:pStyle w:val="CodeBlock"/>
        <w:keepLines/>
        <w:shd w:fill="F5F7F9"/>
      </w:pPr>
      <w:r>
        <w:rPr>
          <w:rFonts w:ascii="Consolas" w:hAnsi="Consolas"/>
          <w:sz w:val="17"/>
        </w:rPr>
        <w:t>→ Validation</w:t>
      </w:r>
    </w:p>
    <w:p>
      <w:pPr>
        <w:pStyle w:val="CodeBlock"/>
        <w:keepLines/>
        <w:shd w:fill="F5F7F9"/>
      </w:pPr>
      <w:r>
        <w:rPr>
          <w:rFonts w:ascii="Consolas" w:hAnsi="Consolas"/>
          <w:sz w:val="17"/>
        </w:rPr>
        <w:t>→ Render/QC</w:t>
      </w:r>
    </w:p>
    <w:p>
      <w:pPr>
        <w:pStyle w:val="CodeBlock"/>
        <w:keepLines/>
        <w:shd w:fill="F5F7F9"/>
      </w:pPr>
      <w:r>
        <w:rPr>
          <w:rFonts w:ascii="Consolas" w:hAnsi="Consolas"/>
          <w:sz w:val="17"/>
        </w:rPr>
        <w:t>→ Publish</w:t>
      </w:r>
    </w:p>
    <w:p>
      <w:pPr>
        <w:pStyle w:val="CodeBlock"/>
        <w:keepLines/>
        <w:shd w:fill="F5F7F9"/>
      </w:pPr>
      <w:r>
        <w:rPr>
          <w:rFonts w:ascii="Consolas" w:hAnsi="Consolas"/>
          <w:sz w:val="17"/>
        </w:rPr>
        <w:t>→ Postmortem</w:t>
      </w:r>
    </w:p>
    <w:p>
      <w:pPr>
        <w:pStyle w:val="CodeBlock"/>
        <w:keepLines/>
        <w:shd w:fill="F5F7F9"/>
      </w:pPr>
      <w:r>
        <w:rPr>
          <w:rFonts w:ascii="Consolas" w:hAnsi="Consolas"/>
          <w:sz w:val="17"/>
        </w:rPr>
        <w:t>→ Promote or reject learning</w:t>
      </w:r>
    </w:p>
    <w:p>
      <w:pPr>
        <w:pStyle w:val="Heading2"/>
      </w:pPr>
      <w:r>
        <w:t>Standard handoff packet</w:t>
      </w:r>
    </w:p>
    <w:p>
      <w:pPr>
        <w:pStyle w:val="CodeBlock"/>
        <w:keepLines/>
        <w:shd w:fill="F5F7F9"/>
      </w:pPr>
      <w:r>
        <w:rPr>
          <w:rFonts w:ascii="Consolas" w:hAnsi="Consolas"/>
          <w:sz w:val="17"/>
        </w:rPr>
        <w:t>TASK</w:t>
      </w:r>
    </w:p>
    <w:p>
      <w:pPr>
        <w:pStyle w:val="CodeBlock"/>
        <w:keepLines/>
        <w:shd w:fill="F5F7F9"/>
      </w:pPr>
      <w:r>
        <w:rPr>
          <w:rFonts w:ascii="Consolas" w:hAnsi="Consolas"/>
          <w:sz w:val="17"/>
        </w:rPr>
        <w:t>STATUS</w:t>
      </w:r>
    </w:p>
    <w:p>
      <w:pPr>
        <w:pStyle w:val="CodeBlock"/>
        <w:keepLines/>
        <w:shd w:fill="F5F7F9"/>
      </w:pPr>
      <w:r>
        <w:rPr>
          <w:rFonts w:ascii="Consolas" w:hAnsi="Consolas"/>
          <w:sz w:val="17"/>
        </w:rPr>
        <w:t>FINDING / RESULT</w:t>
      </w:r>
    </w:p>
    <w:p>
      <w:pPr>
        <w:pStyle w:val="CodeBlock"/>
        <w:keepLines/>
        <w:shd w:fill="F5F7F9"/>
      </w:pPr>
      <w:r>
        <w:rPr>
          <w:rFonts w:ascii="Consolas" w:hAnsi="Consolas"/>
          <w:sz w:val="17"/>
        </w:rPr>
        <w:t>EVIDENCE</w:t>
      </w:r>
    </w:p>
    <w:p>
      <w:pPr>
        <w:pStyle w:val="CodeBlock"/>
        <w:keepLines/>
        <w:shd w:fill="F5F7F9"/>
      </w:pPr>
      <w:r>
        <w:rPr>
          <w:rFonts w:ascii="Consolas" w:hAnsi="Consolas"/>
          <w:sz w:val="17"/>
        </w:rPr>
        <w:t>FILES / ARTIFACTS</w:t>
      </w:r>
    </w:p>
    <w:p>
      <w:pPr>
        <w:pStyle w:val="CodeBlock"/>
        <w:keepLines/>
        <w:shd w:fill="F5F7F9"/>
      </w:pPr>
      <w:r>
        <w:rPr>
          <w:rFonts w:ascii="Consolas" w:hAnsi="Consolas"/>
          <w:sz w:val="17"/>
        </w:rPr>
        <w:t>CHANGED</w:t>
      </w:r>
    </w:p>
    <w:p>
      <w:pPr>
        <w:pStyle w:val="CodeBlock"/>
        <w:keepLines/>
        <w:shd w:fill="F5F7F9"/>
      </w:pPr>
      <w:r>
        <w:rPr>
          <w:rFonts w:ascii="Consolas" w:hAnsi="Consolas"/>
          <w:sz w:val="17"/>
        </w:rPr>
        <w:t>NOT CHANGED</w:t>
      </w:r>
    </w:p>
    <w:p>
      <w:pPr>
        <w:pStyle w:val="CodeBlock"/>
        <w:keepLines/>
        <w:shd w:fill="F5F7F9"/>
      </w:pPr>
      <w:r>
        <w:rPr>
          <w:rFonts w:ascii="Consolas" w:hAnsi="Consolas"/>
          <w:sz w:val="17"/>
        </w:rPr>
        <w:t>RISKS</w:t>
      </w:r>
    </w:p>
    <w:p>
      <w:pPr>
        <w:pStyle w:val="CodeBlock"/>
        <w:keepLines/>
        <w:shd w:fill="F5F7F9"/>
      </w:pPr>
      <w:r>
        <w:rPr>
          <w:rFonts w:ascii="Consolas" w:hAnsi="Consolas"/>
          <w:sz w:val="17"/>
        </w:rPr>
        <w:t>TESTS</w:t>
      </w:r>
    </w:p>
    <w:p>
      <w:pPr>
        <w:pStyle w:val="CodeBlock"/>
        <w:keepLines/>
        <w:shd w:fill="F5F7F9"/>
      </w:pPr>
      <w:r>
        <w:rPr>
          <w:rFonts w:ascii="Consolas" w:hAnsi="Consolas"/>
          <w:sz w:val="17"/>
        </w:rPr>
        <w:t>RESOURCE USAGE</w:t>
      </w:r>
    </w:p>
    <w:p>
      <w:pPr>
        <w:pStyle w:val="CodeBlock"/>
        <w:keepLines/>
        <w:shd w:fill="F5F7F9"/>
      </w:pPr>
      <w:r>
        <w:rPr>
          <w:rFonts w:ascii="Consolas" w:hAnsi="Consolas"/>
          <w:sz w:val="17"/>
        </w:rPr>
        <w:t>RECOMMENDED NEXT OWNER</w:t>
      </w:r>
    </w:p>
    <w:p>
      <w:pPr>
        <w:pStyle w:val="CodeBlock"/>
        <w:keepLines/>
        <w:shd w:fill="F5F7F9"/>
      </w:pPr>
      <w:r>
        <w:rPr>
          <w:rFonts w:ascii="Consolas" w:hAnsi="Consolas"/>
          <w:sz w:val="17"/>
        </w:rPr>
        <w:t>ESCALATION NEEDED?</w:t>
      </w:r>
    </w:p>
    <w:p>
      <w:r>
        <w:t>Handoffs should be compact enough that downstream roles do not need to replay the entire prior conversation.</w:t>
      </w:r>
    </w:p>
    <w:p>
      <w:pPr>
        <w:pStyle w:val="Heading1"/>
      </w:pPr>
      <w:r>
        <w:t>25. Definition of Perfect and Reference Superiority Contract</w:t>
      </w:r>
    </w:p>
    <w:p>
      <w:r>
        <w:t>The company frequently aims for a 'perfect' output. To prevent infinite polishing, perfect must be operationally defined.</w:t>
      </w:r>
    </w:p>
    <w:tbl>
      <w:tblPr>
        <w:tblW w:type="auto" w:w="0"/>
        <w:jc w:val="center"/>
        <w:tblLayout w:type="autofit"/>
        <w:tblLook w:firstColumn="1" w:firstRow="1" w:lastColumn="0" w:lastRow="0" w:noHBand="0" w:noVBand="1" w:val="04A0"/>
      </w:tblPr>
      <w:tblGrid>
        <w:gridCol w:w="10166"/>
      </w:tblGrid>
      <w:tr>
        <w:tc>
          <w:tcPr>
            <w:tcW w:type="dxa" w:w="10166"/>
            <w:shd w:fill="D6EAF8"/>
            <w:vAlign w:val="center"/>
          </w:tcPr>
          <w:p>
            <w:pPr>
              <w:spacing w:after="0"/>
            </w:pPr>
            <w:r/>
            <w:r>
              <w:rPr>
                <w:rFonts w:ascii="Aptos" w:hAnsi="Aptos"/>
                <w:b/>
                <w:color w:val="10365D"/>
                <w:sz w:val="20"/>
              </w:rPr>
              <w:t>Definition of Perfect</w:t>
            </w:r>
          </w:p>
        </w:tc>
      </w:tr>
      <w:tr>
        <w:tc>
          <w:tcPr>
            <w:tcW w:type="dxa" w:w="10166"/>
            <w:shd w:fill="EAF2F8"/>
          </w:tcPr>
          <w:p>
            <w:pPr>
              <w:spacing w:after="0"/>
            </w:pPr>
            <w:r/>
            <w:r>
              <w:rPr>
                <w:rFonts w:ascii="Aptos" w:hAnsi="Aptos"/>
                <w:sz w:val="19"/>
              </w:rPr>
              <w:t>No known critical defect; required tests and QC pass; mobile viewing is readable; performance stays within budget; viewer-experience targets are met or evidence-backed; originality requirements pass; no unresolved high-risk issue remains; and the result represents the best practical quality achievable under the current resource/time constraints.</w:t>
            </w:r>
          </w:p>
        </w:tc>
      </w:tr>
    </w:tbl>
    <w:p>
      <w:pPr>
        <w:spacing w:after="0"/>
      </w:pPr>
    </w:p>
    <w:p>
      <w:pPr>
        <w:pStyle w:val="Heading2"/>
      </w:pPr>
      <w:r>
        <w:t>Kill conditions</w:t>
      </w:r>
    </w:p>
    <w:p>
      <w:r>
        <w:t>Every major experiment or R&amp;D effort should define stop conditions before starting. Examples include unacceptable jam rate, development cost exceeding a threshold, failure to improve the target metric, severe readability regression or migration cost exceeding expected value.</w:t>
      </w:r>
    </w:p>
    <w:p>
      <w:pPr>
        <w:pStyle w:val="Heading1"/>
      </w:pPr>
      <w:r>
        <w:t>26. Implementation Roadmap: Bootstrap to Revenue-Funded Autonomy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D9EAF7"/>
            <w:vAlign w:val="center"/>
          </w:tcPr>
          <w:p>
            <w:pPr>
              <w:spacing w:after="0"/>
            </w:pPr>
            <w:r/>
            <w:r>
              <w:rPr>
                <w:rFonts w:ascii="Aptos" w:hAnsi="Aptos"/>
                <w:b/>
                <w:sz w:val="16"/>
              </w:rPr>
              <w:t>Phase</w:t>
            </w:r>
          </w:p>
        </w:tc>
        <w:tc>
          <w:tcPr>
            <w:tcW w:type="dxa" w:w="7920"/>
            <w:shd w:fill="D9EAF7"/>
            <w:vAlign w:val="center"/>
          </w:tcPr>
          <w:p>
            <w:pPr>
              <w:spacing w:after="0"/>
            </w:pPr>
            <w:r/>
            <w:r>
              <w:rPr>
                <w:rFonts w:ascii="Aptos" w:hAnsi="Aptos"/>
                <w:b/>
                <w:sz w:val="16"/>
              </w:rPr>
              <w:t>Deliverable</w:t>
            </w:r>
          </w:p>
        </w:tc>
      </w:tr>
      <w:tr>
        <w:tc>
          <w:tcPr>
            <w:tcW w:type="dxa" w:w="2376"/>
            <w:vAlign w:val="center"/>
          </w:tcPr>
          <w:p>
            <w:pPr>
              <w:spacing w:after="0"/>
            </w:pPr>
            <w:r/>
            <w:r>
              <w:rPr>
                <w:rFonts w:ascii="Aptos" w:hAnsi="Aptos"/>
                <w:b w:val="0"/>
                <w:sz w:val="16"/>
              </w:rPr>
              <w:t>Phase 0 — Baseline</w:t>
            </w:r>
          </w:p>
        </w:tc>
        <w:tc>
          <w:tcPr>
            <w:tcW w:type="dxa" w:w="7920"/>
            <w:vAlign w:val="center"/>
          </w:tcPr>
          <w:p>
            <w:pPr>
              <w:spacing w:after="0"/>
            </w:pPr>
            <w:r/>
            <w:r>
              <w:rPr>
                <w:rFonts w:ascii="Aptos" w:hAnsi="Aptos"/>
                <w:b w:val="0"/>
                <w:sz w:val="16"/>
              </w:rPr>
              <w:t>Freeze this plan as the first corporate specification. Inventory current code, current formats, current documentation and known lessons.</w:t>
            </w:r>
          </w:p>
        </w:tc>
      </w:tr>
      <w:tr>
        <w:tc>
          <w:tcPr>
            <w:tcW w:type="dxa" w:w="2376"/>
            <w:vAlign w:val="center"/>
          </w:tcPr>
          <w:p>
            <w:pPr>
              <w:spacing w:after="0"/>
            </w:pPr>
            <w:r/>
            <w:r>
              <w:rPr>
                <w:rFonts w:ascii="Aptos" w:hAnsi="Aptos"/>
                <w:b w:val="0"/>
                <w:sz w:val="16"/>
              </w:rPr>
              <w:t>Phase 1 — Company Foundation</w:t>
            </w:r>
          </w:p>
        </w:tc>
        <w:tc>
          <w:tcPr>
            <w:tcW w:type="dxa" w:w="7920"/>
            <w:vAlign w:val="center"/>
          </w:tcPr>
          <w:p>
            <w:pPr>
              <w:spacing w:after="0"/>
            </w:pPr>
            <w:r/>
            <w:r>
              <w:rPr>
                <w:rFonts w:ascii="Aptos" w:hAnsi="Aptos"/>
                <w:b w:val="0"/>
                <w:sz w:val="16"/>
              </w:rPr>
              <w:t>Constitution, org registry, permissions, employee contract schema, no-subagent enforcement policy, task/handoff schema, decision ledger.</w:t>
            </w:r>
          </w:p>
        </w:tc>
      </w:tr>
      <w:tr>
        <w:tc>
          <w:tcPr>
            <w:tcW w:type="dxa" w:w="2376"/>
            <w:vAlign w:val="center"/>
          </w:tcPr>
          <w:p>
            <w:pPr>
              <w:spacing w:after="0"/>
            </w:pPr>
            <w:r/>
            <w:r>
              <w:rPr>
                <w:rFonts w:ascii="Aptos" w:hAnsi="Aptos"/>
                <w:b w:val="0"/>
                <w:sz w:val="16"/>
              </w:rPr>
              <w:t>Phase 2 — AI Efficiency Core</w:t>
            </w:r>
          </w:p>
        </w:tc>
        <w:tc>
          <w:tcPr>
            <w:tcW w:type="dxa" w:w="7920"/>
            <w:vAlign w:val="center"/>
          </w:tcPr>
          <w:p>
            <w:pPr>
              <w:spacing w:after="0"/>
            </w:pPr>
            <w:r/>
            <w:r>
              <w:rPr>
                <w:rFonts w:ascii="Aptos" w:hAnsi="Aptos"/>
                <w:b w:val="0"/>
                <w:sz w:val="16"/>
              </w:rPr>
              <w:t>Context compiler, knowledge capsules, token/resource telemetry, caching/retrieval, model/task routing rules, deterministic-first utilities.</w:t>
            </w:r>
          </w:p>
        </w:tc>
      </w:tr>
      <w:tr>
        <w:tc>
          <w:tcPr>
            <w:tcW w:type="dxa" w:w="2376"/>
            <w:vAlign w:val="center"/>
          </w:tcPr>
          <w:p>
            <w:pPr>
              <w:spacing w:after="0"/>
            </w:pPr>
            <w:r/>
            <w:r>
              <w:rPr>
                <w:rFonts w:ascii="Aptos" w:hAnsi="Aptos"/>
                <w:b w:val="0"/>
                <w:sz w:val="16"/>
              </w:rPr>
              <w:t>Phase 3 — Engineering Governance</w:t>
            </w:r>
          </w:p>
        </w:tc>
        <w:tc>
          <w:tcPr>
            <w:tcW w:type="dxa" w:w="7920"/>
            <w:vAlign w:val="center"/>
          </w:tcPr>
          <w:p>
            <w:pPr>
              <w:spacing w:after="0"/>
            </w:pPr>
            <w:r/>
            <w:r>
              <w:rPr>
                <w:rFonts w:ascii="Aptos" w:hAnsi="Aptos"/>
                <w:b w:val="0"/>
                <w:sz w:val="16"/>
              </w:rPr>
              <w:t>Module capsules, architecture ownership, test/benchmark registry, code-quality/AI-readability review, technical debt ledger.</w:t>
            </w:r>
          </w:p>
        </w:tc>
      </w:tr>
      <w:tr>
        <w:tc>
          <w:tcPr>
            <w:tcW w:type="dxa" w:w="2376"/>
            <w:vAlign w:val="center"/>
          </w:tcPr>
          <w:p>
            <w:pPr>
              <w:spacing w:after="0"/>
            </w:pPr>
            <w:r/>
            <w:r>
              <w:rPr>
                <w:rFonts w:ascii="Aptos" w:hAnsi="Aptos"/>
                <w:b w:val="0"/>
                <w:sz w:val="16"/>
              </w:rPr>
              <w:t>Phase 4 — Research &amp; R&amp;D</w:t>
            </w:r>
          </w:p>
        </w:tc>
        <w:tc>
          <w:tcPr>
            <w:tcW w:type="dxa" w:w="7920"/>
            <w:vAlign w:val="center"/>
          </w:tcPr>
          <w:p>
            <w:pPr>
              <w:spacing w:after="0"/>
            </w:pPr>
            <w:r/>
            <w:r>
              <w:rPr>
                <w:rFonts w:ascii="Aptos" w:hAnsi="Aptos"/>
                <w:b w:val="0"/>
                <w:sz w:val="16"/>
              </w:rPr>
              <w:t>YouTube/trend research workflow, opportunity dossiers, reference cases, originality review, format portfolio.</w:t>
            </w:r>
          </w:p>
        </w:tc>
      </w:tr>
      <w:tr>
        <w:tc>
          <w:tcPr>
            <w:tcW w:type="dxa" w:w="2376"/>
            <w:vAlign w:val="center"/>
          </w:tcPr>
          <w:p>
            <w:pPr>
              <w:spacing w:after="0"/>
            </w:pPr>
            <w:r/>
            <w:r>
              <w:rPr>
                <w:rFonts w:ascii="Aptos" w:hAnsi="Aptos"/>
                <w:b w:val="0"/>
                <w:sz w:val="16"/>
              </w:rPr>
              <w:t>Phase 5 — Video Intelligence</w:t>
            </w:r>
          </w:p>
        </w:tc>
        <w:tc>
          <w:tcPr>
            <w:tcW w:type="dxa" w:w="7920"/>
            <w:vAlign w:val="center"/>
          </w:tcPr>
          <w:p>
            <w:pPr>
              <w:spacing w:after="0"/>
            </w:pPr>
            <w:r/>
            <w:r>
              <w:rPr>
                <w:rFonts w:ascii="Aptos" w:hAnsi="Aptos"/>
                <w:b w:val="0"/>
                <w:sz w:val="16"/>
              </w:rPr>
              <w:t>Per-video dossier, viewer psychology review, reference superiority contract, experiment template, postmortem.</w:t>
            </w:r>
          </w:p>
        </w:tc>
      </w:tr>
      <w:tr>
        <w:tc>
          <w:tcPr>
            <w:tcW w:type="dxa" w:w="2376"/>
            <w:vAlign w:val="center"/>
          </w:tcPr>
          <w:p>
            <w:pPr>
              <w:spacing w:after="0"/>
            </w:pPr>
            <w:r/>
            <w:r>
              <w:rPr>
                <w:rFonts w:ascii="Aptos" w:hAnsi="Aptos"/>
                <w:b w:val="0"/>
                <w:sz w:val="16"/>
              </w:rPr>
              <w:t>Phase 6 — Analytics Loop</w:t>
            </w:r>
          </w:p>
        </w:tc>
        <w:tc>
          <w:tcPr>
            <w:tcW w:type="dxa" w:w="7920"/>
            <w:vAlign w:val="center"/>
          </w:tcPr>
          <w:p>
            <w:pPr>
              <w:spacing w:after="0"/>
            </w:pPr>
            <w:r/>
            <w:r>
              <w:rPr>
                <w:rFonts w:ascii="Aptos" w:hAnsi="Aptos"/>
                <w:b w:val="0"/>
                <w:sz w:val="16"/>
              </w:rPr>
              <w:t>Map channel/video performance to production metadata and experiments; build CEO-facing reports.</w:t>
            </w:r>
          </w:p>
        </w:tc>
      </w:tr>
      <w:tr>
        <w:tc>
          <w:tcPr>
            <w:tcW w:type="dxa" w:w="2376"/>
            <w:vAlign w:val="center"/>
          </w:tcPr>
          <w:p>
            <w:pPr>
              <w:spacing w:after="0"/>
            </w:pPr>
            <w:r/>
            <w:r>
              <w:rPr>
                <w:rFonts w:ascii="Aptos" w:hAnsi="Aptos"/>
                <w:b w:val="0"/>
                <w:sz w:val="16"/>
              </w:rPr>
              <w:t>Phase 7 — Dynamic Workforce</w:t>
            </w:r>
          </w:p>
        </w:tc>
        <w:tc>
          <w:tcPr>
            <w:tcW w:type="dxa" w:w="7920"/>
            <w:vAlign w:val="center"/>
          </w:tcPr>
          <w:p>
            <w:pPr>
              <w:spacing w:after="0"/>
            </w:pPr>
            <w:r/>
            <w:r>
              <w:rPr>
                <w:rFonts w:ascii="Aptos" w:hAnsi="Aptos"/>
                <w:b w:val="0"/>
                <w:sz w:val="16"/>
              </w:rPr>
              <w:t>Capability graph, HR gap detection, agent builder, evaluation, shadow mode, probation, dormant/archive lifecycle.</w:t>
            </w:r>
          </w:p>
        </w:tc>
      </w:tr>
      <w:tr>
        <w:tc>
          <w:tcPr>
            <w:tcW w:type="dxa" w:w="2376"/>
            <w:vAlign w:val="center"/>
          </w:tcPr>
          <w:p>
            <w:pPr>
              <w:spacing w:after="0"/>
            </w:pPr>
            <w:r/>
            <w:r>
              <w:rPr>
                <w:rFonts w:ascii="Aptos" w:hAnsi="Aptos"/>
                <w:b w:val="0"/>
                <w:sz w:val="16"/>
              </w:rPr>
              <w:t>Phase 8 — Corporate Self-Improvement</w:t>
            </w:r>
          </w:p>
        </w:tc>
        <w:tc>
          <w:tcPr>
            <w:tcW w:type="dxa" w:w="7920"/>
            <w:vAlign w:val="center"/>
          </w:tcPr>
          <w:p>
            <w:pPr>
              <w:spacing w:after="0"/>
            </w:pPr>
            <w:r/>
            <w:r>
              <w:rPr>
                <w:rFonts w:ascii="Aptos" w:hAnsi="Aptos"/>
                <w:b w:val="0"/>
                <w:sz w:val="16"/>
              </w:rPr>
              <w:t>Organizational intelligence, workflow audits, token audits, employee reviews, company versioning.</w:t>
            </w:r>
          </w:p>
        </w:tc>
      </w:tr>
      <w:tr>
        <w:tc>
          <w:tcPr>
            <w:tcW w:type="dxa" w:w="2376"/>
            <w:vAlign w:val="center"/>
          </w:tcPr>
          <w:p>
            <w:pPr>
              <w:spacing w:after="0"/>
            </w:pPr>
            <w:r/>
            <w:r>
              <w:rPr>
                <w:rFonts w:ascii="Aptos" w:hAnsi="Aptos"/>
                <w:b w:val="0"/>
                <w:sz w:val="16"/>
              </w:rPr>
              <w:t>Phase 9 — Technology Radar</w:t>
            </w:r>
          </w:p>
        </w:tc>
        <w:tc>
          <w:tcPr>
            <w:tcW w:type="dxa" w:w="7920"/>
            <w:vAlign w:val="center"/>
          </w:tcPr>
          <w:p>
            <w:pPr>
              <w:spacing w:after="0"/>
            </w:pPr>
            <w:r/>
            <w:r>
              <w:rPr>
                <w:rFonts w:ascii="Aptos" w:hAnsi="Aptos"/>
                <w:b w:val="0"/>
                <w:sz w:val="16"/>
              </w:rPr>
              <w:t>Formal engine/tool benchmarks and migration decision framework.</w:t>
            </w:r>
          </w:p>
        </w:tc>
      </w:tr>
      <w:tr>
        <w:tc>
          <w:tcPr>
            <w:tcW w:type="dxa" w:w="2376"/>
            <w:vAlign w:val="center"/>
          </w:tcPr>
          <w:p>
            <w:pPr>
              <w:spacing w:after="0"/>
            </w:pPr>
            <w:r/>
            <w:r>
              <w:rPr>
                <w:rFonts w:ascii="Aptos" w:hAnsi="Aptos"/>
                <w:b w:val="0"/>
                <w:sz w:val="16"/>
              </w:rPr>
              <w:t>Phase 10 — Revenue-Funded Scale</w:t>
            </w:r>
          </w:p>
        </w:tc>
        <w:tc>
          <w:tcPr>
            <w:tcW w:type="dxa" w:w="7920"/>
            <w:vAlign w:val="center"/>
          </w:tcPr>
          <w:p>
            <w:pPr>
              <w:spacing w:after="0"/>
            </w:pPr>
            <w:r/>
            <w:r>
              <w:rPr>
                <w:rFonts w:ascii="Aptos" w:hAnsi="Aptos"/>
                <w:b w:val="0"/>
                <w:sz w:val="16"/>
              </w:rPr>
              <w:t>Introduce paid APIs/compute only where measured economics justify them; increase automation while preserving controls.</w:t>
            </w:r>
          </w:p>
        </w:tc>
      </w:tr>
    </w:tbl>
    <w:p>
      <w:pPr>
        <w:spacing w:after="0"/>
      </w:pPr>
    </w:p>
    <w:p>
      <w:pPr>
        <w:pStyle w:val="Heading2"/>
      </w:pPr>
      <w:r>
        <w:t>Bootstrap success philosophy</w:t>
      </w:r>
    </w:p>
    <w:p>
      <w:r>
        <w:t>Do not attempt to create the final 50-person AI company in Phase 1. Build the operating system that can safely create, evaluate and evolve the workforce later.</w:t>
      </w:r>
    </w:p>
    <w:p>
      <w:pPr>
        <w:pStyle w:val="Heading1"/>
      </w:pPr>
      <w:r>
        <w:t>27. Initial Lean Workforce</w:t>
      </w:r>
    </w:p>
    <w:p>
      <w:r>
        <w:t>The first operational company should be intentionally small. Roles are expanded only after capability gaps appear.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D9EAF7"/>
            <w:vAlign w:val="center"/>
          </w:tcPr>
          <w:p>
            <w:pPr>
              <w:spacing w:after="0"/>
            </w:pPr>
            <w:r/>
            <w:r>
              <w:rPr>
                <w:rFonts w:ascii="Aptos" w:hAnsi="Aptos"/>
                <w:b/>
                <w:sz w:val="16"/>
              </w:rPr>
              <w:t>Initial role</w:t>
            </w:r>
          </w:p>
        </w:tc>
        <w:tc>
          <w:tcPr>
            <w:tcW w:type="dxa" w:w="7128"/>
            <w:shd w:fill="D9EAF7"/>
            <w:vAlign w:val="center"/>
          </w:tcPr>
          <w:p>
            <w:pPr>
              <w:spacing w:after="0"/>
            </w:pPr>
            <w:r/>
            <w:r>
              <w:rPr>
                <w:rFonts w:ascii="Aptos" w:hAnsi="Aptos"/>
                <w:b/>
                <w:sz w:val="16"/>
              </w:rPr>
              <w:t>Purpose</w:t>
            </w:r>
          </w:p>
        </w:tc>
      </w:tr>
      <w:tr>
        <w:tc>
          <w:tcPr>
            <w:tcW w:type="dxa" w:w="3168"/>
            <w:vAlign w:val="center"/>
          </w:tcPr>
          <w:p>
            <w:pPr>
              <w:spacing w:after="0"/>
            </w:pPr>
            <w:r/>
            <w:r>
              <w:rPr>
                <w:rFonts w:ascii="Aptos" w:hAnsi="Aptos"/>
                <w:b w:val="0"/>
                <w:sz w:val="16"/>
              </w:rPr>
              <w:t>Studio/COO Manager</w:t>
            </w:r>
          </w:p>
        </w:tc>
        <w:tc>
          <w:tcPr>
            <w:tcW w:type="dxa" w:w="7128"/>
            <w:vAlign w:val="center"/>
          </w:tcPr>
          <w:p>
            <w:pPr>
              <w:spacing w:after="0"/>
            </w:pPr>
            <w:r/>
            <w:r>
              <w:rPr>
                <w:rFonts w:ascii="Aptos" w:hAnsi="Aptos"/>
                <w:b w:val="0"/>
                <w:sz w:val="16"/>
              </w:rPr>
              <w:t>Routes projects, consolidates decisions, protects CEO attention.</w:t>
            </w:r>
          </w:p>
        </w:tc>
      </w:tr>
      <w:tr>
        <w:tc>
          <w:tcPr>
            <w:tcW w:type="dxa" w:w="3168"/>
            <w:vAlign w:val="center"/>
          </w:tcPr>
          <w:p>
            <w:pPr>
              <w:spacing w:after="0"/>
            </w:pPr>
            <w:r/>
            <w:r>
              <w:rPr>
                <w:rFonts w:ascii="Aptos" w:hAnsi="Aptos"/>
                <w:b w:val="0"/>
                <w:sz w:val="16"/>
              </w:rPr>
              <w:t>Research &amp; Opportunity Lead</w:t>
            </w:r>
          </w:p>
        </w:tc>
        <w:tc>
          <w:tcPr>
            <w:tcW w:type="dxa" w:w="7128"/>
            <w:vAlign w:val="center"/>
          </w:tcPr>
          <w:p>
            <w:pPr>
              <w:spacing w:after="0"/>
            </w:pPr>
            <w:r/>
            <w:r>
              <w:rPr>
                <w:rFonts w:ascii="Aptos" w:hAnsi="Aptos"/>
                <w:b w:val="0"/>
                <w:sz w:val="16"/>
              </w:rPr>
              <w:t>Discovers content/trend opportunities and creates evidence-backed dossiers.</w:t>
            </w:r>
          </w:p>
        </w:tc>
      </w:tr>
      <w:tr>
        <w:tc>
          <w:tcPr>
            <w:tcW w:type="dxa" w:w="3168"/>
            <w:vAlign w:val="center"/>
          </w:tcPr>
          <w:p>
            <w:pPr>
              <w:spacing w:after="0"/>
            </w:pPr>
            <w:r/>
            <w:r>
              <w:rPr>
                <w:rFonts w:ascii="Aptos" w:hAnsi="Aptos"/>
                <w:b w:val="0"/>
                <w:sz w:val="16"/>
              </w:rPr>
              <w:t>Creative/Format Director</w:t>
            </w:r>
          </w:p>
        </w:tc>
        <w:tc>
          <w:tcPr>
            <w:tcW w:type="dxa" w:w="7128"/>
            <w:vAlign w:val="center"/>
          </w:tcPr>
          <w:p>
            <w:pPr>
              <w:spacing w:after="0"/>
            </w:pPr>
            <w:r/>
            <w:r>
              <w:rPr>
                <w:rFonts w:ascii="Aptos" w:hAnsi="Aptos"/>
                <w:b w:val="0"/>
                <w:sz w:val="16"/>
              </w:rPr>
              <w:t>Turns opportunities into original, repeatable format concepts.</w:t>
            </w:r>
          </w:p>
        </w:tc>
      </w:tr>
      <w:tr>
        <w:tc>
          <w:tcPr>
            <w:tcW w:type="dxa" w:w="3168"/>
            <w:vAlign w:val="center"/>
          </w:tcPr>
          <w:p>
            <w:pPr>
              <w:spacing w:after="0"/>
            </w:pPr>
            <w:r/>
            <w:r>
              <w:rPr>
                <w:rFonts w:ascii="Aptos" w:hAnsi="Aptos"/>
                <w:b w:val="0"/>
                <w:sz w:val="16"/>
              </w:rPr>
              <w:t>Chief Architect</w:t>
            </w:r>
          </w:p>
        </w:tc>
        <w:tc>
          <w:tcPr>
            <w:tcW w:type="dxa" w:w="7128"/>
            <w:vAlign w:val="center"/>
          </w:tcPr>
          <w:p>
            <w:pPr>
              <w:spacing w:after="0"/>
            </w:pPr>
            <w:r/>
            <w:r>
              <w:rPr>
                <w:rFonts w:ascii="Aptos" w:hAnsi="Aptos"/>
                <w:b w:val="0"/>
                <w:sz w:val="16"/>
              </w:rPr>
              <w:t>Owns architecture contracts and long-term software quality.</w:t>
            </w:r>
          </w:p>
        </w:tc>
      </w:tr>
      <w:tr>
        <w:tc>
          <w:tcPr>
            <w:tcW w:type="dxa" w:w="3168"/>
            <w:vAlign w:val="center"/>
          </w:tcPr>
          <w:p>
            <w:pPr>
              <w:spacing w:after="0"/>
            </w:pPr>
            <w:r/>
            <w:r>
              <w:rPr>
                <w:rFonts w:ascii="Aptos" w:hAnsi="Aptos"/>
                <w:b w:val="0"/>
                <w:sz w:val="16"/>
              </w:rPr>
              <w:t>Simulation/Physics Engineer</w:t>
            </w:r>
          </w:p>
        </w:tc>
        <w:tc>
          <w:tcPr>
            <w:tcW w:type="dxa" w:w="7128"/>
            <w:vAlign w:val="center"/>
          </w:tcPr>
          <w:p>
            <w:pPr>
              <w:spacing w:after="0"/>
            </w:pPr>
            <w:r/>
            <w:r>
              <w:rPr>
                <w:rFonts w:ascii="Aptos" w:hAnsi="Aptos"/>
                <w:b w:val="0"/>
                <w:sz w:val="16"/>
              </w:rPr>
              <w:t>Develops mechanics and validates fairness/stability.</w:t>
            </w:r>
          </w:p>
        </w:tc>
      </w:tr>
      <w:tr>
        <w:tc>
          <w:tcPr>
            <w:tcW w:type="dxa" w:w="3168"/>
            <w:vAlign w:val="center"/>
          </w:tcPr>
          <w:p>
            <w:pPr>
              <w:spacing w:after="0"/>
            </w:pPr>
            <w:r/>
            <w:r>
              <w:rPr>
                <w:rFonts w:ascii="Aptos" w:hAnsi="Aptos"/>
                <w:b w:val="0"/>
                <w:sz w:val="16"/>
              </w:rPr>
              <w:t>Visual/Cinematography Director</w:t>
            </w:r>
          </w:p>
        </w:tc>
        <w:tc>
          <w:tcPr>
            <w:tcW w:type="dxa" w:w="7128"/>
            <w:vAlign w:val="center"/>
          </w:tcPr>
          <w:p>
            <w:pPr>
              <w:spacing w:after="0"/>
            </w:pPr>
            <w:r/>
            <w:r>
              <w:rPr>
                <w:rFonts w:ascii="Aptos" w:hAnsi="Aptos"/>
                <w:b w:val="0"/>
                <w:sz w:val="16"/>
              </w:rPr>
              <w:t>Owns visual hierarchy, camera and mobile readability.</w:t>
            </w:r>
          </w:p>
        </w:tc>
      </w:tr>
      <w:tr>
        <w:tc>
          <w:tcPr>
            <w:tcW w:type="dxa" w:w="3168"/>
            <w:vAlign w:val="center"/>
          </w:tcPr>
          <w:p>
            <w:pPr>
              <w:spacing w:after="0"/>
            </w:pPr>
            <w:r/>
            <w:r>
              <w:rPr>
                <w:rFonts w:ascii="Aptos" w:hAnsi="Aptos"/>
                <w:b w:val="0"/>
                <w:sz w:val="16"/>
              </w:rPr>
              <w:t>Production/QC Lead</w:t>
            </w:r>
          </w:p>
        </w:tc>
        <w:tc>
          <w:tcPr>
            <w:tcW w:type="dxa" w:w="7128"/>
            <w:vAlign w:val="center"/>
          </w:tcPr>
          <w:p>
            <w:pPr>
              <w:spacing w:after="0"/>
            </w:pPr>
            <w:r/>
            <w:r>
              <w:rPr>
                <w:rFonts w:ascii="Aptos" w:hAnsi="Aptos"/>
                <w:b w:val="0"/>
                <w:sz w:val="16"/>
              </w:rPr>
              <w:t>Controls render/edit/QC/release readiness.</w:t>
            </w:r>
          </w:p>
        </w:tc>
      </w:tr>
      <w:tr>
        <w:tc>
          <w:tcPr>
            <w:tcW w:type="dxa" w:w="3168"/>
            <w:vAlign w:val="center"/>
          </w:tcPr>
          <w:p>
            <w:pPr>
              <w:spacing w:after="0"/>
            </w:pPr>
            <w:r/>
            <w:r>
              <w:rPr>
                <w:rFonts w:ascii="Aptos" w:hAnsi="Aptos"/>
                <w:b w:val="0"/>
                <w:sz w:val="16"/>
              </w:rPr>
              <w:t>Analytics &amp; Experiment Scientist</w:t>
            </w:r>
          </w:p>
        </w:tc>
        <w:tc>
          <w:tcPr>
            <w:tcW w:type="dxa" w:w="7128"/>
            <w:vAlign w:val="center"/>
          </w:tcPr>
          <w:p>
            <w:pPr>
              <w:spacing w:after="0"/>
            </w:pPr>
            <w:r/>
            <w:r>
              <w:rPr>
                <w:rFonts w:ascii="Aptos" w:hAnsi="Aptos"/>
                <w:b w:val="0"/>
                <w:sz w:val="16"/>
              </w:rPr>
              <w:t>Connects production changes to channel outcomes.</w:t>
            </w:r>
          </w:p>
        </w:tc>
      </w:tr>
      <w:tr>
        <w:tc>
          <w:tcPr>
            <w:tcW w:type="dxa" w:w="3168"/>
            <w:vAlign w:val="center"/>
          </w:tcPr>
          <w:p>
            <w:pPr>
              <w:spacing w:after="0"/>
            </w:pPr>
            <w:r/>
            <w:r>
              <w:rPr>
                <w:rFonts w:ascii="Aptos" w:hAnsi="Aptos"/>
                <w:b w:val="0"/>
                <w:sz w:val="16"/>
              </w:rPr>
              <w:t>AI Efficiency/Platform Engineer</w:t>
            </w:r>
          </w:p>
        </w:tc>
        <w:tc>
          <w:tcPr>
            <w:tcW w:type="dxa" w:w="7128"/>
            <w:vAlign w:val="center"/>
          </w:tcPr>
          <w:p>
            <w:pPr>
              <w:spacing w:after="0"/>
            </w:pPr>
            <w:r/>
            <w:r>
              <w:rPr>
                <w:rFonts w:ascii="Aptos" w:hAnsi="Aptos"/>
                <w:b w:val="0"/>
                <w:sz w:val="16"/>
              </w:rPr>
              <w:t>Owns context, token/resource use, routing, caching and observability.</w:t>
            </w:r>
          </w:p>
        </w:tc>
      </w:tr>
      <w:tr>
        <w:tc>
          <w:tcPr>
            <w:tcW w:type="dxa" w:w="3168"/>
            <w:vAlign w:val="center"/>
          </w:tcPr>
          <w:p>
            <w:pPr>
              <w:spacing w:after="0"/>
            </w:pPr>
            <w:r/>
            <w:r>
              <w:rPr>
                <w:rFonts w:ascii="Aptos" w:hAnsi="Aptos"/>
                <w:b w:val="0"/>
                <w:sz w:val="16"/>
              </w:rPr>
              <w:t>HR / Organizational Intelligence Lead</w:t>
            </w:r>
          </w:p>
        </w:tc>
        <w:tc>
          <w:tcPr>
            <w:tcW w:type="dxa" w:w="7128"/>
            <w:vAlign w:val="center"/>
          </w:tcPr>
          <w:p>
            <w:pPr>
              <w:spacing w:after="0"/>
            </w:pPr>
            <w:r/>
            <w:r>
              <w:rPr>
                <w:rFonts w:ascii="Aptos" w:hAnsi="Aptos"/>
                <w:b w:val="0"/>
                <w:sz w:val="16"/>
              </w:rPr>
              <w:t>Maintains capability graph, hiring/evaluation and org improvement.</w:t>
            </w:r>
          </w:p>
        </w:tc>
      </w:tr>
    </w:tbl>
    <w:p>
      <w:pPr>
        <w:spacing w:after="0"/>
      </w:pPr>
    </w:p>
    <w:p>
      <w:r>
        <w:t>Some of these may initially be specifications invoked sequentially rather than permanent always-running processes. Defined employees can remain dormant with zero routine inference cost.</w:t>
      </w:r>
    </w:p>
    <w:p>
      <w:pPr>
        <w:pStyle w:val="Heading1"/>
      </w:pPr>
      <w:r>
        <w:t>28. Development Rules for Codex, Claude Code and Other Coding Agents</w:t>
      </w:r>
    </w:p>
    <w:tbl>
      <w:tblPr>
        <w:tblW w:type="auto" w:w="0"/>
        <w:jc w:val="center"/>
        <w:tblLayout w:type="autofit"/>
        <w:tblLook w:firstColumn="1" w:firstRow="1" w:lastColumn="0" w:lastRow="0" w:noHBand="0" w:noVBand="1" w:val="04A0"/>
      </w:tblPr>
      <w:tblGrid>
        <w:gridCol w:w="10166"/>
      </w:tblGrid>
      <w:tr>
        <w:tc>
          <w:tcPr>
            <w:tcW w:type="dxa" w:w="10166"/>
            <w:shd w:fill="D6EAF8"/>
            <w:vAlign w:val="center"/>
          </w:tcPr>
          <w:p>
            <w:pPr>
              <w:spacing w:after="0"/>
            </w:pPr>
            <w:r/>
            <w:r>
              <w:rPr>
                <w:rFonts w:ascii="Aptos" w:hAnsi="Aptos"/>
                <w:b/>
                <w:color w:val="10365D"/>
                <w:sz w:val="20"/>
              </w:rPr>
              <w:t>Mandatory Development Rule</w:t>
            </w:r>
          </w:p>
        </w:tc>
      </w:tr>
      <w:tr>
        <w:tc>
          <w:tcPr>
            <w:tcW w:type="dxa" w:w="10166"/>
            <w:shd w:fill="EAF2F8"/>
          </w:tcPr>
          <w:p>
            <w:pPr>
              <w:spacing w:after="0"/>
            </w:pPr>
            <w:r/>
            <w:r>
              <w:rPr>
                <w:rFonts w:ascii="Aptos" w:hAnsi="Aptos"/>
                <w:sz w:val="19"/>
              </w:rPr>
              <w:t>No coding session may use subagents, child agents, autonomous worker swarms or nested delegation during Bootstrap Mode. The session must work directly from the supplied task and bounded context. If a tool has a default subagent feature, it must be disabled or explicitly avoided.</w:t>
            </w:r>
          </w:p>
        </w:tc>
      </w:tr>
    </w:tbl>
    <w:p>
      <w:pPr>
        <w:spacing w:after="0"/>
      </w:pPr>
    </w:p>
    <w:p>
      <w:pPr>
        <w:pStyle w:val="Heading2"/>
      </w:pPr>
      <w:r>
        <w:t>Session contract</w:t>
      </w:r>
    </w:p>
    <w:p>
      <w:pPr>
        <w:pStyle w:val="ListNumber"/>
        <w:spacing w:after="40"/>
      </w:pPr>
      <w:r>
        <w:t>Receive one clearly bounded objective.</w:t>
      </w:r>
    </w:p>
    <w:p>
      <w:pPr>
        <w:pStyle w:val="ListNumber"/>
        <w:spacing w:after="40"/>
      </w:pPr>
      <w:r>
        <w:t>Read only the minimum relevant repository context first.</w:t>
      </w:r>
    </w:p>
    <w:p>
      <w:pPr>
        <w:pStyle w:val="ListNumber"/>
        <w:spacing w:after="40"/>
      </w:pPr>
      <w:r>
        <w:t>Do not spawn subagents.</w:t>
      </w:r>
    </w:p>
    <w:p>
      <w:pPr>
        <w:pStyle w:val="ListNumber"/>
        <w:spacing w:after="40"/>
      </w:pPr>
      <w:r>
        <w:t>Do not independently broaden scope unless required to satisfy correctness; document any unavoidable expansion.</w:t>
      </w:r>
    </w:p>
    <w:p>
      <w:pPr>
        <w:pStyle w:val="ListNumber"/>
        <w:spacing w:after="40"/>
      </w:pPr>
      <w:r>
        <w:t>Prefer existing scripts/tests/contracts over rediscovering architecture.</w:t>
      </w:r>
    </w:p>
    <w:p>
      <w:pPr>
        <w:pStyle w:val="ListNumber"/>
        <w:spacing w:after="40"/>
      </w:pPr>
      <w:r>
        <w:t>Make the smallest coherent change that solves the task.</w:t>
      </w:r>
    </w:p>
    <w:p>
      <w:pPr>
        <w:pStyle w:val="ListNumber"/>
        <w:spacing w:after="40"/>
      </w:pPr>
      <w:r>
        <w:t>Run relevant tests/benchmarks.</w:t>
      </w:r>
    </w:p>
    <w:p>
      <w:pPr>
        <w:pStyle w:val="ListNumber"/>
        <w:spacing w:after="40"/>
      </w:pPr>
      <w:r>
        <w:t>Record what changed and what remained unchanged.</w:t>
      </w:r>
    </w:p>
    <w:p>
      <w:pPr>
        <w:pStyle w:val="ListNumber"/>
        <w:spacing w:after="40"/>
      </w:pPr>
      <w:r>
        <w:t>Produce a compact handoff artifact.</w:t>
      </w:r>
    </w:p>
    <w:p>
      <w:pPr>
        <w:pStyle w:val="ListNumber"/>
        <w:spacing w:after="40"/>
      </w:pPr>
      <w:r>
        <w:t>Stop rather than invent additional work once acceptance criteria are met.</w:t>
      </w:r>
    </w:p>
    <w:p>
      <w:pPr>
        <w:pStyle w:val="Heading2"/>
      </w:pPr>
      <w:r>
        <w:t>When more perspectives are required</w:t>
      </w:r>
    </w:p>
    <w:p>
      <w:r>
        <w:t>Invoke separate specialist sessions sequentially with compact artifacts. Example: Architect review → Engineer implementation → Reviewer validation. These are independent calls coordinated by the top-level workflow, not subagents spawned inside another agent.</w:t>
      </w:r>
    </w:p>
    <w:p>
      <w:pPr>
        <w:pStyle w:val="Heading1"/>
      </w:pPr>
      <w:r>
        <w:t>29. Acceptance Criteria for Company OS v1</w:t>
      </w:r>
    </w:p>
    <w:p>
      <w:r>
        <w:t>Company OS v1 is considered usable when the following capabilities work end-to-end without requiring a multi-agent swarm:</w:t>
      </w:r>
    </w:p>
    <w:p>
      <w:pPr>
        <w:pStyle w:val="ListBullet"/>
        <w:spacing w:after="40"/>
      </w:pPr>
      <w:r>
        <w:t>A task can be represented in a standard schema with owner, scope, budget and success criteria.</w:t>
      </w:r>
    </w:p>
    <w:p>
      <w:pPr>
        <w:pStyle w:val="ListBullet"/>
        <w:spacing w:after="40"/>
      </w:pPr>
      <w:r>
        <w:t>The correct employee can be selected from the capability registry.</w:t>
      </w:r>
    </w:p>
    <w:p>
      <w:pPr>
        <w:pStyle w:val="ListBullet"/>
        <w:spacing w:after="40"/>
      </w:pPr>
      <w:r>
        <w:t>The context compiler can provide bounded context instead of the full repository.</w:t>
      </w:r>
    </w:p>
    <w:p>
      <w:pPr>
        <w:pStyle w:val="ListBullet"/>
        <w:spacing w:after="40"/>
      </w:pPr>
      <w:r>
        <w:t>No-subagent policy is present in all relevant agent/session contracts.</w:t>
      </w:r>
    </w:p>
    <w:p>
      <w:pPr>
        <w:pStyle w:val="ListBullet"/>
        <w:spacing w:after="40"/>
      </w:pPr>
      <w:r>
        <w:t>AI/resource telemetry records enough information to identify expensive/repeated workflows.</w:t>
      </w:r>
    </w:p>
    <w:p>
      <w:pPr>
        <w:pStyle w:val="ListBullet"/>
        <w:spacing w:after="40"/>
      </w:pPr>
      <w:r>
        <w:t>Employees produce standardized handoff artifacts.</w:t>
      </w:r>
    </w:p>
    <w:p>
      <w:pPr>
        <w:pStyle w:val="ListBullet"/>
        <w:spacing w:after="40"/>
      </w:pPr>
      <w:r>
        <w:t>Company knowledge distinguishes facts, hypotheses, decisions and time-sensitive research.</w:t>
      </w:r>
    </w:p>
    <w:p>
      <w:pPr>
        <w:pStyle w:val="ListBullet"/>
        <w:spacing w:after="40"/>
      </w:pPr>
      <w:r>
        <w:t>A new video can move from research dossier to experiment to production/QC to postmortem.</w:t>
      </w:r>
    </w:p>
    <w:p>
      <w:pPr>
        <w:pStyle w:val="ListBullet"/>
        <w:spacing w:after="40"/>
      </w:pPr>
      <w:r>
        <w:t>A capability gap can trigger a proposed hire without automatically granting production permissions.</w:t>
      </w:r>
    </w:p>
    <w:p>
      <w:pPr>
        <w:pStyle w:val="ListBullet"/>
        <w:spacing w:after="40"/>
      </w:pPr>
      <w:r>
        <w:t>A candidate employee can be benchmarked in shadow mode.</w:t>
      </w:r>
    </w:p>
    <w:p>
      <w:pPr>
        <w:pStyle w:val="ListBullet"/>
        <w:spacing w:after="40"/>
      </w:pPr>
      <w:r>
        <w:t>A technical/organizational change is versioned and reversible.</w:t>
      </w:r>
    </w:p>
    <w:p>
      <w:pPr>
        <w:pStyle w:val="ListBullet"/>
        <w:spacing w:after="40"/>
      </w:pPr>
      <w:r>
        <w:t>The CEO can receive a concise decision packet without reading all underlying specialist output.</w:t>
      </w:r>
    </w:p>
    <w:p>
      <w:pPr>
        <w:pStyle w:val="ListBullet"/>
        <w:spacing w:after="40"/>
      </w:pPr>
      <w:r>
        <w:t>Current Race/Fight production remains functional and independent of company runtime.</w:t>
      </w:r>
    </w:p>
    <w:p>
      <w:pPr>
        <w:pStyle w:val="Heading1"/>
      </w:pPr>
      <w:r>
        <w:t>30. Templates and Schemas</w:t>
      </w:r>
    </w:p>
    <w:p>
      <w:pPr>
        <w:pStyle w:val="Heading2"/>
      </w:pPr>
      <w:r>
        <w:t>30.1 Opportunity dossier</w:t>
      </w:r>
    </w:p>
    <w:p>
      <w:pPr>
        <w:pStyle w:val="CodeBlock"/>
        <w:keepLines/>
        <w:shd w:fill="F5F7F9"/>
      </w:pPr>
      <w:r>
        <w:rPr>
          <w:rFonts w:ascii="Consolas" w:hAnsi="Consolas"/>
          <w:sz w:val="17"/>
        </w:rPr>
        <w:t>OPPORTUNITY ID:</w:t>
      </w:r>
    </w:p>
    <w:p>
      <w:pPr>
        <w:pStyle w:val="CodeBlock"/>
        <w:keepLines/>
        <w:shd w:fill="F5F7F9"/>
      </w:pPr>
      <w:r>
        <w:rPr>
          <w:rFonts w:ascii="Consolas" w:hAnsi="Consolas"/>
          <w:sz w:val="17"/>
        </w:rPr>
        <w:t>TITLE:</w:t>
      </w:r>
    </w:p>
    <w:p>
      <w:pPr>
        <w:pStyle w:val="CodeBlock"/>
        <w:keepLines/>
        <w:shd w:fill="F5F7F9"/>
      </w:pPr>
      <w:r>
        <w:rPr>
          <w:rFonts w:ascii="Consolas" w:hAnsi="Consolas"/>
          <w:sz w:val="17"/>
        </w:rPr>
        <w:t>SOURCE / DISCOVERY:</w:t>
      </w:r>
    </w:p>
    <w:p>
      <w:pPr>
        <w:pStyle w:val="CodeBlock"/>
        <w:keepLines/>
        <w:shd w:fill="F5F7F9"/>
      </w:pPr>
      <w:r>
        <w:rPr>
          <w:rFonts w:ascii="Consolas" w:hAnsi="Consolas"/>
          <w:sz w:val="17"/>
        </w:rPr>
        <w:t>DATE:</w:t>
      </w:r>
    </w:p>
    <w:p>
      <w:pPr>
        <w:pStyle w:val="CodeBlock"/>
        <w:keepLines/>
        <w:shd w:fill="F5F7F9"/>
      </w:pPr>
      <w:r>
        <w:rPr>
          <w:rFonts w:ascii="Consolas" w:hAnsi="Consolas"/>
          <w:sz w:val="17"/>
        </w:rPr>
        <w:t>FORMAT FAMILY:</w:t>
      </w:r>
    </w:p>
    <w:p>
      <w:pPr>
        <w:pStyle w:val="CodeBlock"/>
        <w:keepLines/>
        <w:shd w:fill="F5F7F9"/>
      </w:pPr>
      <w:r>
        <w:rPr>
          <w:rFonts w:ascii="Consolas" w:hAnsi="Consolas"/>
          <w:sz w:val="17"/>
        </w:rPr>
        <w:t>OBSERVED VIEWER LOOP:</w:t>
      </w:r>
    </w:p>
    <w:p>
      <w:pPr>
        <w:pStyle w:val="CodeBlock"/>
        <w:keepLines/>
        <w:shd w:fill="F5F7F9"/>
      </w:pPr>
      <w:r>
        <w:rPr>
          <w:rFonts w:ascii="Consolas" w:hAnsi="Consolas"/>
          <w:sz w:val="17"/>
        </w:rPr>
        <w:t>WHY IT MAY WORK:</w:t>
      </w:r>
    </w:p>
    <w:p>
      <w:pPr>
        <w:pStyle w:val="CodeBlock"/>
        <w:keepLines/>
        <w:shd w:fill="F5F7F9"/>
      </w:pPr>
      <w:r>
        <w:rPr>
          <w:rFonts w:ascii="Consolas" w:hAnsi="Consolas"/>
          <w:sz w:val="17"/>
        </w:rPr>
        <w:t>PUBLIC PERFORMANCE EVIDENCE:</w:t>
      </w:r>
    </w:p>
    <w:p>
      <w:pPr>
        <w:pStyle w:val="CodeBlock"/>
        <w:keepLines/>
        <w:shd w:fill="F5F7F9"/>
      </w:pPr>
      <w:r>
        <w:rPr>
          <w:rFonts w:ascii="Consolas" w:hAnsi="Consolas"/>
          <w:sz w:val="17"/>
        </w:rPr>
        <w:t>CHANNEL FIT:</w:t>
      </w:r>
    </w:p>
    <w:p>
      <w:pPr>
        <w:pStyle w:val="CodeBlock"/>
        <w:keepLines/>
        <w:shd w:fill="F5F7F9"/>
      </w:pPr>
      <w:r>
        <w:rPr>
          <w:rFonts w:ascii="Consolas" w:hAnsi="Consolas"/>
          <w:sz w:val="17"/>
        </w:rPr>
        <w:t>ORIGINAL ADAPTATION:</w:t>
      </w:r>
    </w:p>
    <w:p>
      <w:pPr>
        <w:pStyle w:val="CodeBlock"/>
        <w:keepLines/>
        <w:shd w:fill="F5F7F9"/>
      </w:pPr>
      <w:r>
        <w:rPr>
          <w:rFonts w:ascii="Consolas" w:hAnsi="Consolas"/>
          <w:sz w:val="17"/>
        </w:rPr>
        <w:t>REFERENCE RISKS:</w:t>
      </w:r>
    </w:p>
    <w:p>
      <w:pPr>
        <w:pStyle w:val="CodeBlock"/>
        <w:keepLines/>
        <w:shd w:fill="F5F7F9"/>
      </w:pPr>
      <w:r>
        <w:rPr>
          <w:rFonts w:ascii="Consolas" w:hAnsi="Consolas"/>
          <w:sz w:val="17"/>
        </w:rPr>
        <w:t>PRODUCTION COST:</w:t>
      </w:r>
    </w:p>
    <w:p>
      <w:pPr>
        <w:pStyle w:val="CodeBlock"/>
        <w:keepLines/>
        <w:shd w:fill="F5F7F9"/>
      </w:pPr>
      <w:r>
        <w:rPr>
          <w:rFonts w:ascii="Consolas" w:hAnsi="Consolas"/>
          <w:sz w:val="17"/>
        </w:rPr>
        <w:t>REPEATABILITY:</w:t>
      </w:r>
    </w:p>
    <w:p>
      <w:pPr>
        <w:pStyle w:val="CodeBlock"/>
        <w:keepLines/>
        <w:shd w:fill="F5F7F9"/>
      </w:pPr>
      <w:r>
        <w:rPr>
          <w:rFonts w:ascii="Consolas" w:hAnsi="Consolas"/>
          <w:sz w:val="17"/>
        </w:rPr>
        <w:t>CONFIDENCE:</w:t>
      </w:r>
    </w:p>
    <w:p>
      <w:pPr>
        <w:pStyle w:val="CodeBlock"/>
        <w:keepLines/>
        <w:shd w:fill="F5F7F9"/>
      </w:pPr>
      <w:r>
        <w:rPr>
          <w:rFonts w:ascii="Consolas" w:hAnsi="Consolas"/>
          <w:sz w:val="17"/>
        </w:rPr>
        <w:t>LIMITATIONS:</w:t>
      </w:r>
    </w:p>
    <w:p>
      <w:pPr>
        <w:pStyle w:val="CodeBlock"/>
        <w:keepLines/>
        <w:shd w:fill="F5F7F9"/>
      </w:pPr>
      <w:r>
        <w:rPr>
          <w:rFonts w:ascii="Consolas" w:hAnsi="Consolas"/>
          <w:sz w:val="17"/>
        </w:rPr>
        <w:t>RECOMMENDED NEXT STEP:</w:t>
      </w:r>
    </w:p>
    <w:p>
      <w:pPr>
        <w:pStyle w:val="Heading2"/>
      </w:pPr>
      <w:r>
        <w:t>30.2 Video Intelligence Dossier</w:t>
      </w:r>
    </w:p>
    <w:p>
      <w:pPr>
        <w:pStyle w:val="CodeBlock"/>
        <w:keepLines/>
        <w:shd w:fill="F5F7F9"/>
      </w:pPr>
      <w:r>
        <w:rPr>
          <w:rFonts w:ascii="Consolas" w:hAnsi="Consolas"/>
          <w:sz w:val="17"/>
        </w:rPr>
        <w:t>VIDEO ID:</w:t>
      </w:r>
    </w:p>
    <w:p>
      <w:pPr>
        <w:pStyle w:val="CodeBlock"/>
        <w:keepLines/>
        <w:shd w:fill="F5F7F9"/>
      </w:pPr>
      <w:r>
        <w:rPr>
          <w:rFonts w:ascii="Consolas" w:hAnsi="Consolas"/>
          <w:sz w:val="17"/>
        </w:rPr>
        <w:t>FORMAT:</w:t>
      </w:r>
    </w:p>
    <w:p>
      <w:pPr>
        <w:pStyle w:val="CodeBlock"/>
        <w:keepLines/>
        <w:shd w:fill="F5F7F9"/>
      </w:pPr>
      <w:r>
        <w:rPr>
          <w:rFonts w:ascii="Consolas" w:hAnsi="Consolas"/>
          <w:sz w:val="17"/>
        </w:rPr>
        <w:t>OBJECTIVE:</w:t>
      </w:r>
    </w:p>
    <w:p>
      <w:pPr>
        <w:pStyle w:val="CodeBlock"/>
        <w:keepLines/>
        <w:shd w:fill="F5F7F9"/>
      </w:pPr>
      <w:r>
        <w:rPr>
          <w:rFonts w:ascii="Consolas" w:hAnsi="Consolas"/>
          <w:sz w:val="17"/>
        </w:rPr>
        <w:t>AUDIENCE:</w:t>
      </w:r>
    </w:p>
    <w:p>
      <w:pPr>
        <w:pStyle w:val="CodeBlock"/>
        <w:keepLines/>
        <w:shd w:fill="F5F7F9"/>
      </w:pPr>
      <w:r>
        <w:rPr>
          <w:rFonts w:ascii="Consolas" w:hAnsi="Consolas"/>
          <w:sz w:val="17"/>
        </w:rPr>
        <w:t>PREVIOUS CHANNEL FINDINGS:</w:t>
      </w:r>
    </w:p>
    <w:p>
      <w:pPr>
        <w:pStyle w:val="CodeBlock"/>
        <w:keepLines/>
        <w:shd w:fill="F5F7F9"/>
      </w:pPr>
      <w:r>
        <w:rPr>
          <w:rFonts w:ascii="Consolas" w:hAnsi="Consolas"/>
          <w:sz w:val="17"/>
        </w:rPr>
        <w:t>REFERENCE CASES:</w:t>
      </w:r>
    </w:p>
    <w:p>
      <w:pPr>
        <w:pStyle w:val="CodeBlock"/>
        <w:keepLines/>
        <w:shd w:fill="F5F7F9"/>
      </w:pPr>
      <w:r>
        <w:rPr>
          <w:rFonts w:ascii="Consolas" w:hAnsi="Consolas"/>
          <w:sz w:val="17"/>
        </w:rPr>
        <w:t>CURRENT WEAKNESS:</w:t>
      </w:r>
    </w:p>
    <w:p>
      <w:pPr>
        <w:pStyle w:val="CodeBlock"/>
        <w:keepLines/>
        <w:shd w:fill="F5F7F9"/>
      </w:pPr>
      <w:r>
        <w:rPr>
          <w:rFonts w:ascii="Consolas" w:hAnsi="Consolas"/>
          <w:sz w:val="17"/>
        </w:rPr>
        <w:t>HYPOTHESIS:</w:t>
      </w:r>
    </w:p>
    <w:p>
      <w:pPr>
        <w:pStyle w:val="CodeBlock"/>
        <w:keepLines/>
        <w:shd w:fill="F5F7F9"/>
      </w:pPr>
      <w:r>
        <w:rPr>
          <w:rFonts w:ascii="Consolas" w:hAnsi="Consolas"/>
          <w:sz w:val="17"/>
        </w:rPr>
        <w:t>HOOK:</w:t>
      </w:r>
    </w:p>
    <w:p>
      <w:pPr>
        <w:pStyle w:val="CodeBlock"/>
        <w:keepLines/>
        <w:shd w:fill="F5F7F9"/>
      </w:pPr>
      <w:r>
        <w:rPr>
          <w:rFonts w:ascii="Consolas" w:hAnsi="Consolas"/>
          <w:sz w:val="17"/>
        </w:rPr>
        <w:t>VIEWER COMMITMENT:</w:t>
      </w:r>
    </w:p>
    <w:p>
      <w:pPr>
        <w:pStyle w:val="CodeBlock"/>
        <w:keepLines/>
        <w:shd w:fill="F5F7F9"/>
      </w:pPr>
      <w:r>
        <w:rPr>
          <w:rFonts w:ascii="Consolas" w:hAnsi="Consolas"/>
          <w:sz w:val="17"/>
        </w:rPr>
        <w:t>MIDDLE / EVENT RHYTHM:</w:t>
      </w:r>
    </w:p>
    <w:p>
      <w:pPr>
        <w:pStyle w:val="CodeBlock"/>
        <w:keepLines/>
        <w:shd w:fill="F5F7F9"/>
      </w:pPr>
      <w:r>
        <w:rPr>
          <w:rFonts w:ascii="Consolas" w:hAnsi="Consolas"/>
          <w:sz w:val="17"/>
        </w:rPr>
        <w:t>PAYOFF:</w:t>
      </w:r>
    </w:p>
    <w:p>
      <w:pPr>
        <w:pStyle w:val="CodeBlock"/>
        <w:keepLines/>
        <w:shd w:fill="F5F7F9"/>
      </w:pPr>
      <w:r>
        <w:rPr>
          <w:rFonts w:ascii="Consolas" w:hAnsi="Consolas"/>
          <w:sz w:val="17"/>
        </w:rPr>
        <w:t>VISUAL PLAN:</w:t>
      </w:r>
    </w:p>
    <w:p>
      <w:pPr>
        <w:pStyle w:val="CodeBlock"/>
        <w:keepLines/>
        <w:shd w:fill="F5F7F9"/>
      </w:pPr>
      <w:r>
        <w:rPr>
          <w:rFonts w:ascii="Consolas" w:hAnsi="Consolas"/>
          <w:sz w:val="17"/>
        </w:rPr>
        <w:t>CAMERA PLAN:</w:t>
      </w:r>
    </w:p>
    <w:p>
      <w:pPr>
        <w:pStyle w:val="CodeBlock"/>
        <w:keepLines/>
        <w:shd w:fill="F5F7F9"/>
      </w:pPr>
      <w:r>
        <w:rPr>
          <w:rFonts w:ascii="Consolas" w:hAnsi="Consolas"/>
          <w:sz w:val="17"/>
        </w:rPr>
        <w:t>AUDIO PLAN:</w:t>
      </w:r>
    </w:p>
    <w:p>
      <w:pPr>
        <w:pStyle w:val="CodeBlock"/>
        <w:keepLines/>
        <w:shd w:fill="F5F7F9"/>
      </w:pPr>
      <w:r>
        <w:rPr>
          <w:rFonts w:ascii="Consolas" w:hAnsi="Consolas"/>
          <w:sz w:val="17"/>
        </w:rPr>
        <w:t>EXPERIMENT:</w:t>
      </w:r>
    </w:p>
    <w:p>
      <w:pPr>
        <w:pStyle w:val="CodeBlock"/>
        <w:keepLines/>
        <w:shd w:fill="F5F7F9"/>
      </w:pPr>
      <w:r>
        <w:rPr>
          <w:rFonts w:ascii="Consolas" w:hAnsi="Consolas"/>
          <w:sz w:val="17"/>
        </w:rPr>
        <w:t>LOCKED VARIABLES:</w:t>
      </w:r>
    </w:p>
    <w:p>
      <w:pPr>
        <w:pStyle w:val="CodeBlock"/>
        <w:keepLines/>
        <w:shd w:fill="F5F7F9"/>
      </w:pPr>
      <w:r>
        <w:rPr>
          <w:rFonts w:ascii="Consolas" w:hAnsi="Consolas"/>
          <w:sz w:val="17"/>
        </w:rPr>
        <w:t>REFERENCE SUPERIORITY TARGETS:</w:t>
      </w:r>
    </w:p>
    <w:p>
      <w:pPr>
        <w:pStyle w:val="CodeBlock"/>
        <w:keepLines/>
        <w:shd w:fill="F5F7F9"/>
      </w:pPr>
      <w:r>
        <w:rPr>
          <w:rFonts w:ascii="Consolas" w:hAnsi="Consolas"/>
          <w:sz w:val="17"/>
        </w:rPr>
        <w:t>COST / RISK:</w:t>
      </w:r>
    </w:p>
    <w:p>
      <w:pPr>
        <w:pStyle w:val="CodeBlock"/>
        <w:keepLines/>
        <w:shd w:fill="F5F7F9"/>
      </w:pPr>
      <w:r>
        <w:rPr>
          <w:rFonts w:ascii="Consolas" w:hAnsi="Consolas"/>
          <w:sz w:val="17"/>
        </w:rPr>
        <w:t>KILL CONDITIONS:</w:t>
      </w:r>
    </w:p>
    <w:p>
      <w:pPr>
        <w:pStyle w:val="Heading2"/>
      </w:pPr>
      <w:r>
        <w:t>30.3 Employee definition</w:t>
      </w:r>
    </w:p>
    <w:p>
      <w:pPr>
        <w:pStyle w:val="CodeBlock"/>
        <w:keepLines/>
        <w:shd w:fill="F5F7F9"/>
      </w:pPr>
      <w:r>
        <w:rPr>
          <w:rFonts w:ascii="Consolas" w:hAnsi="Consolas"/>
          <w:sz w:val="17"/>
        </w:rPr>
        <w:t>employee_id:</w:t>
      </w:r>
    </w:p>
    <w:p>
      <w:pPr>
        <w:pStyle w:val="CodeBlock"/>
        <w:keepLines/>
        <w:shd w:fill="F5F7F9"/>
      </w:pPr>
      <w:r>
        <w:rPr>
          <w:rFonts w:ascii="Consolas" w:hAnsi="Consolas"/>
          <w:sz w:val="17"/>
        </w:rPr>
        <w:t>name:</w:t>
      </w:r>
    </w:p>
    <w:p>
      <w:pPr>
        <w:pStyle w:val="CodeBlock"/>
        <w:keepLines/>
        <w:shd w:fill="F5F7F9"/>
      </w:pPr>
      <w:r>
        <w:rPr>
          <w:rFonts w:ascii="Consolas" w:hAnsi="Consolas"/>
          <w:sz w:val="17"/>
        </w:rPr>
        <w:t>department:</w:t>
      </w:r>
    </w:p>
    <w:p>
      <w:pPr>
        <w:pStyle w:val="CodeBlock"/>
        <w:keepLines/>
        <w:shd w:fill="F5F7F9"/>
      </w:pPr>
      <w:r>
        <w:rPr>
          <w:rFonts w:ascii="Consolas" w:hAnsi="Consolas"/>
          <w:sz w:val="17"/>
        </w:rPr>
        <w:t>manager:</w:t>
      </w:r>
    </w:p>
    <w:p>
      <w:pPr>
        <w:pStyle w:val="CodeBlock"/>
        <w:keepLines/>
        <w:shd w:fill="F5F7F9"/>
      </w:pPr>
      <w:r>
        <w:rPr>
          <w:rFonts w:ascii="Consolas" w:hAnsi="Consolas"/>
          <w:sz w:val="17"/>
        </w:rPr>
        <w:t>status:</w:t>
      </w:r>
    </w:p>
    <w:p>
      <w:pPr>
        <w:pStyle w:val="CodeBlock"/>
        <w:keepLines/>
        <w:shd w:fill="F5F7F9"/>
      </w:pPr>
      <w:r>
        <w:rPr>
          <w:rFonts w:ascii="Consolas" w:hAnsi="Consolas"/>
          <w:sz w:val="17"/>
        </w:rPr>
        <w:t>mission:</w:t>
      </w:r>
    </w:p>
    <w:p>
      <w:pPr>
        <w:pStyle w:val="CodeBlock"/>
        <w:keepLines/>
        <w:shd w:fill="F5F7F9"/>
      </w:pPr>
      <w:r>
        <w:rPr>
          <w:rFonts w:ascii="Consolas" w:hAnsi="Consolas"/>
          <w:sz w:val="17"/>
        </w:rPr>
        <w:t>capabilities:</w:t>
      </w:r>
    </w:p>
    <w:p>
      <w:pPr>
        <w:pStyle w:val="CodeBlock"/>
        <w:keepLines/>
        <w:shd w:fill="F5F7F9"/>
      </w:pPr>
      <w:r>
        <w:rPr>
          <w:rFonts w:ascii="Consolas" w:hAnsi="Consolas"/>
          <w:sz w:val="17"/>
        </w:rPr>
        <w:t>tools:</w:t>
      </w:r>
    </w:p>
    <w:p>
      <w:pPr>
        <w:pStyle w:val="CodeBlock"/>
        <w:keepLines/>
        <w:shd w:fill="F5F7F9"/>
      </w:pPr>
      <w:r>
        <w:rPr>
          <w:rFonts w:ascii="Consolas" w:hAnsi="Consolas"/>
          <w:sz w:val="17"/>
        </w:rPr>
        <w:t>may_read:</w:t>
      </w:r>
    </w:p>
    <w:p>
      <w:pPr>
        <w:pStyle w:val="CodeBlock"/>
        <w:keepLines/>
        <w:shd w:fill="F5F7F9"/>
      </w:pPr>
      <w:r>
        <w:rPr>
          <w:rFonts w:ascii="Consolas" w:hAnsi="Consolas"/>
          <w:sz w:val="17"/>
        </w:rPr>
        <w:t>may_write:</w:t>
      </w:r>
    </w:p>
    <w:p>
      <w:pPr>
        <w:pStyle w:val="CodeBlock"/>
        <w:keepLines/>
        <w:shd w:fill="F5F7F9"/>
      </w:pPr>
      <w:r>
        <w:rPr>
          <w:rFonts w:ascii="Consolas" w:hAnsi="Consolas"/>
          <w:sz w:val="17"/>
        </w:rPr>
        <w:t>may_not_modify:</w:t>
      </w:r>
    </w:p>
    <w:p>
      <w:pPr>
        <w:pStyle w:val="CodeBlock"/>
        <w:keepLines/>
        <w:shd w:fill="F5F7F9"/>
      </w:pPr>
      <w:r>
        <w:rPr>
          <w:rFonts w:ascii="Consolas" w:hAnsi="Consolas"/>
          <w:sz w:val="17"/>
        </w:rPr>
        <w:t>input_contract:</w:t>
      </w:r>
    </w:p>
    <w:p>
      <w:pPr>
        <w:pStyle w:val="CodeBlock"/>
        <w:keepLines/>
        <w:shd w:fill="F5F7F9"/>
      </w:pPr>
      <w:r>
        <w:rPr>
          <w:rFonts w:ascii="Consolas" w:hAnsi="Consolas"/>
          <w:sz w:val="17"/>
        </w:rPr>
        <w:t>output_contract:</w:t>
      </w:r>
    </w:p>
    <w:p>
      <w:pPr>
        <w:pStyle w:val="CodeBlock"/>
        <w:keepLines/>
        <w:shd w:fill="F5F7F9"/>
      </w:pPr>
      <w:r>
        <w:rPr>
          <w:rFonts w:ascii="Consolas" w:hAnsi="Consolas"/>
          <w:sz w:val="17"/>
        </w:rPr>
        <w:t>quality_gates:</w:t>
      </w:r>
    </w:p>
    <w:p>
      <w:pPr>
        <w:pStyle w:val="CodeBlock"/>
        <w:keepLines/>
        <w:shd w:fill="F5F7F9"/>
      </w:pPr>
      <w:r>
        <w:rPr>
          <w:rFonts w:ascii="Consolas" w:hAnsi="Consolas"/>
          <w:sz w:val="17"/>
        </w:rPr>
        <w:t>token_budget:</w:t>
      </w:r>
    </w:p>
    <w:p>
      <w:pPr>
        <w:pStyle w:val="CodeBlock"/>
        <w:keepLines/>
        <w:shd w:fill="F5F7F9"/>
      </w:pPr>
      <w:r>
        <w:rPr>
          <w:rFonts w:ascii="Consolas" w:hAnsi="Consolas"/>
          <w:sz w:val="17"/>
        </w:rPr>
        <w:t>context_budget:</w:t>
      </w:r>
    </w:p>
    <w:p>
      <w:pPr>
        <w:pStyle w:val="CodeBlock"/>
        <w:keepLines/>
        <w:shd w:fill="F5F7F9"/>
      </w:pPr>
      <w:r>
        <w:rPr>
          <w:rFonts w:ascii="Consolas" w:hAnsi="Consolas"/>
          <w:sz w:val="17"/>
        </w:rPr>
        <w:t>tests:</w:t>
      </w:r>
    </w:p>
    <w:p>
      <w:pPr>
        <w:pStyle w:val="CodeBlock"/>
        <w:keepLines/>
        <w:shd w:fill="F5F7F9"/>
      </w:pPr>
      <w:r>
        <w:rPr>
          <w:rFonts w:ascii="Consolas" w:hAnsi="Consolas"/>
          <w:sz w:val="17"/>
        </w:rPr>
        <w:t>escalation_conditions:</w:t>
      </w:r>
    </w:p>
    <w:p>
      <w:pPr>
        <w:pStyle w:val="CodeBlock"/>
        <w:keepLines/>
        <w:shd w:fill="F5F7F9"/>
      </w:pPr>
      <w:r>
        <w:rPr>
          <w:rFonts w:ascii="Consolas" w:hAnsi="Consolas"/>
          <w:sz w:val="17"/>
        </w:rPr>
        <w:t>success_metrics:</w:t>
      </w:r>
    </w:p>
    <w:p>
      <w:pPr>
        <w:pStyle w:val="CodeBlock"/>
        <w:keepLines/>
        <w:shd w:fill="F5F7F9"/>
      </w:pPr>
      <w:r>
        <w:rPr>
          <w:rFonts w:ascii="Consolas" w:hAnsi="Consolas"/>
          <w:sz w:val="17"/>
        </w:rPr>
        <w:t>no_subagents: true</w:t>
      </w:r>
    </w:p>
    <w:p>
      <w:pPr>
        <w:pStyle w:val="Heading2"/>
      </w:pPr>
      <w:r>
        <w:t>30.4 Compact handoff</w:t>
      </w:r>
    </w:p>
    <w:p>
      <w:pPr>
        <w:pStyle w:val="CodeBlock"/>
        <w:keepLines/>
        <w:shd w:fill="F5F7F9"/>
      </w:pPr>
      <w:r>
        <w:rPr>
          <w:rFonts w:ascii="Consolas" w:hAnsi="Consolas"/>
          <w:sz w:val="17"/>
        </w:rPr>
        <w:t>task_id:</w:t>
      </w:r>
    </w:p>
    <w:p>
      <w:pPr>
        <w:pStyle w:val="CodeBlock"/>
        <w:keepLines/>
        <w:shd w:fill="F5F7F9"/>
      </w:pPr>
      <w:r>
        <w:rPr>
          <w:rFonts w:ascii="Consolas" w:hAnsi="Consolas"/>
          <w:sz w:val="17"/>
        </w:rPr>
        <w:t>owner:</w:t>
      </w:r>
    </w:p>
    <w:p>
      <w:pPr>
        <w:pStyle w:val="CodeBlock"/>
        <w:keepLines/>
        <w:shd w:fill="F5F7F9"/>
      </w:pPr>
      <w:r>
        <w:rPr>
          <w:rFonts w:ascii="Consolas" w:hAnsi="Consolas"/>
          <w:sz w:val="17"/>
        </w:rPr>
        <w:t>status:</w:t>
      </w:r>
    </w:p>
    <w:p>
      <w:pPr>
        <w:pStyle w:val="CodeBlock"/>
        <w:keepLines/>
        <w:shd w:fill="F5F7F9"/>
      </w:pPr>
      <w:r>
        <w:rPr>
          <w:rFonts w:ascii="Consolas" w:hAnsi="Consolas"/>
          <w:sz w:val="17"/>
        </w:rPr>
        <w:t>result:</w:t>
      </w:r>
    </w:p>
    <w:p>
      <w:pPr>
        <w:pStyle w:val="CodeBlock"/>
        <w:keepLines/>
        <w:shd w:fill="F5F7F9"/>
      </w:pPr>
      <w:r>
        <w:rPr>
          <w:rFonts w:ascii="Consolas" w:hAnsi="Consolas"/>
          <w:sz w:val="17"/>
        </w:rPr>
        <w:t>evidence:</w:t>
      </w:r>
    </w:p>
    <w:p>
      <w:pPr>
        <w:pStyle w:val="CodeBlock"/>
        <w:keepLines/>
        <w:shd w:fill="F5F7F9"/>
      </w:pPr>
      <w:r>
        <w:rPr>
          <w:rFonts w:ascii="Consolas" w:hAnsi="Consolas"/>
          <w:sz w:val="17"/>
        </w:rPr>
        <w:t>artifacts:</w:t>
      </w:r>
    </w:p>
    <w:p>
      <w:pPr>
        <w:pStyle w:val="CodeBlock"/>
        <w:keepLines/>
        <w:shd w:fill="F5F7F9"/>
      </w:pPr>
      <w:r>
        <w:rPr>
          <w:rFonts w:ascii="Consolas" w:hAnsi="Consolas"/>
          <w:sz w:val="17"/>
        </w:rPr>
        <w:t>changed:</w:t>
      </w:r>
    </w:p>
    <w:p>
      <w:pPr>
        <w:pStyle w:val="CodeBlock"/>
        <w:keepLines/>
        <w:shd w:fill="F5F7F9"/>
      </w:pPr>
      <w:r>
        <w:rPr>
          <w:rFonts w:ascii="Consolas" w:hAnsi="Consolas"/>
          <w:sz w:val="17"/>
        </w:rPr>
        <w:t>unchanged:</w:t>
      </w:r>
    </w:p>
    <w:p>
      <w:pPr>
        <w:pStyle w:val="CodeBlock"/>
        <w:keepLines/>
        <w:shd w:fill="F5F7F9"/>
      </w:pPr>
      <w:r>
        <w:rPr>
          <w:rFonts w:ascii="Consolas" w:hAnsi="Consolas"/>
          <w:sz w:val="17"/>
        </w:rPr>
        <w:t>tests:</w:t>
      </w:r>
    </w:p>
    <w:p>
      <w:pPr>
        <w:pStyle w:val="CodeBlock"/>
        <w:keepLines/>
        <w:shd w:fill="F5F7F9"/>
      </w:pPr>
      <w:r>
        <w:rPr>
          <w:rFonts w:ascii="Consolas" w:hAnsi="Consolas"/>
          <w:sz w:val="17"/>
        </w:rPr>
        <w:t>risks:</w:t>
      </w:r>
    </w:p>
    <w:p>
      <w:pPr>
        <w:pStyle w:val="CodeBlock"/>
        <w:keepLines/>
        <w:shd w:fill="F5F7F9"/>
      </w:pPr>
      <w:r>
        <w:rPr>
          <w:rFonts w:ascii="Consolas" w:hAnsi="Consolas"/>
          <w:sz w:val="17"/>
        </w:rPr>
        <w:t>resource_usage:</w:t>
      </w:r>
    </w:p>
    <w:p>
      <w:pPr>
        <w:pStyle w:val="CodeBlock"/>
        <w:keepLines/>
        <w:shd w:fill="F5F7F9"/>
      </w:pPr>
      <w:r>
        <w:rPr>
          <w:rFonts w:ascii="Consolas" w:hAnsi="Consolas"/>
          <w:sz w:val="17"/>
        </w:rPr>
        <w:t>next_owner:</w:t>
      </w:r>
    </w:p>
    <w:p>
      <w:pPr>
        <w:pStyle w:val="CodeBlock"/>
        <w:keepLines/>
        <w:shd w:fill="F5F7F9"/>
      </w:pPr>
      <w:r>
        <w:rPr>
          <w:rFonts w:ascii="Consolas" w:hAnsi="Consolas"/>
          <w:sz w:val="17"/>
        </w:rPr>
        <w:t>escalation:</w:t>
      </w:r>
    </w:p>
    <w:p>
      <w:pPr>
        <w:pStyle w:val="Heading2"/>
      </w:pPr>
      <w:r>
        <w:t>30.5 Decision packet</w:t>
      </w:r>
    </w:p>
    <w:p>
      <w:pPr>
        <w:pStyle w:val="CodeBlock"/>
        <w:keepLines/>
        <w:shd w:fill="F5F7F9"/>
      </w:pPr>
      <w:r>
        <w:rPr>
          <w:rFonts w:ascii="Consolas" w:hAnsi="Consolas"/>
          <w:sz w:val="17"/>
        </w:rPr>
        <w:t>DECISION REQUIRED:</w:t>
      </w:r>
    </w:p>
    <w:p>
      <w:pPr>
        <w:pStyle w:val="CodeBlock"/>
        <w:keepLines/>
        <w:shd w:fill="F5F7F9"/>
      </w:pPr>
      <w:r>
        <w:rPr>
          <w:rFonts w:ascii="Consolas" w:hAnsi="Consolas"/>
          <w:sz w:val="17"/>
        </w:rPr>
        <w:t>RECOMMENDATION:</w:t>
      </w:r>
    </w:p>
    <w:p>
      <w:pPr>
        <w:pStyle w:val="CodeBlock"/>
        <w:keepLines/>
        <w:shd w:fill="F5F7F9"/>
      </w:pPr>
      <w:r>
        <w:rPr>
          <w:rFonts w:ascii="Consolas" w:hAnsi="Consolas"/>
          <w:sz w:val="17"/>
        </w:rPr>
        <w:t>WHY:</w:t>
      </w:r>
    </w:p>
    <w:p>
      <w:pPr>
        <w:pStyle w:val="CodeBlock"/>
        <w:keepLines/>
        <w:shd w:fill="F5F7F9"/>
      </w:pPr>
      <w:r>
        <w:rPr>
          <w:rFonts w:ascii="Consolas" w:hAnsi="Consolas"/>
          <w:sz w:val="17"/>
        </w:rPr>
        <w:t>EVIDENCE:</w:t>
      </w:r>
    </w:p>
    <w:p>
      <w:pPr>
        <w:pStyle w:val="CodeBlock"/>
        <w:keepLines/>
        <w:shd w:fill="F5F7F9"/>
      </w:pPr>
      <w:r>
        <w:rPr>
          <w:rFonts w:ascii="Consolas" w:hAnsi="Consolas"/>
          <w:sz w:val="17"/>
        </w:rPr>
        <w:t>ALTERNATIVES:</w:t>
      </w:r>
    </w:p>
    <w:p>
      <w:pPr>
        <w:pStyle w:val="CodeBlock"/>
        <w:keepLines/>
        <w:shd w:fill="F5F7F9"/>
      </w:pPr>
      <w:r>
        <w:rPr>
          <w:rFonts w:ascii="Consolas" w:hAnsi="Consolas"/>
          <w:sz w:val="17"/>
        </w:rPr>
        <w:t>RISKS:</w:t>
      </w:r>
    </w:p>
    <w:p>
      <w:pPr>
        <w:pStyle w:val="CodeBlock"/>
        <w:keepLines/>
        <w:shd w:fill="F5F7F9"/>
      </w:pPr>
      <w:r>
        <w:rPr>
          <w:rFonts w:ascii="Consolas" w:hAnsi="Consolas"/>
          <w:sz w:val="17"/>
        </w:rPr>
        <w:t>COST:</w:t>
      </w:r>
    </w:p>
    <w:p>
      <w:pPr>
        <w:pStyle w:val="CodeBlock"/>
        <w:keepLines/>
        <w:shd w:fill="F5F7F9"/>
      </w:pPr>
      <w:r>
        <w:rPr>
          <w:rFonts w:ascii="Consolas" w:hAnsi="Consolas"/>
          <w:sz w:val="17"/>
        </w:rPr>
        <w:t>ROLLBACK:</w:t>
      </w:r>
    </w:p>
    <w:p>
      <w:pPr>
        <w:pStyle w:val="CodeBlock"/>
        <w:keepLines/>
        <w:shd w:fill="F5F7F9"/>
      </w:pPr>
      <w:r>
        <w:rPr>
          <w:rFonts w:ascii="Consolas" w:hAnsi="Consolas"/>
          <w:sz w:val="17"/>
        </w:rPr>
        <w:t>WHAT WOULD CHANGE THE RECOMMENDATION:</w:t>
      </w:r>
    </w:p>
    <w:p>
      <w:pPr>
        <w:pStyle w:val="CodeBlock"/>
        <w:keepLines/>
        <w:shd w:fill="F5F7F9"/>
      </w:pPr>
      <w:r>
        <w:rPr>
          <w:rFonts w:ascii="Consolas" w:hAnsi="Consolas"/>
          <w:sz w:val="17"/>
        </w:rPr>
        <w:t>CEO ACTION:</w:t>
      </w:r>
    </w:p>
    <w:p>
      <w:pPr>
        <w:pStyle w:val="Heading2"/>
      </w:pPr>
      <w:r>
        <w:t>30.6 Postmortem</w:t>
      </w:r>
    </w:p>
    <w:p>
      <w:pPr>
        <w:pStyle w:val="CodeBlock"/>
        <w:keepLines/>
        <w:shd w:fill="F5F7F9"/>
      </w:pPr>
      <w:r>
        <w:rPr>
          <w:rFonts w:ascii="Consolas" w:hAnsi="Consolas"/>
          <w:sz w:val="17"/>
        </w:rPr>
        <w:t>VIDEO / EXPERIMENT:</w:t>
      </w:r>
    </w:p>
    <w:p>
      <w:pPr>
        <w:pStyle w:val="CodeBlock"/>
        <w:keepLines/>
        <w:shd w:fill="F5F7F9"/>
      </w:pPr>
      <w:r>
        <w:rPr>
          <w:rFonts w:ascii="Consolas" w:hAnsi="Consolas"/>
          <w:sz w:val="17"/>
        </w:rPr>
        <w:t>EXPECTED:</w:t>
      </w:r>
    </w:p>
    <w:p>
      <w:pPr>
        <w:pStyle w:val="CodeBlock"/>
        <w:keepLines/>
        <w:shd w:fill="F5F7F9"/>
      </w:pPr>
      <w:r>
        <w:rPr>
          <w:rFonts w:ascii="Consolas" w:hAnsi="Consolas"/>
          <w:sz w:val="17"/>
        </w:rPr>
        <w:t>ACTUAL:</w:t>
      </w:r>
    </w:p>
    <w:p>
      <w:pPr>
        <w:pStyle w:val="CodeBlock"/>
        <w:keepLines/>
        <w:shd w:fill="F5F7F9"/>
      </w:pPr>
      <w:r>
        <w:rPr>
          <w:rFonts w:ascii="Consolas" w:hAnsi="Consolas"/>
          <w:sz w:val="17"/>
        </w:rPr>
        <w:t>FACTS:</w:t>
      </w:r>
    </w:p>
    <w:p>
      <w:pPr>
        <w:pStyle w:val="CodeBlock"/>
        <w:keepLines/>
        <w:shd w:fill="F5F7F9"/>
      </w:pPr>
      <w:r>
        <w:rPr>
          <w:rFonts w:ascii="Consolas" w:hAnsi="Consolas"/>
          <w:sz w:val="17"/>
        </w:rPr>
        <w:t>HYPOTHESES:</w:t>
      </w:r>
    </w:p>
    <w:p>
      <w:pPr>
        <w:pStyle w:val="CodeBlock"/>
        <w:keepLines/>
        <w:shd w:fill="F5F7F9"/>
      </w:pPr>
      <w:r>
        <w:rPr>
          <w:rFonts w:ascii="Consolas" w:hAnsi="Consolas"/>
          <w:sz w:val="17"/>
        </w:rPr>
        <w:t>WHAT IMPROVED:</w:t>
      </w:r>
    </w:p>
    <w:p>
      <w:pPr>
        <w:pStyle w:val="CodeBlock"/>
        <w:keepLines/>
        <w:shd w:fill="F5F7F9"/>
      </w:pPr>
      <w:r>
        <w:rPr>
          <w:rFonts w:ascii="Consolas" w:hAnsi="Consolas"/>
          <w:sz w:val="17"/>
        </w:rPr>
        <w:t>WHAT REGRESSED:</w:t>
      </w:r>
    </w:p>
    <w:p>
      <w:pPr>
        <w:pStyle w:val="CodeBlock"/>
        <w:keepLines/>
        <w:shd w:fill="F5F7F9"/>
      </w:pPr>
      <w:r>
        <w:rPr>
          <w:rFonts w:ascii="Consolas" w:hAnsi="Consolas"/>
          <w:sz w:val="17"/>
        </w:rPr>
        <w:t>LIKELY CAUSES:</w:t>
      </w:r>
    </w:p>
    <w:p>
      <w:pPr>
        <w:pStyle w:val="CodeBlock"/>
        <w:keepLines/>
        <w:shd w:fill="F5F7F9"/>
      </w:pPr>
      <w:r>
        <w:rPr>
          <w:rFonts w:ascii="Consolas" w:hAnsi="Consolas"/>
          <w:sz w:val="17"/>
        </w:rPr>
        <w:t>CONFIDENCE:</w:t>
      </w:r>
    </w:p>
    <w:p>
      <w:pPr>
        <w:pStyle w:val="CodeBlock"/>
        <w:keepLines/>
        <w:shd w:fill="F5F7F9"/>
      </w:pPr>
      <w:r>
        <w:rPr>
          <w:rFonts w:ascii="Consolas" w:hAnsi="Consolas"/>
          <w:sz w:val="17"/>
        </w:rPr>
        <w:t>NEXT EXPERIMENT:</w:t>
      </w:r>
    </w:p>
    <w:p>
      <w:pPr>
        <w:pStyle w:val="CodeBlock"/>
        <w:keepLines/>
        <w:shd w:fill="F5F7F9"/>
      </w:pPr>
      <w:r>
        <w:rPr>
          <w:rFonts w:ascii="Consolas" w:hAnsi="Consolas"/>
          <w:sz w:val="17"/>
        </w:rPr>
        <w:t>LEARNING TO PROMOTE:</w:t>
      </w:r>
    </w:p>
    <w:p>
      <w:pPr>
        <w:pStyle w:val="CodeBlock"/>
        <w:keepLines/>
        <w:shd w:fill="F5F7F9"/>
      </w:pPr>
      <w:r>
        <w:rPr>
          <w:rFonts w:ascii="Consolas" w:hAnsi="Consolas"/>
          <w:sz w:val="17"/>
        </w:rPr>
        <w:t>KNOWLEDGE EXPIRY / RECHECK:</w:t>
      </w:r>
    </w:p>
    <w:p>
      <w:r>
        <w:br w:type="page"/>
      </w:r>
    </w:p>
    <w:p>
      <w:pPr>
        <w:pStyle w:val="Heading1"/>
      </w:pPr>
      <w:r>
        <w:t>Closing Statement</w:t>
      </w:r>
    </w:p>
    <w:p>
      <w:r>
        <w:t>Simulation Factory should be developed as both a high-quality simulation/content platform and the operating environment of a lean AI-native company. The immediate constraint is deliberate scarcity: a Plus-plan-first workflow, no subagents, no always-on swarm, minimum relevant context and maximum reuse of deterministic tooling and durable knowledge.</w:t>
      </w:r>
    </w:p>
    <w:p>
      <w:r>
        <w:t>As the channel grows, the company may gain additional paid API/compute capacity, new departments, new technologies and new content format families. That growth should be earned through evidence and revenue rather than assumed at the beginning.</w:t>
      </w:r>
    </w:p>
    <w:p>
      <w:r>
        <w:t>The final target is a company that can research opportunities, create original formats stronger than their references on defined dimensions, engineer them to a professional standard, publish and analyze them, improve its own workforce and architecture, and present the CEO with only the decisions that truly require human judgment.</w:t>
      </w:r>
    </w:p>
    <w:tbl>
      <w:tblPr>
        <w:tblW w:type="auto" w:w="0"/>
        <w:jc w:val="center"/>
        <w:tblLayout w:type="autofit"/>
        <w:tblLook w:firstColumn="1" w:firstRow="1" w:lastColumn="0" w:lastRow="0" w:noHBand="0" w:noVBand="1" w:val="04A0"/>
      </w:tblPr>
      <w:tblGrid>
        <w:gridCol w:w="10166"/>
      </w:tblGrid>
      <w:tr>
        <w:tc>
          <w:tcPr>
            <w:tcW w:type="dxa" w:w="10166"/>
            <w:shd w:fill="D6EAF8"/>
            <w:vAlign w:val="center"/>
          </w:tcPr>
          <w:p>
            <w:pPr>
              <w:spacing w:after="0"/>
            </w:pPr>
            <w:r/>
            <w:r>
              <w:rPr>
                <w:rFonts w:ascii="Aptos" w:hAnsi="Aptos"/>
                <w:b/>
                <w:color w:val="10365D"/>
                <w:sz w:val="20"/>
              </w:rPr>
              <w:t>Founding Operating Principle</w:t>
            </w:r>
          </w:p>
        </w:tc>
      </w:tr>
      <w:tr>
        <w:tc>
          <w:tcPr>
            <w:tcW w:type="dxa" w:w="10166"/>
            <w:shd w:fill="EAF2F8"/>
          </w:tcPr>
          <w:p>
            <w:pPr>
              <w:spacing w:after="0"/>
            </w:pPr>
            <w:r/>
            <w:r>
              <w:rPr>
                <w:rFonts w:ascii="Aptos" w:hAnsi="Aptos"/>
                <w:sz w:val="19"/>
              </w:rPr>
              <w:t>Use agents for judgment. Use software for deterministic work. Use evidence for decisions. Use the minimum sufficient context. Preserve reversibility. Learn from every release. Improve both the product and the company.</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D82"/>
        <w:sz w:val="16"/>
      </w:rPr>
      <w:t>Planning Baseline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87D82"/>
        <w:sz w:val="16"/>
      </w:rPr>
      <w:t>Simulation Factory — AI Company Master Development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0365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24F79"/>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F54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41F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60" w:line="276" w:lineRule="auto"/>
    </w:pPr>
    <w:rPr>
      <w:rFonts w:ascii="Aptos" w:hAnsi="Aptos"/>
      <w:color w:val="374151"/>
      <w:sz w:val="24"/>
    </w:rPr>
  </w:style>
  <w:style w:type="paragraph" w:customStyle="1" w:styleId="SmallNote">
    <w:name w:val="Small Note"/>
    <w:pPr>
      <w:spacing w:after="80"/>
    </w:pPr>
    <w:rPr>
      <w:rFonts w:ascii="Aptos" w:hAnsi="Aptos"/>
      <w:color w:val="586069"/>
      <w:sz w:val="17"/>
    </w:rPr>
  </w:style>
  <w:style w:type="paragraph" w:customStyle="1" w:styleId="CodeBlock">
    <w:name w:val="Code Block"/>
    <w:pPr>
      <w:spacing w:before="80" w:after="120"/>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Simulation Factory AI Company Master Development Plan</dc:title>
  <dc:subject>Master development specification for the Simulation Factory AI-native media company</dc:subject>
  <dc:creator>python-docx</dc:creator>
  <cp:keywords>Simulation Factory, AI company, YouTube, agents, token efficiency, no subagents, engineering, research, analytics</cp:keywords>
  <dc:description>Planning baseline v1.0</dc:description>
  <cp:lastModifiedBy/>
  <cp:revision>1</cp:revision>
  <dcterms:created xsi:type="dcterms:W3CDTF">2013-12-23T23:15:00Z</dcterms:created>
  <dcterms:modified xsi:type="dcterms:W3CDTF">2013-12-23T23:15:00Z</dcterms:modified>
  <cp:category/>
</cp:coreProperties>
</file>