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探测器项目嵌入式设计文档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嵌入式部分需要实现的功能点：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 w:cs="Times New Roman"/>
          <w:szCs w:val="24"/>
          <w:lang w:eastAsia="zh-CN"/>
        </w:rPr>
        <w:t>自检和复位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获取GPS经纬度和时间，以及天线状态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 w:eastAsia="宋体" w:cs="Times New Roman"/>
          <w:szCs w:val="24"/>
        </w:rPr>
        <w:t>探测器被触发时的准确时刻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把数据传到平台上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3254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3.功能模块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3.1自检和复位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探测器上电之后，先延时等待GPS模块工作稳定，然后检查各个模块的工作状态，并保存状态信息。单片机在工作时也会定时检测模块的工作状态。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管理平台在读取设备状态信息之后，给工作不正常的设备下发命令，把相关模块复位。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3.2探测器和GPS模块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stm32单片机通过串口来读取GPS的经纬度、UTC时间和天线状态信息（可以用单片机判断）。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在测量探测器的精确触发时间中，用到了单片机的DWT( 数据观察点触发器data watchpoint trigger)，它在每一个时钟周期会给DWT_CYCCNT寄存器加1。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这样做的好处是不要额外的资源，如果使用定时器的话，会因为频繁触发中断而加重系统负担。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每次被1pps脉冲触发时，都会记下此时的寄存器值为tStart，若探测器被触发，则在中断函数里面记下此时的寄存器值为tStop，则精确时间为：UTC时间+（tStop-tStart）/72（因为单片机系统时钟为72MHz，则1微秒包含72个时钟周期，所以这里除以72换算成微秒）,精确到微秒。最后通过读取IO口电平确定能级大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Lora通信功能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因为lora通信的特点，所以需要提前把通信双方的信道、空中速率等参数设为一致。管理平台和设备之间采取一主多从的通信方式，轮询通信。管理平台通过模块的地址来区分，类似于网络协议中的IP地址。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通过串口连接电脑，使用官方软件进行模块的参数设置。DTU可以在后期通过网络和官方软件来配置。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4.1串口接收程序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33805"/>
            <wp:effectExtent l="0" t="0" r="952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56E6"/>
    <w:multiLevelType w:val="singleLevel"/>
    <w:tmpl w:val="5AF256E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F8F12A"/>
    <w:multiLevelType w:val="singleLevel"/>
    <w:tmpl w:val="5AF8F1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AF8FE12"/>
    <w:multiLevelType w:val="singleLevel"/>
    <w:tmpl w:val="5AF8FE1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FD49A0"/>
    <w:multiLevelType w:val="singleLevel"/>
    <w:tmpl w:val="5AFD49A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734F"/>
    <w:rsid w:val="0B9D432C"/>
    <w:rsid w:val="146A596B"/>
    <w:rsid w:val="15965B9B"/>
    <w:rsid w:val="15DA1BB7"/>
    <w:rsid w:val="1E0C49EE"/>
    <w:rsid w:val="1F133069"/>
    <w:rsid w:val="21B85A13"/>
    <w:rsid w:val="2B0A3086"/>
    <w:rsid w:val="2C3C6F6F"/>
    <w:rsid w:val="2DAE6034"/>
    <w:rsid w:val="2EEA759A"/>
    <w:rsid w:val="3442690C"/>
    <w:rsid w:val="358C3958"/>
    <w:rsid w:val="3B6D4350"/>
    <w:rsid w:val="3D95388F"/>
    <w:rsid w:val="461063CA"/>
    <w:rsid w:val="4BA775E5"/>
    <w:rsid w:val="4D2B5D0C"/>
    <w:rsid w:val="4D311A25"/>
    <w:rsid w:val="53491931"/>
    <w:rsid w:val="55F635D2"/>
    <w:rsid w:val="5A867245"/>
    <w:rsid w:val="5AD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</dc:creator>
  <cp:lastModifiedBy>liwei</cp:lastModifiedBy>
  <dcterms:modified xsi:type="dcterms:W3CDTF">2018-05-18T04:33:12Z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