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ACAEC" w14:textId="77777777" w:rsidR="00905C7B" w:rsidRDefault="00905C7B" w:rsidP="00905C7B">
      <w:bookmarkStart w:id="0" w:name="_GoBack"/>
      <w:bookmarkEnd w:id="0"/>
      <w:r>
        <w:t>README (APRIL 2017)</w:t>
      </w:r>
    </w:p>
    <w:p w14:paraId="0C777F5A" w14:textId="77777777" w:rsidR="00905C7B" w:rsidRDefault="00905C7B" w:rsidP="00905C7B">
      <w:r>
        <w:t>PDX MINIMAL INFORMATION STANDARD</w:t>
      </w:r>
    </w:p>
    <w:p w14:paraId="5F5D5B56" w14:textId="77777777" w:rsidR="00905C7B" w:rsidRDefault="00905C7B" w:rsidP="00905C7B"/>
    <w:p w14:paraId="1B85E290" w14:textId="77777777" w:rsidR="00905C7B" w:rsidRDefault="00905C7B" w:rsidP="00905C7B">
      <w:r w:rsidRPr="00905C7B">
        <w:t>The PDX Minimal Information document represents</w:t>
      </w:r>
      <w:r>
        <w:t xml:space="preserve"> the results of</w:t>
      </w:r>
      <w:r w:rsidRPr="00905C7B">
        <w:t xml:space="preserve"> a broad community effort to </w:t>
      </w:r>
      <w:r>
        <w:t>develop a standard regarding</w:t>
      </w:r>
      <w:r w:rsidRPr="00905C7B">
        <w:t xml:space="preserve"> the essential information needed to describe a Patient Derived Xenograft (PDX) model. </w:t>
      </w:r>
      <w:r>
        <w:t>The document posted is the first version of the standard. Feedback from the community is welcome. Comments can be sent to MGI User Support (</w:t>
      </w:r>
      <w:hyperlink r:id="rId5" w:history="1">
        <w:r w:rsidRPr="00A43979">
          <w:rPr>
            <w:rStyle w:val="Hyperlink"/>
          </w:rPr>
          <w:t>http://www.informatics.jax.org/mgihome/support/mgi_inbox.shtml)</w:t>
        </w:r>
      </w:hyperlink>
      <w:r>
        <w:t>. Include “PDX MI” as the Subject.</w:t>
      </w:r>
    </w:p>
    <w:p w14:paraId="7A516C80" w14:textId="77777777" w:rsidR="00905C7B" w:rsidRDefault="00905C7B" w:rsidP="00905C7B"/>
    <w:p w14:paraId="20BC6190" w14:textId="77777777" w:rsidR="00905C7B" w:rsidRDefault="00905C7B" w:rsidP="00905C7B"/>
    <w:p w14:paraId="75F79CEA" w14:textId="77777777" w:rsidR="00905C7B" w:rsidRDefault="00905C7B" w:rsidP="00905C7B">
      <w:r>
        <w:t>A publication associated with this document will be published in a special issue of Cancer Research in the summer of 2017:</w:t>
      </w:r>
    </w:p>
    <w:p w14:paraId="374BA16A" w14:textId="77777777" w:rsidR="00905C7B" w:rsidRDefault="00905C7B" w:rsidP="00905C7B">
      <w:pPr>
        <w:pStyle w:val="Normal1"/>
        <w:spacing w:line="240" w:lineRule="auto"/>
        <w:jc w:val="both"/>
        <w:rPr>
          <w:b/>
          <w:sz w:val="24"/>
          <w:szCs w:val="24"/>
          <w:lang w:val="da-DK"/>
        </w:rPr>
      </w:pPr>
    </w:p>
    <w:p w14:paraId="6B7C2244" w14:textId="77777777" w:rsidR="00905C7B" w:rsidRPr="00905C7B" w:rsidRDefault="00905C7B" w:rsidP="00905C7B">
      <w:pPr>
        <w:pStyle w:val="Normal1"/>
        <w:spacing w:line="240" w:lineRule="auto"/>
        <w:jc w:val="both"/>
        <w:rPr>
          <w:b/>
          <w:sz w:val="24"/>
          <w:szCs w:val="24"/>
          <w:lang w:val="da-DK"/>
        </w:rPr>
      </w:pPr>
      <w:r w:rsidRPr="00E70497">
        <w:rPr>
          <w:b/>
          <w:sz w:val="24"/>
          <w:szCs w:val="24"/>
          <w:lang w:val="da-DK"/>
        </w:rPr>
        <w:t>PDX-MI: Minimal Information for Patient-Derived Tumor Xenograft Models</w:t>
      </w:r>
    </w:p>
    <w:p w14:paraId="143B84D7" w14:textId="77777777" w:rsidR="00905C7B" w:rsidRPr="000E61AB" w:rsidRDefault="00905C7B" w:rsidP="00905C7B">
      <w:pPr>
        <w:rPr>
          <w:rFonts w:eastAsia="Times New Roman"/>
          <w:b/>
        </w:rPr>
      </w:pPr>
      <w:r w:rsidRPr="000E61AB">
        <w:rPr>
          <w:rFonts w:eastAsia="Times New Roman"/>
          <w:b/>
        </w:rPr>
        <w:t>Authors</w:t>
      </w:r>
    </w:p>
    <w:p w14:paraId="4A63E294" w14:textId="77777777" w:rsidR="00905C7B" w:rsidRPr="000E61AB" w:rsidRDefault="00905C7B" w:rsidP="00905C7B">
      <w:pPr>
        <w:rPr>
          <w:rFonts w:eastAsia="Times New Roman"/>
          <w:vertAlign w:val="superscript"/>
        </w:rPr>
      </w:pPr>
      <w:r w:rsidRPr="004A26FB">
        <w:rPr>
          <w:rFonts w:eastAsia="Times New Roman"/>
        </w:rPr>
        <w:t>Terrence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F.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Meehan</w:t>
      </w:r>
      <w:r w:rsidRPr="004A26FB">
        <w:rPr>
          <w:rFonts w:eastAsia="Times New Roman"/>
          <w:vertAlign w:val="superscript"/>
        </w:rPr>
        <w:t>1</w:t>
      </w:r>
      <w:r>
        <w:rPr>
          <w:rFonts w:eastAsia="Times New Roman"/>
          <w:vertAlign w:val="superscript"/>
        </w:rPr>
        <w:t>*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>Nathalie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Conte</w:t>
      </w:r>
      <w:r w:rsidRPr="004A26FB">
        <w:rPr>
          <w:rFonts w:eastAsia="Times New Roman"/>
          <w:vertAlign w:val="superscript"/>
        </w:rPr>
        <w:t>1</w:t>
      </w:r>
      <w:r>
        <w:rPr>
          <w:rFonts w:eastAsia="Times New Roman"/>
          <w:vertAlign w:val="superscript"/>
        </w:rPr>
        <w:t>*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>Theodore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C.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Goldstein</w:t>
      </w:r>
      <w:r w:rsidRPr="004A26FB">
        <w:rPr>
          <w:rFonts w:eastAsia="Times New Roman"/>
          <w:vertAlign w:val="superscript"/>
        </w:rPr>
        <w:t>2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>Giorgio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Inghirami</w:t>
      </w:r>
      <w:r w:rsidRPr="004A26FB">
        <w:rPr>
          <w:rFonts w:eastAsia="Times New Roman"/>
          <w:vertAlign w:val="superscript"/>
        </w:rPr>
        <w:t>3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>Mark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A.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Murakami</w:t>
      </w:r>
      <w:r w:rsidRPr="004A26FB">
        <w:rPr>
          <w:rFonts w:eastAsia="Times New Roman"/>
          <w:vertAlign w:val="superscript"/>
        </w:rPr>
        <w:t>4</w:t>
      </w:r>
      <w:r w:rsidRPr="000E61AB">
        <w:rPr>
          <w:rFonts w:eastAsia="Times New Roman"/>
        </w:rPr>
        <w:t xml:space="preserve">, </w:t>
      </w:r>
      <w:proofErr w:type="gramStart"/>
      <w:r w:rsidRPr="004A26FB">
        <w:rPr>
          <w:rFonts w:eastAsia="Times New Roman"/>
        </w:rPr>
        <w:t>Sebastian</w:t>
      </w:r>
      <w:r w:rsidRPr="000E61AB">
        <w:rPr>
          <w:rFonts w:eastAsia="Times New Roman"/>
        </w:rPr>
        <w:t xml:space="preserve">  </w:t>
      </w:r>
      <w:r w:rsidRPr="004A26FB">
        <w:rPr>
          <w:rFonts w:eastAsia="Times New Roman"/>
        </w:rPr>
        <w:t>Brabetz</w:t>
      </w:r>
      <w:r w:rsidRPr="004A26FB">
        <w:rPr>
          <w:rFonts w:eastAsia="Times New Roman"/>
          <w:vertAlign w:val="superscript"/>
        </w:rPr>
        <w:t>5</w:t>
      </w:r>
      <w:r w:rsidRPr="000E61AB">
        <w:rPr>
          <w:rFonts w:eastAsia="Times New Roman"/>
          <w:vertAlign w:val="superscript"/>
        </w:rPr>
        <w:t>,</w:t>
      </w:r>
      <w:r w:rsidRPr="004A26FB">
        <w:rPr>
          <w:rFonts w:eastAsia="Times New Roman"/>
          <w:vertAlign w:val="superscript"/>
        </w:rPr>
        <w:t>6</w:t>
      </w:r>
      <w:proofErr w:type="gramEnd"/>
      <w:r w:rsidRPr="000E61AB">
        <w:rPr>
          <w:rFonts w:eastAsia="Times New Roman"/>
        </w:rPr>
        <w:t xml:space="preserve">, </w:t>
      </w:r>
      <w:proofErr w:type="spellStart"/>
      <w:r w:rsidRPr="004A26FB">
        <w:rPr>
          <w:rFonts w:eastAsia="Times New Roman"/>
        </w:rPr>
        <w:t>Zhiping</w:t>
      </w:r>
      <w:proofErr w:type="spellEnd"/>
      <w:r w:rsidRPr="000E61AB">
        <w:rPr>
          <w:rFonts w:eastAsia="Times New Roman"/>
        </w:rPr>
        <w:t xml:space="preserve">  </w:t>
      </w:r>
      <w:r w:rsidRPr="004A26FB">
        <w:rPr>
          <w:rFonts w:eastAsia="Times New Roman"/>
        </w:rPr>
        <w:t>Gu</w:t>
      </w:r>
      <w:r w:rsidRPr="004A26FB">
        <w:rPr>
          <w:rFonts w:eastAsia="Times New Roman"/>
          <w:vertAlign w:val="superscript"/>
        </w:rPr>
        <w:t>7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>Jeffrey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 xml:space="preserve">A. 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Wiser</w:t>
      </w:r>
      <w:r w:rsidRPr="004A26FB">
        <w:rPr>
          <w:rFonts w:eastAsia="Times New Roman"/>
          <w:vertAlign w:val="superscript"/>
        </w:rPr>
        <w:t>7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>Patrick</w:t>
      </w:r>
      <w:r w:rsidRPr="000E61AB">
        <w:rPr>
          <w:rFonts w:eastAsia="Times New Roman"/>
        </w:rPr>
        <w:t xml:space="preserve">  </w:t>
      </w:r>
      <w:r w:rsidRPr="004A26FB">
        <w:rPr>
          <w:rFonts w:eastAsia="Times New Roman"/>
        </w:rPr>
        <w:t>Dunn</w:t>
      </w:r>
      <w:r w:rsidRPr="004A26FB">
        <w:rPr>
          <w:rFonts w:eastAsia="Times New Roman"/>
          <w:vertAlign w:val="superscript"/>
        </w:rPr>
        <w:t>7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>Dale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A.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Begley</w:t>
      </w:r>
      <w:r w:rsidRPr="004A26FB">
        <w:rPr>
          <w:rFonts w:eastAsia="Times New Roman"/>
          <w:vertAlign w:val="superscript"/>
        </w:rPr>
        <w:t>8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>Debra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M.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Krupke</w:t>
      </w:r>
      <w:r w:rsidRPr="004A26FB">
        <w:rPr>
          <w:rFonts w:eastAsia="Times New Roman"/>
          <w:vertAlign w:val="superscript"/>
        </w:rPr>
        <w:t>8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>Andrea</w:t>
      </w:r>
      <w:r w:rsidRPr="000E61AB">
        <w:rPr>
          <w:rFonts w:eastAsia="Times New Roman"/>
        </w:rPr>
        <w:t xml:space="preserve">  </w:t>
      </w:r>
      <w:r w:rsidRPr="004A26FB">
        <w:rPr>
          <w:rFonts w:eastAsia="Times New Roman"/>
        </w:rPr>
        <w:t>Bertotti</w:t>
      </w:r>
      <w:r w:rsidRPr="004A26FB">
        <w:rPr>
          <w:rFonts w:eastAsia="Times New Roman"/>
          <w:vertAlign w:val="superscript"/>
        </w:rPr>
        <w:t>9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>Alejandra</w:t>
      </w:r>
      <w:r w:rsidRPr="000E61AB">
        <w:rPr>
          <w:rFonts w:eastAsia="Times New Roman"/>
        </w:rPr>
        <w:t xml:space="preserve">  </w:t>
      </w:r>
      <w:r w:rsidRPr="004A26FB">
        <w:rPr>
          <w:rFonts w:eastAsia="Times New Roman"/>
        </w:rPr>
        <w:t>Bruna</w:t>
      </w:r>
      <w:r w:rsidRPr="004A26FB">
        <w:rPr>
          <w:rFonts w:eastAsia="Times New Roman"/>
          <w:vertAlign w:val="superscript"/>
        </w:rPr>
        <w:t>10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>Matthew</w:t>
      </w:r>
      <w:r w:rsidRPr="000E61AB">
        <w:rPr>
          <w:rFonts w:eastAsia="Times New Roman"/>
        </w:rPr>
        <w:t xml:space="preserve">  </w:t>
      </w:r>
      <w:r w:rsidRPr="004A26FB">
        <w:rPr>
          <w:rFonts w:eastAsia="Times New Roman"/>
        </w:rPr>
        <w:t>Brush</w:t>
      </w:r>
      <w:r w:rsidRPr="004A26FB">
        <w:rPr>
          <w:rFonts w:eastAsia="Times New Roman"/>
          <w:vertAlign w:val="superscript"/>
        </w:rPr>
        <w:t>11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>Annette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T.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Byrne</w:t>
      </w:r>
      <w:r w:rsidRPr="004A26FB">
        <w:rPr>
          <w:rFonts w:eastAsia="Times New Roman"/>
          <w:vertAlign w:val="superscript"/>
        </w:rPr>
        <w:t>12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>Carlos</w:t>
      </w:r>
      <w:r w:rsidRPr="000E61AB">
        <w:rPr>
          <w:rFonts w:eastAsia="Times New Roman"/>
        </w:rPr>
        <w:t xml:space="preserve">  </w:t>
      </w:r>
      <w:r w:rsidRPr="004A26FB">
        <w:rPr>
          <w:rFonts w:eastAsia="Times New Roman"/>
        </w:rPr>
        <w:t>Caldas</w:t>
      </w:r>
      <w:r w:rsidRPr="004A26FB">
        <w:rPr>
          <w:rFonts w:eastAsia="Times New Roman"/>
          <w:vertAlign w:val="superscript"/>
        </w:rPr>
        <w:t>10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>Amanda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L.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Christie</w:t>
      </w:r>
      <w:r w:rsidRPr="004A26FB">
        <w:rPr>
          <w:rFonts w:eastAsia="Times New Roman"/>
          <w:vertAlign w:val="superscript"/>
        </w:rPr>
        <w:t>4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>Dominic</w:t>
      </w:r>
      <w:r w:rsidRPr="000E61AB">
        <w:rPr>
          <w:rFonts w:eastAsia="Times New Roman"/>
        </w:rPr>
        <w:t xml:space="preserve">  </w:t>
      </w:r>
      <w:r w:rsidRPr="004A26FB">
        <w:rPr>
          <w:rFonts w:eastAsia="Times New Roman"/>
        </w:rPr>
        <w:t>Clark</w:t>
      </w:r>
      <w:r w:rsidRPr="004A26FB">
        <w:rPr>
          <w:rFonts w:eastAsia="Times New Roman"/>
          <w:vertAlign w:val="superscript"/>
        </w:rPr>
        <w:t>1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>Heidi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 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Dowst</w:t>
      </w:r>
      <w:r w:rsidRPr="004A26FB">
        <w:rPr>
          <w:rFonts w:eastAsia="Times New Roman"/>
          <w:vertAlign w:val="superscript"/>
        </w:rPr>
        <w:t>13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>Jonathan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R.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Dry</w:t>
      </w:r>
      <w:r w:rsidRPr="004A26FB">
        <w:rPr>
          <w:rFonts w:eastAsia="Times New Roman"/>
          <w:vertAlign w:val="superscript"/>
        </w:rPr>
        <w:t>14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>James</w:t>
      </w:r>
      <w:r w:rsidRPr="000E61AB">
        <w:rPr>
          <w:rFonts w:eastAsia="Times New Roman"/>
        </w:rPr>
        <w:t xml:space="preserve">  </w:t>
      </w:r>
      <w:r w:rsidRPr="004A26FB">
        <w:rPr>
          <w:rFonts w:eastAsia="Times New Roman"/>
        </w:rPr>
        <w:t>Doroshow</w:t>
      </w:r>
      <w:r w:rsidRPr="004A26FB">
        <w:rPr>
          <w:rFonts w:eastAsia="Times New Roman"/>
          <w:vertAlign w:val="superscript"/>
        </w:rPr>
        <w:t>15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>Olivier</w:t>
      </w:r>
      <w:r w:rsidRPr="000E61AB">
        <w:rPr>
          <w:rFonts w:eastAsia="Times New Roman"/>
        </w:rPr>
        <w:t xml:space="preserve">  </w:t>
      </w:r>
      <w:r w:rsidRPr="004A26FB">
        <w:rPr>
          <w:rFonts w:eastAsia="Times New Roman"/>
        </w:rPr>
        <w:t>Duchamp</w:t>
      </w:r>
      <w:r w:rsidRPr="004A26FB">
        <w:rPr>
          <w:rFonts w:eastAsia="Times New Roman"/>
          <w:vertAlign w:val="superscript"/>
        </w:rPr>
        <w:t>16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>Yvonne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A.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Evrard</w:t>
      </w:r>
      <w:r w:rsidRPr="004A26FB">
        <w:rPr>
          <w:rFonts w:eastAsia="Times New Roman"/>
          <w:vertAlign w:val="superscript"/>
        </w:rPr>
        <w:t>17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>Stephane</w:t>
      </w:r>
      <w:r w:rsidRPr="000E61AB">
        <w:rPr>
          <w:rFonts w:eastAsia="Times New Roman"/>
        </w:rPr>
        <w:t xml:space="preserve">  </w:t>
      </w:r>
      <w:r w:rsidRPr="004A26FB">
        <w:rPr>
          <w:rFonts w:eastAsia="Times New Roman"/>
        </w:rPr>
        <w:t>Ferretti</w:t>
      </w:r>
      <w:r w:rsidRPr="004A26FB">
        <w:rPr>
          <w:rFonts w:eastAsia="Times New Roman"/>
          <w:vertAlign w:val="superscript"/>
        </w:rPr>
        <w:t>18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>Kristopher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K.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Frese</w:t>
      </w:r>
      <w:r w:rsidRPr="004A26FB">
        <w:rPr>
          <w:rFonts w:eastAsia="Times New Roman"/>
          <w:vertAlign w:val="superscript"/>
        </w:rPr>
        <w:t>19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>Neal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C.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Goodwin</w:t>
      </w:r>
      <w:r w:rsidRPr="004A26FB">
        <w:rPr>
          <w:rFonts w:eastAsia="Times New Roman"/>
          <w:vertAlign w:val="superscript"/>
        </w:rPr>
        <w:t>20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>Danielle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M.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Greenawalt</w:t>
      </w:r>
      <w:r w:rsidRPr="004A26FB">
        <w:rPr>
          <w:rFonts w:eastAsia="Times New Roman"/>
          <w:vertAlign w:val="superscript"/>
        </w:rPr>
        <w:t>21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>Melissa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A.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Haendel</w:t>
      </w:r>
      <w:r w:rsidRPr="004A26FB">
        <w:rPr>
          <w:rFonts w:eastAsia="Times New Roman"/>
          <w:vertAlign w:val="superscript"/>
        </w:rPr>
        <w:t>11</w:t>
      </w:r>
      <w:r w:rsidRPr="000E61AB">
        <w:rPr>
          <w:rFonts w:eastAsia="Times New Roman"/>
        </w:rPr>
        <w:t xml:space="preserve">, </w:t>
      </w:r>
      <w:proofErr w:type="spellStart"/>
      <w:r w:rsidRPr="004A26FB">
        <w:rPr>
          <w:rFonts w:eastAsia="Times New Roman"/>
        </w:rPr>
        <w:t>Els</w:t>
      </w:r>
      <w:proofErr w:type="spellEnd"/>
      <w:r w:rsidRPr="000E61AB">
        <w:rPr>
          <w:rFonts w:eastAsia="Times New Roman"/>
        </w:rPr>
        <w:t xml:space="preserve">  </w:t>
      </w:r>
      <w:r w:rsidRPr="004A26FB">
        <w:rPr>
          <w:rFonts w:eastAsia="Times New Roman"/>
        </w:rPr>
        <w:t>Hermans</w:t>
      </w:r>
      <w:r w:rsidRPr="004A26FB">
        <w:rPr>
          <w:rFonts w:eastAsia="Times New Roman"/>
          <w:vertAlign w:val="superscript"/>
        </w:rPr>
        <w:t>22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>Peter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J.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Houghton</w:t>
      </w:r>
      <w:r w:rsidRPr="004A26FB">
        <w:rPr>
          <w:rFonts w:eastAsia="Times New Roman"/>
          <w:vertAlign w:val="superscript"/>
        </w:rPr>
        <w:t>23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>Jos</w:t>
      </w:r>
      <w:r w:rsidRPr="000E61AB">
        <w:rPr>
          <w:rFonts w:eastAsia="Times New Roman"/>
        </w:rPr>
        <w:t xml:space="preserve">  </w:t>
      </w:r>
      <w:r w:rsidRPr="004A26FB">
        <w:rPr>
          <w:rFonts w:eastAsia="Times New Roman"/>
        </w:rPr>
        <w:t>Jonkers</w:t>
      </w:r>
      <w:r w:rsidRPr="004A26FB">
        <w:rPr>
          <w:rFonts w:eastAsia="Times New Roman"/>
          <w:vertAlign w:val="superscript"/>
        </w:rPr>
        <w:t>24</w:t>
      </w:r>
      <w:r w:rsidRPr="000E61AB">
        <w:rPr>
          <w:rFonts w:eastAsia="Times New Roman"/>
        </w:rPr>
        <w:t xml:space="preserve">, </w:t>
      </w:r>
      <w:proofErr w:type="spellStart"/>
      <w:r w:rsidRPr="004A26FB">
        <w:rPr>
          <w:rFonts w:eastAsia="Times New Roman"/>
        </w:rPr>
        <w:t>Kristel</w:t>
      </w:r>
      <w:proofErr w:type="spellEnd"/>
      <w:r w:rsidRPr="000E61AB">
        <w:rPr>
          <w:rFonts w:eastAsia="Times New Roman"/>
        </w:rPr>
        <w:t xml:space="preserve">  </w:t>
      </w:r>
      <w:r w:rsidRPr="004A26FB">
        <w:rPr>
          <w:rFonts w:eastAsia="Times New Roman"/>
        </w:rPr>
        <w:t>Kemper</w:t>
      </w:r>
      <w:r w:rsidRPr="004A26FB">
        <w:rPr>
          <w:rFonts w:eastAsia="Times New Roman"/>
          <w:vertAlign w:val="superscript"/>
        </w:rPr>
        <w:t>24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>Tin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O.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Khor</w:t>
      </w:r>
      <w:r w:rsidRPr="004A26FB">
        <w:rPr>
          <w:rFonts w:eastAsia="Times New Roman"/>
          <w:vertAlign w:val="superscript"/>
        </w:rPr>
        <w:t>25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>Michael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T.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Lewis</w:t>
      </w:r>
      <w:r w:rsidRPr="004A26FB">
        <w:rPr>
          <w:rFonts w:eastAsia="Times New Roman"/>
          <w:vertAlign w:val="superscript"/>
        </w:rPr>
        <w:t>26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>KC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Kent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Lloyd</w:t>
      </w:r>
      <w:r w:rsidRPr="004A26FB">
        <w:rPr>
          <w:rFonts w:eastAsia="Times New Roman"/>
          <w:vertAlign w:val="superscript"/>
        </w:rPr>
        <w:t>27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 xml:space="preserve">Jeremy 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C.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Mason</w:t>
      </w:r>
      <w:r w:rsidRPr="004A26FB">
        <w:rPr>
          <w:rFonts w:eastAsia="Times New Roman"/>
          <w:vertAlign w:val="superscript"/>
        </w:rPr>
        <w:t>1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>Enzo</w:t>
      </w:r>
      <w:r w:rsidRPr="000E61AB">
        <w:rPr>
          <w:rFonts w:eastAsia="Times New Roman"/>
        </w:rPr>
        <w:t xml:space="preserve">  </w:t>
      </w:r>
      <w:r w:rsidRPr="004A26FB">
        <w:rPr>
          <w:rFonts w:eastAsia="Times New Roman"/>
        </w:rPr>
        <w:t>Medico</w:t>
      </w:r>
      <w:r w:rsidRPr="004A26FB">
        <w:rPr>
          <w:rFonts w:eastAsia="Times New Roman"/>
          <w:vertAlign w:val="superscript"/>
        </w:rPr>
        <w:t>9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>Steven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B.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Neuhauser</w:t>
      </w:r>
      <w:r w:rsidRPr="004A26FB">
        <w:rPr>
          <w:rFonts w:eastAsia="Times New Roman"/>
          <w:vertAlign w:val="superscript"/>
        </w:rPr>
        <w:t>8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>Jim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M.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Olson</w:t>
      </w:r>
      <w:r w:rsidRPr="004A26FB">
        <w:rPr>
          <w:rFonts w:eastAsia="Times New Roman"/>
          <w:vertAlign w:val="superscript"/>
        </w:rPr>
        <w:t>28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>Daniel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S.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Peeper</w:t>
      </w:r>
      <w:r w:rsidRPr="004A26FB">
        <w:rPr>
          <w:rFonts w:eastAsia="Times New Roman"/>
          <w:vertAlign w:val="superscript"/>
        </w:rPr>
        <w:t>24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>Oscar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M.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Rueda</w:t>
      </w:r>
      <w:r w:rsidRPr="004A26FB">
        <w:rPr>
          <w:rFonts w:eastAsia="Times New Roman"/>
          <w:vertAlign w:val="superscript"/>
        </w:rPr>
        <w:t>10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>Je Kyung</w:t>
      </w:r>
      <w:r w:rsidRPr="000E61AB">
        <w:rPr>
          <w:rFonts w:eastAsia="Times New Roman"/>
        </w:rPr>
        <w:t xml:space="preserve">  </w:t>
      </w:r>
      <w:r w:rsidRPr="004A26FB">
        <w:rPr>
          <w:rFonts w:eastAsia="Times New Roman"/>
        </w:rPr>
        <w:t>Seong</w:t>
      </w:r>
      <w:r w:rsidRPr="004A26FB">
        <w:rPr>
          <w:rFonts w:eastAsia="Times New Roman"/>
          <w:vertAlign w:val="superscript"/>
        </w:rPr>
        <w:t>29</w:t>
      </w:r>
      <w:r w:rsidRPr="000E61AB">
        <w:rPr>
          <w:rFonts w:eastAsia="Times New Roman"/>
        </w:rPr>
        <w:t xml:space="preserve">, </w:t>
      </w:r>
      <w:proofErr w:type="spellStart"/>
      <w:r w:rsidRPr="004A26FB">
        <w:rPr>
          <w:rFonts w:eastAsia="Times New Roman"/>
        </w:rPr>
        <w:t>Livio</w:t>
      </w:r>
      <w:proofErr w:type="spellEnd"/>
      <w:r w:rsidRPr="000E61AB">
        <w:rPr>
          <w:rFonts w:eastAsia="Times New Roman"/>
        </w:rPr>
        <w:t xml:space="preserve">  </w:t>
      </w:r>
      <w:r w:rsidRPr="004A26FB">
        <w:rPr>
          <w:rFonts w:eastAsia="Times New Roman"/>
        </w:rPr>
        <w:t>Trusolino</w:t>
      </w:r>
      <w:r w:rsidRPr="004A26FB">
        <w:rPr>
          <w:rFonts w:eastAsia="Times New Roman"/>
          <w:vertAlign w:val="superscript"/>
        </w:rPr>
        <w:t>9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>Emilie</w:t>
      </w:r>
      <w:r w:rsidRPr="000E61AB">
        <w:rPr>
          <w:rFonts w:eastAsia="Times New Roman"/>
        </w:rPr>
        <w:t xml:space="preserve">  </w:t>
      </w:r>
      <w:r w:rsidRPr="004A26FB">
        <w:rPr>
          <w:rFonts w:eastAsia="Times New Roman"/>
        </w:rPr>
        <w:t>Vinolo</w:t>
      </w:r>
      <w:r w:rsidRPr="004A26FB">
        <w:rPr>
          <w:rFonts w:eastAsia="Times New Roman"/>
          <w:vertAlign w:val="superscript"/>
        </w:rPr>
        <w:t>30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>Robert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J.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Wechsler-Reya</w:t>
      </w:r>
      <w:r w:rsidRPr="004A26FB">
        <w:rPr>
          <w:rFonts w:eastAsia="Times New Roman"/>
          <w:vertAlign w:val="superscript"/>
        </w:rPr>
        <w:t>31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>David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M.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Weinstock</w:t>
      </w:r>
      <w:r w:rsidRPr="004A26FB">
        <w:rPr>
          <w:rFonts w:eastAsia="Times New Roman"/>
          <w:vertAlign w:val="superscript"/>
        </w:rPr>
        <w:t>4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>Alana</w:t>
      </w:r>
      <w:r w:rsidRPr="000E61AB">
        <w:rPr>
          <w:rFonts w:eastAsia="Times New Roman"/>
        </w:rPr>
        <w:t xml:space="preserve">  </w:t>
      </w:r>
      <w:r w:rsidRPr="004A26FB">
        <w:rPr>
          <w:rFonts w:eastAsia="Times New Roman"/>
        </w:rPr>
        <w:t>Welm</w:t>
      </w:r>
      <w:r w:rsidRPr="004A26FB">
        <w:rPr>
          <w:rFonts w:eastAsia="Times New Roman"/>
          <w:vertAlign w:val="superscript"/>
        </w:rPr>
        <w:t>32</w:t>
      </w:r>
      <w:r w:rsidRPr="000E61AB">
        <w:rPr>
          <w:rFonts w:eastAsia="Times New Roman"/>
        </w:rPr>
        <w:t xml:space="preserve">, </w:t>
      </w:r>
      <w:proofErr w:type="spellStart"/>
      <w:r w:rsidRPr="004A26FB">
        <w:rPr>
          <w:rFonts w:eastAsia="Times New Roman"/>
        </w:rPr>
        <w:t>Saravut</w:t>
      </w:r>
      <w:proofErr w:type="spellEnd"/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J.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Weroha</w:t>
      </w:r>
      <w:r w:rsidRPr="004A26FB">
        <w:rPr>
          <w:rFonts w:eastAsia="Times New Roman"/>
          <w:vertAlign w:val="superscript"/>
        </w:rPr>
        <w:t>33</w:t>
      </w:r>
      <w:r w:rsidRPr="000E61AB">
        <w:rPr>
          <w:rFonts w:eastAsia="Times New Roman"/>
        </w:rPr>
        <w:t xml:space="preserve">, </w:t>
      </w:r>
      <w:proofErr w:type="spellStart"/>
      <w:r w:rsidRPr="004A26FB">
        <w:rPr>
          <w:rFonts w:eastAsia="Times New Roman"/>
        </w:rPr>
        <w:t>Frédéric</w:t>
      </w:r>
      <w:proofErr w:type="spellEnd"/>
      <w:r w:rsidRPr="000E61AB">
        <w:rPr>
          <w:rFonts w:eastAsia="Times New Roman"/>
        </w:rPr>
        <w:t xml:space="preserve">  </w:t>
      </w:r>
      <w:r w:rsidRPr="004A26FB">
        <w:rPr>
          <w:rFonts w:eastAsia="Times New Roman"/>
        </w:rPr>
        <w:t>Amant</w:t>
      </w:r>
      <w:r w:rsidRPr="004A26FB">
        <w:rPr>
          <w:rFonts w:eastAsia="Times New Roman"/>
          <w:vertAlign w:val="superscript"/>
        </w:rPr>
        <w:t>24</w:t>
      </w:r>
      <w:r w:rsidRPr="000E61AB">
        <w:rPr>
          <w:rFonts w:eastAsia="Times New Roman"/>
          <w:vertAlign w:val="superscript"/>
        </w:rPr>
        <w:t>,</w:t>
      </w:r>
      <w:r w:rsidRPr="004A26FB">
        <w:rPr>
          <w:rFonts w:eastAsia="Times New Roman"/>
          <w:vertAlign w:val="superscript"/>
        </w:rPr>
        <w:t>34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 xml:space="preserve">Stefan 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M</w:t>
      </w:r>
      <w:r w:rsidRPr="000E61AB">
        <w:rPr>
          <w:rFonts w:eastAsia="Times New Roman"/>
        </w:rPr>
        <w:t xml:space="preserve"> </w:t>
      </w:r>
      <w:proofErr w:type="spellStart"/>
      <w:r w:rsidRPr="004A26FB">
        <w:rPr>
          <w:rFonts w:eastAsia="Times New Roman"/>
        </w:rPr>
        <w:t>Pfister</w:t>
      </w:r>
      <w:proofErr w:type="spellEnd"/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  <w:vertAlign w:val="superscript"/>
        </w:rPr>
        <w:t>5</w:t>
      </w:r>
      <w:r w:rsidRPr="000E61AB">
        <w:rPr>
          <w:rFonts w:eastAsia="Times New Roman"/>
          <w:vertAlign w:val="superscript"/>
        </w:rPr>
        <w:t>,</w:t>
      </w:r>
      <w:r w:rsidRPr="004A26FB">
        <w:rPr>
          <w:rFonts w:eastAsia="Times New Roman"/>
          <w:vertAlign w:val="superscript"/>
        </w:rPr>
        <w:t>6</w:t>
      </w:r>
      <w:r w:rsidRPr="000E61AB">
        <w:rPr>
          <w:rFonts w:eastAsia="Times New Roman"/>
          <w:vertAlign w:val="superscript"/>
        </w:rPr>
        <w:t>,</w:t>
      </w:r>
      <w:r w:rsidRPr="004A26FB">
        <w:rPr>
          <w:rFonts w:eastAsia="Times New Roman"/>
          <w:vertAlign w:val="superscript"/>
        </w:rPr>
        <w:t>35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>Marcel</w:t>
      </w:r>
      <w:r w:rsidRPr="000E61AB">
        <w:rPr>
          <w:rFonts w:eastAsia="Times New Roman"/>
        </w:rPr>
        <w:t xml:space="preserve">  </w:t>
      </w:r>
      <w:r w:rsidRPr="004A26FB">
        <w:rPr>
          <w:rFonts w:eastAsia="Times New Roman"/>
        </w:rPr>
        <w:t>Kool</w:t>
      </w:r>
      <w:r w:rsidRPr="004A26FB">
        <w:rPr>
          <w:rFonts w:eastAsia="Times New Roman"/>
          <w:vertAlign w:val="superscript"/>
        </w:rPr>
        <w:t>5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>Helen</w:t>
      </w:r>
      <w:r w:rsidRPr="000E61AB">
        <w:rPr>
          <w:rFonts w:eastAsia="Times New Roman"/>
        </w:rPr>
        <w:t xml:space="preserve">  </w:t>
      </w:r>
      <w:r w:rsidRPr="004A26FB">
        <w:rPr>
          <w:rFonts w:eastAsia="Times New Roman"/>
        </w:rPr>
        <w:t>Parkinson</w:t>
      </w:r>
      <w:r w:rsidRPr="004A26FB">
        <w:rPr>
          <w:rFonts w:eastAsia="Times New Roman"/>
          <w:vertAlign w:val="superscript"/>
        </w:rPr>
        <w:t>1</w:t>
      </w:r>
      <w:r w:rsidRPr="000E61AB">
        <w:rPr>
          <w:rFonts w:eastAsia="Times New Roman"/>
        </w:rPr>
        <w:t xml:space="preserve">, </w:t>
      </w:r>
      <w:proofErr w:type="spellStart"/>
      <w:r w:rsidRPr="004A26FB">
        <w:rPr>
          <w:rFonts w:eastAsia="Times New Roman"/>
        </w:rPr>
        <w:t>Atul</w:t>
      </w:r>
      <w:proofErr w:type="spellEnd"/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J.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Butte</w:t>
      </w:r>
      <w:r w:rsidRPr="004A26FB">
        <w:rPr>
          <w:rFonts w:eastAsia="Times New Roman"/>
          <w:vertAlign w:val="superscript"/>
        </w:rPr>
        <w:t>2</w:t>
      </w:r>
      <w:r w:rsidRPr="000E61AB">
        <w:rPr>
          <w:rFonts w:eastAsia="Times New Roman"/>
        </w:rPr>
        <w:t xml:space="preserve">, </w:t>
      </w:r>
      <w:r w:rsidRPr="004A26FB">
        <w:rPr>
          <w:rFonts w:eastAsia="Times New Roman"/>
        </w:rPr>
        <w:t>Carol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J.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</w:rPr>
        <w:t>Bult</w:t>
      </w:r>
      <w:r w:rsidRPr="004A26FB">
        <w:rPr>
          <w:rFonts w:eastAsia="Times New Roman"/>
          <w:vertAlign w:val="superscript"/>
        </w:rPr>
        <w:t>8</w:t>
      </w:r>
      <w:r w:rsidRPr="000E61AB">
        <w:rPr>
          <w:rFonts w:eastAsia="Times New Roman"/>
          <w:vertAlign w:val="superscript"/>
        </w:rPr>
        <w:t xml:space="preserve"> </w:t>
      </w:r>
    </w:p>
    <w:p w14:paraId="74F823A0" w14:textId="77777777" w:rsidR="00905C7B" w:rsidRPr="000E61AB" w:rsidRDefault="00905C7B" w:rsidP="00905C7B">
      <w:pPr>
        <w:rPr>
          <w:rFonts w:eastAsia="Times New Roman"/>
        </w:rPr>
      </w:pPr>
      <w:r w:rsidRPr="000E61AB">
        <w:rPr>
          <w:rFonts w:eastAsia="Times New Roman"/>
        </w:rPr>
        <w:t>*</w:t>
      </w:r>
      <w:r>
        <w:rPr>
          <w:rFonts w:eastAsia="Times New Roman"/>
        </w:rPr>
        <w:t>= These authors contributed equally to the manuscript</w:t>
      </w:r>
    </w:p>
    <w:p w14:paraId="6E7BA57C" w14:textId="77777777" w:rsidR="00905C7B" w:rsidRPr="000E61AB" w:rsidRDefault="00905C7B" w:rsidP="00905C7B">
      <w:pPr>
        <w:rPr>
          <w:rFonts w:eastAsia="Times New Roman"/>
          <w:b/>
        </w:rPr>
      </w:pPr>
      <w:r w:rsidRPr="000E61AB">
        <w:rPr>
          <w:rFonts w:eastAsia="Times New Roman"/>
          <w:b/>
        </w:rPr>
        <w:t>Institutes</w:t>
      </w:r>
    </w:p>
    <w:p w14:paraId="188889B3" w14:textId="77777777" w:rsidR="00905C7B" w:rsidRPr="00CE5774" w:rsidRDefault="00905C7B" w:rsidP="00905C7B">
      <w:pPr>
        <w:rPr>
          <w:rFonts w:eastAsia="Times New Roman"/>
        </w:rPr>
      </w:pPr>
      <w:r w:rsidRPr="004A26FB">
        <w:rPr>
          <w:rFonts w:eastAsia="Times New Roman"/>
          <w:vertAlign w:val="superscript"/>
        </w:rPr>
        <w:t>1</w:t>
      </w:r>
      <w:r w:rsidRPr="004A26FB">
        <w:rPr>
          <w:rFonts w:eastAsia="Times New Roman"/>
        </w:rPr>
        <w:t xml:space="preserve">European Molecular Biology Laboratory-European Bioinformatics Institute, </w:t>
      </w:r>
      <w:proofErr w:type="spellStart"/>
      <w:r w:rsidRPr="004A26FB">
        <w:rPr>
          <w:rFonts w:eastAsia="Times New Roman"/>
        </w:rPr>
        <w:t>Hinxton</w:t>
      </w:r>
      <w:proofErr w:type="spellEnd"/>
      <w:r w:rsidRPr="004A26FB">
        <w:rPr>
          <w:rFonts w:eastAsia="Times New Roman"/>
        </w:rPr>
        <w:t>, UK.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  <w:vertAlign w:val="superscript"/>
        </w:rPr>
        <w:t>2</w:t>
      </w:r>
      <w:r w:rsidRPr="004A26FB">
        <w:rPr>
          <w:rFonts w:eastAsia="Times New Roman"/>
        </w:rPr>
        <w:t>Institute for Computational Health Sciences, University of California, San Francisco, USA.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  <w:vertAlign w:val="superscript"/>
        </w:rPr>
        <w:t>3</w:t>
      </w:r>
      <w:r w:rsidRPr="004A26FB">
        <w:rPr>
          <w:rFonts w:eastAsia="Times New Roman"/>
        </w:rPr>
        <w:t>Department of Pathology and Laboratory Medicine, Weill Cornell Medical College, New York, USA.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  <w:vertAlign w:val="superscript"/>
        </w:rPr>
        <w:t>4</w:t>
      </w:r>
      <w:r w:rsidRPr="004A26FB">
        <w:rPr>
          <w:rFonts w:eastAsia="Times New Roman"/>
        </w:rPr>
        <w:t>Dana-Farber Cancer Institute and Harvard Medical School, Boston, USA.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  <w:vertAlign w:val="superscript"/>
        </w:rPr>
        <w:t>5</w:t>
      </w:r>
      <w:r w:rsidRPr="004A26FB">
        <w:rPr>
          <w:rFonts w:eastAsia="Times New Roman"/>
        </w:rPr>
        <w:t>Division of Pediatric Neuro-oncology, German Cancer Research Center (DKFZ), Heidelberg, Germany.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  <w:vertAlign w:val="superscript"/>
        </w:rPr>
        <w:t>6</w:t>
      </w:r>
      <w:r w:rsidRPr="004A26FB">
        <w:rPr>
          <w:rFonts w:eastAsia="Times New Roman"/>
        </w:rPr>
        <w:t>German Cancer Consortium (DKTK), German Cancer Research Center (DKFZ), Heidelberg, Germany.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  <w:vertAlign w:val="superscript"/>
        </w:rPr>
        <w:t>7</w:t>
      </w:r>
      <w:r w:rsidRPr="004A26FB">
        <w:rPr>
          <w:rFonts w:eastAsia="Times New Roman"/>
        </w:rPr>
        <w:t>Northrop Grumman Information Systems Health IT, Rockville, USA.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  <w:vertAlign w:val="superscript"/>
        </w:rPr>
        <w:t>8</w:t>
      </w:r>
      <w:r w:rsidRPr="004A26FB">
        <w:rPr>
          <w:rFonts w:eastAsia="Times New Roman"/>
        </w:rPr>
        <w:t>The Jackson Laboratory, Bar Harbor, USA.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  <w:vertAlign w:val="superscript"/>
        </w:rPr>
        <w:t>9</w:t>
      </w:r>
      <w:r w:rsidRPr="004A26FB">
        <w:rPr>
          <w:rFonts w:eastAsia="Times New Roman"/>
        </w:rPr>
        <w:t>Candiolo Cancer Institute IRCCS and Department of Oncology, University of Torino, Torino, Italy.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  <w:vertAlign w:val="superscript"/>
        </w:rPr>
        <w:t>10</w:t>
      </w:r>
      <w:r w:rsidRPr="004A26FB">
        <w:rPr>
          <w:rFonts w:eastAsia="Times New Roman"/>
        </w:rPr>
        <w:t>Cancer Research UK Cambridge Institute, Cambridge Cancer Centre, University of Cambridge, United Kingdom.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  <w:vertAlign w:val="superscript"/>
        </w:rPr>
        <w:t>11</w:t>
      </w:r>
      <w:r w:rsidRPr="004A26FB">
        <w:rPr>
          <w:rFonts w:eastAsia="Times New Roman"/>
        </w:rPr>
        <w:t>Department of Medical Informatics and Clinical Epidemiology and OHSU Library, Oregon Health &amp; Science University, Portland, USA.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  <w:vertAlign w:val="superscript"/>
        </w:rPr>
        <w:t>12</w:t>
      </w:r>
      <w:r w:rsidRPr="004A26FB">
        <w:rPr>
          <w:rFonts w:eastAsia="Times New Roman"/>
        </w:rPr>
        <w:t>Royal College of Surgeons in Ireland, Ireland.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  <w:vertAlign w:val="superscript"/>
        </w:rPr>
        <w:t>13</w:t>
      </w:r>
      <w:r w:rsidRPr="004A26FB">
        <w:rPr>
          <w:rFonts w:eastAsia="Times New Roman"/>
        </w:rPr>
        <w:t>Dan L. Duncan Cancer Center, Baylor College of Medicine, Houston, USA.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  <w:vertAlign w:val="superscript"/>
        </w:rPr>
        <w:t>14</w:t>
      </w:r>
      <w:r w:rsidRPr="004A26FB">
        <w:rPr>
          <w:rFonts w:eastAsia="Times New Roman"/>
        </w:rPr>
        <w:t>Oncology Innovative Medicines and Early Development, AstraZeneca R&amp;D Boston, Waltham, MA, USA.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  <w:vertAlign w:val="superscript"/>
        </w:rPr>
        <w:t>15</w:t>
      </w:r>
      <w:r w:rsidRPr="004A26FB">
        <w:rPr>
          <w:rFonts w:eastAsia="Times New Roman"/>
        </w:rPr>
        <w:t>Center for Cancer Research, National Cancer Institute, USA.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  <w:vertAlign w:val="superscript"/>
        </w:rPr>
        <w:t>16</w:t>
      </w:r>
      <w:r w:rsidRPr="004A26FB">
        <w:rPr>
          <w:rFonts w:eastAsia="Times New Roman"/>
        </w:rPr>
        <w:t>Oncodesign Biotechnology, and IMODI consortium, France.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  <w:vertAlign w:val="superscript"/>
        </w:rPr>
        <w:t>17</w:t>
      </w:r>
      <w:r w:rsidRPr="004A26FB">
        <w:rPr>
          <w:rFonts w:eastAsia="Times New Roman"/>
        </w:rPr>
        <w:t xml:space="preserve">Leidos Biomedical Research, </w:t>
      </w:r>
      <w:proofErr w:type="spellStart"/>
      <w:r w:rsidRPr="004A26FB">
        <w:rPr>
          <w:rFonts w:eastAsia="Times New Roman"/>
        </w:rPr>
        <w:t>Inc</w:t>
      </w:r>
      <w:proofErr w:type="spellEnd"/>
      <w:r w:rsidRPr="004A26FB">
        <w:rPr>
          <w:rFonts w:eastAsia="Times New Roman"/>
        </w:rPr>
        <w:t xml:space="preserve">, </w:t>
      </w:r>
      <w:r w:rsidRPr="004A26FB">
        <w:rPr>
          <w:rFonts w:eastAsia="Times New Roman"/>
        </w:rPr>
        <w:lastRenderedPageBreak/>
        <w:t>Frederick National Laboratory for Cancer Research, Frederick, USA.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  <w:vertAlign w:val="superscript"/>
        </w:rPr>
        <w:t>18</w:t>
      </w:r>
      <w:r w:rsidRPr="004A26FB">
        <w:rPr>
          <w:rFonts w:eastAsia="Times New Roman"/>
        </w:rPr>
        <w:t>Oncology Disease Area, Novartis Institutes for Biomedical Research, Switzerland.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  <w:vertAlign w:val="superscript"/>
        </w:rPr>
        <w:t>19</w:t>
      </w:r>
      <w:r w:rsidRPr="004A26FB">
        <w:rPr>
          <w:rFonts w:eastAsia="Times New Roman"/>
        </w:rPr>
        <w:t>Cancer Research UK Manchester Institute, The University of Manchester, United Kingdom.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  <w:vertAlign w:val="superscript"/>
        </w:rPr>
        <w:t>20</w:t>
      </w:r>
      <w:r w:rsidRPr="004A26FB">
        <w:rPr>
          <w:rFonts w:eastAsia="Times New Roman"/>
        </w:rPr>
        <w:t>Champions Oncology, Baltimore, USA.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  <w:vertAlign w:val="superscript"/>
        </w:rPr>
        <w:t>21</w:t>
      </w:r>
      <w:r w:rsidRPr="00CE5774">
        <w:t xml:space="preserve"> </w:t>
      </w:r>
      <w:r w:rsidRPr="00CE5774">
        <w:rPr>
          <w:rFonts w:eastAsia="Times New Roman"/>
        </w:rPr>
        <w:t>Translational Bioinformatics</w:t>
      </w:r>
    </w:p>
    <w:p w14:paraId="4917510C" w14:textId="77777777" w:rsidR="00905C7B" w:rsidRPr="000E61AB" w:rsidRDefault="00905C7B" w:rsidP="00905C7B">
      <w:pPr>
        <w:rPr>
          <w:rFonts w:eastAsia="Times New Roman"/>
          <w:vertAlign w:val="superscript"/>
        </w:rPr>
      </w:pPr>
      <w:r w:rsidRPr="00CE5774">
        <w:rPr>
          <w:rFonts w:eastAsia="Times New Roman"/>
        </w:rPr>
        <w:t>Bristol-Myers Squibb</w:t>
      </w:r>
      <w:r>
        <w:rPr>
          <w:rFonts w:eastAsia="Times New Roman"/>
        </w:rPr>
        <w:t xml:space="preserve">, Pennington, New Jersey </w:t>
      </w:r>
      <w:r w:rsidRPr="004A26FB">
        <w:rPr>
          <w:rFonts w:eastAsia="Times New Roman"/>
        </w:rPr>
        <w:t>USA.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  <w:vertAlign w:val="superscript"/>
        </w:rPr>
        <w:t>22</w:t>
      </w:r>
      <w:r w:rsidRPr="004A26FB">
        <w:rPr>
          <w:rFonts w:eastAsia="Times New Roman"/>
        </w:rPr>
        <w:t xml:space="preserve">Katholieke </w:t>
      </w:r>
      <w:proofErr w:type="spellStart"/>
      <w:r w:rsidRPr="004A26FB">
        <w:rPr>
          <w:rFonts w:eastAsia="Times New Roman"/>
        </w:rPr>
        <w:t>Universiteit</w:t>
      </w:r>
      <w:proofErr w:type="spellEnd"/>
      <w:r w:rsidRPr="004A26FB">
        <w:rPr>
          <w:rFonts w:eastAsia="Times New Roman"/>
        </w:rPr>
        <w:t xml:space="preserve"> Leuven, Leuven, Belgium.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  <w:vertAlign w:val="superscript"/>
        </w:rPr>
        <w:t>23</w:t>
      </w:r>
      <w:r w:rsidRPr="004A26FB">
        <w:rPr>
          <w:rFonts w:eastAsia="Times New Roman"/>
        </w:rPr>
        <w:t>Greehey Children’s Cancer Research Institute, University of Texas Health Science Center at San Antonio, San Antonio, USA.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  <w:vertAlign w:val="superscript"/>
        </w:rPr>
        <w:t>24</w:t>
      </w:r>
      <w:r w:rsidRPr="004A26FB">
        <w:rPr>
          <w:rFonts w:eastAsia="Times New Roman"/>
        </w:rPr>
        <w:t>The Netherlands Cancer Institute</w:t>
      </w:r>
      <w:proofErr w:type="gramStart"/>
      <w:r w:rsidRPr="004A26FB">
        <w:rPr>
          <w:rFonts w:eastAsia="Times New Roman"/>
        </w:rPr>
        <w:t>,  Amsterdam</w:t>
      </w:r>
      <w:proofErr w:type="gramEnd"/>
      <w:r w:rsidRPr="004A26FB">
        <w:rPr>
          <w:rFonts w:eastAsia="Times New Roman"/>
        </w:rPr>
        <w:t>, Netherlands.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  <w:vertAlign w:val="superscript"/>
        </w:rPr>
        <w:t>25</w:t>
      </w:r>
      <w:r w:rsidRPr="004A26FB">
        <w:rPr>
          <w:rFonts w:eastAsia="Times New Roman"/>
        </w:rPr>
        <w:t>MD Anderson Cancer Center, USA.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  <w:vertAlign w:val="superscript"/>
        </w:rPr>
        <w:t>26</w:t>
      </w:r>
      <w:r w:rsidRPr="004A26FB">
        <w:rPr>
          <w:rFonts w:eastAsia="Times New Roman"/>
        </w:rPr>
        <w:t>The Lester and Sue Smith Breast Center, Departments of Molecular and Cellular Biology and Radiology, Baylor College of Medicine, USA.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  <w:vertAlign w:val="superscript"/>
        </w:rPr>
        <w:t>27</w:t>
      </w:r>
      <w:r w:rsidRPr="004A26FB">
        <w:rPr>
          <w:rFonts w:eastAsia="Times New Roman"/>
        </w:rPr>
        <w:t>Department of Surgery, School of Medicine, and Mouse Biology Program, University of California Davis, Davis, USA.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  <w:vertAlign w:val="superscript"/>
        </w:rPr>
        <w:t>28</w:t>
      </w:r>
      <w:r w:rsidRPr="004A26FB">
        <w:rPr>
          <w:rFonts w:eastAsia="Times New Roman"/>
        </w:rPr>
        <w:t>Fred Hutchinson Cancer Research Center, Seattle Children's Hospital, USA.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  <w:vertAlign w:val="superscript"/>
        </w:rPr>
        <w:t>29</w:t>
      </w:r>
      <w:r w:rsidRPr="004A26FB">
        <w:rPr>
          <w:rFonts w:eastAsia="Times New Roman"/>
        </w:rPr>
        <w:t xml:space="preserve">Research Institute for Veterinary Science and Korea Mouse Phenotyping Center, </w:t>
      </w:r>
      <w:proofErr w:type="gramStart"/>
      <w:r w:rsidRPr="004A26FB">
        <w:rPr>
          <w:rFonts w:eastAsia="Times New Roman"/>
        </w:rPr>
        <w:t>Seoul ,</w:t>
      </w:r>
      <w:proofErr w:type="gramEnd"/>
      <w:r w:rsidRPr="004A26FB">
        <w:rPr>
          <w:rFonts w:eastAsia="Times New Roman"/>
        </w:rPr>
        <w:t xml:space="preserve"> Republic of Korea.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  <w:vertAlign w:val="superscript"/>
        </w:rPr>
        <w:t>30</w:t>
      </w:r>
      <w:r w:rsidRPr="004A26FB">
        <w:rPr>
          <w:rFonts w:eastAsia="Times New Roman"/>
        </w:rPr>
        <w:t>Seeding Science SAS, Paris, France.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  <w:vertAlign w:val="superscript"/>
        </w:rPr>
        <w:t>31</w:t>
      </w:r>
      <w:r w:rsidRPr="004A26FB">
        <w:rPr>
          <w:rFonts w:eastAsia="Times New Roman"/>
        </w:rPr>
        <w:t>Tumor Initiation and Maintenance Program, NCI-Desi</w:t>
      </w:r>
      <w:r>
        <w:rPr>
          <w:rFonts w:eastAsia="Times New Roman"/>
        </w:rPr>
        <w:t>gnated Cancer Center, La Jolla,</w:t>
      </w:r>
      <w:r w:rsidRPr="004A26FB">
        <w:rPr>
          <w:rFonts w:eastAsia="Times New Roman"/>
        </w:rPr>
        <w:t xml:space="preserve"> USA.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  <w:vertAlign w:val="superscript"/>
        </w:rPr>
        <w:t>32</w:t>
      </w:r>
      <w:r w:rsidRPr="004A26FB">
        <w:rPr>
          <w:rFonts w:eastAsia="Times New Roman"/>
        </w:rPr>
        <w:t>Huntsman Cancer Institute, University of Utah, Salt Lake City, USA.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  <w:vertAlign w:val="superscript"/>
        </w:rPr>
        <w:t>33</w:t>
      </w:r>
      <w:r w:rsidRPr="004A26FB">
        <w:rPr>
          <w:rFonts w:eastAsia="Times New Roman"/>
        </w:rPr>
        <w:t>Department of Oncology, Mayo Clinic College of Medicine, Rochester, USA.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  <w:vertAlign w:val="superscript"/>
        </w:rPr>
        <w:t>34</w:t>
      </w:r>
      <w:r w:rsidRPr="004A26FB">
        <w:rPr>
          <w:rFonts w:eastAsia="Times New Roman"/>
        </w:rPr>
        <w:t>University of Leuven, Leuven, Belgium.</w:t>
      </w:r>
      <w:r w:rsidRPr="000E61AB">
        <w:rPr>
          <w:rFonts w:eastAsia="Times New Roman"/>
        </w:rPr>
        <w:t xml:space="preserve"> </w:t>
      </w:r>
      <w:r w:rsidRPr="004A26FB">
        <w:rPr>
          <w:rFonts w:eastAsia="Times New Roman"/>
          <w:vertAlign w:val="superscript"/>
        </w:rPr>
        <w:t>35</w:t>
      </w:r>
      <w:r w:rsidRPr="004A26FB">
        <w:rPr>
          <w:rFonts w:eastAsia="Times New Roman"/>
        </w:rPr>
        <w:t>Department of Pediatric Oncology, Hematology and Immunology, Heidelberg University Hospital, Heidelberg, Germany.</w:t>
      </w:r>
      <w:r w:rsidRPr="000E61AB">
        <w:rPr>
          <w:rFonts w:eastAsia="Times New Roman"/>
        </w:rPr>
        <w:t xml:space="preserve"> </w:t>
      </w:r>
      <w:r w:rsidRPr="000E61AB">
        <w:t xml:space="preserve"> </w:t>
      </w:r>
    </w:p>
    <w:p w14:paraId="1E8D1BF8" w14:textId="77777777" w:rsidR="00905C7B" w:rsidRPr="00905C7B" w:rsidRDefault="00905C7B" w:rsidP="00905C7B"/>
    <w:sectPr w:rsidR="00905C7B" w:rsidRPr="00905C7B" w:rsidSect="001C1F6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C7B"/>
    <w:rsid w:val="00000900"/>
    <w:rsid w:val="001A1A29"/>
    <w:rsid w:val="001C1F6B"/>
    <w:rsid w:val="00495AE7"/>
    <w:rsid w:val="005038BE"/>
    <w:rsid w:val="005634F3"/>
    <w:rsid w:val="007D2956"/>
    <w:rsid w:val="008816BC"/>
    <w:rsid w:val="00905C7B"/>
    <w:rsid w:val="00964629"/>
    <w:rsid w:val="00975559"/>
    <w:rsid w:val="009B1D35"/>
    <w:rsid w:val="00C613BD"/>
    <w:rsid w:val="00CB44E8"/>
    <w:rsid w:val="00CC3921"/>
    <w:rsid w:val="00CE6AFF"/>
    <w:rsid w:val="00CF1575"/>
    <w:rsid w:val="00DE7C78"/>
    <w:rsid w:val="00EA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1E0C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05C7B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905C7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05C7B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905C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nformatics.jax.org/mgihome/support/mgi_inbox.shtml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Steven Neuhauser</cp:lastModifiedBy>
  <cp:revision>2</cp:revision>
  <dcterms:created xsi:type="dcterms:W3CDTF">2017-04-18T13:26:00Z</dcterms:created>
  <dcterms:modified xsi:type="dcterms:W3CDTF">2017-04-18T13:26:00Z</dcterms:modified>
</cp:coreProperties>
</file>