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B60CD" w:rsidRDefault="00AF2A1C">
      <w:r>
        <w:t>Burial Instructions</w:t>
      </w:r>
    </w:p>
    <w:p w:rsidR="00AF2A1C" w:rsidRDefault="00AF2A1C"/>
    <w:p w:rsidR="00AF2A1C" w:rsidRPr="00AF2A1C" w:rsidRDefault="00AF2A1C">
      <w:pPr>
        <w:rPr>
          <w:u w:val="single"/>
        </w:rPr>
      </w:pPr>
      <w:r w:rsidRPr="00AF2A1C">
        <w:rPr>
          <w:u w:val="single"/>
        </w:rPr>
        <w:t>Pure Agent’s Discretion</w:t>
      </w:r>
    </w:p>
    <w:p w:rsidR="00AF2A1C" w:rsidRDefault="00AF2A1C">
      <w:r>
        <w:t>I wish to be scattered or interred in a way that is meaningful to my family in my agent’s discretion.</w:t>
      </w:r>
    </w:p>
    <w:p w:rsidR="000D7760" w:rsidRDefault="000D7760"/>
    <w:p w:rsidR="000D7760" w:rsidRPr="000D7760" w:rsidRDefault="000D7760">
      <w:pPr>
        <w:rPr>
          <w:u w:val="single"/>
        </w:rPr>
      </w:pPr>
      <w:r w:rsidRPr="000D7760">
        <w:rPr>
          <w:u w:val="single"/>
        </w:rPr>
        <w:t>Catholic Burial</w:t>
      </w:r>
    </w:p>
    <w:p w:rsidR="000D7760" w:rsidRDefault="000D7760"/>
    <w:p w:rsidR="000D7760" w:rsidRDefault="000D7760" w:rsidP="000D7760">
      <w:r>
        <w:t>I direct that my funeral and burial be carried out according to the rites of the Roman Catholic Church, including a Vigil/Prayer Service, Funeral Mass, and Rite of Committal as practicable.</w:t>
      </w:r>
      <w:r>
        <w:t xml:space="preserve"> </w:t>
      </w:r>
      <w:r>
        <w:t>I direct that I be buried (not cremated, unless consistent with Catholic teaching and my family’s judgment) in a Catholic cemetery or consecrated ground, with appropriate prayers and blessings.</w:t>
      </w:r>
      <w:r>
        <w:t xml:space="preserve"> </w:t>
      </w:r>
      <w:r>
        <w:t>I ask that my family consult my parish priest for the liturgy, readings, and music, and that my burial be reverent, simple, and faithful to Catholic tradition.</w:t>
      </w:r>
    </w:p>
    <w:p w:rsidR="00AF2A1C" w:rsidRDefault="00AF2A1C"/>
    <w:p w:rsidR="00AF2A1C" w:rsidRDefault="00AF2A1C">
      <w:pPr>
        <w:rPr>
          <w:u w:val="single"/>
        </w:rPr>
      </w:pPr>
      <w:r>
        <w:rPr>
          <w:u w:val="single"/>
        </w:rPr>
        <w:t>Islamic Burial</w:t>
      </w:r>
    </w:p>
    <w:p w:rsidR="00AF2A1C" w:rsidRDefault="00AF2A1C" w:rsidP="00AF2A1C">
      <w:r>
        <w:t xml:space="preserve">I direct that my body be prepared, washed, and shrouded in accordance with Islamic rites (ghusl and kafan) and handled with dignity and modesty by those qualified to do so. I direct that my funeral prayer (Salat al-Janazah) be offered promptly and that I be buried as soon as practicable in a Muslim cemetery or section, in conformity with Islamic practice. </w:t>
      </w:r>
      <w:r w:rsidR="000D7760">
        <w:t xml:space="preserve"> </w:t>
      </w:r>
      <w:r>
        <w:t>I direct that my grave be oriented toward the Qibla (facing Makkah) and that my burial be simple, without embalming or cremation unless required by law.</w:t>
      </w:r>
    </w:p>
    <w:p w:rsidR="000D7760" w:rsidRDefault="000D7760" w:rsidP="00AF2A1C"/>
    <w:p w:rsidR="000D7760" w:rsidRDefault="000D7760" w:rsidP="000D7760">
      <w:pPr>
        <w:rPr>
          <w:u w:val="single"/>
        </w:rPr>
      </w:pPr>
      <w:r w:rsidRPr="000D7760">
        <w:rPr>
          <w:u w:val="single"/>
        </w:rPr>
        <w:t xml:space="preserve">Military burial (general) </w:t>
      </w:r>
    </w:p>
    <w:p w:rsidR="000D7760" w:rsidRDefault="000D7760" w:rsidP="000D7760">
      <w:r>
        <w:t>I direct that I be accorded military funeral honors consistent with my service, including flag presentation, honor guard, and, if available, “Taps.”</w:t>
      </w:r>
      <w:r>
        <w:t xml:space="preserve"> </w:t>
      </w:r>
      <w:r>
        <w:t>I direct that my remains be interred in a veterans cemetery or other cemetery permitting military honors, with my military service noted on the grave marker.</w:t>
      </w:r>
      <w:r>
        <w:t xml:space="preserve"> </w:t>
      </w:r>
      <w:r>
        <w:t>I request that my family work with the appropriate military funeral honors office and the Department of Veterans Affairs to arrange all eligible rites and benefits.</w:t>
      </w:r>
    </w:p>
    <w:p w:rsidR="000D7760" w:rsidRDefault="000D7760" w:rsidP="000D7760"/>
    <w:p w:rsidR="000D7760" w:rsidRPr="000D7760" w:rsidRDefault="000D7760" w:rsidP="000D7760">
      <w:pPr>
        <w:ind w:left="720"/>
        <w:rPr>
          <w:u w:val="single"/>
        </w:rPr>
      </w:pPr>
      <w:r w:rsidRPr="000D7760">
        <w:rPr>
          <w:u w:val="single"/>
        </w:rPr>
        <w:t>Variation — interment at Arlington National Cemetery (by right of rank/eligibility)</w:t>
      </w:r>
    </w:p>
    <w:p w:rsidR="000D7760" w:rsidRDefault="000D7760" w:rsidP="000D7760">
      <w:pPr>
        <w:ind w:left="720"/>
      </w:pPr>
      <w:r>
        <w:t>Pursuant to my eligibility by rank and service, I direct that application be made for my interment at Arlington National Cemetery with full military honors as authorized.</w:t>
      </w:r>
      <w:r>
        <w:t xml:space="preserve"> </w:t>
      </w:r>
      <w:r>
        <w:t>If interment at Arlington is approved, I direct that my remains be buried there in accordance with Arlington and military protocols, including flag presentation and honors.</w:t>
      </w:r>
      <w:r>
        <w:t xml:space="preserve"> </w:t>
      </w:r>
      <w:r>
        <w:t xml:space="preserve">If Arlington interment is not approved or is impracticable, I direct interment in a </w:t>
      </w:r>
      <w:r>
        <w:t>veteran’s</w:t>
      </w:r>
      <w:r>
        <w:t xml:space="preserve"> cemetery of my family’s choosing with the same military honors.</w:t>
      </w:r>
    </w:p>
    <w:p w:rsidR="000D7760" w:rsidRDefault="000D7760" w:rsidP="000D7760"/>
    <w:p w:rsidR="000D7760" w:rsidRDefault="000D7760" w:rsidP="000D7760">
      <w:pPr>
        <w:rPr>
          <w:u w:val="single"/>
        </w:rPr>
      </w:pPr>
      <w:r>
        <w:rPr>
          <w:u w:val="single"/>
        </w:rPr>
        <w:t>Family Plot</w:t>
      </w:r>
    </w:p>
    <w:p w:rsidR="000D7760" w:rsidRPr="000D7760" w:rsidRDefault="000D7760" w:rsidP="000D7760">
      <w:r w:rsidRPr="000D7760">
        <w:t>I direct that my remains be interred in the [Family Name] family burial plot located at [Cemetery Name], Section [] / Lot [], alongside my relatives in accordance with our family’s tradition.</w:t>
      </w:r>
      <w:r>
        <w:t xml:space="preserve"> </w:t>
      </w:r>
      <w:r w:rsidRPr="000D7760">
        <w:t>I request that my family and personal representative coordinate with the cemetery to confirm the specific space within the family plot and to arrange all opening/closing and marker details.</w:t>
      </w:r>
      <w:r>
        <w:t xml:space="preserve"> </w:t>
      </w:r>
      <w:r w:rsidRPr="000D7760">
        <w:t>If the family plot is unavailable despite reasonable efforts, I direct interment in a nearby plot within the same cemetery, or if none, in a comparable location selected by my family.</w:t>
      </w:r>
    </w:p>
    <w:p w:rsidR="000D7760" w:rsidRDefault="000D7760" w:rsidP="000D7760">
      <w:pPr>
        <w:rPr>
          <w:u w:val="single"/>
        </w:rPr>
      </w:pPr>
    </w:p>
    <w:p w:rsidR="000D7760" w:rsidRPr="000D7760" w:rsidRDefault="000D7760" w:rsidP="000D7760">
      <w:pPr>
        <w:rPr>
          <w:u w:val="single"/>
        </w:rPr>
      </w:pPr>
      <w:r w:rsidRPr="000D7760">
        <w:rPr>
          <w:u w:val="single"/>
        </w:rPr>
        <w:lastRenderedPageBreak/>
        <w:t>Specific Plot</w:t>
      </w:r>
    </w:p>
    <w:p w:rsidR="000D7760" w:rsidRPr="00AF2A1C" w:rsidRDefault="000D7760" w:rsidP="000D7760">
      <w:r>
        <w:t>I direct that my remains be interred in my designated burial plot at [Cemetery Name], Section [] / Lot [] / Space [__], or such successor designation as the cemetery records reflect.</w:t>
      </w:r>
      <w:r>
        <w:t xml:space="preserve"> </w:t>
      </w:r>
      <w:r>
        <w:t>If that plot is unavailable despite reasonable efforts, I direct interment in the nearest available plot within the same cemetery, or if none, in a comparable plot selected by my family.</w:t>
      </w:r>
    </w:p>
    <w:sectPr w:rsidR="000D7760" w:rsidRPr="00AF2A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altName w:val="Trebuchet MS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2A1C"/>
    <w:rsid w:val="000D7760"/>
    <w:rsid w:val="00111885"/>
    <w:rsid w:val="00161016"/>
    <w:rsid w:val="00AF2A1C"/>
    <w:rsid w:val="00DB60DF"/>
    <w:rsid w:val="00FB60CD"/>
    <w:rsid w:val="00FD25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64549B"/>
  <w15:chartTrackingRefBased/>
  <w15:docId w15:val="{13C962C8-D2E1-48B4-BA29-AB07017DF8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1885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AF2A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2A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2A1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2A1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2A1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2A1C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2A1C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2A1C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2A1C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2A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2A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2A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2A1C"/>
    <w:rPr>
      <w:rFonts w:eastAsiaTheme="majorEastAsia" w:cstheme="majorBidi"/>
      <w:i/>
      <w:iCs/>
      <w:color w:val="2F5496" w:themeColor="accent1" w:themeShade="BF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2A1C"/>
    <w:rPr>
      <w:rFonts w:eastAsiaTheme="majorEastAsia" w:cstheme="majorBidi"/>
      <w:color w:val="2F5496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2A1C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2A1C"/>
    <w:rPr>
      <w:rFonts w:eastAsiaTheme="majorEastAsia" w:cstheme="majorBidi"/>
      <w:color w:val="595959" w:themeColor="text1" w:themeTint="A6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2A1C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2A1C"/>
    <w:rPr>
      <w:rFonts w:eastAsiaTheme="majorEastAsia" w:cstheme="majorBidi"/>
      <w:color w:val="272727" w:themeColor="text1" w:themeTint="D8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AF2A1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2A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2A1C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2A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2A1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2A1C"/>
    <w:rPr>
      <w:rFonts w:ascii="Times New Roman" w:hAnsi="Times New Roman"/>
      <w:i/>
      <w:iCs/>
      <w:color w:val="404040" w:themeColor="text1" w:themeTint="BF"/>
      <w:sz w:val="24"/>
    </w:rPr>
  </w:style>
  <w:style w:type="paragraph" w:styleId="ListParagraph">
    <w:name w:val="List Paragraph"/>
    <w:basedOn w:val="Normal"/>
    <w:uiPriority w:val="34"/>
    <w:qFormat/>
    <w:rsid w:val="00AF2A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2A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2A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2A1C"/>
    <w:rPr>
      <w:rFonts w:ascii="Times New Roman" w:hAnsi="Times New Roman"/>
      <w:i/>
      <w:iCs/>
      <w:color w:val="2F5496" w:themeColor="accent1" w:themeShade="BF"/>
      <w:sz w:val="24"/>
    </w:rPr>
  </w:style>
  <w:style w:type="character" w:styleId="IntenseReference">
    <w:name w:val="Intense Reference"/>
    <w:basedOn w:val="DefaultParagraphFont"/>
    <w:uiPriority w:val="32"/>
    <w:qFormat/>
    <w:rsid w:val="00AF2A1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490</Words>
  <Characters>2798</Characters>
  <Application>Microsoft Office Word</Application>
  <DocSecurity>0</DocSecurity>
  <Lines>23</Lines>
  <Paragraphs>6</Paragraphs>
  <ScaleCrop>false</ScaleCrop>
  <Company/>
  <LinksUpToDate>false</LinksUpToDate>
  <CharactersWithSpaces>3282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Gill</dc:creator>
  <cp:keywords/>
  <dc:description/>
  <cp:lastModifiedBy>Michael Gill</cp:lastModifiedBy>
  <cp:revision>2</cp:revision>
  <dcterms:created xsi:type="dcterms:W3CDTF">2025-12-04T02:28:00Z</dcterms:created>
  <dcterms:modified xsi:type="dcterms:W3CDTF">2025-12-04T02:33:00Z</dcterms:modified>
</cp:coreProperties>
</file>