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459CD" w14:textId="534646F8" w:rsidR="00BC06E8" w:rsidRPr="00F1646F" w:rsidRDefault="00BC06E8" w:rsidP="00BC06E8">
      <w:pPr>
        <w:numPr>
          <w:ilvl w:val="2"/>
          <w:numId w:val="1"/>
        </w:numPr>
      </w:pPr>
      <w:r w:rsidRPr="00F1646F">
        <w:t xml:space="preserve">If my daughter </w:t>
      </w:r>
      <w:r w:rsidRPr="00F1646F">
        <w:rPr>
          <w:caps/>
        </w:rPr>
        <w:t>*CHILD</w:t>
      </w:r>
      <w:r w:rsidRPr="00F1646F">
        <w:t xml:space="preserve"> and my son </w:t>
      </w:r>
      <w:r w:rsidRPr="00F1646F">
        <w:rPr>
          <w:caps/>
        </w:rPr>
        <w:t>*OTHERCHILD</w:t>
      </w:r>
      <w:r w:rsidRPr="00F1646F">
        <w:t xml:space="preserve"> (or any other child of mine hereinafter born) are then living, the Trustee shall hold the Trust Estate (or, if more than one child of mine is then living, each child’s share of the Trust Estate) in further trust hereunder. If a child has not yet attained the age of twenty-five (25), the Trustee shall pay to or apply for the benefit of such child as much of the net income and principal of the Trust Estate as the Trustee, in the Trustee’s discretion, shall deem necessary for such child’s proper health, education, maintenance and support. Any income not so distributed shall be added to principal</w:t>
      </w:r>
    </w:p>
    <w:p w14:paraId="6625CD3C" w14:textId="77777777" w:rsidR="00BC06E8" w:rsidRPr="00F1646F" w:rsidRDefault="00BC06E8" w:rsidP="00BC06E8">
      <w:pPr>
        <w:ind w:left="1440"/>
      </w:pPr>
    </w:p>
    <w:p w14:paraId="58E4754C" w14:textId="77777777" w:rsidR="00BC06E8" w:rsidRPr="00F1646F" w:rsidRDefault="00BC06E8" w:rsidP="00BC06E8">
      <w:pPr>
        <w:numPr>
          <w:ilvl w:val="2"/>
          <w:numId w:val="1"/>
        </w:numPr>
      </w:pPr>
      <w:r w:rsidRPr="00F1646F">
        <w:t>When such child shall attain the age of twenty-five (25) years, or at the death of the survivor of myself and my spouse if such child is already age twenty-five (25) or older, the Trustee shall pay to such child the net income of the child’s trust on a quarter-annual or more frequent basis. The Trustee shall continue to have the right to apply for the benefit of such child as much of the principal of the child’s trust as the Trustee, in the Trustee’s discretion, shall deem advisable such child’s proper health, education, maintenance and support.</w:t>
      </w:r>
    </w:p>
    <w:p w14:paraId="4F74D4C7" w14:textId="77777777" w:rsidR="00BC06E8" w:rsidRPr="00F1646F" w:rsidRDefault="00BC06E8" w:rsidP="00BC06E8">
      <w:pPr>
        <w:pStyle w:val="ListParagraph"/>
      </w:pPr>
    </w:p>
    <w:p w14:paraId="1580C8B7" w14:textId="17D2C3BB" w:rsidR="00D70FCB" w:rsidRDefault="00BC06E8" w:rsidP="00BC06E8">
      <w:pPr>
        <w:numPr>
          <w:ilvl w:val="2"/>
          <w:numId w:val="1"/>
        </w:numPr>
      </w:pPr>
      <w:r w:rsidRPr="00F1646F">
        <w:t xml:space="preserve">The Trustee shall also pay over to each child, after he or she shall have attained the age of twenty-five (25) years, so much of the principal of the share set aside for such child as he or she shall request in writing at any time or times; provided however, that the aggregate of all such payments of principal so made to such child prior to his or her attaining the age of thirty (30) years shall not exceed one-half of the value of the share set aside for him or her at the time of the setting aside of such share. The Trustee shall </w:t>
      </w:r>
      <w:r w:rsidR="00695DB6">
        <w:t>then</w:t>
      </w:r>
      <w:r w:rsidRPr="00F1646F">
        <w:t xml:space="preserve"> pay over to each child, after he or she shall have attained the age of thirty (30) years, so much of the principal of the share set aside for such child as he or she shall request in writing at any time or times.</w:t>
      </w:r>
    </w:p>
    <w:p w14:paraId="7D696CFE" w14:textId="77777777" w:rsidR="009F7963" w:rsidRDefault="009F7963" w:rsidP="009F7963">
      <w:pPr>
        <w:pStyle w:val="ListParagraph"/>
      </w:pPr>
    </w:p>
    <w:p w14:paraId="571DF5C2" w14:textId="76DCEFB0" w:rsidR="009F7963" w:rsidRDefault="009F7963" w:rsidP="009F7963">
      <w:r>
        <w:t>Alternate (c) – 10/50/100 @ 25/30/35</w:t>
      </w:r>
    </w:p>
    <w:p w14:paraId="121D574F" w14:textId="77777777" w:rsidR="009F7963" w:rsidRDefault="009F7963" w:rsidP="009F7963"/>
    <w:p w14:paraId="2E591350" w14:textId="77777777" w:rsidR="009F7963" w:rsidRDefault="009F7963" w:rsidP="009F7963">
      <w:pPr>
        <w:numPr>
          <w:ilvl w:val="2"/>
          <w:numId w:val="2"/>
        </w:numPr>
      </w:pPr>
      <w:r w:rsidRPr="00F1646F">
        <w:t xml:space="preserve">The Trustee shall also pay over to each child, after he or she shall have attained the age of twenty-five (25) years, so much of the principal of the share set aside for such child as he or she shall request in writing at any time or times; provided however, that the aggregate of all such payments of principal so made to such child prior to his or her attaining the age of thirty (30) years shall not exceed </w:t>
      </w:r>
      <w:r>
        <w:t xml:space="preserve">ten percent (10%) </w:t>
      </w:r>
      <w:r w:rsidRPr="00F1646F">
        <w:t>of the value of the share set aside for him or her at the time of the setting aside of such share</w:t>
      </w:r>
      <w:r>
        <w:t xml:space="preserve">, and prior to his or her attaining the age of thirty five (35) shall not exceed fifty percent (50%) of the value of the share set aside for him or her at the time of the setting aside of such share. </w:t>
      </w:r>
      <w:r w:rsidRPr="00F1646F">
        <w:t xml:space="preserve">The Trustee shall </w:t>
      </w:r>
      <w:r>
        <w:t>then</w:t>
      </w:r>
      <w:r w:rsidRPr="00F1646F">
        <w:t xml:space="preserve"> pay over to each child, after he or she shall have attained the age of thirty (3</w:t>
      </w:r>
      <w:r>
        <w:t>5</w:t>
      </w:r>
      <w:r w:rsidRPr="00F1646F">
        <w:t>) years, so much of the principal of the share set aside for such child as he or she shall request in writing at any time or times.</w:t>
      </w:r>
    </w:p>
    <w:p w14:paraId="6203296D" w14:textId="77777777" w:rsidR="009F7963" w:rsidRPr="00F1646F" w:rsidRDefault="009F7963" w:rsidP="009F7963"/>
    <w:sectPr w:rsidR="009F7963" w:rsidRPr="00F164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797FF8"/>
    <w:multiLevelType w:val="multilevel"/>
    <w:tmpl w:val="E572D464"/>
    <w:lvl w:ilvl="0">
      <w:start w:val="1"/>
      <w:numFmt w:val="upperLetter"/>
      <w:lvlText w:val="6.%1."/>
      <w:lvlJc w:val="left"/>
      <w:pPr>
        <w:tabs>
          <w:tab w:val="num" w:pos="720"/>
        </w:tabs>
        <w:ind w:left="0" w:firstLine="0"/>
      </w:pPr>
      <w:rPr>
        <w:rFonts w:hint="default"/>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0"/>
        </w:tabs>
        <w:ind w:left="5040" w:hanging="720"/>
      </w:pPr>
      <w:rPr>
        <w:rFonts w:hint="default"/>
      </w:rPr>
    </w:lvl>
    <w:lvl w:ilvl="7">
      <w:start w:val="1"/>
      <w:numFmt w:val="lowerLetter"/>
      <w:lvlText w:val="(%8)"/>
      <w:lvlJc w:val="left"/>
      <w:pPr>
        <w:tabs>
          <w:tab w:val="num" w:pos="0"/>
        </w:tabs>
        <w:ind w:left="5760" w:hanging="720"/>
      </w:pPr>
      <w:rPr>
        <w:rFonts w:hint="default"/>
      </w:rPr>
    </w:lvl>
    <w:lvl w:ilvl="8">
      <w:start w:val="1"/>
      <w:numFmt w:val="lowerRoman"/>
      <w:lvlText w:val="(%9)"/>
      <w:lvlJc w:val="left"/>
      <w:pPr>
        <w:tabs>
          <w:tab w:val="num" w:pos="0"/>
        </w:tabs>
        <w:ind w:left="6480" w:hanging="720"/>
      </w:pPr>
      <w:rPr>
        <w:rFonts w:hint="default"/>
      </w:rPr>
    </w:lvl>
  </w:abstractNum>
  <w:abstractNum w:abstractNumId="1" w15:restartNumberingAfterBreak="0">
    <w:nsid w:val="7E9D237C"/>
    <w:multiLevelType w:val="multilevel"/>
    <w:tmpl w:val="C3E25896"/>
    <w:lvl w:ilvl="0">
      <w:start w:val="1"/>
      <w:numFmt w:val="upperLetter"/>
      <w:lvlText w:val="6.%1."/>
      <w:lvlJc w:val="left"/>
      <w:pPr>
        <w:tabs>
          <w:tab w:val="num" w:pos="720"/>
        </w:tabs>
      </w:pPr>
      <w:rPr>
        <w:rFonts w:cs="Times New Roman" w:hint="default"/>
      </w:rPr>
    </w:lvl>
    <w:lvl w:ilvl="1">
      <w:start w:val="1"/>
      <w:numFmt w:val="decimal"/>
      <w:lvlText w:val="(%2)"/>
      <w:lvlJc w:val="left"/>
      <w:pPr>
        <w:tabs>
          <w:tab w:val="num" w:pos="1440"/>
        </w:tabs>
        <w:ind w:left="720"/>
      </w:pPr>
      <w:rPr>
        <w:rFonts w:cs="Times New Roman" w:hint="default"/>
      </w:rPr>
    </w:lvl>
    <w:lvl w:ilvl="2">
      <w:start w:val="1"/>
      <w:numFmt w:val="lowerLetter"/>
      <w:lvlText w:val="(%3)"/>
      <w:lvlJc w:val="left"/>
      <w:pPr>
        <w:tabs>
          <w:tab w:val="num" w:pos="2160"/>
        </w:tabs>
        <w:ind w:left="2160" w:hanging="720"/>
      </w:pPr>
      <w:rPr>
        <w:rFonts w:cs="Times New Roman" w:hint="default"/>
      </w:rPr>
    </w:lvl>
    <w:lvl w:ilvl="3">
      <w:start w:val="1"/>
      <w:numFmt w:val="lowerRoman"/>
      <w:lvlText w:val="(%4)"/>
      <w:lvlJc w:val="left"/>
      <w:pPr>
        <w:tabs>
          <w:tab w:val="num" w:pos="2880"/>
        </w:tabs>
        <w:ind w:left="2880" w:hanging="720"/>
      </w:pPr>
      <w:rPr>
        <w:rFonts w:cs="Times New Roman" w:hint="default"/>
      </w:rPr>
    </w:lvl>
    <w:lvl w:ilvl="4">
      <w:start w:val="1"/>
      <w:numFmt w:val="upperLetter"/>
      <w:lvlText w:val="(%5)"/>
      <w:lvlJc w:val="left"/>
      <w:pPr>
        <w:tabs>
          <w:tab w:val="num" w:pos="3600"/>
        </w:tabs>
        <w:ind w:left="3600" w:hanging="720"/>
      </w:pPr>
      <w:rPr>
        <w:rFonts w:cs="Times New Roman" w:hint="default"/>
      </w:rPr>
    </w:lvl>
    <w:lvl w:ilvl="5">
      <w:start w:val="1"/>
      <w:numFmt w:val="lowerLetter"/>
      <w:lvlText w:val="(%6)"/>
      <w:lvlJc w:val="left"/>
      <w:pPr>
        <w:tabs>
          <w:tab w:val="num" w:pos="4320"/>
        </w:tabs>
        <w:ind w:left="4320" w:hanging="720"/>
      </w:pPr>
      <w:rPr>
        <w:rFonts w:cs="Times New Roman" w:hint="default"/>
      </w:rPr>
    </w:lvl>
    <w:lvl w:ilvl="6">
      <w:start w:val="1"/>
      <w:numFmt w:val="lowerRoman"/>
      <w:lvlText w:val="(%7)"/>
      <w:lvlJc w:val="left"/>
      <w:pPr>
        <w:tabs>
          <w:tab w:val="num" w:pos="0"/>
        </w:tabs>
        <w:ind w:left="5040" w:hanging="720"/>
      </w:pPr>
      <w:rPr>
        <w:rFonts w:cs="Times New Roman" w:hint="default"/>
      </w:rPr>
    </w:lvl>
    <w:lvl w:ilvl="7">
      <w:start w:val="1"/>
      <w:numFmt w:val="lowerLetter"/>
      <w:lvlText w:val="(%8)"/>
      <w:lvlJc w:val="left"/>
      <w:pPr>
        <w:tabs>
          <w:tab w:val="num" w:pos="0"/>
        </w:tabs>
        <w:ind w:left="5760" w:hanging="720"/>
      </w:pPr>
      <w:rPr>
        <w:rFonts w:cs="Times New Roman" w:hint="default"/>
      </w:rPr>
    </w:lvl>
    <w:lvl w:ilvl="8">
      <w:start w:val="1"/>
      <w:numFmt w:val="lowerRoman"/>
      <w:lvlText w:val="(%9)"/>
      <w:lvlJc w:val="left"/>
      <w:pPr>
        <w:tabs>
          <w:tab w:val="num" w:pos="0"/>
        </w:tabs>
        <w:ind w:left="6480" w:hanging="720"/>
      </w:pPr>
      <w:rPr>
        <w:rFonts w:cs="Times New Roman" w:hint="default"/>
      </w:rPr>
    </w:lvl>
  </w:abstractNum>
  <w:num w:numId="1" w16cid:durableId="1895844470">
    <w:abstractNumId w:val="1"/>
  </w:num>
  <w:num w:numId="2" w16cid:durableId="917665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6E8"/>
    <w:rsid w:val="00631789"/>
    <w:rsid w:val="00695DB6"/>
    <w:rsid w:val="009F7963"/>
    <w:rsid w:val="00BC06E8"/>
    <w:rsid w:val="00C009D1"/>
    <w:rsid w:val="00C11356"/>
    <w:rsid w:val="00D70FCB"/>
    <w:rsid w:val="00F16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0AD57"/>
  <w15:chartTrackingRefBased/>
  <w15:docId w15:val="{5D4716A8-7E60-439B-AEA3-9414FC01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6E8"/>
    <w:pPr>
      <w:spacing w:after="0" w:line="240" w:lineRule="auto"/>
      <w:jc w:val="both"/>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06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548</Words>
  <Characters>2406</Characters>
  <Application>Microsoft Office Word</Application>
  <DocSecurity>0</DocSecurity>
  <Lines>43</Lines>
  <Paragraphs>5</Paragraphs>
  <ScaleCrop>false</ScaleCrop>
  <Company/>
  <LinksUpToDate>false</LinksUpToDate>
  <CharactersWithSpaces>2949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Gill</dc:creator>
  <cp:keywords/>
  <dc:description/>
  <cp:lastModifiedBy>Michael Gill</cp:lastModifiedBy>
  <cp:revision>4</cp:revision>
  <dcterms:created xsi:type="dcterms:W3CDTF">2021-11-04T21:15:00Z</dcterms:created>
  <dcterms:modified xsi:type="dcterms:W3CDTF">2025-02-13T16:44:00Z</dcterms:modified>
</cp:coreProperties>
</file>