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5426" w:rsidRDefault="00E25426" w:rsidP="00E25426">
      <w:pPr>
        <w:numPr>
          <w:ilvl w:val="1"/>
          <w:numId w:val="1"/>
        </w:numPr>
      </w:pPr>
      <w:r>
        <w:t xml:space="preserve">The Trustee shall divide the rest, remainder and residue of the Trust Estate into as many equal shares as there are children of mine then living and children of mine then deceased with issue then living. The Trustee shall allocate one (1) such share to each then living child and one (1) such share to each group composed of the then living issue of a deceased child. Each such share shall be distributed, or retained in trust, as hereafter provided: </w:t>
      </w:r>
    </w:p>
    <w:p w:rsidR="00E25426" w:rsidRDefault="00E25426" w:rsidP="00E25426">
      <w:pPr>
        <w:ind w:left="720"/>
      </w:pPr>
    </w:p>
    <w:p w:rsidR="00E25426" w:rsidRDefault="00E25426" w:rsidP="00E25426">
      <w:pPr>
        <w:numPr>
          <w:ilvl w:val="2"/>
          <w:numId w:val="1"/>
        </w:numPr>
      </w:pPr>
      <w:r>
        <w:t>Each share allocated to a living child shall be retained and administered as a separate trust. The sole Trustee of such share shall be the child for whom such share was allocated. Each child shall also have the power to appoint a co-Trustee or successor Trustees of his or her share (in the absence of any such designation, the successor Trustees shall be in the manner hereinabove set forth in Paragraph 2.C.). If, prior to the time such child is designated as the sole Trustee of his or her share, the Trustee presently acting pursuant to Paragraph 2.C. determines that such child would be ineligible to receive trust income pursuant to Paragraph 2.K. (as hereinabove set forth), the Trustee shall delay the designation of such child as the Trustee until such child would again be eligible to receive trust income.</w:t>
      </w:r>
    </w:p>
    <w:p w:rsidR="00E25426" w:rsidRDefault="00E25426" w:rsidP="00E25426">
      <w:pPr>
        <w:ind w:left="1440"/>
      </w:pPr>
    </w:p>
    <w:p w:rsidR="00E25426" w:rsidRDefault="00E25426" w:rsidP="00E25426">
      <w:pPr>
        <w:numPr>
          <w:ilvl w:val="2"/>
          <w:numId w:val="1"/>
        </w:numPr>
      </w:pPr>
      <w:r w:rsidRPr="0054539C">
        <w:t>The Trustee shall administer each child’s separate share as follows: the Trustee shall distribute all net income of such share to the child for whom the share was created, at least annually. In addition to mandatory distributions of net income, the Trustee may distribute principal and, if the Trustee determines appropriate, income, as follows: if the Trustee making the distribution decision is not the beneficiary of such share, the Trustee may distribute to or for the benefit of such child or such child’s issue so much of the income and principal as the Trustee, in the Trustee’s discretion, deems advisable for any purpose. If the child for whom the share was created is serving as Trustee or co-Trustee with respect to such share, such child may participate in distribution decisions only to the extent distributions to such child are limited to amounts necessary for such child’s health, education, maintenance, and support within the meaning of Section 2041 of the Internal Revenue Code, and any broader discretionary authority shall be exercised solely by any other acting Trustee. Notwithstanding the foregoing, a Trustee who is also a beneficiary shall not participate in any decision to make a distribution that would discharge or satisfy any legal obligation of support owed by such Trustee</w:t>
      </w:r>
      <w:r>
        <w:t xml:space="preserve">. </w:t>
      </w:r>
    </w:p>
    <w:p w:rsidR="00E25426" w:rsidRDefault="00E25426" w:rsidP="00E25426">
      <w:pPr>
        <w:ind w:left="1440"/>
      </w:pPr>
    </w:p>
    <w:p w:rsidR="00E25426" w:rsidRDefault="00E25426" w:rsidP="00E25426">
      <w:pPr>
        <w:numPr>
          <w:ilvl w:val="2"/>
          <w:numId w:val="1"/>
        </w:numPr>
      </w:pPr>
      <w:r>
        <w:t>On the death of a child for whose benefit a share is then held in trust hereunder, the Trustee shall hold such share in further trust for the benefit of such deceased child’s descendants for the maximum period permitted by law pursuant to Paragraph 2.H. (as hereinabove set forth). The Trustee shall distribute the income and/or principal of said trust to such descendants in the following manner:</w:t>
      </w:r>
    </w:p>
    <w:p w:rsidR="00E25426" w:rsidRDefault="00E25426" w:rsidP="00E25426">
      <w:pPr>
        <w:ind w:left="2160"/>
      </w:pPr>
    </w:p>
    <w:p w:rsidR="00E25426" w:rsidRDefault="00E25426" w:rsidP="00E25426">
      <w:pPr>
        <w:numPr>
          <w:ilvl w:val="3"/>
          <w:numId w:val="1"/>
        </w:numPr>
      </w:pPr>
      <w:r>
        <w:lastRenderedPageBreak/>
        <w:t xml:space="preserve">The Trustee shall pay to or apply for the benefit of the descendants of the deceased child as much of the net income of said trust as the Trustee, in the Trustee’s discretion, shall deem necessary for their proper health, education, maintenance and support. The Trustee may pay or apply more to or for some of said beneficiaries than the others, or to the exclusion of the others. Any income not so distributed shall be paid to or applied for the benefit of the then living issue of such child, per stirpes. </w:t>
      </w:r>
    </w:p>
    <w:p w:rsidR="00E25426" w:rsidRDefault="00E25426" w:rsidP="00E25426">
      <w:pPr>
        <w:ind w:left="2160"/>
      </w:pPr>
    </w:p>
    <w:p w:rsidR="00E25426" w:rsidRDefault="00E25426" w:rsidP="00E25426">
      <w:pPr>
        <w:numPr>
          <w:ilvl w:val="3"/>
          <w:numId w:val="1"/>
        </w:numPr>
      </w:pPr>
      <w:r>
        <w:t xml:space="preserve">In addition to any discretionary payments of income, the Trustee may distribute principal of said trust for the proper health, education, maintenance and support of any or all of the descendants of the deceased child. </w:t>
      </w:r>
    </w:p>
    <w:p w:rsidR="00E25426" w:rsidRDefault="00E25426" w:rsidP="00E25426">
      <w:pPr>
        <w:ind w:left="1440"/>
      </w:pPr>
    </w:p>
    <w:p w:rsidR="00E25426" w:rsidRDefault="00E25426" w:rsidP="00E25426">
      <w:pPr>
        <w:numPr>
          <w:ilvl w:val="2"/>
          <w:numId w:val="1"/>
        </w:numPr>
      </w:pPr>
      <w:r>
        <w:t>If a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E25426" w:rsidRDefault="00E25426" w:rsidP="00E25426">
      <w:pPr>
        <w:ind w:left="1440"/>
      </w:pPr>
    </w:p>
    <w:p w:rsidR="00E25426" w:rsidRDefault="00E25426" w:rsidP="00E25426">
      <w:pPr>
        <w:numPr>
          <w:ilvl w:val="2"/>
          <w:numId w:val="1"/>
        </w:numPr>
      </w:pPr>
      <w:r>
        <w:t>Each share allocated (at the time hereinabove set forth for the original division of the Trust Estate into shares) to a group composed of the then living issue of a deceased child of mine shall be held for such issue in the same manner as is hereinabove set forth.</w:t>
      </w:r>
    </w:p>
    <w:p w:rsidR="00E25426" w:rsidRDefault="00E25426" w:rsidP="00E25426">
      <w:pPr>
        <w:ind w:left="1440"/>
      </w:pPr>
    </w:p>
    <w:p w:rsidR="00E25426" w:rsidRDefault="00E25426" w:rsidP="00E25426">
      <w:pPr>
        <w:keepNext/>
        <w:numPr>
          <w:ilvl w:val="2"/>
          <w:numId w:val="1"/>
        </w:numPr>
      </w:pPr>
      <w:r>
        <w:t xml:space="preserve">As a guide to the Trustee, in the administration of the discretionary trusts: </w:t>
      </w:r>
    </w:p>
    <w:p w:rsidR="00E25426" w:rsidRDefault="00E25426" w:rsidP="00E25426">
      <w:pPr>
        <w:keepNext/>
        <w:ind w:left="1440"/>
      </w:pPr>
    </w:p>
    <w:p w:rsidR="00E25426" w:rsidRDefault="00E25426" w:rsidP="00E25426">
      <w:pPr>
        <w:keepNext/>
        <w:numPr>
          <w:ilvl w:val="3"/>
          <w:numId w:val="1"/>
        </w:numPr>
      </w:pPr>
      <w:r>
        <w:t>It is my intent to encourage my children and their descendants to become independent and educated; I have created lifetime trusts for my children and their descendants as a source of financial security that will be protected throughout their lifetimes, but which is available to them to use to enrich their lives, pursue their dreams, and provide for extra opportunities based on my family values. Education, integrity, hard work and a commitment to family and loved ones are the values by which my family has lived their lives and raised their children; I hope that my descendants will allow these same values to guide them throughout their own lives and that by doing so, they will use their trust assets wisely.</w:t>
      </w:r>
    </w:p>
    <w:p w:rsidR="00E25426" w:rsidRDefault="00E25426" w:rsidP="00E25426">
      <w:pPr>
        <w:ind w:left="2160"/>
      </w:pPr>
    </w:p>
    <w:p w:rsidR="00E25426" w:rsidRDefault="00E25426" w:rsidP="00E25426">
      <w:pPr>
        <w:numPr>
          <w:ilvl w:val="3"/>
          <w:numId w:val="1"/>
        </w:numPr>
      </w:pPr>
      <w:r>
        <w:t xml:space="preserve">It is my desire that the Trustee give assistance to a beneficiary for the pursuit of education, basic living expenses while obtaining education and to allow my beneficiaries to remain debt free so long as they are acting responsibly. For example, I would want the Trustee to use some of the trust assets to help a beneficiary </w:t>
      </w:r>
      <w:r>
        <w:lastRenderedPageBreak/>
        <w:t>purchase a house or pay off student loans so long as the beneficiary was maintaining a responsible lifestyle.</w:t>
      </w:r>
    </w:p>
    <w:p w:rsidR="00E25426" w:rsidRDefault="00E25426" w:rsidP="00E25426">
      <w:pPr>
        <w:ind w:left="2160"/>
      </w:pPr>
    </w:p>
    <w:p w:rsidR="00E25426" w:rsidRDefault="00E25426" w:rsidP="00E25426">
      <w:pPr>
        <w:numPr>
          <w:ilvl w:val="3"/>
          <w:numId w:val="1"/>
        </w:numPr>
      </w:pPr>
      <w:r>
        <w:t>In making discretionary distributions, the Trustee may take into consideration, to the extent the Trustee shall deem advisable, any income or other resources of such beneficiaries, outside of said trust, known to the Trustee and reasonably available for these purposes. It is my express desire that the Trustee also take into consideration the future probable needs of a beneficiary prior to making any discretionary distributions hereunder. Education and basic living expenses are the primary objectives for the trust assets; all other distributions are luxuries and should be considered only after the Trustee ensures that there are sufficient assets to educate and secure the financial future of the beneficiaries.</w:t>
      </w:r>
    </w:p>
    <w:p w:rsidR="00FB60CD" w:rsidRDefault="00FB60CD"/>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82520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26"/>
    <w:rsid w:val="00111885"/>
    <w:rsid w:val="00161016"/>
    <w:rsid w:val="00D628DF"/>
    <w:rsid w:val="00DB60DF"/>
    <w:rsid w:val="00E25426"/>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3C59E3-941C-401D-AB2C-0957B793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426"/>
    <w:pPr>
      <w:jc w:val="both"/>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E25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4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4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542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54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54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54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54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42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E2542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2542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2542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2542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2542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254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4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4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5426"/>
    <w:rPr>
      <w:rFonts w:ascii="Times New Roman" w:hAnsi="Times New Roman"/>
      <w:i/>
      <w:iCs/>
      <w:color w:val="404040" w:themeColor="text1" w:themeTint="BF"/>
      <w:sz w:val="24"/>
    </w:rPr>
  </w:style>
  <w:style w:type="paragraph" w:styleId="ListParagraph">
    <w:name w:val="List Paragraph"/>
    <w:basedOn w:val="Normal"/>
    <w:uiPriority w:val="34"/>
    <w:qFormat/>
    <w:rsid w:val="00E25426"/>
    <w:pPr>
      <w:ind w:left="720"/>
      <w:contextualSpacing/>
    </w:pPr>
  </w:style>
  <w:style w:type="character" w:styleId="IntenseEmphasis">
    <w:name w:val="Intense Emphasis"/>
    <w:basedOn w:val="DefaultParagraphFont"/>
    <w:uiPriority w:val="21"/>
    <w:qFormat/>
    <w:rsid w:val="00E25426"/>
    <w:rPr>
      <w:i/>
      <w:iCs/>
      <w:color w:val="2F5496" w:themeColor="accent1" w:themeShade="BF"/>
    </w:rPr>
  </w:style>
  <w:style w:type="paragraph" w:styleId="IntenseQuote">
    <w:name w:val="Intense Quote"/>
    <w:basedOn w:val="Normal"/>
    <w:next w:val="Normal"/>
    <w:link w:val="IntenseQuoteChar"/>
    <w:uiPriority w:val="30"/>
    <w:qFormat/>
    <w:rsid w:val="00E25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42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254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2026-03-11T14:21:00Z</dcterms:created>
  <dcterms:modified xsi:type="dcterms:W3CDTF">2026-03-11T14:22:00Z</dcterms:modified>
</cp:coreProperties>
</file>