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839D" w14:textId="77777777" w:rsidR="00075272" w:rsidRDefault="004F7E92" w:rsidP="00E06DD5">
      <w:pPr>
        <w:rPr>
          <w:b/>
          <w:bCs/>
          <w:u w:val="single"/>
        </w:rPr>
      </w:pPr>
      <w:proofErr w:type="gramStart"/>
      <w:r w:rsidRPr="004F7E92">
        <w:rPr>
          <w:b/>
          <w:bCs/>
          <w:u w:val="single"/>
        </w:rPr>
        <w:t>TL;DR</w:t>
      </w:r>
      <w:proofErr w:type="gramEnd"/>
      <w:r w:rsidRPr="004F7E92">
        <w:rPr>
          <w:b/>
          <w:bCs/>
          <w:u w:val="single"/>
        </w:rPr>
        <w:t xml:space="preserve">: </w:t>
      </w:r>
    </w:p>
    <w:p w14:paraId="759AFDC2" w14:textId="77777777" w:rsidR="00075272" w:rsidRDefault="004F7E92" w:rsidP="0007527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075272">
        <w:rPr>
          <w:b/>
          <w:bCs/>
          <w:u w:val="single"/>
        </w:rPr>
        <w:t xml:space="preserve">We should use either Docker image v0.02. </w:t>
      </w:r>
    </w:p>
    <w:p w14:paraId="2CCE255A" w14:textId="6C9A179D" w:rsidR="004F7E92" w:rsidRDefault="004F7E92" w:rsidP="00075272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 w:rsidRPr="00075272">
        <w:rPr>
          <w:b/>
          <w:bCs/>
          <w:u w:val="single"/>
        </w:rPr>
        <w:t xml:space="preserve">V0.01 is missing some changes </w:t>
      </w:r>
      <w:r w:rsidR="00075272">
        <w:rPr>
          <w:b/>
          <w:bCs/>
          <w:u w:val="single"/>
        </w:rPr>
        <w:t>possibly</w:t>
      </w:r>
      <w:r w:rsidRPr="00075272">
        <w:rPr>
          <w:b/>
          <w:bCs/>
          <w:u w:val="single"/>
        </w:rPr>
        <w:t xml:space="preserve"> relevant to this project that are included in v0.02</w:t>
      </w:r>
      <w:r w:rsidR="00075272" w:rsidRPr="00075272">
        <w:rPr>
          <w:b/>
          <w:bCs/>
          <w:u w:val="single"/>
        </w:rPr>
        <w:t>.</w:t>
      </w:r>
    </w:p>
    <w:p w14:paraId="6E88CB62" w14:textId="756F8322" w:rsidR="00075272" w:rsidRPr="00075272" w:rsidRDefault="00075272" w:rsidP="0007527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While we should continue to pursue getting </w:t>
      </w:r>
      <w:proofErr w:type="spellStart"/>
      <w:r>
        <w:rPr>
          <w:b/>
          <w:bCs/>
          <w:u w:val="single"/>
        </w:rPr>
        <w:t>Dockerfile</w:t>
      </w:r>
      <w:proofErr w:type="spellEnd"/>
      <w:r>
        <w:rPr>
          <w:b/>
          <w:bCs/>
          <w:u w:val="single"/>
        </w:rPr>
        <w:t xml:space="preserve"> to create image natively, none of the changes between v0.02 and current code seem to be relevant.</w:t>
      </w:r>
    </w:p>
    <w:p w14:paraId="54441FBA" w14:textId="77777777" w:rsidR="004F7E92" w:rsidRDefault="004F7E92" w:rsidP="00E06DD5"/>
    <w:p w14:paraId="4FD50244" w14:textId="7B7BB7B9" w:rsidR="00E06DD5" w:rsidRDefault="00E06DD5" w:rsidP="00E06DD5">
      <w:r>
        <w:t xml:space="preserve">Docker command to determine when an image was created: </w:t>
      </w:r>
    </w:p>
    <w:p w14:paraId="37784F35" w14:textId="493820CC" w:rsidR="00E06DD5" w:rsidRDefault="00E06DD5" w:rsidP="00E06DD5">
      <w:pPr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docker history --format "{{.ID}}: {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{.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CreatedAt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}}" [IMAGE ID}</w:t>
      </w:r>
    </w:p>
    <w:p w14:paraId="2C00E70F" w14:textId="39ACF813" w:rsidR="00E06DD5" w:rsidRDefault="00E06DD5" w:rsidP="00E06DD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5703A4C" w14:textId="21188524" w:rsidR="00E06DD5" w:rsidRDefault="00E06DD5" w:rsidP="00E06DD5">
      <w:r>
        <w:t xml:space="preserve">Two docker images available from </w:t>
      </w:r>
      <w:proofErr w:type="spellStart"/>
      <w:r>
        <w:t>qwiklabs</w:t>
      </w:r>
      <w:proofErr w:type="spellEnd"/>
      <w:r>
        <w:t>:</w:t>
      </w:r>
    </w:p>
    <w:p w14:paraId="44B88A5F" w14:textId="59B9182C" w:rsidR="00E06DD5" w:rsidRPr="00E06DD5" w:rsidRDefault="00E06DD5" w:rsidP="00E06DD5">
      <w:pPr>
        <w:pStyle w:val="ListParagraph"/>
        <w:numPr>
          <w:ilvl w:val="0"/>
          <w:numId w:val="1"/>
        </w:numPr>
      </w:pPr>
      <w:r>
        <w:rPr>
          <w:rFonts w:ascii="Helvetica Neue" w:hAnsi="Helvetica Neue"/>
          <w:color w:val="27343B"/>
          <w:sz w:val="18"/>
          <w:szCs w:val="18"/>
          <w:shd w:val="clear" w:color="auto" w:fill="F9F9FA"/>
        </w:rPr>
        <w:t>us-docker.pkg.dev/qwiklabs-resources/healthcare-qwiklabs-resources/dataflow-</w:t>
      </w:r>
      <w:proofErr w:type="gramStart"/>
      <w:r>
        <w:rPr>
          <w:rFonts w:ascii="Helvetica Neue" w:hAnsi="Helvetica Neue"/>
          <w:color w:val="27343B"/>
          <w:sz w:val="18"/>
          <w:szCs w:val="18"/>
          <w:shd w:val="clear" w:color="auto" w:fill="F9F9FA"/>
        </w:rPr>
        <w:t>pipeline:v</w:t>
      </w:r>
      <w:proofErr w:type="gramEnd"/>
      <w:r>
        <w:rPr>
          <w:rFonts w:ascii="Helvetica Neue" w:hAnsi="Helvetica Neue"/>
          <w:color w:val="27343B"/>
          <w:sz w:val="18"/>
          <w:szCs w:val="18"/>
          <w:shd w:val="clear" w:color="auto" w:fill="F9F9FA"/>
        </w:rPr>
        <w:t>0.01 </w:t>
      </w:r>
    </w:p>
    <w:p w14:paraId="2CE12328" w14:textId="3D67FAB0" w:rsidR="00E06DD5" w:rsidRPr="00E06DD5" w:rsidRDefault="00E06DD5" w:rsidP="00E06DD5">
      <w:pPr>
        <w:pStyle w:val="ListParagraph"/>
        <w:numPr>
          <w:ilvl w:val="0"/>
          <w:numId w:val="1"/>
        </w:numPr>
      </w:pPr>
      <w:r>
        <w:rPr>
          <w:rFonts w:ascii="Helvetica Neue" w:hAnsi="Helvetica Neue"/>
          <w:color w:val="27343B"/>
          <w:sz w:val="18"/>
          <w:szCs w:val="18"/>
          <w:shd w:val="clear" w:color="auto" w:fill="F9F9FA"/>
        </w:rPr>
        <w:t>us-docker.pkg.dev/qwiklabs-resources/healthcare-qwiklabs-resources/dataflow-</w:t>
      </w:r>
      <w:proofErr w:type="gramStart"/>
      <w:r>
        <w:rPr>
          <w:rFonts w:ascii="Helvetica Neue" w:hAnsi="Helvetica Neue"/>
          <w:color w:val="27343B"/>
          <w:sz w:val="18"/>
          <w:szCs w:val="18"/>
          <w:shd w:val="clear" w:color="auto" w:fill="F9F9FA"/>
        </w:rPr>
        <w:t>pipeline:v</w:t>
      </w:r>
      <w:proofErr w:type="gramEnd"/>
      <w:r>
        <w:rPr>
          <w:rFonts w:ascii="Helvetica Neue" w:hAnsi="Helvetica Neue"/>
          <w:color w:val="27343B"/>
          <w:sz w:val="18"/>
          <w:szCs w:val="18"/>
          <w:shd w:val="clear" w:color="auto" w:fill="F9F9FA"/>
        </w:rPr>
        <w:t>0.02</w:t>
      </w:r>
    </w:p>
    <w:p w14:paraId="7A7504F4" w14:textId="764C05DA" w:rsidR="00E06DD5" w:rsidRDefault="00E06DD5" w:rsidP="00E06DD5"/>
    <w:p w14:paraId="5D897281" w14:textId="6780F05F" w:rsidR="00E06DD5" w:rsidRDefault="00E06DD5" w:rsidP="00E06DD5">
      <w:r>
        <w:t xml:space="preserve">Using “docker history” the tow docker images were created </w:t>
      </w:r>
      <w:r w:rsidRPr="00E06DD5">
        <w:rPr>
          <w:highlight w:val="yellow"/>
        </w:rPr>
        <w:t>1 year apart</w:t>
      </w:r>
      <w:r>
        <w:t>:</w:t>
      </w:r>
    </w:p>
    <w:p w14:paraId="343D60C8" w14:textId="31B6A4DC" w:rsidR="00E06DD5" w:rsidRDefault="00E06DD5" w:rsidP="00E06D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06DD5" w14:paraId="5872673B" w14:textId="77777777" w:rsidTr="00E06DD5">
        <w:tc>
          <w:tcPr>
            <w:tcW w:w="1795" w:type="dxa"/>
          </w:tcPr>
          <w:p w14:paraId="6A5E82E8" w14:textId="2511A9D7" w:rsidR="00E06DD5" w:rsidRDefault="00E06DD5" w:rsidP="00E06DD5">
            <w:r>
              <w:t>v0.01</w:t>
            </w:r>
          </w:p>
        </w:tc>
        <w:tc>
          <w:tcPr>
            <w:tcW w:w="7555" w:type="dxa"/>
          </w:tcPr>
          <w:p w14:paraId="46D0EF20" w14:textId="027514C5" w:rsidR="00E06DD5" w:rsidRDefault="00E06DD5" w:rsidP="00E06DD5">
            <w:r>
              <w:t>04/26/2021 T10:40-06:00</w:t>
            </w:r>
          </w:p>
        </w:tc>
      </w:tr>
      <w:tr w:rsidR="00E06DD5" w14:paraId="660B7F49" w14:textId="77777777" w:rsidTr="00E06DD5">
        <w:tc>
          <w:tcPr>
            <w:tcW w:w="1795" w:type="dxa"/>
          </w:tcPr>
          <w:p w14:paraId="37EF1CA6" w14:textId="07E17875" w:rsidR="00E06DD5" w:rsidRDefault="00E06DD5" w:rsidP="00E06DD5">
            <w:r>
              <w:t>V0.02</w:t>
            </w:r>
          </w:p>
        </w:tc>
        <w:tc>
          <w:tcPr>
            <w:tcW w:w="7555" w:type="dxa"/>
          </w:tcPr>
          <w:p w14:paraId="6B2ADA74" w14:textId="5F41B552" w:rsidR="00E06DD5" w:rsidRDefault="00E06DD5" w:rsidP="00E06DD5">
            <w:r>
              <w:t>04/28/2022 T10:28-06:00</w:t>
            </w:r>
          </w:p>
        </w:tc>
      </w:tr>
    </w:tbl>
    <w:p w14:paraId="46DF5B59" w14:textId="45EED6F6" w:rsidR="00E06DD5" w:rsidRDefault="00E06DD5" w:rsidP="00E06DD5"/>
    <w:p w14:paraId="76B9829E" w14:textId="5A946968" w:rsidR="00E06DD5" w:rsidRDefault="00E06DD5" w:rsidP="00E06DD5">
      <w:r>
        <w:t xml:space="preserve">Figure below shows git commit tree from </w:t>
      </w:r>
      <w:r w:rsidR="004F7E92">
        <w:t>4/26/2021 (v0.01) to today.</w:t>
      </w:r>
    </w:p>
    <w:p w14:paraId="0A9CAACD" w14:textId="7819D51C" w:rsidR="004F7E92" w:rsidRDefault="004F7E92" w:rsidP="004F7E92">
      <w:pPr>
        <w:pStyle w:val="ListParagraph"/>
        <w:numPr>
          <w:ilvl w:val="0"/>
          <w:numId w:val="2"/>
        </w:numPr>
      </w:pPr>
      <w:r>
        <w:t>Red box: commit probably used to create v0.01</w:t>
      </w:r>
    </w:p>
    <w:p w14:paraId="438A36DA" w14:textId="63F1FA33" w:rsidR="004F7E92" w:rsidRDefault="004F7E92" w:rsidP="004F7E92">
      <w:pPr>
        <w:pStyle w:val="ListParagraph"/>
        <w:numPr>
          <w:ilvl w:val="0"/>
          <w:numId w:val="2"/>
        </w:numPr>
      </w:pPr>
      <w:r>
        <w:t>Purple box: commit probably used to create v0.02</w:t>
      </w:r>
    </w:p>
    <w:p w14:paraId="551867F8" w14:textId="1272C25B" w:rsidR="004F7E92" w:rsidRDefault="004F7E92" w:rsidP="004F7E92">
      <w:pPr>
        <w:pStyle w:val="ListParagraph"/>
        <w:numPr>
          <w:ilvl w:val="0"/>
          <w:numId w:val="2"/>
        </w:numPr>
      </w:pPr>
      <w:r>
        <w:t xml:space="preserve">Red arrows: commit that have changes possibly relevant to </w:t>
      </w:r>
      <w:proofErr w:type="spellStart"/>
      <w:r>
        <w:t>CapsuleTech</w:t>
      </w:r>
      <w:proofErr w:type="spellEnd"/>
      <w:r>
        <w:t xml:space="preserve"> project</w:t>
      </w:r>
    </w:p>
    <w:p w14:paraId="1B2B4C0A" w14:textId="312697CD" w:rsidR="004F7E92" w:rsidRDefault="004F7E92" w:rsidP="004F7E92">
      <w:pPr>
        <w:pStyle w:val="ListParagraph"/>
        <w:numPr>
          <w:ilvl w:val="0"/>
          <w:numId w:val="2"/>
        </w:numPr>
      </w:pPr>
      <w:r>
        <w:t xml:space="preserve">NOTE: No commits after v0.02 are relevant to </w:t>
      </w:r>
      <w:proofErr w:type="spellStart"/>
      <w:r>
        <w:t>CapsuleTech</w:t>
      </w:r>
      <w:proofErr w:type="spellEnd"/>
      <w:r>
        <w:t>. They focus on CCA and CCDA transforms rather than Hl7 transforms</w:t>
      </w:r>
    </w:p>
    <w:p w14:paraId="0FC0BEFE" w14:textId="706BE1CC" w:rsidR="00E06DD5" w:rsidRDefault="00E06DD5" w:rsidP="00E06DD5"/>
    <w:p w14:paraId="29D99D63" w14:textId="05B89EA1" w:rsidR="00E06DD5" w:rsidRDefault="00E06DD5" w:rsidP="00E06DD5">
      <w:r w:rsidRPr="00E06DD5">
        <w:rPr>
          <w:noProof/>
        </w:rPr>
        <w:drawing>
          <wp:inline distT="0" distB="0" distL="0" distR="0" wp14:anchorId="16AA2C7B" wp14:editId="128A6FDC">
            <wp:extent cx="6758608" cy="4081881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763" cy="41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DD5" w:rsidSect="004F7E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F2B"/>
    <w:multiLevelType w:val="hybridMultilevel"/>
    <w:tmpl w:val="BC2A3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C52877"/>
    <w:multiLevelType w:val="hybridMultilevel"/>
    <w:tmpl w:val="368A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41100"/>
    <w:multiLevelType w:val="hybridMultilevel"/>
    <w:tmpl w:val="A91C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551309">
    <w:abstractNumId w:val="0"/>
  </w:num>
  <w:num w:numId="2" w16cid:durableId="580992846">
    <w:abstractNumId w:val="1"/>
  </w:num>
  <w:num w:numId="3" w16cid:durableId="838278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D5"/>
    <w:rsid w:val="0000054E"/>
    <w:rsid w:val="00013822"/>
    <w:rsid w:val="00072A5E"/>
    <w:rsid w:val="00075272"/>
    <w:rsid w:val="000831BD"/>
    <w:rsid w:val="00084066"/>
    <w:rsid w:val="00091244"/>
    <w:rsid w:val="000A4B57"/>
    <w:rsid w:val="001135EE"/>
    <w:rsid w:val="00185E84"/>
    <w:rsid w:val="00186FC4"/>
    <w:rsid w:val="00192E55"/>
    <w:rsid w:val="001A5F6D"/>
    <w:rsid w:val="0022428C"/>
    <w:rsid w:val="00254C68"/>
    <w:rsid w:val="002610B8"/>
    <w:rsid w:val="002A067A"/>
    <w:rsid w:val="002F7EBE"/>
    <w:rsid w:val="00325884"/>
    <w:rsid w:val="00337C24"/>
    <w:rsid w:val="00377C84"/>
    <w:rsid w:val="003C5CF8"/>
    <w:rsid w:val="003D2AAA"/>
    <w:rsid w:val="003D4CD6"/>
    <w:rsid w:val="003E0A05"/>
    <w:rsid w:val="00426C8F"/>
    <w:rsid w:val="0042799F"/>
    <w:rsid w:val="00455B1C"/>
    <w:rsid w:val="0046514B"/>
    <w:rsid w:val="004C374C"/>
    <w:rsid w:val="004D286E"/>
    <w:rsid w:val="004F7E92"/>
    <w:rsid w:val="00503A44"/>
    <w:rsid w:val="005221FF"/>
    <w:rsid w:val="00533642"/>
    <w:rsid w:val="005505EC"/>
    <w:rsid w:val="0059725D"/>
    <w:rsid w:val="005C5B90"/>
    <w:rsid w:val="00644016"/>
    <w:rsid w:val="00654F1C"/>
    <w:rsid w:val="006B28D3"/>
    <w:rsid w:val="00706CC1"/>
    <w:rsid w:val="00707B10"/>
    <w:rsid w:val="007164DD"/>
    <w:rsid w:val="00745398"/>
    <w:rsid w:val="00765DA7"/>
    <w:rsid w:val="007C642F"/>
    <w:rsid w:val="007D734B"/>
    <w:rsid w:val="00843C74"/>
    <w:rsid w:val="00887158"/>
    <w:rsid w:val="008B7D23"/>
    <w:rsid w:val="008F2CCA"/>
    <w:rsid w:val="0094790F"/>
    <w:rsid w:val="009A118A"/>
    <w:rsid w:val="009A6BDD"/>
    <w:rsid w:val="009B1B3B"/>
    <w:rsid w:val="009C0568"/>
    <w:rsid w:val="009D5983"/>
    <w:rsid w:val="009F7F59"/>
    <w:rsid w:val="00A12DF8"/>
    <w:rsid w:val="00A36BA7"/>
    <w:rsid w:val="00A37174"/>
    <w:rsid w:val="00A41EFF"/>
    <w:rsid w:val="00A54044"/>
    <w:rsid w:val="00A62E1F"/>
    <w:rsid w:val="00AF441A"/>
    <w:rsid w:val="00B90875"/>
    <w:rsid w:val="00BA77C4"/>
    <w:rsid w:val="00BE5259"/>
    <w:rsid w:val="00C375D6"/>
    <w:rsid w:val="00CC5952"/>
    <w:rsid w:val="00D00A27"/>
    <w:rsid w:val="00D27500"/>
    <w:rsid w:val="00D47B81"/>
    <w:rsid w:val="00D570B6"/>
    <w:rsid w:val="00D67FD3"/>
    <w:rsid w:val="00D76C4F"/>
    <w:rsid w:val="00D81DF5"/>
    <w:rsid w:val="00D83101"/>
    <w:rsid w:val="00D9420C"/>
    <w:rsid w:val="00E00510"/>
    <w:rsid w:val="00E06DD5"/>
    <w:rsid w:val="00E61373"/>
    <w:rsid w:val="00E83FBD"/>
    <w:rsid w:val="00EA622C"/>
    <w:rsid w:val="00F06598"/>
    <w:rsid w:val="00F7304B"/>
    <w:rsid w:val="00FA629B"/>
    <w:rsid w:val="00FB1C4A"/>
    <w:rsid w:val="00FD6949"/>
    <w:rsid w:val="00FD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5A7D3"/>
  <w15:chartTrackingRefBased/>
  <w15:docId w15:val="{9520D9EF-0D9B-914E-9945-2A2772C1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DD5"/>
    <w:pPr>
      <w:ind w:left="720"/>
      <w:contextualSpacing/>
    </w:pPr>
  </w:style>
  <w:style w:type="table" w:styleId="TableGrid">
    <w:name w:val="Table Grid"/>
    <w:basedOn w:val="TableNormal"/>
    <w:uiPriority w:val="39"/>
    <w:rsid w:val="00E06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Kahn, Michael</dc:creator>
  <cp:keywords/>
  <dc:description/>
  <cp:lastModifiedBy>Kahn, Michael</cp:lastModifiedBy>
  <cp:revision>3</cp:revision>
  <dcterms:created xsi:type="dcterms:W3CDTF">2022-12-04T21:31:00Z</dcterms:created>
  <dcterms:modified xsi:type="dcterms:W3CDTF">2022-12-05T19:36:00Z</dcterms:modified>
</cp:coreProperties>
</file>