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FD52E3" w14:textId="77777777" w:rsidR="00A8023F" w:rsidRPr="00A8023F" w:rsidRDefault="00A8023F" w:rsidP="00A8023F">
      <w:pPr>
        <w:jc w:val="center"/>
        <w:rPr>
          <w:b/>
          <w:bCs/>
          <w:sz w:val="32"/>
          <w:szCs w:val="32"/>
        </w:rPr>
      </w:pPr>
      <w:r w:rsidRPr="00A8023F">
        <w:rPr>
          <w:b/>
          <w:bCs/>
          <w:sz w:val="32"/>
          <w:szCs w:val="32"/>
        </w:rPr>
        <w:t>MongoDB and Why NoSQL Databases</w:t>
      </w:r>
    </w:p>
    <w:p w14:paraId="7061AE98" w14:textId="77777777" w:rsidR="00A8023F" w:rsidRPr="00A8023F" w:rsidRDefault="00A8023F" w:rsidP="00A8023F">
      <w:r w:rsidRPr="00A8023F">
        <w:pict w14:anchorId="47C894B2">
          <v:rect id="_x0000_i1061" style="width:0;height:1.5pt" o:hralign="center" o:hrstd="t" o:hr="t" fillcolor="#a0a0a0" stroked="f"/>
        </w:pict>
      </w:r>
    </w:p>
    <w:p w14:paraId="6E73FF38" w14:textId="77777777" w:rsidR="00A8023F" w:rsidRPr="00A8023F" w:rsidRDefault="00A8023F" w:rsidP="00A8023F">
      <w:pPr>
        <w:rPr>
          <w:b/>
          <w:bCs/>
        </w:rPr>
      </w:pPr>
      <w:r w:rsidRPr="00A8023F">
        <w:rPr>
          <w:b/>
          <w:bCs/>
        </w:rPr>
        <w:t>1. Introduction to NoSQL</w:t>
      </w:r>
    </w:p>
    <w:p w14:paraId="7312E6E0" w14:textId="2794E481" w:rsidR="00A8023F" w:rsidRPr="00A8023F" w:rsidRDefault="00A8023F" w:rsidP="00A8023F">
      <w:r w:rsidRPr="00A8023F">
        <w:t>The rise of big data and real-time applications has exposed the limitations of traditional relational databases (RDBMS). NoSQL databases emerged as a solution for high scalability, flexible data mode</w:t>
      </w:r>
      <w:r>
        <w:t>l</w:t>
      </w:r>
      <w:r w:rsidRPr="00A8023F">
        <w:t>ling, and faster performance on large, distributed systems.</w:t>
      </w:r>
    </w:p>
    <w:p w14:paraId="37300FFE" w14:textId="77777777" w:rsidR="00A8023F" w:rsidRPr="00A8023F" w:rsidRDefault="00A8023F" w:rsidP="00A8023F">
      <w:r w:rsidRPr="00A8023F">
        <w:rPr>
          <w:b/>
          <w:bCs/>
        </w:rPr>
        <w:t>What is NoSQL?</w:t>
      </w:r>
      <w:r w:rsidRPr="00A8023F">
        <w:br/>
        <w:t>“NoSQL” stands for “Not Only SQL.” These databases don’t follow the rigid table-based model of relational databases. Instead, they offer various flexible data models.</w:t>
      </w:r>
    </w:p>
    <w:p w14:paraId="49E25D69" w14:textId="77777777" w:rsidR="00A8023F" w:rsidRPr="00A8023F" w:rsidRDefault="00A8023F" w:rsidP="00A8023F">
      <w:r w:rsidRPr="00A8023F">
        <w:rPr>
          <w:b/>
          <w:bCs/>
        </w:rPr>
        <w:t>Types of NoSQL Databases:</w:t>
      </w:r>
    </w:p>
    <w:p w14:paraId="0C2672B1" w14:textId="77777777" w:rsidR="00A8023F" w:rsidRPr="00A8023F" w:rsidRDefault="00A8023F" w:rsidP="00A8023F">
      <w:pPr>
        <w:numPr>
          <w:ilvl w:val="0"/>
          <w:numId w:val="1"/>
        </w:numPr>
      </w:pPr>
      <w:r w:rsidRPr="00A8023F">
        <w:rPr>
          <w:b/>
          <w:bCs/>
        </w:rPr>
        <w:t>Document-based</w:t>
      </w:r>
      <w:r w:rsidRPr="00A8023F">
        <w:t xml:space="preserve"> – e.g., MongoDB (stores JSON-like documents)</w:t>
      </w:r>
    </w:p>
    <w:p w14:paraId="3A0AB935" w14:textId="77777777" w:rsidR="00A8023F" w:rsidRPr="00A8023F" w:rsidRDefault="00A8023F" w:rsidP="00A8023F">
      <w:pPr>
        <w:numPr>
          <w:ilvl w:val="0"/>
          <w:numId w:val="1"/>
        </w:numPr>
      </w:pPr>
      <w:r w:rsidRPr="00A8023F">
        <w:rPr>
          <w:b/>
          <w:bCs/>
        </w:rPr>
        <w:t>Key-Value Stores</w:t>
      </w:r>
      <w:r w:rsidRPr="00A8023F">
        <w:t xml:space="preserve"> – e.g., Redis</w:t>
      </w:r>
    </w:p>
    <w:p w14:paraId="486FF5FA" w14:textId="77777777" w:rsidR="00A8023F" w:rsidRPr="00A8023F" w:rsidRDefault="00A8023F" w:rsidP="00A8023F">
      <w:pPr>
        <w:numPr>
          <w:ilvl w:val="0"/>
          <w:numId w:val="1"/>
        </w:numPr>
      </w:pPr>
      <w:r w:rsidRPr="00A8023F">
        <w:rPr>
          <w:b/>
          <w:bCs/>
        </w:rPr>
        <w:t>Column-Family Stores</w:t>
      </w:r>
      <w:r w:rsidRPr="00A8023F">
        <w:t xml:space="preserve"> – e.g., Cassandra</w:t>
      </w:r>
    </w:p>
    <w:p w14:paraId="37B98BD2" w14:textId="5091E51A" w:rsidR="00F27DC3" w:rsidRDefault="00A8023F" w:rsidP="00F27DC3">
      <w:pPr>
        <w:numPr>
          <w:ilvl w:val="0"/>
          <w:numId w:val="1"/>
        </w:numPr>
      </w:pPr>
      <w:r w:rsidRPr="00A8023F">
        <w:rPr>
          <w:b/>
          <w:bCs/>
        </w:rPr>
        <w:t>Graph-Based</w:t>
      </w:r>
      <w:r w:rsidRPr="00A8023F">
        <w:t xml:space="preserve"> – e.g., Neo4j</w:t>
      </w:r>
    </w:p>
    <w:p w14:paraId="55198D7B" w14:textId="77777777" w:rsidR="00F27DC3" w:rsidRDefault="00F27DC3" w:rsidP="00F27DC3">
      <w:pPr>
        <w:ind w:left="720"/>
      </w:pPr>
    </w:p>
    <w:p w14:paraId="4661472C" w14:textId="439B966B" w:rsidR="00F27DC3" w:rsidRPr="00A8023F" w:rsidRDefault="00F27DC3" w:rsidP="00F27DC3">
      <w:pPr>
        <w:jc w:val="center"/>
      </w:pPr>
      <w:r>
        <w:rPr>
          <w:noProof/>
        </w:rPr>
        <w:drawing>
          <wp:inline distT="0" distB="0" distL="0" distR="0" wp14:anchorId="5339809A" wp14:editId="3F28EAC9">
            <wp:extent cx="5731510" cy="2933700"/>
            <wp:effectExtent l="0" t="0" r="2540" b="0"/>
            <wp:docPr id="5482359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35934" name="Picture 548235934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4DC3C" w14:textId="77777777" w:rsidR="00F27DC3" w:rsidRDefault="00F27DC3" w:rsidP="00A8023F">
      <w:pPr>
        <w:rPr>
          <w:b/>
          <w:bCs/>
        </w:rPr>
      </w:pPr>
    </w:p>
    <w:p w14:paraId="489C807A" w14:textId="505585A5" w:rsidR="00A8023F" w:rsidRPr="00A8023F" w:rsidRDefault="00A8023F" w:rsidP="00A8023F">
      <w:r w:rsidRPr="00A8023F">
        <w:rPr>
          <w:b/>
          <w:bCs/>
        </w:rPr>
        <w:t>Key Characteristics:</w:t>
      </w:r>
    </w:p>
    <w:p w14:paraId="36F9B0B2" w14:textId="77777777" w:rsidR="00A8023F" w:rsidRPr="00A8023F" w:rsidRDefault="00A8023F" w:rsidP="00A8023F">
      <w:pPr>
        <w:numPr>
          <w:ilvl w:val="0"/>
          <w:numId w:val="2"/>
        </w:numPr>
      </w:pPr>
      <w:r w:rsidRPr="00A8023F">
        <w:t>Schema-less (dynamic)</w:t>
      </w:r>
    </w:p>
    <w:p w14:paraId="23FC777B" w14:textId="77777777" w:rsidR="00A8023F" w:rsidRPr="00A8023F" w:rsidRDefault="00A8023F" w:rsidP="00A8023F">
      <w:pPr>
        <w:numPr>
          <w:ilvl w:val="0"/>
          <w:numId w:val="2"/>
        </w:numPr>
      </w:pPr>
      <w:r w:rsidRPr="00A8023F">
        <w:t>Horizontal scaling (add more servers)</w:t>
      </w:r>
    </w:p>
    <w:p w14:paraId="278062DB" w14:textId="77777777" w:rsidR="00A8023F" w:rsidRPr="00A8023F" w:rsidRDefault="00A8023F" w:rsidP="00A8023F">
      <w:pPr>
        <w:numPr>
          <w:ilvl w:val="0"/>
          <w:numId w:val="2"/>
        </w:numPr>
      </w:pPr>
      <w:r w:rsidRPr="00A8023F">
        <w:t>High performance for read/write operations</w:t>
      </w:r>
    </w:p>
    <w:p w14:paraId="035D35BE" w14:textId="77777777" w:rsidR="00A8023F" w:rsidRPr="00A8023F" w:rsidRDefault="00A8023F" w:rsidP="00A8023F">
      <w:pPr>
        <w:numPr>
          <w:ilvl w:val="0"/>
          <w:numId w:val="2"/>
        </w:numPr>
      </w:pPr>
      <w:r w:rsidRPr="00A8023F">
        <w:t>Designed for unstructured or semi-structured data</w:t>
      </w:r>
    </w:p>
    <w:p w14:paraId="29E366C2" w14:textId="77777777" w:rsidR="00A8023F" w:rsidRPr="00A8023F" w:rsidRDefault="00A8023F" w:rsidP="00A8023F">
      <w:r w:rsidRPr="00A8023F">
        <w:lastRenderedPageBreak/>
        <w:t>Traditional RDBMS systems can't efficiently handle modern demands because they are designed around structured, fixed-schema data and vertical scaling. As data grows in volume, variety, and velocity (especially in cloud and web-scale apps), relational models struggle with performance and flexibility, making NoSQL a better fit in many modern scenarios.</w:t>
      </w:r>
    </w:p>
    <w:p w14:paraId="13E9E4D0" w14:textId="77777777" w:rsidR="00A8023F" w:rsidRPr="00A8023F" w:rsidRDefault="00A8023F" w:rsidP="00A8023F">
      <w:r w:rsidRPr="00A8023F">
        <w:pict w14:anchorId="74FD5225">
          <v:rect id="_x0000_i1062" style="width:0;height:1.5pt" o:hralign="center" o:hrstd="t" o:hr="t" fillcolor="#a0a0a0" stroked="f"/>
        </w:pict>
      </w:r>
    </w:p>
    <w:p w14:paraId="0EFBCC38" w14:textId="77777777" w:rsidR="00A8023F" w:rsidRPr="00A8023F" w:rsidRDefault="00A8023F" w:rsidP="00A8023F">
      <w:pPr>
        <w:rPr>
          <w:b/>
          <w:bCs/>
        </w:rPr>
      </w:pPr>
      <w:r w:rsidRPr="00A8023F">
        <w:rPr>
          <w:b/>
          <w:bCs/>
        </w:rPr>
        <w:t>2. Why NoSQL Over SQL?</w:t>
      </w:r>
    </w:p>
    <w:p w14:paraId="6CD62CD9" w14:textId="77777777" w:rsidR="00A8023F" w:rsidRPr="00A8023F" w:rsidRDefault="00A8023F" w:rsidP="00A8023F">
      <w:r w:rsidRPr="00A8023F">
        <w:t>Relational databases use strict schemas and vertical scaling. While reliable, they struggle with rapidly changing data structures or massive scale. NoSQL was built to address this.</w:t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0"/>
        <w:gridCol w:w="2835"/>
        <w:gridCol w:w="2977"/>
      </w:tblGrid>
      <w:tr w:rsidR="00A8023F" w:rsidRPr="00A8023F" w14:paraId="43292797" w14:textId="77777777" w:rsidTr="00A8023F">
        <w:trPr>
          <w:tblHeader/>
          <w:tblCellSpacing w:w="15" w:type="dxa"/>
          <w:jc w:val="center"/>
        </w:trPr>
        <w:tc>
          <w:tcPr>
            <w:tcW w:w="2365" w:type="dxa"/>
            <w:vAlign w:val="center"/>
            <w:hideMark/>
          </w:tcPr>
          <w:p w14:paraId="6F837CFC" w14:textId="77777777" w:rsidR="00A8023F" w:rsidRPr="00A8023F" w:rsidRDefault="00A8023F" w:rsidP="00A8023F">
            <w:pPr>
              <w:rPr>
                <w:b/>
                <w:bCs/>
              </w:rPr>
            </w:pPr>
            <w:r w:rsidRPr="00A8023F">
              <w:rPr>
                <w:b/>
                <w:bCs/>
              </w:rPr>
              <w:t>Feature</w:t>
            </w:r>
          </w:p>
        </w:tc>
        <w:tc>
          <w:tcPr>
            <w:tcW w:w="2805" w:type="dxa"/>
            <w:vAlign w:val="center"/>
            <w:hideMark/>
          </w:tcPr>
          <w:p w14:paraId="225ECF01" w14:textId="77777777" w:rsidR="00A8023F" w:rsidRPr="00A8023F" w:rsidRDefault="00A8023F" w:rsidP="00A8023F">
            <w:pPr>
              <w:rPr>
                <w:b/>
                <w:bCs/>
              </w:rPr>
            </w:pPr>
            <w:r w:rsidRPr="00A8023F">
              <w:rPr>
                <w:b/>
                <w:bCs/>
              </w:rPr>
              <w:t>SQL (Relational)</w:t>
            </w:r>
          </w:p>
        </w:tc>
        <w:tc>
          <w:tcPr>
            <w:tcW w:w="2932" w:type="dxa"/>
            <w:vAlign w:val="center"/>
            <w:hideMark/>
          </w:tcPr>
          <w:p w14:paraId="2A380BCB" w14:textId="77777777" w:rsidR="00A8023F" w:rsidRPr="00A8023F" w:rsidRDefault="00A8023F" w:rsidP="00A8023F">
            <w:pPr>
              <w:rPr>
                <w:b/>
                <w:bCs/>
              </w:rPr>
            </w:pPr>
            <w:r w:rsidRPr="00A8023F">
              <w:rPr>
                <w:b/>
                <w:bCs/>
              </w:rPr>
              <w:t>NoSQL (</w:t>
            </w:r>
            <w:proofErr w:type="gramStart"/>
            <w:r w:rsidRPr="00A8023F">
              <w:rPr>
                <w:b/>
                <w:bCs/>
              </w:rPr>
              <w:t>Non-relational</w:t>
            </w:r>
            <w:proofErr w:type="gramEnd"/>
            <w:r w:rsidRPr="00A8023F">
              <w:rPr>
                <w:b/>
                <w:bCs/>
              </w:rPr>
              <w:t>)</w:t>
            </w:r>
          </w:p>
        </w:tc>
      </w:tr>
      <w:tr w:rsidR="00A8023F" w:rsidRPr="00A8023F" w14:paraId="7838136E" w14:textId="77777777" w:rsidTr="00A8023F">
        <w:trPr>
          <w:tblCellSpacing w:w="15" w:type="dxa"/>
          <w:jc w:val="center"/>
        </w:trPr>
        <w:tc>
          <w:tcPr>
            <w:tcW w:w="2365" w:type="dxa"/>
            <w:vAlign w:val="center"/>
            <w:hideMark/>
          </w:tcPr>
          <w:p w14:paraId="1CE09237" w14:textId="77777777" w:rsidR="00A8023F" w:rsidRPr="00A8023F" w:rsidRDefault="00A8023F" w:rsidP="00A8023F">
            <w:r w:rsidRPr="00A8023F">
              <w:t>Schema</w:t>
            </w:r>
          </w:p>
        </w:tc>
        <w:tc>
          <w:tcPr>
            <w:tcW w:w="2805" w:type="dxa"/>
            <w:vAlign w:val="center"/>
            <w:hideMark/>
          </w:tcPr>
          <w:p w14:paraId="6E5610F5" w14:textId="77777777" w:rsidR="00A8023F" w:rsidRPr="00A8023F" w:rsidRDefault="00A8023F" w:rsidP="00A8023F">
            <w:r w:rsidRPr="00A8023F">
              <w:t>Fixed, structured</w:t>
            </w:r>
          </w:p>
        </w:tc>
        <w:tc>
          <w:tcPr>
            <w:tcW w:w="2932" w:type="dxa"/>
            <w:vAlign w:val="center"/>
            <w:hideMark/>
          </w:tcPr>
          <w:p w14:paraId="76D5840E" w14:textId="77777777" w:rsidR="00A8023F" w:rsidRPr="00A8023F" w:rsidRDefault="00A8023F" w:rsidP="00A8023F">
            <w:r w:rsidRPr="00A8023F">
              <w:t>Dynamic, flexible</w:t>
            </w:r>
          </w:p>
        </w:tc>
      </w:tr>
      <w:tr w:rsidR="00A8023F" w:rsidRPr="00A8023F" w14:paraId="22C7A477" w14:textId="77777777" w:rsidTr="00A8023F">
        <w:trPr>
          <w:tblCellSpacing w:w="15" w:type="dxa"/>
          <w:jc w:val="center"/>
        </w:trPr>
        <w:tc>
          <w:tcPr>
            <w:tcW w:w="2365" w:type="dxa"/>
            <w:vAlign w:val="center"/>
            <w:hideMark/>
          </w:tcPr>
          <w:p w14:paraId="1A4E5707" w14:textId="77777777" w:rsidR="00A8023F" w:rsidRPr="00A8023F" w:rsidRDefault="00A8023F" w:rsidP="00A8023F">
            <w:r w:rsidRPr="00A8023F">
              <w:t>Scaling</w:t>
            </w:r>
          </w:p>
        </w:tc>
        <w:tc>
          <w:tcPr>
            <w:tcW w:w="2805" w:type="dxa"/>
            <w:vAlign w:val="center"/>
            <w:hideMark/>
          </w:tcPr>
          <w:p w14:paraId="4A6D68F4" w14:textId="77777777" w:rsidR="00A8023F" w:rsidRPr="00A8023F" w:rsidRDefault="00A8023F" w:rsidP="00A8023F">
            <w:r w:rsidRPr="00A8023F">
              <w:t>Vertical (scale-up)</w:t>
            </w:r>
          </w:p>
        </w:tc>
        <w:tc>
          <w:tcPr>
            <w:tcW w:w="2932" w:type="dxa"/>
            <w:vAlign w:val="center"/>
            <w:hideMark/>
          </w:tcPr>
          <w:p w14:paraId="6260486F" w14:textId="77777777" w:rsidR="00A8023F" w:rsidRPr="00A8023F" w:rsidRDefault="00A8023F" w:rsidP="00A8023F">
            <w:r w:rsidRPr="00A8023F">
              <w:t>Horizontal (scale-out)</w:t>
            </w:r>
          </w:p>
        </w:tc>
      </w:tr>
      <w:tr w:rsidR="00A8023F" w:rsidRPr="00A8023F" w14:paraId="7D219876" w14:textId="77777777" w:rsidTr="00A8023F">
        <w:trPr>
          <w:tblCellSpacing w:w="15" w:type="dxa"/>
          <w:jc w:val="center"/>
        </w:trPr>
        <w:tc>
          <w:tcPr>
            <w:tcW w:w="2365" w:type="dxa"/>
            <w:vAlign w:val="center"/>
            <w:hideMark/>
          </w:tcPr>
          <w:p w14:paraId="5FFD3069" w14:textId="77777777" w:rsidR="00A8023F" w:rsidRPr="00A8023F" w:rsidRDefault="00A8023F" w:rsidP="00A8023F">
            <w:r w:rsidRPr="00A8023F">
              <w:t>Data Storage</w:t>
            </w:r>
          </w:p>
        </w:tc>
        <w:tc>
          <w:tcPr>
            <w:tcW w:w="2805" w:type="dxa"/>
            <w:vAlign w:val="center"/>
            <w:hideMark/>
          </w:tcPr>
          <w:p w14:paraId="0F371B6B" w14:textId="77777777" w:rsidR="00A8023F" w:rsidRPr="00A8023F" w:rsidRDefault="00A8023F" w:rsidP="00A8023F">
            <w:r w:rsidRPr="00A8023F">
              <w:t>Rows and Tables</w:t>
            </w:r>
          </w:p>
        </w:tc>
        <w:tc>
          <w:tcPr>
            <w:tcW w:w="2932" w:type="dxa"/>
            <w:vAlign w:val="center"/>
            <w:hideMark/>
          </w:tcPr>
          <w:p w14:paraId="5023813B" w14:textId="77777777" w:rsidR="00A8023F" w:rsidRPr="00A8023F" w:rsidRDefault="00A8023F" w:rsidP="00A8023F">
            <w:r w:rsidRPr="00A8023F">
              <w:t>JSON, Key-Value, Graph, etc.</w:t>
            </w:r>
          </w:p>
        </w:tc>
      </w:tr>
      <w:tr w:rsidR="00A8023F" w:rsidRPr="00A8023F" w14:paraId="26B6DDF6" w14:textId="77777777" w:rsidTr="00A8023F">
        <w:trPr>
          <w:tblCellSpacing w:w="15" w:type="dxa"/>
          <w:jc w:val="center"/>
        </w:trPr>
        <w:tc>
          <w:tcPr>
            <w:tcW w:w="2365" w:type="dxa"/>
            <w:vAlign w:val="center"/>
            <w:hideMark/>
          </w:tcPr>
          <w:p w14:paraId="0CE2D384" w14:textId="77777777" w:rsidR="00A8023F" w:rsidRPr="00A8023F" w:rsidRDefault="00A8023F" w:rsidP="00A8023F">
            <w:r w:rsidRPr="00A8023F">
              <w:t>Consistency</w:t>
            </w:r>
          </w:p>
        </w:tc>
        <w:tc>
          <w:tcPr>
            <w:tcW w:w="2805" w:type="dxa"/>
            <w:vAlign w:val="center"/>
            <w:hideMark/>
          </w:tcPr>
          <w:p w14:paraId="74D9311D" w14:textId="77777777" w:rsidR="00A8023F" w:rsidRPr="00A8023F" w:rsidRDefault="00A8023F" w:rsidP="00A8023F">
            <w:r w:rsidRPr="00A8023F">
              <w:t>Strong (ACID)</w:t>
            </w:r>
          </w:p>
        </w:tc>
        <w:tc>
          <w:tcPr>
            <w:tcW w:w="2932" w:type="dxa"/>
            <w:vAlign w:val="center"/>
            <w:hideMark/>
          </w:tcPr>
          <w:p w14:paraId="4B3E0E49" w14:textId="77777777" w:rsidR="00A8023F" w:rsidRPr="00A8023F" w:rsidRDefault="00A8023F" w:rsidP="00A8023F">
            <w:r w:rsidRPr="00A8023F">
              <w:t>Eventual (BASE)</w:t>
            </w:r>
          </w:p>
        </w:tc>
      </w:tr>
      <w:tr w:rsidR="00A8023F" w:rsidRPr="00A8023F" w14:paraId="554B9200" w14:textId="77777777" w:rsidTr="00A8023F">
        <w:trPr>
          <w:tblCellSpacing w:w="15" w:type="dxa"/>
          <w:jc w:val="center"/>
        </w:trPr>
        <w:tc>
          <w:tcPr>
            <w:tcW w:w="2365" w:type="dxa"/>
            <w:vAlign w:val="center"/>
            <w:hideMark/>
          </w:tcPr>
          <w:p w14:paraId="506DFF3B" w14:textId="77777777" w:rsidR="00A8023F" w:rsidRPr="00A8023F" w:rsidRDefault="00A8023F" w:rsidP="00A8023F">
            <w:r w:rsidRPr="00A8023F">
              <w:t>Flexibility</w:t>
            </w:r>
          </w:p>
        </w:tc>
        <w:tc>
          <w:tcPr>
            <w:tcW w:w="2805" w:type="dxa"/>
            <w:vAlign w:val="center"/>
            <w:hideMark/>
          </w:tcPr>
          <w:p w14:paraId="26E5649C" w14:textId="77777777" w:rsidR="00A8023F" w:rsidRPr="00A8023F" w:rsidRDefault="00A8023F" w:rsidP="00A8023F">
            <w:r w:rsidRPr="00A8023F">
              <w:t>Low</w:t>
            </w:r>
          </w:p>
        </w:tc>
        <w:tc>
          <w:tcPr>
            <w:tcW w:w="2932" w:type="dxa"/>
            <w:vAlign w:val="center"/>
            <w:hideMark/>
          </w:tcPr>
          <w:p w14:paraId="495176E9" w14:textId="77777777" w:rsidR="00A8023F" w:rsidRPr="00A8023F" w:rsidRDefault="00A8023F" w:rsidP="00A8023F">
            <w:r w:rsidRPr="00A8023F">
              <w:t>High</w:t>
            </w:r>
          </w:p>
        </w:tc>
      </w:tr>
    </w:tbl>
    <w:p w14:paraId="4F2CDD2B" w14:textId="77777777" w:rsidR="00A8023F" w:rsidRPr="00A8023F" w:rsidRDefault="00A8023F" w:rsidP="00A8023F">
      <w:r w:rsidRPr="00A8023F">
        <w:rPr>
          <w:b/>
          <w:bCs/>
        </w:rPr>
        <w:t>Use NoSQL When:</w:t>
      </w:r>
    </w:p>
    <w:p w14:paraId="072DAC4B" w14:textId="77777777" w:rsidR="00A8023F" w:rsidRPr="00A8023F" w:rsidRDefault="00A8023F" w:rsidP="00A8023F">
      <w:pPr>
        <w:numPr>
          <w:ilvl w:val="0"/>
          <w:numId w:val="3"/>
        </w:numPr>
      </w:pPr>
      <w:r w:rsidRPr="00A8023F">
        <w:t>You expect large volumes of unstructured data.</w:t>
      </w:r>
    </w:p>
    <w:p w14:paraId="7E375B69" w14:textId="77777777" w:rsidR="00A8023F" w:rsidRPr="00A8023F" w:rsidRDefault="00A8023F" w:rsidP="00A8023F">
      <w:pPr>
        <w:numPr>
          <w:ilvl w:val="0"/>
          <w:numId w:val="3"/>
        </w:numPr>
      </w:pPr>
      <w:r w:rsidRPr="00A8023F">
        <w:t>Schema is evolving over time.</w:t>
      </w:r>
    </w:p>
    <w:p w14:paraId="2CBAC4C1" w14:textId="77777777" w:rsidR="00A8023F" w:rsidRPr="00A8023F" w:rsidRDefault="00A8023F" w:rsidP="00A8023F">
      <w:pPr>
        <w:numPr>
          <w:ilvl w:val="0"/>
          <w:numId w:val="3"/>
        </w:numPr>
      </w:pPr>
      <w:r w:rsidRPr="00A8023F">
        <w:t>You need global scalability.</w:t>
      </w:r>
    </w:p>
    <w:p w14:paraId="141AF276" w14:textId="77777777" w:rsidR="00A8023F" w:rsidRPr="00A8023F" w:rsidRDefault="00A8023F" w:rsidP="00A8023F">
      <w:pPr>
        <w:numPr>
          <w:ilvl w:val="0"/>
          <w:numId w:val="3"/>
        </w:numPr>
      </w:pPr>
      <w:r w:rsidRPr="00A8023F">
        <w:t>You’re building cloud-native or microservices-based apps.</w:t>
      </w:r>
    </w:p>
    <w:p w14:paraId="68D4643E" w14:textId="77777777" w:rsidR="00A8023F" w:rsidRDefault="00A8023F" w:rsidP="00A8023F">
      <w:r w:rsidRPr="00A8023F">
        <w:t>For example, a social media platform may frequently change the structure of user profiles, posts, and activity feeds. With SQL, this requires altering tables and migrations. NoSQL handles such changes naturally.</w:t>
      </w:r>
    </w:p>
    <w:p w14:paraId="05F14DAC" w14:textId="7164998E" w:rsidR="00F27DC3" w:rsidRPr="00A8023F" w:rsidRDefault="00F27DC3" w:rsidP="00F27DC3">
      <w:pPr>
        <w:jc w:val="center"/>
      </w:pPr>
      <w:r>
        <w:rPr>
          <w:noProof/>
        </w:rPr>
        <w:drawing>
          <wp:inline distT="0" distB="0" distL="0" distR="0" wp14:anchorId="3B63C676" wp14:editId="33AC774C">
            <wp:extent cx="2628900" cy="2628900"/>
            <wp:effectExtent l="0" t="0" r="0" b="0"/>
            <wp:docPr id="10058547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54734" name="Picture 100585473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9463" w14:textId="77777777" w:rsidR="00A8023F" w:rsidRPr="00A8023F" w:rsidRDefault="00A8023F" w:rsidP="00A8023F">
      <w:r w:rsidRPr="00A8023F">
        <w:pict w14:anchorId="35453B58">
          <v:rect id="_x0000_i1063" style="width:0;height:1.5pt" o:hralign="center" o:hrstd="t" o:hr="t" fillcolor="#a0a0a0" stroked="f"/>
        </w:pict>
      </w:r>
    </w:p>
    <w:p w14:paraId="78476916" w14:textId="77777777" w:rsidR="00A8023F" w:rsidRPr="00A8023F" w:rsidRDefault="00A8023F" w:rsidP="00A8023F">
      <w:pPr>
        <w:rPr>
          <w:b/>
          <w:bCs/>
        </w:rPr>
      </w:pPr>
      <w:r w:rsidRPr="00A8023F">
        <w:rPr>
          <w:b/>
          <w:bCs/>
        </w:rPr>
        <w:lastRenderedPageBreak/>
        <w:t>3. Introduction to MongoDB</w:t>
      </w:r>
    </w:p>
    <w:p w14:paraId="66976A00" w14:textId="77777777" w:rsidR="00A8023F" w:rsidRPr="00A8023F" w:rsidRDefault="00A8023F" w:rsidP="00A8023F">
      <w:r w:rsidRPr="00A8023F">
        <w:rPr>
          <w:b/>
          <w:bCs/>
        </w:rPr>
        <w:t>MongoDB</w:t>
      </w:r>
      <w:r w:rsidRPr="00A8023F">
        <w:t xml:space="preserve"> is a document-oriented NoSQL database. Instead of storing data in tables, it stores data in </w:t>
      </w:r>
      <w:r w:rsidRPr="00A8023F">
        <w:rPr>
          <w:b/>
          <w:bCs/>
        </w:rPr>
        <w:t>documents</w:t>
      </w:r>
      <w:r w:rsidRPr="00A8023F">
        <w:t xml:space="preserve"> (similar to JSON objects) inside </w:t>
      </w:r>
      <w:r w:rsidRPr="00A8023F">
        <w:rPr>
          <w:b/>
          <w:bCs/>
        </w:rPr>
        <w:t>collections</w:t>
      </w:r>
      <w:r w:rsidRPr="00A8023F">
        <w:t>.</w:t>
      </w:r>
    </w:p>
    <w:p w14:paraId="59CA6953" w14:textId="77777777" w:rsidR="00A8023F" w:rsidRPr="00A8023F" w:rsidRDefault="00A8023F" w:rsidP="00A8023F">
      <w:pPr>
        <w:rPr>
          <w:b/>
          <w:bCs/>
        </w:rPr>
      </w:pPr>
      <w:r w:rsidRPr="00A8023F">
        <w:rPr>
          <w:b/>
          <w:bCs/>
        </w:rPr>
        <w:t>MongoDB Structure:</w:t>
      </w:r>
    </w:p>
    <w:p w14:paraId="45378180" w14:textId="77777777" w:rsidR="00A8023F" w:rsidRPr="00A8023F" w:rsidRDefault="00A8023F" w:rsidP="00A8023F">
      <w:pPr>
        <w:numPr>
          <w:ilvl w:val="0"/>
          <w:numId w:val="4"/>
        </w:numPr>
      </w:pPr>
      <w:r w:rsidRPr="00A8023F">
        <w:rPr>
          <w:b/>
          <w:bCs/>
        </w:rPr>
        <w:t>Database</w:t>
      </w:r>
      <w:r w:rsidRPr="00A8023F">
        <w:t xml:space="preserve"> → Collection of collections</w:t>
      </w:r>
    </w:p>
    <w:p w14:paraId="7D6FD800" w14:textId="77777777" w:rsidR="00A8023F" w:rsidRPr="00A8023F" w:rsidRDefault="00A8023F" w:rsidP="00A8023F">
      <w:pPr>
        <w:numPr>
          <w:ilvl w:val="0"/>
          <w:numId w:val="4"/>
        </w:numPr>
      </w:pPr>
      <w:r w:rsidRPr="00A8023F">
        <w:rPr>
          <w:b/>
          <w:bCs/>
        </w:rPr>
        <w:t>Collection</w:t>
      </w:r>
      <w:r w:rsidRPr="00A8023F">
        <w:t xml:space="preserve"> → Group of related documents</w:t>
      </w:r>
    </w:p>
    <w:p w14:paraId="46BE634C" w14:textId="77777777" w:rsidR="00A8023F" w:rsidRPr="00A8023F" w:rsidRDefault="00A8023F" w:rsidP="00A8023F">
      <w:pPr>
        <w:numPr>
          <w:ilvl w:val="0"/>
          <w:numId w:val="4"/>
        </w:numPr>
      </w:pPr>
      <w:r w:rsidRPr="00A8023F">
        <w:rPr>
          <w:b/>
          <w:bCs/>
        </w:rPr>
        <w:t>Document</w:t>
      </w:r>
      <w:r w:rsidRPr="00A8023F">
        <w:t xml:space="preserve"> → Key-value pairs stored in BSON format</w:t>
      </w:r>
    </w:p>
    <w:p w14:paraId="10F438A6" w14:textId="77777777" w:rsidR="00A8023F" w:rsidRPr="00A8023F" w:rsidRDefault="00A8023F" w:rsidP="00A8023F">
      <w:r w:rsidRPr="00A8023F">
        <w:rPr>
          <w:b/>
          <w:bCs/>
        </w:rPr>
        <w:t>Sample Document:</w:t>
      </w:r>
    </w:p>
    <w:p w14:paraId="4B66A533" w14:textId="77777777" w:rsidR="00A8023F" w:rsidRPr="00A8023F" w:rsidRDefault="00A8023F" w:rsidP="00A8023F">
      <w:r w:rsidRPr="00A8023F">
        <w:t>{</w:t>
      </w:r>
    </w:p>
    <w:p w14:paraId="3BDC8240" w14:textId="77777777" w:rsidR="00A8023F" w:rsidRPr="00A8023F" w:rsidRDefault="00A8023F" w:rsidP="00A8023F">
      <w:r w:rsidRPr="00A8023F">
        <w:t xml:space="preserve">  "_id": "user123",</w:t>
      </w:r>
    </w:p>
    <w:p w14:paraId="157D9A3C" w14:textId="77777777" w:rsidR="00A8023F" w:rsidRPr="00A8023F" w:rsidRDefault="00A8023F" w:rsidP="00A8023F">
      <w:r w:rsidRPr="00A8023F">
        <w:t xml:space="preserve">  "name": "Jane Doe",</w:t>
      </w:r>
    </w:p>
    <w:p w14:paraId="0E92A021" w14:textId="77777777" w:rsidR="00A8023F" w:rsidRPr="00A8023F" w:rsidRDefault="00A8023F" w:rsidP="00A8023F">
      <w:r w:rsidRPr="00A8023F">
        <w:t xml:space="preserve">  "email": "jane@example.com",</w:t>
      </w:r>
    </w:p>
    <w:p w14:paraId="2A15CB89" w14:textId="77777777" w:rsidR="00A8023F" w:rsidRPr="00A8023F" w:rsidRDefault="00A8023F" w:rsidP="00A8023F">
      <w:r w:rsidRPr="00A8023F">
        <w:t xml:space="preserve">  "orders": [</w:t>
      </w:r>
    </w:p>
    <w:p w14:paraId="212E0D6E" w14:textId="77777777" w:rsidR="00A8023F" w:rsidRPr="00A8023F" w:rsidRDefault="00A8023F" w:rsidP="00A8023F">
      <w:r w:rsidRPr="00A8023F">
        <w:t xml:space="preserve">    {"id": 1, "item": "Laptop", "price": 999},</w:t>
      </w:r>
    </w:p>
    <w:p w14:paraId="7EC5F373" w14:textId="77777777" w:rsidR="00A8023F" w:rsidRPr="00A8023F" w:rsidRDefault="00A8023F" w:rsidP="00A8023F">
      <w:r w:rsidRPr="00A8023F">
        <w:t xml:space="preserve">    {"id": 2, "item": "Mouse", "price": 25}</w:t>
      </w:r>
    </w:p>
    <w:p w14:paraId="0B196F5A" w14:textId="77777777" w:rsidR="00A8023F" w:rsidRPr="00A8023F" w:rsidRDefault="00A8023F" w:rsidP="00A8023F">
      <w:r w:rsidRPr="00A8023F">
        <w:t xml:space="preserve">  ]</w:t>
      </w:r>
    </w:p>
    <w:p w14:paraId="69D18AD0" w14:textId="77777777" w:rsidR="00A8023F" w:rsidRPr="00A8023F" w:rsidRDefault="00A8023F" w:rsidP="00A8023F">
      <w:r w:rsidRPr="00A8023F">
        <w:t>}</w:t>
      </w:r>
    </w:p>
    <w:p w14:paraId="6BC23CF3" w14:textId="2CC68C9B" w:rsidR="00F27DC3" w:rsidRDefault="00A8023F" w:rsidP="00A8023F">
      <w:r w:rsidRPr="00A8023F">
        <w:t>This structure allows storing nested and varying fields easily. Compared to a relational database where orders would be in a separate table linked via foreign keys, MongoDB stores everything together in one place, making reads faster and development more intuitive.</w:t>
      </w:r>
    </w:p>
    <w:p w14:paraId="51CE7606" w14:textId="77777777" w:rsidR="00F27DC3" w:rsidRDefault="00F27DC3" w:rsidP="00A8023F"/>
    <w:p w14:paraId="159C3574" w14:textId="43A309CD" w:rsidR="00F27DC3" w:rsidRPr="00A8023F" w:rsidRDefault="00F27DC3" w:rsidP="00F27DC3">
      <w:pPr>
        <w:jc w:val="center"/>
      </w:pPr>
      <w:r>
        <w:rPr>
          <w:noProof/>
        </w:rPr>
        <w:drawing>
          <wp:inline distT="0" distB="0" distL="0" distR="0" wp14:anchorId="60BBD6A3" wp14:editId="069D926A">
            <wp:extent cx="4297680" cy="2864962"/>
            <wp:effectExtent l="0" t="0" r="7620" b="0"/>
            <wp:docPr id="374102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102279" name="Picture 37410227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0048" cy="289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3745" w14:textId="77777777" w:rsidR="00A8023F" w:rsidRPr="00A8023F" w:rsidRDefault="00A8023F" w:rsidP="00A8023F">
      <w:r w:rsidRPr="00A8023F">
        <w:pict w14:anchorId="3C027A02">
          <v:rect id="_x0000_i1064" style="width:0;height:1.5pt" o:hralign="center" o:hrstd="t" o:hr="t" fillcolor="#a0a0a0" stroked="f"/>
        </w:pict>
      </w:r>
    </w:p>
    <w:p w14:paraId="136B2025" w14:textId="77777777" w:rsidR="00A8023F" w:rsidRPr="00A8023F" w:rsidRDefault="00A8023F" w:rsidP="00A8023F">
      <w:pPr>
        <w:rPr>
          <w:b/>
          <w:bCs/>
        </w:rPr>
      </w:pPr>
      <w:r w:rsidRPr="00A8023F">
        <w:rPr>
          <w:b/>
          <w:bCs/>
        </w:rPr>
        <w:lastRenderedPageBreak/>
        <w:t>4. Key Features of MongoDB</w:t>
      </w:r>
    </w:p>
    <w:p w14:paraId="0FBCE943" w14:textId="77777777" w:rsidR="00A8023F" w:rsidRPr="00A8023F" w:rsidRDefault="00A8023F" w:rsidP="00A8023F">
      <w:r w:rsidRPr="00A8023F">
        <w:t>MongoDB is designed to be developer-friendly, performant, and scalable.</w:t>
      </w:r>
    </w:p>
    <w:p w14:paraId="5D4D5D32" w14:textId="77777777" w:rsidR="00A8023F" w:rsidRPr="00A8023F" w:rsidRDefault="00A8023F" w:rsidP="00A8023F">
      <w:pPr>
        <w:rPr>
          <w:b/>
          <w:bCs/>
        </w:rPr>
      </w:pPr>
      <w:r w:rsidRPr="00A8023F">
        <w:rPr>
          <w:b/>
          <w:bCs/>
        </w:rPr>
        <w:t>Core Features:</w:t>
      </w:r>
    </w:p>
    <w:p w14:paraId="7BFD274B" w14:textId="77777777" w:rsidR="00A8023F" w:rsidRPr="00A8023F" w:rsidRDefault="00A8023F" w:rsidP="00A8023F">
      <w:pPr>
        <w:numPr>
          <w:ilvl w:val="0"/>
          <w:numId w:val="5"/>
        </w:numPr>
      </w:pPr>
      <w:r w:rsidRPr="00A8023F">
        <w:rPr>
          <w:b/>
          <w:bCs/>
        </w:rPr>
        <w:t>Document-based Storage</w:t>
      </w:r>
      <w:r w:rsidRPr="00A8023F">
        <w:t xml:space="preserve"> – Data is stored as flexible, hierarchical documents.</w:t>
      </w:r>
    </w:p>
    <w:p w14:paraId="39D96A2C" w14:textId="77777777" w:rsidR="00A8023F" w:rsidRPr="00A8023F" w:rsidRDefault="00A8023F" w:rsidP="00A8023F">
      <w:pPr>
        <w:numPr>
          <w:ilvl w:val="0"/>
          <w:numId w:val="5"/>
        </w:numPr>
      </w:pPr>
      <w:r w:rsidRPr="00A8023F">
        <w:rPr>
          <w:b/>
          <w:bCs/>
        </w:rPr>
        <w:t>Indexing</w:t>
      </w:r>
      <w:r w:rsidRPr="00A8023F">
        <w:t xml:space="preserve"> – Efficient search using single-field, compound, and geospatial indexes.</w:t>
      </w:r>
    </w:p>
    <w:p w14:paraId="64CAF29F" w14:textId="77777777" w:rsidR="00A8023F" w:rsidRPr="00A8023F" w:rsidRDefault="00A8023F" w:rsidP="00A8023F">
      <w:pPr>
        <w:numPr>
          <w:ilvl w:val="0"/>
          <w:numId w:val="5"/>
        </w:numPr>
      </w:pPr>
      <w:r w:rsidRPr="00A8023F">
        <w:rPr>
          <w:b/>
          <w:bCs/>
        </w:rPr>
        <w:t>Aggregation Pipeline</w:t>
      </w:r>
      <w:r w:rsidRPr="00A8023F">
        <w:t xml:space="preserve"> – Perform advanced data transformations and analytics.</w:t>
      </w:r>
    </w:p>
    <w:p w14:paraId="58CAB964" w14:textId="77777777" w:rsidR="00A8023F" w:rsidRPr="00A8023F" w:rsidRDefault="00A8023F" w:rsidP="00A8023F">
      <w:pPr>
        <w:numPr>
          <w:ilvl w:val="0"/>
          <w:numId w:val="5"/>
        </w:numPr>
      </w:pPr>
      <w:r w:rsidRPr="00A8023F">
        <w:rPr>
          <w:b/>
          <w:bCs/>
        </w:rPr>
        <w:t>Sharding</w:t>
      </w:r>
      <w:r w:rsidRPr="00A8023F">
        <w:t xml:space="preserve"> – Automatic horizontal scaling of large datasets.</w:t>
      </w:r>
    </w:p>
    <w:p w14:paraId="7437264A" w14:textId="77777777" w:rsidR="00A8023F" w:rsidRPr="00A8023F" w:rsidRDefault="00A8023F" w:rsidP="00A8023F">
      <w:pPr>
        <w:numPr>
          <w:ilvl w:val="0"/>
          <w:numId w:val="5"/>
        </w:numPr>
      </w:pPr>
      <w:r w:rsidRPr="00A8023F">
        <w:rPr>
          <w:b/>
          <w:bCs/>
        </w:rPr>
        <w:t>Replication</w:t>
      </w:r>
      <w:r w:rsidRPr="00A8023F">
        <w:t xml:space="preserve"> – High availability using replica sets.</w:t>
      </w:r>
    </w:p>
    <w:p w14:paraId="02C4D37B" w14:textId="77777777" w:rsidR="00A8023F" w:rsidRPr="00A8023F" w:rsidRDefault="00A8023F" w:rsidP="00A8023F">
      <w:pPr>
        <w:numPr>
          <w:ilvl w:val="0"/>
          <w:numId w:val="5"/>
        </w:numPr>
      </w:pPr>
      <w:r w:rsidRPr="00A8023F">
        <w:rPr>
          <w:b/>
          <w:bCs/>
        </w:rPr>
        <w:t>Transactions</w:t>
      </w:r>
      <w:r w:rsidRPr="00A8023F">
        <w:t xml:space="preserve"> – Support for multi-document ACID transactions (v4.0+).</w:t>
      </w:r>
    </w:p>
    <w:p w14:paraId="53F1CD0E" w14:textId="77777777" w:rsidR="00A8023F" w:rsidRPr="00A8023F" w:rsidRDefault="00A8023F" w:rsidP="00A8023F">
      <w:r w:rsidRPr="00A8023F">
        <w:t>The aggregation pipeline in MongoDB allows data to flow through multiple transformation stages, similar to SQL’s GROUP BY, HAVING, and JOIN statements — but all within a flexible document structure. This allows for complex reporting and analytics without relying on traditional joins.</w:t>
      </w:r>
    </w:p>
    <w:p w14:paraId="7E5474D7" w14:textId="77777777" w:rsidR="00A8023F" w:rsidRPr="00A8023F" w:rsidRDefault="00A8023F" w:rsidP="00A8023F">
      <w:r w:rsidRPr="00A8023F">
        <w:pict w14:anchorId="460F6CCD">
          <v:rect id="_x0000_i1065" style="width:0;height:1.5pt" o:hralign="center" o:hrstd="t" o:hr="t" fillcolor="#a0a0a0" stroked="f"/>
        </w:pict>
      </w:r>
    </w:p>
    <w:p w14:paraId="09135C63" w14:textId="77777777" w:rsidR="00A8023F" w:rsidRPr="00A8023F" w:rsidRDefault="00A8023F" w:rsidP="00A8023F">
      <w:pPr>
        <w:rPr>
          <w:b/>
          <w:bCs/>
        </w:rPr>
      </w:pPr>
      <w:r w:rsidRPr="00A8023F">
        <w:rPr>
          <w:b/>
          <w:bCs/>
        </w:rPr>
        <w:t>5. MongoDB Use Cases</w:t>
      </w:r>
    </w:p>
    <w:p w14:paraId="46CBF43E" w14:textId="77777777" w:rsidR="00A8023F" w:rsidRPr="00A8023F" w:rsidRDefault="00A8023F" w:rsidP="00A8023F">
      <w:r w:rsidRPr="00A8023F">
        <w:t>MongoDB shines when flexibility and scale are top priorities.</w:t>
      </w:r>
    </w:p>
    <w:p w14:paraId="1965C3CB" w14:textId="77777777" w:rsidR="00A8023F" w:rsidRPr="00A8023F" w:rsidRDefault="00A8023F" w:rsidP="00A8023F">
      <w:pPr>
        <w:rPr>
          <w:b/>
          <w:bCs/>
        </w:rPr>
      </w:pPr>
      <w:r w:rsidRPr="00A8023F">
        <w:rPr>
          <w:b/>
          <w:bCs/>
        </w:rPr>
        <w:t>Popular Use Cases:</w:t>
      </w:r>
    </w:p>
    <w:p w14:paraId="70151158" w14:textId="77777777" w:rsidR="00A8023F" w:rsidRPr="00A8023F" w:rsidRDefault="00A8023F" w:rsidP="00A8023F">
      <w:pPr>
        <w:numPr>
          <w:ilvl w:val="0"/>
          <w:numId w:val="6"/>
        </w:numPr>
      </w:pPr>
      <w:r w:rsidRPr="00A8023F">
        <w:rPr>
          <w:b/>
          <w:bCs/>
        </w:rPr>
        <w:t>Content Management Systems (CMS)</w:t>
      </w:r>
      <w:r w:rsidRPr="00A8023F">
        <w:br/>
        <w:t>Pages, blocks, and user content vary widely in structure. MongoDB's schema-less design supports this.</w:t>
      </w:r>
    </w:p>
    <w:p w14:paraId="73474B8F" w14:textId="77777777" w:rsidR="00A8023F" w:rsidRPr="00A8023F" w:rsidRDefault="00A8023F" w:rsidP="00A8023F">
      <w:pPr>
        <w:numPr>
          <w:ilvl w:val="0"/>
          <w:numId w:val="6"/>
        </w:numPr>
      </w:pPr>
      <w:r w:rsidRPr="00A8023F">
        <w:rPr>
          <w:b/>
          <w:bCs/>
        </w:rPr>
        <w:t xml:space="preserve">E-Commerce </w:t>
      </w:r>
      <w:proofErr w:type="spellStart"/>
      <w:r w:rsidRPr="00A8023F">
        <w:rPr>
          <w:b/>
          <w:bCs/>
        </w:rPr>
        <w:t>Catalogs</w:t>
      </w:r>
      <w:proofErr w:type="spellEnd"/>
      <w:r w:rsidRPr="00A8023F">
        <w:br/>
        <w:t xml:space="preserve">Product data changes frequently (e.g., sizes, </w:t>
      </w:r>
      <w:proofErr w:type="spellStart"/>
      <w:r w:rsidRPr="00A8023F">
        <w:t>colors</w:t>
      </w:r>
      <w:proofErr w:type="spellEnd"/>
      <w:r w:rsidRPr="00A8023F">
        <w:t>, stock availability). MongoDB handles varying fields in different products with ease.</w:t>
      </w:r>
    </w:p>
    <w:p w14:paraId="112AB10D" w14:textId="77777777" w:rsidR="00A8023F" w:rsidRPr="00A8023F" w:rsidRDefault="00A8023F" w:rsidP="00A8023F">
      <w:pPr>
        <w:numPr>
          <w:ilvl w:val="0"/>
          <w:numId w:val="6"/>
        </w:numPr>
      </w:pPr>
      <w:r w:rsidRPr="00A8023F">
        <w:rPr>
          <w:b/>
          <w:bCs/>
        </w:rPr>
        <w:t>IoT Applications</w:t>
      </w:r>
      <w:r w:rsidRPr="00A8023F">
        <w:br/>
        <w:t>Sensor data and device logs can be ingested at high volume and vary in structure depending on the device or firmware.</w:t>
      </w:r>
    </w:p>
    <w:p w14:paraId="2DD6FC31" w14:textId="77777777" w:rsidR="00A8023F" w:rsidRPr="00A8023F" w:rsidRDefault="00A8023F" w:rsidP="00A8023F">
      <w:pPr>
        <w:numPr>
          <w:ilvl w:val="0"/>
          <w:numId w:val="6"/>
        </w:numPr>
      </w:pPr>
      <w:r w:rsidRPr="00A8023F">
        <w:rPr>
          <w:b/>
          <w:bCs/>
        </w:rPr>
        <w:t>Mobile &amp; Social Apps</w:t>
      </w:r>
      <w:r w:rsidRPr="00A8023F">
        <w:br/>
        <w:t>Schema changes often, users add and remove fields, and scale is a must. MongoDB is ideal for this fast-moving environment.</w:t>
      </w:r>
    </w:p>
    <w:p w14:paraId="2B95ADAF" w14:textId="77777777" w:rsidR="00A8023F" w:rsidRPr="00A8023F" w:rsidRDefault="00A8023F" w:rsidP="00A8023F">
      <w:pPr>
        <w:numPr>
          <w:ilvl w:val="0"/>
          <w:numId w:val="6"/>
        </w:numPr>
      </w:pPr>
      <w:r w:rsidRPr="00A8023F">
        <w:rPr>
          <w:b/>
          <w:bCs/>
        </w:rPr>
        <w:t>Real-Time Analytics</w:t>
      </w:r>
      <w:r w:rsidRPr="00A8023F">
        <w:br/>
        <w:t>Aggregation framework allows on-the-fly querying of massive logs, transactions, and user data.</w:t>
      </w:r>
    </w:p>
    <w:p w14:paraId="2834C9CC" w14:textId="77777777" w:rsidR="00A8023F" w:rsidRPr="00A8023F" w:rsidRDefault="00A8023F" w:rsidP="00A8023F">
      <w:r w:rsidRPr="00A8023F">
        <w:t>For example, eBay and Uber use MongoDB to store user activity, pricing data, or internal tools that benefit from fast schema iteration and scalable infrastructure.</w:t>
      </w:r>
    </w:p>
    <w:p w14:paraId="0C2E6BEF" w14:textId="77777777" w:rsidR="00A8023F" w:rsidRPr="00A8023F" w:rsidRDefault="00A8023F" w:rsidP="00A8023F">
      <w:r w:rsidRPr="00A8023F">
        <w:pict w14:anchorId="58CDD8A7">
          <v:rect id="_x0000_i1066" style="width:0;height:1.5pt" o:hralign="center" o:hrstd="t" o:hr="t" fillcolor="#a0a0a0" stroked="f"/>
        </w:pict>
      </w:r>
    </w:p>
    <w:p w14:paraId="2490D69D" w14:textId="77777777" w:rsidR="00F27DC3" w:rsidRDefault="00F27DC3" w:rsidP="00A8023F">
      <w:pPr>
        <w:rPr>
          <w:b/>
          <w:bCs/>
        </w:rPr>
      </w:pPr>
    </w:p>
    <w:p w14:paraId="26F19BE0" w14:textId="77777777" w:rsidR="00F27DC3" w:rsidRDefault="00F27DC3" w:rsidP="00A8023F">
      <w:pPr>
        <w:rPr>
          <w:b/>
          <w:bCs/>
        </w:rPr>
      </w:pPr>
    </w:p>
    <w:p w14:paraId="6BEF549D" w14:textId="6386016D" w:rsidR="00A8023F" w:rsidRPr="00A8023F" w:rsidRDefault="00A8023F" w:rsidP="00A8023F">
      <w:pPr>
        <w:rPr>
          <w:b/>
          <w:bCs/>
        </w:rPr>
      </w:pPr>
      <w:r w:rsidRPr="00A8023F">
        <w:rPr>
          <w:b/>
          <w:bCs/>
        </w:rPr>
        <w:lastRenderedPageBreak/>
        <w:t>6. Pros and Cons of MongoDB</w:t>
      </w:r>
    </w:p>
    <w:p w14:paraId="578DEBFE" w14:textId="77777777" w:rsidR="00A8023F" w:rsidRPr="00A8023F" w:rsidRDefault="00A8023F" w:rsidP="00A8023F">
      <w:r w:rsidRPr="00A8023F">
        <w:t>Every database has trade-offs. Here’s a summary of MongoDB’s strengths and limitations:</w:t>
      </w:r>
    </w:p>
    <w:p w14:paraId="7AA34AE8" w14:textId="77777777" w:rsidR="00A8023F" w:rsidRPr="00A8023F" w:rsidRDefault="00A8023F" w:rsidP="00A8023F">
      <w:pPr>
        <w:rPr>
          <w:b/>
          <w:bCs/>
        </w:rPr>
      </w:pPr>
      <w:r w:rsidRPr="00A8023F">
        <w:rPr>
          <w:b/>
          <w:bCs/>
        </w:rPr>
        <w:t>Advantages:</w:t>
      </w:r>
    </w:p>
    <w:p w14:paraId="657DAC1A" w14:textId="77777777" w:rsidR="00A8023F" w:rsidRPr="00A8023F" w:rsidRDefault="00A8023F" w:rsidP="00A8023F">
      <w:pPr>
        <w:numPr>
          <w:ilvl w:val="0"/>
          <w:numId w:val="7"/>
        </w:numPr>
      </w:pPr>
      <w:r w:rsidRPr="00A8023F">
        <w:t>Schema flexibility → rapid development without migrations.</w:t>
      </w:r>
    </w:p>
    <w:p w14:paraId="21404B2C" w14:textId="77777777" w:rsidR="00A8023F" w:rsidRPr="00A8023F" w:rsidRDefault="00A8023F" w:rsidP="00A8023F">
      <w:pPr>
        <w:numPr>
          <w:ilvl w:val="0"/>
          <w:numId w:val="7"/>
        </w:numPr>
      </w:pPr>
      <w:r w:rsidRPr="00A8023F">
        <w:t>Great for hierarchical/nested data.</w:t>
      </w:r>
    </w:p>
    <w:p w14:paraId="3A9095C6" w14:textId="77777777" w:rsidR="00A8023F" w:rsidRPr="00A8023F" w:rsidRDefault="00A8023F" w:rsidP="00A8023F">
      <w:pPr>
        <w:numPr>
          <w:ilvl w:val="0"/>
          <w:numId w:val="7"/>
        </w:numPr>
      </w:pPr>
      <w:r w:rsidRPr="00A8023F">
        <w:t>Excellent horizontal scaling with built-in sharding.</w:t>
      </w:r>
    </w:p>
    <w:p w14:paraId="57CEAF02" w14:textId="77777777" w:rsidR="00A8023F" w:rsidRPr="00A8023F" w:rsidRDefault="00A8023F" w:rsidP="00A8023F">
      <w:pPr>
        <w:numPr>
          <w:ilvl w:val="0"/>
          <w:numId w:val="7"/>
        </w:numPr>
      </w:pPr>
      <w:r w:rsidRPr="00A8023F">
        <w:t>Strong support for indexing, search, and aggregation.</w:t>
      </w:r>
    </w:p>
    <w:p w14:paraId="2F1CD704" w14:textId="77777777" w:rsidR="00A8023F" w:rsidRPr="00A8023F" w:rsidRDefault="00A8023F" w:rsidP="00A8023F">
      <w:pPr>
        <w:numPr>
          <w:ilvl w:val="0"/>
          <w:numId w:val="7"/>
        </w:numPr>
      </w:pPr>
      <w:r w:rsidRPr="00A8023F">
        <w:t>Integrated cloud platform (MongoDB Atlas).</w:t>
      </w:r>
    </w:p>
    <w:p w14:paraId="00716E87" w14:textId="77777777" w:rsidR="00A8023F" w:rsidRPr="00A8023F" w:rsidRDefault="00A8023F" w:rsidP="00A8023F">
      <w:pPr>
        <w:rPr>
          <w:b/>
          <w:bCs/>
        </w:rPr>
      </w:pPr>
      <w:r w:rsidRPr="00A8023F">
        <w:rPr>
          <w:b/>
          <w:bCs/>
        </w:rPr>
        <w:t>Limitations:</w:t>
      </w:r>
    </w:p>
    <w:p w14:paraId="1AA9DBC1" w14:textId="77777777" w:rsidR="00A8023F" w:rsidRPr="00A8023F" w:rsidRDefault="00A8023F" w:rsidP="00A8023F">
      <w:pPr>
        <w:numPr>
          <w:ilvl w:val="0"/>
          <w:numId w:val="8"/>
        </w:numPr>
      </w:pPr>
      <w:r w:rsidRPr="00A8023F">
        <w:t>Lacks native SQL-style JOINs — embedded documents or manual references are needed.</w:t>
      </w:r>
    </w:p>
    <w:p w14:paraId="01604320" w14:textId="77777777" w:rsidR="00A8023F" w:rsidRPr="00A8023F" w:rsidRDefault="00A8023F" w:rsidP="00A8023F">
      <w:pPr>
        <w:numPr>
          <w:ilvl w:val="0"/>
          <w:numId w:val="8"/>
        </w:numPr>
      </w:pPr>
      <w:r w:rsidRPr="00A8023F">
        <w:t>Eventual consistency in distributed setups — not ideal for systems requiring strict immediate consistency.</w:t>
      </w:r>
    </w:p>
    <w:p w14:paraId="64FBD097" w14:textId="77777777" w:rsidR="00A8023F" w:rsidRPr="00A8023F" w:rsidRDefault="00A8023F" w:rsidP="00A8023F">
      <w:pPr>
        <w:numPr>
          <w:ilvl w:val="0"/>
          <w:numId w:val="8"/>
        </w:numPr>
      </w:pPr>
      <w:r w:rsidRPr="00A8023F">
        <w:t>Can consume more memory if indexes aren’t managed well.</w:t>
      </w:r>
    </w:p>
    <w:p w14:paraId="2B7E2EA0" w14:textId="77777777" w:rsidR="00A8023F" w:rsidRPr="00A8023F" w:rsidRDefault="00A8023F" w:rsidP="00A8023F">
      <w:pPr>
        <w:numPr>
          <w:ilvl w:val="0"/>
          <w:numId w:val="8"/>
        </w:numPr>
      </w:pPr>
      <w:r w:rsidRPr="00A8023F">
        <w:t>ACID compliance is limited to transactions and not enforced globally across all operations.</w:t>
      </w:r>
    </w:p>
    <w:p w14:paraId="22CF7DD4" w14:textId="77777777" w:rsidR="00A8023F" w:rsidRPr="00A8023F" w:rsidRDefault="00A8023F" w:rsidP="00A8023F">
      <w:r w:rsidRPr="00A8023F">
        <w:t>To mitigate limitations, MongoDB best practices recommend designing data models based on access patterns, using embedded documents when suitable, avoiding large unbounded arrays, and monitoring performance with Atlas or Compass.</w:t>
      </w:r>
    </w:p>
    <w:p w14:paraId="22BB668F" w14:textId="77777777" w:rsidR="00052039" w:rsidRDefault="00052039"/>
    <w:sectPr w:rsidR="000520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FB3EF7"/>
    <w:multiLevelType w:val="multilevel"/>
    <w:tmpl w:val="8B2CA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922ADA"/>
    <w:multiLevelType w:val="multilevel"/>
    <w:tmpl w:val="2FBA5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F40171"/>
    <w:multiLevelType w:val="multilevel"/>
    <w:tmpl w:val="0F48A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C918C7"/>
    <w:multiLevelType w:val="multilevel"/>
    <w:tmpl w:val="8B301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9F1410"/>
    <w:multiLevelType w:val="multilevel"/>
    <w:tmpl w:val="ACA81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D624485"/>
    <w:multiLevelType w:val="multilevel"/>
    <w:tmpl w:val="C54A4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FDF1427"/>
    <w:multiLevelType w:val="multilevel"/>
    <w:tmpl w:val="85908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686526D"/>
    <w:multiLevelType w:val="multilevel"/>
    <w:tmpl w:val="EB34E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39966076">
    <w:abstractNumId w:val="6"/>
  </w:num>
  <w:num w:numId="2" w16cid:durableId="201674160">
    <w:abstractNumId w:val="4"/>
  </w:num>
  <w:num w:numId="3" w16cid:durableId="261226978">
    <w:abstractNumId w:val="0"/>
  </w:num>
  <w:num w:numId="4" w16cid:durableId="862327511">
    <w:abstractNumId w:val="5"/>
  </w:num>
  <w:num w:numId="5" w16cid:durableId="675112275">
    <w:abstractNumId w:val="3"/>
  </w:num>
  <w:num w:numId="6" w16cid:durableId="1044061752">
    <w:abstractNumId w:val="7"/>
  </w:num>
  <w:num w:numId="7" w16cid:durableId="1148784634">
    <w:abstractNumId w:val="1"/>
  </w:num>
  <w:num w:numId="8" w16cid:durableId="6817367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23F"/>
    <w:rsid w:val="00052039"/>
    <w:rsid w:val="001D0575"/>
    <w:rsid w:val="003543CB"/>
    <w:rsid w:val="004D10D6"/>
    <w:rsid w:val="00A8023F"/>
    <w:rsid w:val="00F27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1F1194"/>
  <w15:chartTrackingRefBased/>
  <w15:docId w15:val="{1D2FF907-6965-47FA-AF18-03E8019E5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02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02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023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02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023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02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02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02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02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023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02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023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023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023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02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02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02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02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02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02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02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02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02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02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02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023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023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023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023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277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0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78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0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07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026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5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4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00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39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4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5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7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5</Pages>
  <Words>838</Words>
  <Characters>4777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Kavyasree MG</dc:creator>
  <cp:keywords/>
  <dc:description/>
  <cp:lastModifiedBy>Kavyasree MG</cp:lastModifiedBy>
  <cp:revision>1</cp:revision>
  <dcterms:created xsi:type="dcterms:W3CDTF">2025-07-18T07:05:00Z</dcterms:created>
  <dcterms:modified xsi:type="dcterms:W3CDTF">2025-07-18T08:38:00Z</dcterms:modified>
</cp:coreProperties>
</file>