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с scilabпо решению математических задач моделирования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16,4 км от катера. Затем лодка снова скрывается в тумане и уходит прямолинейно в неизвестном направлении. Известно, что скорость катера в 4,2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зайду в scilab и создам новый файл, где буду прописывать исходный код программы, которая будет решатьзадачу из варианта 45.</w:t>
      </w:r>
    </w:p>
    <w:p>
      <w:pPr>
        <w:pStyle w:val="BodyText"/>
      </w:pPr>
      <w:r>
        <w:t xml:space="preserve">Исхоный кодимеет следующий вид:</w:t>
      </w:r>
    </w:p>
    <w:p>
      <w:pPr>
        <w:pStyle w:val="SourceCode"/>
      </w:pPr>
      <w:r>
        <w:rPr>
          <w:rStyle w:val="VerbatimChar"/>
        </w:rPr>
        <w:t xml:space="preserve">// Параметры задачи</w:t>
      </w:r>
      <w:r>
        <w:br/>
      </w:r>
      <w:r>
        <w:rPr>
          <w:rStyle w:val="VerbatimChar"/>
        </w:rPr>
        <w:t xml:space="preserve">v = 10; // Скорость лодки (можно выбрать любое значение)</w:t>
      </w:r>
      <w:r>
        <w:br/>
      </w:r>
      <w:r>
        <w:rPr>
          <w:rStyle w:val="VerbatimChar"/>
        </w:rPr>
        <w:t xml:space="preserve">x_c0 = 0; // Начальное положение катера</w:t>
      </w:r>
      <w:r>
        <w:br/>
      </w:r>
      <w:r>
        <w:rPr>
          <w:rStyle w:val="VerbatimChar"/>
        </w:rPr>
        <w:t xml:space="preserve">x_b0 = 16.4; // Начальное положение лодки</w:t>
      </w:r>
      <w:r>
        <w:br/>
      </w:r>
      <w:r>
        <w:br/>
      </w:r>
      <w:r>
        <w:rPr>
          <w:rStyle w:val="VerbatimChar"/>
        </w:rPr>
        <w:t xml:space="preserve">// Время</w:t>
      </w:r>
      <w:r>
        <w:br/>
      </w:r>
      <w:r>
        <w:rPr>
          <w:rStyle w:val="VerbatimChar"/>
        </w:rPr>
        <w:t xml:space="preserve">t = 0:0.1:10; // Временной интервал</w:t>
      </w:r>
      <w:r>
        <w:br/>
      </w:r>
      <w:r>
        <w:br/>
      </w:r>
      <w:r>
        <w:rPr>
          <w:rStyle w:val="VerbatimChar"/>
        </w:rPr>
        <w:t xml:space="preserve">// Случай 1: Катер впереди лодки</w:t>
      </w:r>
      <w:r>
        <w:br/>
      </w:r>
      <w:r>
        <w:rPr>
          <w:rStyle w:val="VerbatimChar"/>
        </w:rPr>
        <w:t xml:space="preserve">x_c1 = x_c0 + 4.2 * v * t;</w:t>
      </w:r>
      <w:r>
        <w:br/>
      </w:r>
      <w:r>
        <w:rPr>
          <w:rStyle w:val="VerbatimChar"/>
        </w:rPr>
        <w:t xml:space="preserve">x_b1 = x_b0 + v * t;</w:t>
      </w:r>
      <w:r>
        <w:br/>
      </w:r>
      <w:r>
        <w:br/>
      </w:r>
      <w:r>
        <w:rPr>
          <w:rStyle w:val="VerbatimChar"/>
        </w:rPr>
        <w:t xml:space="preserve">// Случай 2: Катер позади лодки</w:t>
      </w:r>
      <w:r>
        <w:br/>
      </w:r>
      <w:r>
        <w:rPr>
          <w:rStyle w:val="VerbatimChar"/>
        </w:rPr>
        <w:t xml:space="preserve">x_c2 = x_c0 - 4.2 * v * t;</w:t>
      </w:r>
      <w:r>
        <w:br/>
      </w:r>
      <w:r>
        <w:rPr>
          <w:rStyle w:val="VerbatimChar"/>
        </w:rPr>
        <w:t xml:space="preserve">x_b2 = x_b0 + v * t;</w:t>
      </w:r>
      <w:r>
        <w:br/>
      </w:r>
      <w:r>
        <w:br/>
      </w:r>
      <w:r>
        <w:rPr>
          <w:rStyle w:val="VerbatimChar"/>
        </w:rPr>
        <w:t xml:space="preserve">// Построение графиков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plot(t, x_c1, 'r', t, x_b1, 'b');</w:t>
      </w:r>
      <w:r>
        <w:br/>
      </w:r>
      <w:r>
        <w:rPr>
          <w:rStyle w:val="VerbatimChar"/>
        </w:rPr>
        <w:t xml:space="preserve">xlabel('Время (t)');</w:t>
      </w:r>
      <w:r>
        <w:br/>
      </w:r>
      <w:r>
        <w:rPr>
          <w:rStyle w:val="VerbatimChar"/>
        </w:rPr>
        <w:t xml:space="preserve">ylabel('Расстояние (км)');</w:t>
      </w:r>
      <w:r>
        <w:br/>
      </w:r>
      <w:r>
        <w:rPr>
          <w:rStyle w:val="VerbatimChar"/>
        </w:rPr>
        <w:t xml:space="preserve">title('Случай 1: Катер впереди лодки');</w:t>
      </w:r>
      <w:r>
        <w:br/>
      </w:r>
      <w:r>
        <w:rPr>
          <w:rStyle w:val="VerbatimChar"/>
        </w:rPr>
        <w:t xml:space="preserve">legend(['Катер'; 'Лодка']);</w:t>
      </w:r>
      <w:r>
        <w:br/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plot(t, x_c2, 'r', t, x_b2, 'b');</w:t>
      </w:r>
      <w:r>
        <w:br/>
      </w:r>
      <w:r>
        <w:rPr>
          <w:rStyle w:val="VerbatimChar"/>
        </w:rPr>
        <w:t xml:space="preserve">xlabel('Время (t)');</w:t>
      </w:r>
      <w:r>
        <w:br/>
      </w:r>
      <w:r>
        <w:rPr>
          <w:rStyle w:val="VerbatimChar"/>
        </w:rPr>
        <w:t xml:space="preserve">ylabel('Расстояние (км)');</w:t>
      </w:r>
      <w:r>
        <w:br/>
      </w:r>
      <w:r>
        <w:rPr>
          <w:rStyle w:val="VerbatimChar"/>
        </w:rPr>
        <w:t xml:space="preserve">title('Случай 2: Катер позади лодки');</w:t>
      </w:r>
      <w:r>
        <w:br/>
      </w:r>
      <w:r>
        <w:rPr>
          <w:rStyle w:val="VerbatimChar"/>
        </w:rPr>
        <w:t xml:space="preserve">legend(['Катер'; 'Лодка']);</w:t>
      </w:r>
      <w:r>
        <w:br/>
      </w:r>
      <w:r>
        <w:br/>
      </w:r>
      <w:r>
        <w:rPr>
          <w:rStyle w:val="VerbatimChar"/>
        </w:rPr>
        <w:t xml:space="preserve">// Вычисление времени пересечения для Случая 1</w:t>
      </w:r>
      <w:r>
        <w:br/>
      </w:r>
      <w:r>
        <w:rPr>
          <w:rStyle w:val="VerbatimChar"/>
        </w:rPr>
        <w:t xml:space="preserve">t_intersect = 16.4 / (3.2 * v);</w:t>
      </w:r>
      <w:r>
        <w:br/>
      </w:r>
      <w:r>
        <w:rPr>
          <w:rStyle w:val="VerbatimChar"/>
        </w:rPr>
        <w:t xml:space="preserve">x_intersect = x_c0 + 4.2 * v * t_intersect;</w:t>
      </w:r>
      <w:r>
        <w:br/>
      </w:r>
      <w:r>
        <w:br/>
      </w:r>
      <w:r>
        <w:rPr>
          <w:rStyle w:val="VerbatimChar"/>
        </w:rPr>
        <w:t xml:space="preserve">disp("Время пересечения: " + string(t_intersect));</w:t>
      </w:r>
      <w:r>
        <w:br/>
      </w:r>
      <w:r>
        <w:rPr>
          <w:rStyle w:val="VerbatimChar"/>
        </w:rPr>
        <w:t xml:space="preserve">disp("Координата пересечения: " + string(x_intersect));</w:t>
      </w:r>
    </w:p>
    <w:p>
      <w:pPr>
        <w:pStyle w:val="FirstParagraph"/>
      </w:pPr>
      <w:r>
        <w:t xml:space="preserve">В результате запуска кода, получаются следующие графики для случая, когда лодка позади катера (рис. 1) и лодка впереди катера (рис. 2)</w:t>
      </w:r>
    </w:p>
    <w:p>
      <w:pPr>
        <w:pStyle w:val="CaptionedFigure"/>
      </w:pPr>
      <w:r>
        <w:drawing>
          <wp:inline>
            <wp:extent cx="3733800" cy="3869799"/>
            <wp:effectExtent b="0" l="0" r="0" t="0"/>
            <wp:docPr descr="График пересечения лодки и кате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пересечения лодки и катера</w:t>
      </w:r>
    </w:p>
    <w:p>
      <w:pPr>
        <w:pStyle w:val="CaptionedFigure"/>
      </w:pPr>
      <w:r>
        <w:drawing>
          <wp:inline>
            <wp:extent cx="3733800" cy="3630923"/>
            <wp:effectExtent b="0" l="0" r="0" t="0"/>
            <wp:docPr descr="График пересечения лодки и кате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пересечения лодки и катера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 практические навыки по решению задач математического моделироваания в scilab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Хватов Максим Григорьевич</dc:creator>
  <dc:language>ru-RU</dc:language>
  <cp:keywords/>
  <dcterms:created xsi:type="dcterms:W3CDTF">2025-03-03T11:36:13Z</dcterms:created>
  <dcterms:modified xsi:type="dcterms:W3CDTF">2025-03-03T11:36:13Z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45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