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динамики численности популяций хищников и жертв с использованием модели Лотки-Вольтерры. Построение графиков изменения численности популяций и фазового портрета системы. Нахождение стационарного состояния системы.</w:t>
      </w:r>
    </w:p>
    <w:bookmarkEnd w:id="20"/>
    <w:bookmarkStart w:id="3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графики изменения численности хищников и жертв от времени.</w:t>
      </w:r>
    </w:p>
    <w:p>
      <w:pPr>
        <w:numPr>
          <w:ilvl w:val="0"/>
          <w:numId w:val="1001"/>
        </w:numPr>
      </w:pPr>
      <w:r>
        <w:t xml:space="preserve">Построить фазовый портрет системы.</w:t>
      </w:r>
    </w:p>
    <w:p>
      <w:pPr>
        <w:numPr>
          <w:ilvl w:val="0"/>
          <w:numId w:val="1001"/>
        </w:numPr>
      </w:pPr>
      <w:r>
        <w:t xml:space="preserve">Найти стационарное состояние системы.</w:t>
      </w:r>
    </w:p>
    <w:bookmarkStart w:id="30" w:name="X246880a3321ded8dc4077a1f4c948dd99b950ea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1. Построение графиков изменения численности популяций</w:t>
      </w:r>
    </w:p>
    <w:p>
      <w:pPr>
        <w:pStyle w:val="FirstParagraph"/>
      </w:pPr>
      <w:r>
        <w:t xml:space="preserve">Для решения системы дифференциальных уравнений использовалась среда Scilab. Ниже приведен код для построения графиков:</w:t>
      </w:r>
    </w:p>
    <w:p>
      <w:pPr>
        <w:pStyle w:val="SourceCode"/>
      </w:pPr>
      <w:r>
        <w:rPr>
          <w:rStyle w:val="OperatorTok"/>
        </w:rPr>
        <w:t xml:space="preserve">//</w:t>
      </w:r>
      <w:r>
        <w:rPr>
          <w:rStyle w:val="NormalTok"/>
        </w:rPr>
        <w:t xml:space="preserve"> Определение параметров модели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коэффициент смертности хищников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;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коэффициент, описывающий влияние жертв на хищников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;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коэффициент прироста жертв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коэффициент, описывающий влияние хищников на жертв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Определение системы дифференциальных уравнений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</w:t>
      </w:r>
      <w:r>
        <w:rPr>
          <w:rStyle w:val="NormalTok"/>
        </w:rPr>
        <w:t xml:space="preserve">(t,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dxdt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dxdt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dy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dt</w:t>
      </w:r>
      <w:r>
        <w:br/>
      </w:r>
      <w:r>
        <w:rPr>
          <w:rStyle w:val="NormalTok"/>
        </w:rPr>
        <w:t xml:space="preserve">endfunction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Начальные условия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9</w:t>
      </w:r>
      <w:r>
        <w:rPr>
          <w:rStyle w:val="NormalTok"/>
        </w:rPr>
        <w:t xml:space="preserve">; </w:t>
      </w:r>
      <w:r>
        <w:rPr>
          <w:rStyle w:val="FloatTok"/>
        </w:rPr>
        <w:t xml:space="preserve">20</w:t>
      </w:r>
      <w:r>
        <w:rPr>
          <w:rStyle w:val="NormalTok"/>
        </w:rPr>
        <w:t xml:space="preserve">];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начальные значения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</w:t>
      </w:r>
      <w:r>
        <w:br/>
      </w:r>
      <w:r>
        <w:rPr>
          <w:rStyle w:val="NormalTok"/>
        </w:rPr>
        <w:t xml:space="preserve">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     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начальное время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временной интервал от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до 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 с шагом </w:t>
      </w:r>
      <w:r>
        <w:rPr>
          <w:rStyle w:val="FloatTok"/>
        </w:rPr>
        <w:t xml:space="preserve">0.1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Решение системы дифференциальных уравнений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</w:t>
      </w:r>
      <w:r>
        <w:rPr>
          <w:rStyle w:val="NormalTok"/>
        </w:rPr>
        <w:t xml:space="preserve">(x0, t0, t, syst);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Построение графиков</w:t>
      </w:r>
      <w:r>
        <w:br/>
      </w:r>
      <w:r>
        <w:rPr>
          <w:rStyle w:val="FunctionTok"/>
        </w:rPr>
        <w:t xml:space="preserve">scf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CharTok"/>
        </w:rPr>
        <w:t xml:space="preserve">'r'</w:t>
      </w:r>
      <w:r>
        <w:rPr>
          <w:rStyle w:val="NormalTok"/>
        </w:rPr>
        <w:t xml:space="preserve">);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график изменения численности хищников </w:t>
      </w:r>
      <w:r>
        <w:rPr>
          <w:rStyle w:val="FunctionTok"/>
        </w:rPr>
        <w:t xml:space="preserve">x</w:t>
      </w:r>
      <w:r>
        <w:rPr>
          <w:rStyle w:val="NormalTok"/>
        </w:rPr>
        <w:t xml:space="preserve">(t)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(t,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CharTok"/>
        </w:rPr>
        <w:t xml:space="preserve">'b'</w:t>
      </w:r>
      <w:r>
        <w:rPr>
          <w:rStyle w:val="NormalTok"/>
        </w:rPr>
        <w:t xml:space="preserve">);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график изменения численности жертв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(t)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'Время'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'Численность'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([</w:t>
      </w:r>
      <w:r>
        <w:rPr>
          <w:rStyle w:val="CharTok"/>
        </w:rPr>
        <w:t xml:space="preserve">'Численность хищников'</w:t>
      </w:r>
      <w:r>
        <w:rPr>
          <w:rStyle w:val="NormalTok"/>
        </w:rPr>
        <w:t xml:space="preserve">; </w:t>
      </w:r>
      <w:r>
        <w:rPr>
          <w:rStyle w:val="CharTok"/>
        </w:rPr>
        <w:t xml:space="preserve">'Численность жертв'</w:t>
      </w:r>
      <w:r>
        <w:rPr>
          <w:rStyle w:val="NormalTok"/>
        </w:rPr>
        <w:t xml:space="preserve">]);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CharTok"/>
        </w:rPr>
        <w:t xml:space="preserve">'Изменение численности хищников и жертв от времени'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FunctionTok"/>
        </w:rPr>
        <w:t xml:space="preserve">scf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y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));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фазовый портрет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зависимость y от x</w:t>
      </w:r>
      <w:r>
        <w:br/>
      </w:r>
      <w:r>
        <w:rPr>
          <w:rStyle w:val="FunctionTok"/>
        </w:rPr>
        <w:t xml:space="preserve">xlabel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'Численность хищников'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</w:t>
      </w:r>
      <w:r>
        <w:rPr>
          <w:rStyle w:val="NormalTok"/>
        </w:rPr>
        <w:t xml:space="preserve">(</w:t>
      </w:r>
      <w:r>
        <w:rPr>
          <w:rStyle w:val="CharTok"/>
        </w:rPr>
        <w:t xml:space="preserve">'Численность жертв'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title</w:t>
      </w:r>
      <w:r>
        <w:rPr>
          <w:rStyle w:val="NormalTok"/>
        </w:rPr>
        <w:t xml:space="preserve">(</w:t>
      </w:r>
      <w:r>
        <w:rPr>
          <w:rStyle w:val="CharTok"/>
        </w:rPr>
        <w:t xml:space="preserve">'Фазовый портрет: зависимость численности хищников от численности жертв'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Нахождение стационарного состояния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Стационарное состояние достигается при dx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и dy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Решаем систему уравнений</w:t>
      </w:r>
      <w:r>
        <w:rPr>
          <w:rStyle w:val="OperatorTok"/>
        </w:rPr>
        <w:t xml:space="preserve">: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0.32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Решение системы уравнений</w:t>
      </w:r>
      <w:r>
        <w:br/>
      </w:r>
      <w:r>
        <w:rPr>
          <w:rStyle w:val="NormalTok"/>
        </w:rPr>
        <w:t xml:space="preserve">x_stat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(d);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стационарное значение x</w:t>
      </w:r>
      <w:r>
        <w:br/>
      </w:r>
      <w:r>
        <w:rPr>
          <w:rStyle w:val="NormalTok"/>
        </w:rPr>
        <w:t xml:space="preserve">y_stat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(a)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b; 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стационарное значение y</w:t>
      </w:r>
      <w:r>
        <w:br/>
      </w:r>
      <w:r>
        <w:br/>
      </w:r>
      <w:r>
        <w:rPr>
          <w:rStyle w:val="OperatorTok"/>
        </w:rPr>
        <w:t xml:space="preserve">//</w:t>
      </w:r>
      <w:r>
        <w:rPr>
          <w:rStyle w:val="NormalTok"/>
        </w:rPr>
        <w:t xml:space="preserve"> Вывод стационарного состояния</w:t>
      </w:r>
      <w:r>
        <w:br/>
      </w:r>
      <w:r>
        <w:rPr>
          <w:rStyle w:val="FunctionTok"/>
        </w:rPr>
        <w:t xml:space="preserve">disp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"Стационарное состояние:"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disp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(x_stat));</w:t>
      </w:r>
      <w:r>
        <w:br/>
      </w:r>
      <w:r>
        <w:rPr>
          <w:rStyle w:val="FunctionTok"/>
        </w:rPr>
        <w:t xml:space="preserve">disp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string</w:t>
      </w:r>
      <w:r>
        <w:rPr>
          <w:rStyle w:val="NormalTok"/>
        </w:rPr>
        <w:t xml:space="preserve">(y_stat));</w:t>
      </w:r>
    </w:p>
    <w:p>
      <w:pPr>
        <w:pStyle w:val="FirstParagraph"/>
      </w:pPr>
      <w:r>
        <w:t xml:space="preserve">В результате выполнения кода я получил два графика и стационарные точки:</w:t>
      </w:r>
    </w:p>
    <w:p>
      <w:pPr>
        <w:pStyle w:val="CaptionedFigure"/>
      </w:pPr>
      <w:r>
        <w:drawing>
          <wp:inline>
            <wp:extent cx="3733800" cy="3580524"/>
            <wp:effectExtent b="0" l="0" r="0" t="0"/>
            <wp:docPr descr="Изменение численности хищников и жертв от времен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численности хищников и жертв от времени</w:t>
      </w:r>
    </w:p>
    <w:p>
      <w:pPr>
        <w:pStyle w:val="CaptionedFigure"/>
      </w:pPr>
      <w:r>
        <w:drawing>
          <wp:inline>
            <wp:extent cx="3733800" cy="3524312"/>
            <wp:effectExtent b="0" l="0" r="0" t="0"/>
            <wp:docPr descr="Фазовый портрет системы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системы</w:t>
      </w:r>
    </w:p>
    <w:p>
      <w:pPr>
        <w:pStyle w:val="CaptionedFigure"/>
      </w:pPr>
      <w:r>
        <w:drawing>
          <wp:inline>
            <wp:extent cx="2415941" cy="1010652"/>
            <wp:effectExtent b="0" l="0" r="0" t="0"/>
            <wp:docPr descr="Стационарное состояние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41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Стационарное состояние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демонстрирует периодические колебания численности популяций хищников и жертв.</w:t>
      </w:r>
      <w:r>
        <w:t xml:space="preserve"> </w:t>
      </w:r>
      <w:r>
        <w:t xml:space="preserve">Фазовый портрет системы показывает замкнутые траектории, что подтверждает периодический характер колебаний.</w:t>
      </w:r>
      <w:r>
        <w:t xml:space="preserve"> </w:t>
      </w:r>
      <w:r>
        <w:t xml:space="preserve">Стационарное состояние системы достигается при x=21 и y=8. В этом состоянии численности популяций остаются постоянными.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Хватов Максим Григорьевич</dc:creator>
  <dc:language>ru-RU</dc:language>
  <cp:keywords/>
  <dcterms:created xsi:type="dcterms:W3CDTF">2025-03-24T08:50:09Z</dcterms:created>
  <dcterms:modified xsi:type="dcterms:W3CDTF">2025-03-24T08:50:09Z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хищник-жертва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