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5C4" w:rsidRPr="001A446A" w:rsidRDefault="003825C4" w:rsidP="003825C4">
      <w:pPr>
        <w:jc w:val="both"/>
        <w:rPr>
          <w:rFonts w:ascii="Times New Roman" w:hAnsi="Times New Roman" w:cs="Times New Roman"/>
          <w:sz w:val="16"/>
        </w:rPr>
      </w:pPr>
    </w:p>
    <w:p w:rsidR="003825C4" w:rsidRPr="001A446A" w:rsidRDefault="003825C4" w:rsidP="003825C4">
      <w:pPr>
        <w:jc w:val="center"/>
        <w:rPr>
          <w:rFonts w:ascii="Times New Roman" w:hAnsi="Times New Roman" w:cs="Times New Roman"/>
          <w:sz w:val="24"/>
          <w:u w:val="single"/>
        </w:rPr>
      </w:pPr>
      <w:r w:rsidRPr="001A446A">
        <w:rPr>
          <w:rFonts w:ascii="Times New Roman" w:hAnsi="Times New Roman" w:cs="Times New Roman"/>
          <w:b/>
          <w:bCs/>
          <w:sz w:val="24"/>
          <w:u w:val="single"/>
        </w:rPr>
        <w:t>APPOINTMENT LETTER TO A TEMPORARY EMPLOYEE</w:t>
      </w:r>
    </w:p>
    <w:p w:rsidR="003825C4" w:rsidRPr="003825C4" w:rsidRDefault="003825C4" w:rsidP="003825C4">
      <w:pPr>
        <w:jc w:val="both"/>
        <w:rPr>
          <w:rFonts w:ascii="Times New Roman" w:hAnsi="Times New Roman" w:cs="Times New Roman"/>
          <w:sz w:val="20"/>
        </w:rPr>
      </w:pP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Ref. No. ………………</w:t>
      </w:r>
      <w:r w:rsidRPr="003825C4">
        <w:rPr>
          <w:rFonts w:ascii="Times New Roman" w:hAnsi="Times New Roman" w:cs="Times New Roman"/>
          <w:sz w:val="20"/>
        </w:rPr>
        <w:tab/>
      </w:r>
      <w:r w:rsidRPr="003825C4">
        <w:rPr>
          <w:rFonts w:ascii="Times New Roman" w:hAnsi="Times New Roman" w:cs="Times New Roman"/>
          <w:sz w:val="20"/>
        </w:rPr>
        <w:tab/>
      </w:r>
      <w:r w:rsidRPr="003825C4">
        <w:rPr>
          <w:rFonts w:ascii="Times New Roman" w:hAnsi="Times New Roman" w:cs="Times New Roman"/>
          <w:sz w:val="20"/>
        </w:rPr>
        <w:tab/>
      </w:r>
      <w:r w:rsidRPr="003825C4">
        <w:rPr>
          <w:rFonts w:ascii="Times New Roman" w:hAnsi="Times New Roman" w:cs="Times New Roman"/>
          <w:sz w:val="20"/>
        </w:rPr>
        <w:tab/>
      </w:r>
      <w:r w:rsidRPr="003825C4">
        <w:rPr>
          <w:rFonts w:ascii="Times New Roman" w:hAnsi="Times New Roman" w:cs="Times New Roman"/>
          <w:sz w:val="20"/>
        </w:rPr>
        <w:tab/>
      </w: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Date ……………….</w:t>
      </w:r>
    </w:p>
    <w:p w:rsidR="003825C4" w:rsidRPr="003825C4" w:rsidRDefault="003825C4" w:rsidP="003825C4">
      <w:pPr>
        <w:jc w:val="both"/>
        <w:rPr>
          <w:rFonts w:ascii="Times New Roman" w:hAnsi="Times New Roman" w:cs="Times New Roman"/>
          <w:sz w:val="20"/>
        </w:rPr>
      </w:pP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To,</w:t>
      </w: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w:t>
      </w: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w:t>
      </w:r>
    </w:p>
    <w:p w:rsidR="003825C4" w:rsidRPr="003825C4" w:rsidRDefault="003825C4" w:rsidP="003825C4">
      <w:pPr>
        <w:jc w:val="both"/>
        <w:rPr>
          <w:rFonts w:ascii="Times New Roman" w:hAnsi="Times New Roman" w:cs="Times New Roman"/>
          <w:sz w:val="20"/>
        </w:rPr>
      </w:pP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Dear Sir,</w:t>
      </w: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Re:  Temporary Employment</w:t>
      </w:r>
    </w:p>
    <w:p w:rsidR="003825C4" w:rsidRPr="003825C4" w:rsidRDefault="003825C4" w:rsidP="003825C4">
      <w:pPr>
        <w:jc w:val="both"/>
        <w:rPr>
          <w:rFonts w:ascii="Times New Roman" w:hAnsi="Times New Roman" w:cs="Times New Roman"/>
          <w:sz w:val="20"/>
        </w:rPr>
      </w:pP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Due to extra temporary increase and or exigency of work, we are pleased to offer you temporary employment on the following terms and conditions: -</w:t>
      </w:r>
    </w:p>
    <w:p w:rsidR="003825C4" w:rsidRPr="003825C4" w:rsidRDefault="003825C4" w:rsidP="003825C4">
      <w:pPr>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sz w:val="20"/>
        </w:rPr>
        <w:t>Your appointment as a temporary for ………… (Days/month) on a wages of Rs. ……………….  (Rupees……………. only) per day.</w:t>
      </w:r>
    </w:p>
    <w:p w:rsidR="003825C4" w:rsidRPr="003825C4" w:rsidRDefault="003825C4" w:rsidP="003825C4">
      <w:pPr>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sz w:val="20"/>
        </w:rPr>
        <w:t>Your employment is purely temporary and is expected to continue for a period of ................. months, on completion of which your services shall automatically stand terminated.  Your service can however, be terminated earlier at the sole discretion of the company without any notice and/ or assigning any reasons whatsoever.</w:t>
      </w:r>
    </w:p>
    <w:p w:rsidR="003825C4" w:rsidRPr="003825C4" w:rsidRDefault="003825C4" w:rsidP="003825C4">
      <w:pPr>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sz w:val="20"/>
        </w:rPr>
        <w:t>Your temporary employment is strictly on the basis of "No work-No pay".</w:t>
      </w:r>
    </w:p>
    <w:p w:rsidR="003825C4" w:rsidRDefault="003825C4" w:rsidP="003825C4">
      <w:pPr>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Type of Engagement</w:t>
      </w:r>
    </w:p>
    <w:p w:rsidR="003825C4" w:rsidRPr="003825C4" w:rsidRDefault="003825C4" w:rsidP="003825C4">
      <w:pPr>
        <w:pStyle w:val="ListParagraph"/>
        <w:rPr>
          <w:rFonts w:ascii="Times New Roman" w:hAnsi="Times New Roman" w:cs="Times New Roman"/>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Work will be offered to you on a “needed” basis as and when there is a need for work to be done. You are at liberty to accept or decline any offer. There is no guarantee for continuous work and shortage of work means we reserve the right to cease payment.</w:t>
      </w:r>
    </w:p>
    <w:p w:rsidR="003825C4" w:rsidRDefault="003825C4" w:rsidP="003825C4">
      <w:pPr>
        <w:pStyle w:val="ListParagraph"/>
        <w:jc w:val="both"/>
        <w:rPr>
          <w:rFonts w:ascii="Times New Roman" w:hAnsi="Times New Roman" w:cs="Times New Roman"/>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Ensure you notify us about your other engagements so that we can deliberate on any potential implications involved.</w:t>
      </w:r>
    </w:p>
    <w:p w:rsidR="003825C4" w:rsidRDefault="003825C4" w:rsidP="003825C4">
      <w:pPr>
        <w:pStyle w:val="ListParagraph"/>
        <w:jc w:val="both"/>
        <w:rPr>
          <w:rFonts w:ascii="Times New Roman" w:hAnsi="Times New Roman" w:cs="Times New Roman"/>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lastRenderedPageBreak/>
        <w:t>Based on the agreed attendance period, you might get to work on an hourly, daily, or weekly basis. Failure to show up during work hours attracts a penalty. Hence tube us a heads up in the case of emergencies</w:t>
      </w:r>
    </w:p>
    <w:p w:rsidR="003825C4" w:rsidRDefault="003825C4" w:rsidP="003825C4">
      <w:pPr>
        <w:pStyle w:val="ListParagraph"/>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Notification requirement to end a contract</w:t>
      </w:r>
    </w:p>
    <w:p w:rsidR="003825C4" w:rsidRDefault="003825C4" w:rsidP="003825C4">
      <w:pPr>
        <w:pStyle w:val="ListParagraph"/>
        <w:jc w:val="both"/>
        <w:rPr>
          <w:rFonts w:ascii="Times New Roman" w:hAnsi="Times New Roman" w:cs="Times New Roman"/>
          <w:b/>
          <w:bCs/>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The company reserves the right to end a contract at any time and without prior notification. You may also terminate your contract by contacting the company first about your motive.</w:t>
      </w:r>
    </w:p>
    <w:p w:rsidR="003825C4" w:rsidRDefault="003825C4" w:rsidP="003825C4">
      <w:pPr>
        <w:pStyle w:val="ListParagraph"/>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Payment</w:t>
      </w:r>
    </w:p>
    <w:p w:rsidR="003825C4" w:rsidRDefault="003825C4" w:rsidP="003825C4">
      <w:pPr>
        <w:pStyle w:val="ListParagraph"/>
        <w:jc w:val="both"/>
        <w:rPr>
          <w:rFonts w:ascii="Times New Roman" w:hAnsi="Times New Roman" w:cs="Times New Roman"/>
          <w:b/>
          <w:bCs/>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Payment will be made based on an initial agreement. It could be a weekly or monthly thing after the submission of a flawless timesheet.</w:t>
      </w:r>
    </w:p>
    <w:p w:rsidR="003825C4" w:rsidRDefault="003825C4" w:rsidP="003825C4">
      <w:pPr>
        <w:pStyle w:val="ListParagraph"/>
        <w:jc w:val="both"/>
        <w:rPr>
          <w:rFonts w:ascii="Times New Roman" w:hAnsi="Times New Roman" w:cs="Times New Roman"/>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Fundamental deductions such as income tax and NI contributions would be automatically dedicated to your payment unless you prove to us that you have other arrangements with those bodies. Submitting wrong or unverified documents can lead to a delayed payment.</w:t>
      </w:r>
    </w:p>
    <w:p w:rsidR="003825C4" w:rsidRDefault="003825C4" w:rsidP="003825C4">
      <w:pPr>
        <w:pStyle w:val="ListParagraph"/>
        <w:jc w:val="both"/>
        <w:rPr>
          <w:rFonts w:ascii="Times New Roman" w:hAnsi="Times New Roman" w:cs="Times New Roman"/>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Any problem regarding payment should be directed towards your manager.</w:t>
      </w:r>
    </w:p>
    <w:p w:rsidR="003825C4" w:rsidRDefault="003825C4" w:rsidP="003825C4">
      <w:pPr>
        <w:pStyle w:val="ListParagraph"/>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Timesheets</w:t>
      </w:r>
    </w:p>
    <w:p w:rsidR="003825C4" w:rsidRDefault="003825C4" w:rsidP="003825C4">
      <w:pPr>
        <w:pStyle w:val="ListParagraph"/>
        <w:jc w:val="both"/>
        <w:rPr>
          <w:rFonts w:ascii="Times New Roman" w:hAnsi="Times New Roman" w:cs="Times New Roman"/>
          <w:b/>
          <w:bCs/>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The employee is to deliver to the company a timesheet detailing the number of hours worked during the week before the end of the coming week or that very week. The inventory must be signed by an official representative of the company.</w:t>
      </w:r>
    </w:p>
    <w:p w:rsidR="003825C4" w:rsidRDefault="003825C4" w:rsidP="003825C4">
      <w:pPr>
        <w:pStyle w:val="ListParagraph"/>
        <w:jc w:val="both"/>
        <w:rPr>
          <w:rFonts w:ascii="Times New Roman" w:hAnsi="Times New Roman" w:cs="Times New Roman"/>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If the temporary worker fails to submit a verified timesheet, the company must investigate the legitimacy of hours worked by the employee. Paying for only the hours worked and delayed payments is usually the outcome.</w:t>
      </w:r>
    </w:p>
    <w:p w:rsidR="003825C4" w:rsidRDefault="003825C4" w:rsidP="003825C4">
      <w:pPr>
        <w:pStyle w:val="ListParagraph"/>
        <w:jc w:val="both"/>
        <w:rPr>
          <w:rFonts w:ascii="Times New Roman" w:hAnsi="Times New Roman" w:cs="Times New Roman"/>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Working hours that count include the period allocated to executing an assignment for the company, hours spent on traveling for the assignment and more. Unpaid breaks do not count.</w:t>
      </w:r>
    </w:p>
    <w:p w:rsidR="003825C4" w:rsidRDefault="003825C4" w:rsidP="003825C4">
      <w:pPr>
        <w:pStyle w:val="ListParagraph"/>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Absence</w:t>
      </w:r>
    </w:p>
    <w:p w:rsidR="003825C4" w:rsidRDefault="003825C4" w:rsidP="003825C4">
      <w:pPr>
        <w:pStyle w:val="ListParagraph"/>
        <w:jc w:val="both"/>
        <w:rPr>
          <w:rFonts w:ascii="Times New Roman" w:hAnsi="Times New Roman" w:cs="Times New Roman"/>
          <w:b/>
          <w:bCs/>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Failure to be present upon request or during work hours should be communicated to your manager as fast as possible to avoid tampering with the timesheet.</w:t>
      </w:r>
    </w:p>
    <w:p w:rsidR="003825C4" w:rsidRDefault="003825C4" w:rsidP="003825C4">
      <w:pPr>
        <w:pStyle w:val="ListParagraph"/>
        <w:jc w:val="both"/>
        <w:rPr>
          <w:rFonts w:ascii="Times New Roman" w:hAnsi="Times New Roman" w:cs="Times New Roman"/>
          <w:sz w:val="20"/>
        </w:rPr>
      </w:pPr>
    </w:p>
    <w:p w:rsidR="003825C4" w:rsidRPr="003825C4"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Statutory Annual Leave</w:t>
      </w:r>
    </w:p>
    <w:p w:rsidR="003825C4" w:rsidRDefault="003825C4" w:rsidP="003825C4">
      <w:pPr>
        <w:pStyle w:val="ListParagraph"/>
        <w:jc w:val="both"/>
        <w:rPr>
          <w:rFonts w:ascii="Times New Roman" w:hAnsi="Times New Roman" w:cs="Times New Roman"/>
          <w:b/>
          <w:bCs/>
          <w:sz w:val="20"/>
        </w:rPr>
      </w:pPr>
    </w:p>
    <w:p w:rsidR="003825C4" w:rsidRDefault="003825C4" w:rsidP="003825C4">
      <w:pPr>
        <w:pStyle w:val="ListParagraph"/>
        <w:jc w:val="both"/>
        <w:rPr>
          <w:rFonts w:ascii="Times New Roman" w:hAnsi="Times New Roman" w:cs="Times New Roman"/>
          <w:sz w:val="20"/>
        </w:rPr>
      </w:pPr>
      <w:r w:rsidRPr="003825C4">
        <w:rPr>
          <w:rFonts w:ascii="Times New Roman" w:hAnsi="Times New Roman" w:cs="Times New Roman"/>
          <w:sz w:val="20"/>
        </w:rPr>
        <w:t>Based on statutory requirements, you are worthy of a paid annual leave. However, if a contract is not up to the one-year margin, paid leave will be calculated accordingly. There is no room for a bank or public holidays unless stated otherwise by your employee.</w:t>
      </w:r>
    </w:p>
    <w:p w:rsidR="003825C4" w:rsidRDefault="003825C4" w:rsidP="003825C4">
      <w:pPr>
        <w:pStyle w:val="ListParagraph"/>
        <w:jc w:val="both"/>
        <w:rPr>
          <w:rFonts w:ascii="Times New Roman" w:hAnsi="Times New Roman" w:cs="Times New Roman"/>
          <w:sz w:val="20"/>
        </w:rPr>
      </w:pPr>
    </w:p>
    <w:p w:rsidR="001A446A" w:rsidRDefault="003825C4" w:rsidP="001A446A">
      <w:pPr>
        <w:pStyle w:val="ListParagraph"/>
        <w:jc w:val="both"/>
        <w:rPr>
          <w:rFonts w:ascii="Times New Roman" w:hAnsi="Times New Roman" w:cs="Times New Roman"/>
          <w:sz w:val="20"/>
        </w:rPr>
      </w:pPr>
      <w:r w:rsidRPr="003825C4">
        <w:rPr>
          <w:rFonts w:ascii="Times New Roman" w:hAnsi="Times New Roman" w:cs="Times New Roman"/>
          <w:sz w:val="20"/>
        </w:rPr>
        <w:t>Holiday payments are drafted on a separate slip. It would be wise to save them, especially for holiday seasons.</w:t>
      </w:r>
    </w:p>
    <w:p w:rsidR="001A446A" w:rsidRDefault="001A446A" w:rsidP="001A446A">
      <w:pPr>
        <w:pStyle w:val="ListParagraph"/>
        <w:jc w:val="both"/>
        <w:rPr>
          <w:rFonts w:ascii="Times New Roman" w:hAnsi="Times New Roman" w:cs="Times New Roman"/>
          <w:sz w:val="20"/>
        </w:rPr>
      </w:pPr>
    </w:p>
    <w:p w:rsidR="001A446A" w:rsidRPr="001A446A"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Uniforms and Property</w:t>
      </w:r>
    </w:p>
    <w:p w:rsidR="001A446A" w:rsidRDefault="001A446A" w:rsidP="001A446A">
      <w:pPr>
        <w:pStyle w:val="ListParagraph"/>
        <w:jc w:val="both"/>
        <w:rPr>
          <w:rFonts w:ascii="Times New Roman" w:hAnsi="Times New Roman" w:cs="Times New Roman"/>
          <w:b/>
          <w:bCs/>
          <w:sz w:val="20"/>
        </w:rPr>
      </w:pPr>
    </w:p>
    <w:p w:rsidR="001A446A" w:rsidRDefault="003825C4" w:rsidP="001A446A">
      <w:pPr>
        <w:pStyle w:val="ListParagraph"/>
        <w:jc w:val="both"/>
        <w:rPr>
          <w:rFonts w:ascii="Times New Roman" w:hAnsi="Times New Roman" w:cs="Times New Roman"/>
          <w:sz w:val="20"/>
        </w:rPr>
      </w:pPr>
      <w:r w:rsidRPr="001A446A">
        <w:rPr>
          <w:rFonts w:ascii="Times New Roman" w:hAnsi="Times New Roman" w:cs="Times New Roman"/>
          <w:sz w:val="20"/>
        </w:rPr>
        <w:t>All properties including official uniforms, materials, etc. Must be returned at the end of each assignment’s completion. Uniform must be worn as directed by the company. All confusing issues as regards company property should be directed to the company.</w:t>
      </w:r>
    </w:p>
    <w:p w:rsidR="001A446A" w:rsidRDefault="001A446A" w:rsidP="001A446A">
      <w:pPr>
        <w:pStyle w:val="ListParagraph"/>
        <w:jc w:val="both"/>
        <w:rPr>
          <w:rFonts w:ascii="Times New Roman" w:hAnsi="Times New Roman" w:cs="Times New Roman"/>
          <w:sz w:val="20"/>
        </w:rPr>
      </w:pPr>
    </w:p>
    <w:p w:rsidR="001A446A" w:rsidRPr="001A446A"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Health &amp; Safety at Work</w:t>
      </w:r>
    </w:p>
    <w:p w:rsidR="001A446A" w:rsidRDefault="001A446A" w:rsidP="001A446A">
      <w:pPr>
        <w:pStyle w:val="ListParagraph"/>
        <w:jc w:val="both"/>
        <w:rPr>
          <w:rFonts w:ascii="Times New Roman" w:hAnsi="Times New Roman" w:cs="Times New Roman"/>
          <w:b/>
          <w:bCs/>
          <w:sz w:val="20"/>
        </w:rPr>
      </w:pPr>
    </w:p>
    <w:p w:rsidR="001A446A" w:rsidRDefault="003825C4" w:rsidP="001A446A">
      <w:pPr>
        <w:pStyle w:val="ListParagraph"/>
        <w:jc w:val="both"/>
        <w:rPr>
          <w:rFonts w:ascii="Times New Roman" w:hAnsi="Times New Roman" w:cs="Times New Roman"/>
          <w:sz w:val="20"/>
        </w:rPr>
      </w:pPr>
      <w:r w:rsidRPr="001A446A">
        <w:rPr>
          <w:rFonts w:ascii="Times New Roman" w:hAnsi="Times New Roman" w:cs="Times New Roman"/>
          <w:sz w:val="20"/>
        </w:rPr>
        <w:t>All matters regarding health and safety should be issued to your manager as soon it arises.</w:t>
      </w:r>
    </w:p>
    <w:p w:rsidR="001A446A" w:rsidRDefault="001A446A" w:rsidP="001A446A">
      <w:pPr>
        <w:pStyle w:val="ListParagraph"/>
        <w:jc w:val="both"/>
        <w:rPr>
          <w:rFonts w:ascii="Times New Roman" w:hAnsi="Times New Roman" w:cs="Times New Roman"/>
          <w:sz w:val="20"/>
        </w:rPr>
      </w:pPr>
    </w:p>
    <w:p w:rsidR="001A446A" w:rsidRPr="001A446A" w:rsidRDefault="003825C4"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Equal Opportunities</w:t>
      </w:r>
    </w:p>
    <w:p w:rsidR="001A446A" w:rsidRDefault="001A446A" w:rsidP="001A446A">
      <w:pPr>
        <w:pStyle w:val="ListParagraph"/>
        <w:jc w:val="both"/>
        <w:rPr>
          <w:rFonts w:ascii="Times New Roman" w:hAnsi="Times New Roman" w:cs="Times New Roman"/>
          <w:b/>
          <w:bCs/>
          <w:sz w:val="20"/>
        </w:rPr>
      </w:pPr>
    </w:p>
    <w:p w:rsidR="001A446A" w:rsidRDefault="003825C4" w:rsidP="001A446A">
      <w:pPr>
        <w:pStyle w:val="ListParagraph"/>
        <w:jc w:val="both"/>
        <w:rPr>
          <w:rFonts w:ascii="Times New Roman" w:hAnsi="Times New Roman" w:cs="Times New Roman"/>
          <w:sz w:val="20"/>
        </w:rPr>
      </w:pPr>
      <w:r w:rsidRPr="001A446A">
        <w:rPr>
          <w:rFonts w:ascii="Times New Roman" w:hAnsi="Times New Roman" w:cs="Times New Roman"/>
          <w:sz w:val="20"/>
        </w:rPr>
        <w:t xml:space="preserve">We are committed to providing equal opportunities regardless of race, origin, </w:t>
      </w:r>
      <w:r w:rsidR="001A446A" w:rsidRPr="001A446A">
        <w:rPr>
          <w:rFonts w:ascii="Times New Roman" w:hAnsi="Times New Roman" w:cs="Times New Roman"/>
          <w:sz w:val="20"/>
        </w:rPr>
        <w:t>colour</w:t>
      </w:r>
      <w:r w:rsidRPr="001A446A">
        <w:rPr>
          <w:rFonts w:ascii="Times New Roman" w:hAnsi="Times New Roman" w:cs="Times New Roman"/>
          <w:sz w:val="20"/>
        </w:rPr>
        <w:t>, ethnic group, gender, marital status, to name a few. In terms of skills and abilities, our metrics and analytical approach are unbiased.</w:t>
      </w:r>
    </w:p>
    <w:p w:rsidR="001A446A" w:rsidRDefault="001A446A" w:rsidP="001A446A">
      <w:pPr>
        <w:pStyle w:val="ListParagraph"/>
        <w:jc w:val="both"/>
        <w:rPr>
          <w:rFonts w:ascii="Times New Roman" w:hAnsi="Times New Roman" w:cs="Times New Roman"/>
          <w:sz w:val="20"/>
        </w:rPr>
      </w:pPr>
    </w:p>
    <w:p w:rsidR="001A446A" w:rsidRPr="001A446A" w:rsidRDefault="001A446A" w:rsidP="003825C4">
      <w:pPr>
        <w:pStyle w:val="ListParagraph"/>
        <w:numPr>
          <w:ilvl w:val="0"/>
          <w:numId w:val="2"/>
        </w:numPr>
        <w:jc w:val="both"/>
        <w:rPr>
          <w:rFonts w:ascii="Times New Roman" w:hAnsi="Times New Roman" w:cs="Times New Roman"/>
          <w:sz w:val="20"/>
        </w:rPr>
      </w:pPr>
      <w:r w:rsidRPr="003825C4">
        <w:rPr>
          <w:rFonts w:ascii="Times New Roman" w:hAnsi="Times New Roman" w:cs="Times New Roman"/>
          <w:b/>
          <w:bCs/>
          <w:sz w:val="20"/>
        </w:rPr>
        <w:t>Behaviour</w:t>
      </w:r>
    </w:p>
    <w:p w:rsidR="001A446A" w:rsidRDefault="001A446A" w:rsidP="001A446A">
      <w:pPr>
        <w:pStyle w:val="ListParagraph"/>
        <w:jc w:val="both"/>
        <w:rPr>
          <w:rFonts w:ascii="Times New Roman" w:hAnsi="Times New Roman" w:cs="Times New Roman"/>
          <w:b/>
          <w:bCs/>
          <w:sz w:val="20"/>
        </w:rPr>
      </w:pPr>
    </w:p>
    <w:p w:rsidR="003825C4" w:rsidRDefault="003825C4" w:rsidP="001A446A">
      <w:pPr>
        <w:pStyle w:val="ListParagraph"/>
        <w:jc w:val="both"/>
        <w:rPr>
          <w:rFonts w:ascii="Times New Roman" w:hAnsi="Times New Roman" w:cs="Times New Roman"/>
          <w:sz w:val="20"/>
        </w:rPr>
      </w:pPr>
      <w:r w:rsidRPr="001A446A">
        <w:rPr>
          <w:rFonts w:ascii="Times New Roman" w:hAnsi="Times New Roman" w:cs="Times New Roman"/>
          <w:sz w:val="20"/>
        </w:rPr>
        <w:t>You are expected to maintain good work. Failure to do so attracts suspension or potential termination of the contract. During the assignment, period ensures there is no breach in conduct or contract of service coming from your end.</w:t>
      </w:r>
    </w:p>
    <w:p w:rsidR="001A446A" w:rsidRPr="001A446A" w:rsidRDefault="001A446A" w:rsidP="001A446A">
      <w:pPr>
        <w:pStyle w:val="ListParagraph"/>
        <w:jc w:val="both"/>
        <w:rPr>
          <w:rFonts w:ascii="Times New Roman" w:hAnsi="Times New Roman" w:cs="Times New Roman"/>
          <w:sz w:val="20"/>
        </w:rPr>
      </w:pPr>
    </w:p>
    <w:p w:rsidR="001A446A" w:rsidRPr="001A446A" w:rsidRDefault="003825C4" w:rsidP="003825C4">
      <w:pPr>
        <w:pStyle w:val="ListParagraph"/>
        <w:numPr>
          <w:ilvl w:val="0"/>
          <w:numId w:val="2"/>
        </w:numPr>
        <w:jc w:val="both"/>
        <w:rPr>
          <w:rFonts w:ascii="Times New Roman" w:hAnsi="Times New Roman" w:cs="Times New Roman"/>
          <w:sz w:val="20"/>
        </w:rPr>
      </w:pPr>
      <w:r w:rsidRPr="001A446A">
        <w:rPr>
          <w:rFonts w:ascii="Times New Roman" w:hAnsi="Times New Roman" w:cs="Times New Roman"/>
          <w:b/>
          <w:bCs/>
          <w:sz w:val="20"/>
        </w:rPr>
        <w:t>Confidentiality</w:t>
      </w:r>
    </w:p>
    <w:p w:rsidR="001A446A" w:rsidRDefault="001A446A" w:rsidP="001A446A">
      <w:pPr>
        <w:pStyle w:val="ListParagraph"/>
        <w:jc w:val="both"/>
        <w:rPr>
          <w:rFonts w:ascii="Times New Roman" w:hAnsi="Times New Roman" w:cs="Times New Roman"/>
          <w:b/>
          <w:bCs/>
          <w:sz w:val="20"/>
        </w:rPr>
      </w:pPr>
    </w:p>
    <w:p w:rsidR="001A446A" w:rsidRDefault="003825C4" w:rsidP="001A446A">
      <w:pPr>
        <w:pStyle w:val="ListParagraph"/>
        <w:jc w:val="both"/>
        <w:rPr>
          <w:rFonts w:ascii="Times New Roman" w:hAnsi="Times New Roman" w:cs="Times New Roman"/>
          <w:sz w:val="20"/>
        </w:rPr>
      </w:pPr>
      <w:r w:rsidRPr="001A446A">
        <w:rPr>
          <w:rFonts w:ascii="Times New Roman" w:hAnsi="Times New Roman" w:cs="Times New Roman"/>
          <w:sz w:val="20"/>
        </w:rPr>
        <w:t>All temporary workers must agree to not divulging confidential information from the company during and after the period of the contract.</w:t>
      </w:r>
    </w:p>
    <w:p w:rsidR="001A446A" w:rsidRDefault="001A446A" w:rsidP="001A446A">
      <w:pPr>
        <w:jc w:val="both"/>
        <w:rPr>
          <w:rFonts w:ascii="Times New Roman" w:hAnsi="Times New Roman" w:cs="Times New Roman"/>
          <w:sz w:val="20"/>
        </w:rPr>
      </w:pPr>
    </w:p>
    <w:p w:rsidR="001A446A" w:rsidRDefault="001A446A" w:rsidP="001A446A">
      <w:pPr>
        <w:jc w:val="both"/>
        <w:rPr>
          <w:rFonts w:ascii="Times New Roman" w:hAnsi="Times New Roman" w:cs="Times New Roman"/>
          <w:sz w:val="20"/>
        </w:rPr>
      </w:pPr>
    </w:p>
    <w:p w:rsidR="003825C4" w:rsidRPr="001A446A" w:rsidRDefault="003825C4" w:rsidP="001A446A">
      <w:pPr>
        <w:jc w:val="both"/>
        <w:rPr>
          <w:rFonts w:ascii="Times New Roman" w:hAnsi="Times New Roman" w:cs="Times New Roman"/>
          <w:sz w:val="20"/>
        </w:rPr>
      </w:pPr>
      <w:r w:rsidRPr="001A446A">
        <w:rPr>
          <w:rFonts w:ascii="Times New Roman" w:hAnsi="Times New Roman" w:cs="Times New Roman"/>
          <w:sz w:val="20"/>
        </w:rPr>
        <w:t>If you agree to the above terms and conditions, kindly sign and date these letters. Keep one for reference sake and return the other copy to me.</w:t>
      </w:r>
    </w:p>
    <w:p w:rsidR="003825C4" w:rsidRDefault="003825C4" w:rsidP="003825C4">
      <w:pPr>
        <w:jc w:val="both"/>
        <w:rPr>
          <w:rFonts w:ascii="Times New Roman" w:hAnsi="Times New Roman" w:cs="Times New Roman"/>
          <w:sz w:val="20"/>
        </w:rPr>
      </w:pPr>
    </w:p>
    <w:p w:rsidR="003825C4" w:rsidRDefault="003825C4"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1A446A">
      <w:pPr>
        <w:pBdr>
          <w:bottom w:val="single" w:sz="4" w:space="1" w:color="auto"/>
        </w:pBdr>
        <w:jc w:val="both"/>
        <w:rPr>
          <w:rFonts w:ascii="Times New Roman" w:hAnsi="Times New Roman" w:cs="Times New Roman"/>
          <w:sz w:val="20"/>
        </w:rPr>
      </w:pPr>
    </w:p>
    <w:p w:rsidR="001A446A" w:rsidRPr="0050618D" w:rsidRDefault="001A446A" w:rsidP="001A446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825C4" w:rsidRPr="003825C4" w:rsidRDefault="003825C4" w:rsidP="003825C4">
      <w:pPr>
        <w:jc w:val="both"/>
        <w:rPr>
          <w:rFonts w:ascii="Times New Roman" w:hAnsi="Times New Roman" w:cs="Times New Roman"/>
          <w:sz w:val="20"/>
        </w:rPr>
      </w:pPr>
    </w:p>
    <w:p w:rsidR="001A446A" w:rsidRDefault="001A446A">
      <w:pPr>
        <w:rPr>
          <w:rFonts w:ascii="Times New Roman" w:hAnsi="Times New Roman" w:cs="Times New Roman"/>
          <w:sz w:val="20"/>
        </w:rPr>
      </w:pPr>
      <w:bookmarkStart w:id="0" w:name="_GoBack"/>
      <w:bookmarkEnd w:id="0"/>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For……….………………………</w:t>
      </w: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PERSONNEL MANAGER</w:t>
      </w:r>
    </w:p>
    <w:p w:rsidR="003825C4" w:rsidRPr="003825C4" w:rsidRDefault="003825C4" w:rsidP="003825C4">
      <w:pPr>
        <w:jc w:val="both"/>
        <w:rPr>
          <w:rFonts w:ascii="Times New Roman" w:hAnsi="Times New Roman" w:cs="Times New Roman"/>
          <w:sz w:val="20"/>
        </w:rPr>
      </w:pP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I hereby voluntarily accept the terms and conditions of employment state herein above.</w:t>
      </w:r>
    </w:p>
    <w:p w:rsidR="003825C4" w:rsidRPr="003825C4" w:rsidRDefault="003825C4" w:rsidP="003825C4">
      <w:pPr>
        <w:jc w:val="both"/>
        <w:rPr>
          <w:rFonts w:ascii="Times New Roman" w:hAnsi="Times New Roman" w:cs="Times New Roman"/>
          <w:sz w:val="20"/>
        </w:rPr>
      </w:pPr>
    </w:p>
    <w:p w:rsidR="003825C4" w:rsidRPr="003825C4" w:rsidRDefault="003825C4" w:rsidP="003825C4">
      <w:pPr>
        <w:jc w:val="both"/>
        <w:rPr>
          <w:rFonts w:ascii="Times New Roman" w:hAnsi="Times New Roman" w:cs="Times New Roman"/>
          <w:sz w:val="20"/>
        </w:rPr>
      </w:pPr>
      <w:r w:rsidRPr="003825C4">
        <w:rPr>
          <w:rFonts w:ascii="Times New Roman" w:hAnsi="Times New Roman" w:cs="Times New Roman"/>
          <w:sz w:val="20"/>
        </w:rPr>
        <w:t xml:space="preserve">Dated….                    </w:t>
      </w:r>
      <w:r w:rsidRPr="003825C4">
        <w:rPr>
          <w:rFonts w:ascii="Times New Roman" w:hAnsi="Times New Roman" w:cs="Times New Roman"/>
          <w:sz w:val="20"/>
        </w:rPr>
        <w:tab/>
      </w:r>
      <w:r w:rsidRPr="003825C4">
        <w:rPr>
          <w:rFonts w:ascii="Times New Roman" w:hAnsi="Times New Roman" w:cs="Times New Roman"/>
          <w:sz w:val="20"/>
        </w:rPr>
        <w:tab/>
      </w:r>
      <w:r w:rsidRPr="003825C4">
        <w:rPr>
          <w:rFonts w:ascii="Times New Roman" w:hAnsi="Times New Roman" w:cs="Times New Roman"/>
          <w:sz w:val="20"/>
        </w:rPr>
        <w:tab/>
      </w:r>
      <w:r w:rsidRPr="003825C4">
        <w:rPr>
          <w:rFonts w:ascii="Times New Roman" w:hAnsi="Times New Roman" w:cs="Times New Roman"/>
          <w:sz w:val="20"/>
        </w:rPr>
        <w:tab/>
      </w:r>
    </w:p>
    <w:p w:rsidR="003825C4" w:rsidRDefault="003825C4" w:rsidP="003825C4">
      <w:pPr>
        <w:jc w:val="both"/>
        <w:rPr>
          <w:rFonts w:ascii="Times New Roman" w:hAnsi="Times New Roman" w:cs="Times New Roman"/>
          <w:sz w:val="20"/>
        </w:rPr>
      </w:pPr>
      <w:r w:rsidRPr="003825C4">
        <w:rPr>
          <w:rFonts w:ascii="Times New Roman" w:hAnsi="Times New Roman" w:cs="Times New Roman"/>
          <w:sz w:val="20"/>
        </w:rPr>
        <w:t>Signature</w:t>
      </w: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3825C4">
      <w:pPr>
        <w:jc w:val="both"/>
        <w:rPr>
          <w:rFonts w:ascii="Times New Roman" w:hAnsi="Times New Roman" w:cs="Times New Roman"/>
          <w:sz w:val="20"/>
        </w:rPr>
      </w:pPr>
    </w:p>
    <w:p w:rsidR="001A446A" w:rsidRDefault="001A446A" w:rsidP="001A446A">
      <w:pPr>
        <w:pBdr>
          <w:bottom w:val="single" w:sz="4" w:space="1" w:color="auto"/>
        </w:pBdr>
        <w:jc w:val="both"/>
        <w:rPr>
          <w:rFonts w:ascii="Times New Roman" w:hAnsi="Times New Roman" w:cs="Times New Roman"/>
          <w:sz w:val="20"/>
        </w:rPr>
      </w:pPr>
    </w:p>
    <w:p w:rsidR="001A446A" w:rsidRPr="0050618D" w:rsidRDefault="001A446A" w:rsidP="001A446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1A446A" w:rsidRDefault="001A446A" w:rsidP="003825C4">
      <w:pPr>
        <w:jc w:val="both"/>
        <w:rPr>
          <w:rFonts w:ascii="Times New Roman" w:hAnsi="Times New Roman" w:cs="Times New Roman"/>
          <w:sz w:val="20"/>
        </w:rPr>
      </w:pPr>
    </w:p>
    <w:p w:rsidR="001A446A" w:rsidRPr="003825C4" w:rsidRDefault="001A446A" w:rsidP="003825C4">
      <w:pPr>
        <w:jc w:val="both"/>
        <w:rPr>
          <w:rFonts w:ascii="Times New Roman" w:hAnsi="Times New Roman" w:cs="Times New Roman"/>
          <w:sz w:val="20"/>
        </w:rPr>
      </w:pPr>
    </w:p>
    <w:p w:rsidR="000C6605" w:rsidRPr="003825C4" w:rsidRDefault="000C6605" w:rsidP="003825C4">
      <w:pPr>
        <w:jc w:val="both"/>
        <w:rPr>
          <w:rFonts w:ascii="Times New Roman" w:hAnsi="Times New Roman" w:cs="Times New Roman"/>
          <w:sz w:val="20"/>
        </w:rPr>
      </w:pPr>
    </w:p>
    <w:sectPr w:rsidR="000C6605" w:rsidRPr="003825C4" w:rsidSect="001A446A">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61C" w:rsidRDefault="00BE661C" w:rsidP="001A446A">
      <w:pPr>
        <w:spacing w:after="0" w:line="240" w:lineRule="auto"/>
      </w:pPr>
      <w:r>
        <w:separator/>
      </w:r>
    </w:p>
  </w:endnote>
  <w:endnote w:type="continuationSeparator" w:id="0">
    <w:p w:rsidR="00BE661C" w:rsidRDefault="00BE661C" w:rsidP="001A4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7360988"/>
      <w:docPartObj>
        <w:docPartGallery w:val="Page Numbers (Bottom of Page)"/>
        <w:docPartUnique/>
      </w:docPartObj>
    </w:sdtPr>
    <w:sdtEndPr>
      <w:rPr>
        <w:noProof/>
      </w:rPr>
    </w:sdtEndPr>
    <w:sdtContent>
      <w:p w:rsidR="001A446A" w:rsidRDefault="001A446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A446A" w:rsidRDefault="001A446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61C" w:rsidRDefault="00BE661C" w:rsidP="001A446A">
      <w:pPr>
        <w:spacing w:after="0" w:line="240" w:lineRule="auto"/>
      </w:pPr>
      <w:r>
        <w:separator/>
      </w:r>
    </w:p>
  </w:footnote>
  <w:footnote w:type="continuationSeparator" w:id="0">
    <w:p w:rsidR="00BE661C" w:rsidRDefault="00BE661C" w:rsidP="001A4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E640A"/>
    <w:multiLevelType w:val="hybridMultilevel"/>
    <w:tmpl w:val="631EFF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290DFB"/>
    <w:multiLevelType w:val="hybridMultilevel"/>
    <w:tmpl w:val="128260C6"/>
    <w:lvl w:ilvl="0" w:tplc="129E9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5C4"/>
    <w:rsid w:val="000C6605"/>
    <w:rsid w:val="001A446A"/>
    <w:rsid w:val="003825C4"/>
    <w:rsid w:val="00BE6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5A90F"/>
  <w15:chartTrackingRefBased/>
  <w15:docId w15:val="{A5F3925C-757C-408D-AB4B-AFD48937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25C4"/>
    <w:pPr>
      <w:ind w:left="720"/>
      <w:contextualSpacing/>
    </w:pPr>
  </w:style>
  <w:style w:type="paragraph" w:styleId="Header">
    <w:name w:val="header"/>
    <w:basedOn w:val="Normal"/>
    <w:link w:val="HeaderChar"/>
    <w:uiPriority w:val="99"/>
    <w:unhideWhenUsed/>
    <w:rsid w:val="001A44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446A"/>
  </w:style>
  <w:style w:type="paragraph" w:styleId="Footer">
    <w:name w:val="footer"/>
    <w:basedOn w:val="Normal"/>
    <w:link w:val="FooterChar"/>
    <w:uiPriority w:val="99"/>
    <w:unhideWhenUsed/>
    <w:rsid w:val="001A44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4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510010">
      <w:bodyDiv w:val="1"/>
      <w:marLeft w:val="0"/>
      <w:marRight w:val="0"/>
      <w:marTop w:val="0"/>
      <w:marBottom w:val="0"/>
      <w:divBdr>
        <w:top w:val="none" w:sz="0" w:space="0" w:color="auto"/>
        <w:left w:val="none" w:sz="0" w:space="0" w:color="auto"/>
        <w:bottom w:val="none" w:sz="0" w:space="0" w:color="auto"/>
        <w:right w:val="none" w:sz="0" w:space="0" w:color="auto"/>
      </w:divBdr>
    </w:div>
    <w:div w:id="45541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2021-08-07T12:49:00Z</dcterms:created>
  <dcterms:modified xsi:type="dcterms:W3CDTF">2021-08-07T13:03:00Z</dcterms:modified>
</cp:coreProperties>
</file>