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E0610C" w14:textId="0C51523E" w:rsidR="005D09CF" w:rsidRPr="004721B2" w:rsidRDefault="005D09CF" w:rsidP="004721B2">
      <w:pPr>
        <w:jc w:val="center"/>
        <w:rPr>
          <w:rFonts w:ascii="Times New Roman" w:hAnsi="Times New Roman" w:cs="Times New Roman"/>
          <w:b/>
          <w:bCs/>
          <w:sz w:val="28"/>
          <w:szCs w:val="28"/>
          <w:u w:val="single"/>
        </w:rPr>
      </w:pPr>
      <w:r w:rsidRPr="004721B2">
        <w:rPr>
          <w:rFonts w:ascii="Times New Roman" w:hAnsi="Times New Roman" w:cs="Times New Roman"/>
          <w:b/>
          <w:bCs/>
          <w:sz w:val="28"/>
          <w:szCs w:val="28"/>
          <w:u w:val="single"/>
        </w:rPr>
        <w:t>CERTIFICATE OF INCORPORATION</w:t>
      </w:r>
    </w:p>
    <w:p w14:paraId="42F7C561" w14:textId="77777777" w:rsidR="005D09CF" w:rsidRPr="004721B2" w:rsidRDefault="005D09CF" w:rsidP="004721B2">
      <w:pPr>
        <w:jc w:val="both"/>
        <w:rPr>
          <w:rFonts w:ascii="Times New Roman" w:hAnsi="Times New Roman" w:cs="Times New Roman"/>
          <w:sz w:val="20"/>
          <w:szCs w:val="20"/>
        </w:rPr>
      </w:pPr>
    </w:p>
    <w:p w14:paraId="7DC6F66E" w14:textId="77777777" w:rsidR="005D09CF" w:rsidRPr="004721B2" w:rsidRDefault="005D09CF" w:rsidP="004721B2">
      <w:pPr>
        <w:jc w:val="both"/>
        <w:rPr>
          <w:rFonts w:ascii="Times New Roman" w:hAnsi="Times New Roman" w:cs="Times New Roman"/>
          <w:sz w:val="20"/>
          <w:szCs w:val="20"/>
        </w:rPr>
      </w:pPr>
      <w:r w:rsidRPr="004721B2">
        <w:rPr>
          <w:rFonts w:ascii="Times New Roman" w:hAnsi="Times New Roman" w:cs="Times New Roman"/>
          <w:sz w:val="20"/>
          <w:szCs w:val="20"/>
        </w:rPr>
        <w:t>This Certificate of Incorporation of [NAME] (the “Agreement”) is made and effective [DATE],</w:t>
      </w:r>
    </w:p>
    <w:p w14:paraId="38667A33" w14:textId="71E8B26E" w:rsidR="005D09CF" w:rsidRPr="004721B2" w:rsidRDefault="005D09CF" w:rsidP="004721B2">
      <w:pPr>
        <w:jc w:val="both"/>
        <w:rPr>
          <w:rFonts w:ascii="Times New Roman" w:hAnsi="Times New Roman" w:cs="Times New Roman"/>
          <w:sz w:val="20"/>
          <w:szCs w:val="20"/>
        </w:rPr>
      </w:pPr>
      <w:r w:rsidRPr="004721B2">
        <w:rPr>
          <w:rFonts w:ascii="Times New Roman" w:hAnsi="Times New Roman" w:cs="Times New Roman"/>
          <w:sz w:val="20"/>
          <w:szCs w:val="20"/>
        </w:rPr>
        <w:t>BY:</w:t>
      </w:r>
      <w:r w:rsidRPr="004721B2">
        <w:rPr>
          <w:rFonts w:ascii="Times New Roman" w:hAnsi="Times New Roman" w:cs="Times New Roman"/>
          <w:sz w:val="20"/>
          <w:szCs w:val="20"/>
        </w:rPr>
        <w:tab/>
        <w:t>[INCORPORATOR NAME] (the "Incorporator"), a corporation organized and existing under the laws of the [STATE/PROVINCE], with its head office located at:</w:t>
      </w:r>
    </w:p>
    <w:p w14:paraId="240529C3" w14:textId="77777777" w:rsidR="005D09CF" w:rsidRPr="004721B2" w:rsidRDefault="005D09CF" w:rsidP="004721B2">
      <w:pPr>
        <w:jc w:val="both"/>
        <w:rPr>
          <w:rFonts w:ascii="Times New Roman" w:hAnsi="Times New Roman" w:cs="Times New Roman"/>
          <w:sz w:val="20"/>
          <w:szCs w:val="20"/>
        </w:rPr>
      </w:pPr>
      <w:r w:rsidRPr="004721B2">
        <w:rPr>
          <w:rFonts w:ascii="Times New Roman" w:hAnsi="Times New Roman" w:cs="Times New Roman"/>
          <w:sz w:val="20"/>
          <w:szCs w:val="20"/>
        </w:rPr>
        <w:t>AND:</w:t>
      </w:r>
      <w:r w:rsidRPr="004721B2">
        <w:rPr>
          <w:rFonts w:ascii="Times New Roman" w:hAnsi="Times New Roman" w:cs="Times New Roman"/>
          <w:sz w:val="20"/>
          <w:szCs w:val="20"/>
        </w:rPr>
        <w:tab/>
        <w:t>[COMPANY NAME] (the "Company"), a corporation organized and existing under the laws of the [STATE/PROVINCE], with its head office located at:</w:t>
      </w:r>
    </w:p>
    <w:p w14:paraId="1B09C08E" w14:textId="77777777" w:rsidR="005D09CF" w:rsidRPr="004721B2" w:rsidRDefault="005D09CF" w:rsidP="004721B2">
      <w:pPr>
        <w:jc w:val="both"/>
        <w:rPr>
          <w:rFonts w:ascii="Times New Roman" w:hAnsi="Times New Roman" w:cs="Times New Roman"/>
          <w:sz w:val="20"/>
          <w:szCs w:val="20"/>
        </w:rPr>
      </w:pPr>
    </w:p>
    <w:p w14:paraId="68DEE7EA" w14:textId="53E2E704" w:rsidR="005D09CF" w:rsidRPr="004721B2" w:rsidRDefault="005D09CF" w:rsidP="004721B2">
      <w:pPr>
        <w:jc w:val="both"/>
        <w:rPr>
          <w:rFonts w:ascii="Times New Roman" w:hAnsi="Times New Roman" w:cs="Times New Roman"/>
          <w:b/>
          <w:bCs/>
          <w:sz w:val="24"/>
          <w:szCs w:val="24"/>
          <w:u w:val="single"/>
        </w:rPr>
      </w:pPr>
      <w:r w:rsidRPr="004721B2">
        <w:rPr>
          <w:rFonts w:ascii="Times New Roman" w:hAnsi="Times New Roman" w:cs="Times New Roman"/>
          <w:b/>
          <w:bCs/>
          <w:sz w:val="24"/>
          <w:szCs w:val="24"/>
          <w:u w:val="single"/>
        </w:rPr>
        <w:t xml:space="preserve">1. </w:t>
      </w:r>
      <w:r w:rsidR="007A46E5" w:rsidRPr="004721B2">
        <w:rPr>
          <w:rFonts w:ascii="Times New Roman" w:hAnsi="Times New Roman" w:cs="Times New Roman"/>
          <w:b/>
          <w:bCs/>
          <w:sz w:val="24"/>
          <w:szCs w:val="24"/>
          <w:u w:val="single"/>
        </w:rPr>
        <w:t>Name of Corporation</w:t>
      </w:r>
      <w:r w:rsidR="00890E5A">
        <w:rPr>
          <w:rFonts w:ascii="Times New Roman" w:hAnsi="Times New Roman" w:cs="Times New Roman"/>
          <w:b/>
          <w:bCs/>
          <w:sz w:val="24"/>
          <w:szCs w:val="24"/>
          <w:u w:val="single"/>
        </w:rPr>
        <w:t>.</w:t>
      </w:r>
    </w:p>
    <w:p w14:paraId="7FA5A318" w14:textId="507663C9" w:rsidR="005D09CF" w:rsidRPr="004721B2" w:rsidRDefault="005D09CF" w:rsidP="004721B2">
      <w:pPr>
        <w:jc w:val="both"/>
        <w:rPr>
          <w:rFonts w:ascii="Times New Roman" w:hAnsi="Times New Roman" w:cs="Times New Roman"/>
          <w:sz w:val="20"/>
          <w:szCs w:val="20"/>
        </w:rPr>
      </w:pPr>
      <w:r w:rsidRPr="004721B2">
        <w:rPr>
          <w:rFonts w:ascii="Times New Roman" w:hAnsi="Times New Roman" w:cs="Times New Roman"/>
          <w:sz w:val="20"/>
          <w:szCs w:val="20"/>
        </w:rPr>
        <w:t>The name of the corporation is [Name of Corporation].</w:t>
      </w:r>
    </w:p>
    <w:p w14:paraId="71478F0D" w14:textId="42C56D21" w:rsidR="005D09CF" w:rsidRPr="004721B2" w:rsidRDefault="005D09CF" w:rsidP="004721B2">
      <w:pPr>
        <w:jc w:val="both"/>
        <w:rPr>
          <w:rFonts w:ascii="Times New Roman" w:hAnsi="Times New Roman" w:cs="Times New Roman"/>
          <w:sz w:val="20"/>
          <w:szCs w:val="20"/>
        </w:rPr>
      </w:pPr>
      <w:r w:rsidRPr="004721B2">
        <w:rPr>
          <w:rFonts w:ascii="Times New Roman" w:hAnsi="Times New Roman" w:cs="Times New Roman"/>
          <w:b/>
          <w:bCs/>
          <w:sz w:val="24"/>
          <w:szCs w:val="24"/>
          <w:u w:val="single"/>
        </w:rPr>
        <w:t xml:space="preserve">2. </w:t>
      </w:r>
      <w:r w:rsidR="007A46E5" w:rsidRPr="004721B2">
        <w:rPr>
          <w:rFonts w:ascii="Times New Roman" w:hAnsi="Times New Roman" w:cs="Times New Roman"/>
          <w:b/>
          <w:bCs/>
          <w:sz w:val="24"/>
          <w:szCs w:val="24"/>
          <w:u w:val="single"/>
        </w:rPr>
        <w:t>Address of Corporation</w:t>
      </w:r>
      <w:r w:rsidR="00890E5A">
        <w:rPr>
          <w:rFonts w:ascii="Times New Roman" w:hAnsi="Times New Roman" w:cs="Times New Roman"/>
          <w:b/>
          <w:bCs/>
          <w:sz w:val="24"/>
          <w:szCs w:val="24"/>
          <w:u w:val="single"/>
        </w:rPr>
        <w:t>.</w:t>
      </w:r>
      <w:r w:rsidRPr="004721B2">
        <w:rPr>
          <w:rFonts w:ascii="Times New Roman" w:hAnsi="Times New Roman" w:cs="Times New Roman"/>
          <w:sz w:val="20"/>
          <w:szCs w:val="20"/>
        </w:rPr>
        <w:tab/>
      </w:r>
    </w:p>
    <w:p w14:paraId="19BD9248" w14:textId="27203689" w:rsidR="005D09CF" w:rsidRPr="004721B2" w:rsidRDefault="005D09CF" w:rsidP="004721B2">
      <w:pPr>
        <w:jc w:val="both"/>
        <w:rPr>
          <w:rFonts w:ascii="Times New Roman" w:hAnsi="Times New Roman" w:cs="Times New Roman"/>
          <w:sz w:val="20"/>
          <w:szCs w:val="20"/>
        </w:rPr>
      </w:pPr>
      <w:r w:rsidRPr="004721B2">
        <w:rPr>
          <w:rFonts w:ascii="Times New Roman" w:hAnsi="Times New Roman" w:cs="Times New Roman"/>
          <w:sz w:val="20"/>
          <w:szCs w:val="20"/>
        </w:rPr>
        <w:t>The address of the registered office of the corporation in the State of [STATE]. The name of its registered agent at that address is [NAME].</w:t>
      </w:r>
    </w:p>
    <w:p w14:paraId="5717FE9F" w14:textId="2AF85B50" w:rsidR="005D09CF" w:rsidRPr="004721B2" w:rsidRDefault="005D09CF" w:rsidP="004721B2">
      <w:pPr>
        <w:jc w:val="both"/>
        <w:rPr>
          <w:rFonts w:ascii="Times New Roman" w:hAnsi="Times New Roman" w:cs="Times New Roman"/>
          <w:b/>
          <w:bCs/>
          <w:sz w:val="24"/>
          <w:szCs w:val="24"/>
          <w:u w:val="single"/>
        </w:rPr>
      </w:pPr>
      <w:r w:rsidRPr="004721B2">
        <w:rPr>
          <w:rFonts w:ascii="Times New Roman" w:hAnsi="Times New Roman" w:cs="Times New Roman"/>
          <w:b/>
          <w:bCs/>
          <w:sz w:val="24"/>
          <w:szCs w:val="24"/>
          <w:u w:val="single"/>
        </w:rPr>
        <w:t xml:space="preserve">3. </w:t>
      </w:r>
      <w:r w:rsidR="007A46E5" w:rsidRPr="004721B2">
        <w:rPr>
          <w:rFonts w:ascii="Times New Roman" w:hAnsi="Times New Roman" w:cs="Times New Roman"/>
          <w:b/>
          <w:bCs/>
          <w:sz w:val="24"/>
          <w:szCs w:val="24"/>
          <w:u w:val="single"/>
        </w:rPr>
        <w:t>Purpose of Corporation</w:t>
      </w:r>
      <w:r w:rsidR="00890E5A">
        <w:rPr>
          <w:rFonts w:ascii="Times New Roman" w:hAnsi="Times New Roman" w:cs="Times New Roman"/>
          <w:b/>
          <w:bCs/>
          <w:sz w:val="24"/>
          <w:szCs w:val="24"/>
          <w:u w:val="single"/>
        </w:rPr>
        <w:t>.</w:t>
      </w:r>
    </w:p>
    <w:p w14:paraId="068389F6" w14:textId="14D8571E" w:rsidR="005D09CF" w:rsidRPr="004721B2" w:rsidRDefault="005D09CF" w:rsidP="004721B2">
      <w:pPr>
        <w:jc w:val="both"/>
        <w:rPr>
          <w:rFonts w:ascii="Times New Roman" w:hAnsi="Times New Roman" w:cs="Times New Roman"/>
          <w:sz w:val="20"/>
          <w:szCs w:val="20"/>
        </w:rPr>
      </w:pPr>
      <w:r w:rsidRPr="004721B2">
        <w:rPr>
          <w:rFonts w:ascii="Times New Roman" w:hAnsi="Times New Roman" w:cs="Times New Roman"/>
          <w:sz w:val="20"/>
          <w:szCs w:val="20"/>
        </w:rPr>
        <w:t xml:space="preserve">The purpose of the corporation is to engage in any lawful act or activity for which corporations may be organized under the General Corporation Law </w:t>
      </w:r>
      <w:r w:rsidR="000C1A1C" w:rsidRPr="004721B2">
        <w:rPr>
          <w:rFonts w:ascii="Times New Roman" w:hAnsi="Times New Roman" w:cs="Times New Roman"/>
          <w:sz w:val="20"/>
          <w:szCs w:val="20"/>
        </w:rPr>
        <w:t xml:space="preserve">of </w:t>
      </w:r>
      <w:r w:rsidR="000C1A1C">
        <w:rPr>
          <w:rFonts w:ascii="Times New Roman" w:hAnsi="Times New Roman" w:cs="Times New Roman"/>
          <w:sz w:val="20"/>
          <w:szCs w:val="20"/>
        </w:rPr>
        <w:t>India</w:t>
      </w:r>
      <w:r w:rsidRPr="004721B2">
        <w:rPr>
          <w:rFonts w:ascii="Times New Roman" w:hAnsi="Times New Roman" w:cs="Times New Roman"/>
          <w:sz w:val="20"/>
          <w:szCs w:val="20"/>
        </w:rPr>
        <w:t>.</w:t>
      </w:r>
    </w:p>
    <w:p w14:paraId="4F7E9C51" w14:textId="14D3DB1D" w:rsidR="005D09CF" w:rsidRPr="004721B2" w:rsidRDefault="005D09CF" w:rsidP="004721B2">
      <w:pPr>
        <w:jc w:val="both"/>
        <w:rPr>
          <w:rFonts w:ascii="Times New Roman" w:hAnsi="Times New Roman" w:cs="Times New Roman"/>
          <w:b/>
          <w:bCs/>
          <w:sz w:val="24"/>
          <w:szCs w:val="24"/>
          <w:u w:val="single"/>
        </w:rPr>
      </w:pPr>
      <w:r w:rsidRPr="004721B2">
        <w:rPr>
          <w:rFonts w:ascii="Times New Roman" w:hAnsi="Times New Roman" w:cs="Times New Roman"/>
          <w:b/>
          <w:bCs/>
          <w:sz w:val="24"/>
          <w:szCs w:val="24"/>
          <w:u w:val="single"/>
        </w:rPr>
        <w:t xml:space="preserve">4. </w:t>
      </w:r>
      <w:r w:rsidR="007A46E5" w:rsidRPr="004721B2">
        <w:rPr>
          <w:rFonts w:ascii="Times New Roman" w:hAnsi="Times New Roman" w:cs="Times New Roman"/>
          <w:b/>
          <w:bCs/>
          <w:sz w:val="24"/>
          <w:szCs w:val="24"/>
          <w:u w:val="single"/>
        </w:rPr>
        <w:t>Total Number and Value of Shares</w:t>
      </w:r>
      <w:r w:rsidR="00890E5A">
        <w:rPr>
          <w:rFonts w:ascii="Times New Roman" w:hAnsi="Times New Roman" w:cs="Times New Roman"/>
          <w:b/>
          <w:bCs/>
          <w:sz w:val="24"/>
          <w:szCs w:val="24"/>
          <w:u w:val="single"/>
        </w:rPr>
        <w:t>.</w:t>
      </w:r>
    </w:p>
    <w:p w14:paraId="6E8A1BAD" w14:textId="77777777" w:rsidR="005D09CF" w:rsidRPr="004721B2" w:rsidRDefault="005D09CF" w:rsidP="004721B2">
      <w:pPr>
        <w:jc w:val="both"/>
        <w:rPr>
          <w:rFonts w:ascii="Times New Roman" w:hAnsi="Times New Roman" w:cs="Times New Roman"/>
          <w:sz w:val="20"/>
          <w:szCs w:val="20"/>
        </w:rPr>
      </w:pPr>
      <w:r w:rsidRPr="004721B2">
        <w:rPr>
          <w:rFonts w:ascii="Times New Roman" w:hAnsi="Times New Roman" w:cs="Times New Roman"/>
          <w:sz w:val="20"/>
          <w:szCs w:val="20"/>
        </w:rPr>
        <w:t>The total number of shares of stock which the corporation has authority to issue is [NUMBER] shares, all of which shall be Common Stock, [AMOUNT] par value per share.</w:t>
      </w:r>
    </w:p>
    <w:p w14:paraId="0243C649" w14:textId="1E89B337" w:rsidR="005D09CF" w:rsidRPr="004721B2" w:rsidRDefault="005D09CF" w:rsidP="004721B2">
      <w:pPr>
        <w:jc w:val="both"/>
        <w:rPr>
          <w:rFonts w:ascii="Times New Roman" w:hAnsi="Times New Roman" w:cs="Times New Roman"/>
          <w:b/>
          <w:bCs/>
          <w:sz w:val="24"/>
          <w:szCs w:val="24"/>
          <w:u w:val="single"/>
        </w:rPr>
      </w:pPr>
      <w:r w:rsidRPr="004721B2">
        <w:rPr>
          <w:rFonts w:ascii="Times New Roman" w:hAnsi="Times New Roman" w:cs="Times New Roman"/>
          <w:b/>
          <w:bCs/>
          <w:sz w:val="24"/>
          <w:szCs w:val="24"/>
          <w:u w:val="single"/>
        </w:rPr>
        <w:t xml:space="preserve">5. </w:t>
      </w:r>
      <w:r w:rsidR="007A46E5" w:rsidRPr="004721B2">
        <w:rPr>
          <w:rFonts w:ascii="Times New Roman" w:hAnsi="Times New Roman" w:cs="Times New Roman"/>
          <w:b/>
          <w:bCs/>
          <w:sz w:val="24"/>
          <w:szCs w:val="24"/>
          <w:u w:val="single"/>
        </w:rPr>
        <w:t>Board of Directors</w:t>
      </w:r>
      <w:r w:rsidR="00890E5A">
        <w:rPr>
          <w:rFonts w:ascii="Times New Roman" w:hAnsi="Times New Roman" w:cs="Times New Roman"/>
          <w:b/>
          <w:bCs/>
          <w:sz w:val="24"/>
          <w:szCs w:val="24"/>
          <w:u w:val="single"/>
        </w:rPr>
        <w:t>.</w:t>
      </w:r>
    </w:p>
    <w:p w14:paraId="7F2BF7A3" w14:textId="77777777" w:rsidR="005D09CF" w:rsidRPr="004721B2" w:rsidRDefault="005D09CF" w:rsidP="004721B2">
      <w:pPr>
        <w:jc w:val="both"/>
        <w:rPr>
          <w:rFonts w:ascii="Times New Roman" w:hAnsi="Times New Roman" w:cs="Times New Roman"/>
          <w:sz w:val="20"/>
          <w:szCs w:val="20"/>
        </w:rPr>
      </w:pPr>
      <w:r w:rsidRPr="004721B2">
        <w:rPr>
          <w:rFonts w:ascii="Times New Roman" w:hAnsi="Times New Roman" w:cs="Times New Roman"/>
          <w:sz w:val="20"/>
          <w:szCs w:val="20"/>
        </w:rPr>
        <w:t>The Board of Directors of the corporation shall have the power to adopt, amend or repeal By-Laws of the corporation, but the stockholders may make additional By-Laws and may alter or repeal any By-Law whether adopted by them or otherwise.</w:t>
      </w:r>
    </w:p>
    <w:p w14:paraId="508E3A6F" w14:textId="23AD09FE" w:rsidR="005D09CF" w:rsidRPr="004721B2" w:rsidRDefault="005D09CF" w:rsidP="004721B2">
      <w:pPr>
        <w:jc w:val="both"/>
        <w:rPr>
          <w:rFonts w:ascii="Times New Roman" w:hAnsi="Times New Roman" w:cs="Times New Roman"/>
          <w:b/>
          <w:bCs/>
          <w:sz w:val="24"/>
          <w:szCs w:val="24"/>
          <w:u w:val="single"/>
        </w:rPr>
      </w:pPr>
      <w:r w:rsidRPr="004721B2">
        <w:rPr>
          <w:rFonts w:ascii="Times New Roman" w:hAnsi="Times New Roman" w:cs="Times New Roman"/>
          <w:b/>
          <w:bCs/>
          <w:sz w:val="24"/>
          <w:szCs w:val="24"/>
          <w:u w:val="single"/>
        </w:rPr>
        <w:t xml:space="preserve">6. </w:t>
      </w:r>
      <w:r w:rsidR="007A46E5" w:rsidRPr="004721B2">
        <w:rPr>
          <w:rFonts w:ascii="Times New Roman" w:hAnsi="Times New Roman" w:cs="Times New Roman"/>
          <w:b/>
          <w:bCs/>
          <w:sz w:val="24"/>
          <w:szCs w:val="24"/>
          <w:u w:val="single"/>
        </w:rPr>
        <w:t>Election of Directors</w:t>
      </w:r>
      <w:r w:rsidR="00890E5A">
        <w:rPr>
          <w:rFonts w:ascii="Times New Roman" w:hAnsi="Times New Roman" w:cs="Times New Roman"/>
          <w:b/>
          <w:bCs/>
          <w:sz w:val="24"/>
          <w:szCs w:val="24"/>
          <w:u w:val="single"/>
        </w:rPr>
        <w:t>.</w:t>
      </w:r>
    </w:p>
    <w:p w14:paraId="5CDF6538" w14:textId="77777777" w:rsidR="005D09CF" w:rsidRPr="004721B2" w:rsidRDefault="005D09CF" w:rsidP="004721B2">
      <w:pPr>
        <w:jc w:val="both"/>
        <w:rPr>
          <w:rFonts w:ascii="Times New Roman" w:hAnsi="Times New Roman" w:cs="Times New Roman"/>
          <w:sz w:val="20"/>
          <w:szCs w:val="20"/>
        </w:rPr>
      </w:pPr>
      <w:r w:rsidRPr="004721B2">
        <w:rPr>
          <w:rFonts w:ascii="Times New Roman" w:hAnsi="Times New Roman" w:cs="Times New Roman"/>
          <w:sz w:val="20"/>
          <w:szCs w:val="20"/>
        </w:rPr>
        <w:t>Election of directors need not be by written ballot except and to the extent the By-Laws of the corporation shall so provide.</w:t>
      </w:r>
    </w:p>
    <w:p w14:paraId="506C07EA" w14:textId="406513EA" w:rsidR="005D09CF" w:rsidRPr="004721B2" w:rsidRDefault="005D09CF" w:rsidP="004721B2">
      <w:pPr>
        <w:jc w:val="both"/>
        <w:rPr>
          <w:rFonts w:ascii="Times New Roman" w:hAnsi="Times New Roman" w:cs="Times New Roman"/>
          <w:b/>
          <w:bCs/>
          <w:sz w:val="24"/>
          <w:szCs w:val="24"/>
          <w:u w:val="single"/>
        </w:rPr>
      </w:pPr>
      <w:r w:rsidRPr="004721B2">
        <w:rPr>
          <w:rFonts w:ascii="Times New Roman" w:hAnsi="Times New Roman" w:cs="Times New Roman"/>
          <w:b/>
          <w:bCs/>
          <w:sz w:val="24"/>
          <w:szCs w:val="24"/>
          <w:u w:val="single"/>
        </w:rPr>
        <w:t xml:space="preserve">7. </w:t>
      </w:r>
      <w:r w:rsidR="007A46E5" w:rsidRPr="004721B2">
        <w:rPr>
          <w:rFonts w:ascii="Times New Roman" w:hAnsi="Times New Roman" w:cs="Times New Roman"/>
          <w:b/>
          <w:bCs/>
          <w:sz w:val="24"/>
          <w:szCs w:val="24"/>
          <w:u w:val="single"/>
        </w:rPr>
        <w:t>Liabilities</w:t>
      </w:r>
      <w:r w:rsidR="00890E5A">
        <w:rPr>
          <w:rFonts w:ascii="Times New Roman" w:hAnsi="Times New Roman" w:cs="Times New Roman"/>
          <w:b/>
          <w:bCs/>
          <w:sz w:val="24"/>
          <w:szCs w:val="24"/>
          <w:u w:val="single"/>
        </w:rPr>
        <w:t>.</w:t>
      </w:r>
    </w:p>
    <w:p w14:paraId="4CA1AFF9" w14:textId="520420FC" w:rsidR="005D09CF" w:rsidRPr="004721B2" w:rsidRDefault="005D09CF" w:rsidP="004721B2">
      <w:pPr>
        <w:jc w:val="both"/>
        <w:rPr>
          <w:rFonts w:ascii="Times New Roman" w:hAnsi="Times New Roman" w:cs="Times New Roman"/>
          <w:sz w:val="20"/>
          <w:szCs w:val="20"/>
        </w:rPr>
      </w:pPr>
      <w:r w:rsidRPr="004721B2">
        <w:rPr>
          <w:rFonts w:ascii="Times New Roman" w:hAnsi="Times New Roman" w:cs="Times New Roman"/>
          <w:sz w:val="20"/>
          <w:szCs w:val="20"/>
        </w:rPr>
        <w:t xml:space="preserve">To the fullest extent permitted by law, no director of the corporation shall be personally liable to the corporation or its stockholders for monetary damages for breach of fiduciary duty as a director.  Without limiting the effect of the preceding sentence, if General Corporation Law is hereafter amended to authorized the further elimination or limitation of the liability of a director, then the liability of a director of the corporation shall be eliminated or limited to the fullest extent permitted </w:t>
      </w:r>
      <w:r w:rsidRPr="004721B2">
        <w:rPr>
          <w:rFonts w:ascii="Times New Roman" w:hAnsi="Times New Roman" w:cs="Times New Roman"/>
          <w:sz w:val="20"/>
          <w:szCs w:val="20"/>
        </w:rPr>
        <w:lastRenderedPageBreak/>
        <w:t>by the Delaware General Corporation Law, as so amended.</w:t>
      </w:r>
      <w:r w:rsidR="004721B2">
        <w:rPr>
          <w:rFonts w:ascii="Times New Roman" w:hAnsi="Times New Roman" w:cs="Times New Roman"/>
          <w:sz w:val="20"/>
          <w:szCs w:val="20"/>
        </w:rPr>
        <w:t xml:space="preserve"> </w:t>
      </w:r>
      <w:r w:rsidRPr="004721B2">
        <w:rPr>
          <w:rFonts w:ascii="Times New Roman" w:hAnsi="Times New Roman" w:cs="Times New Roman"/>
          <w:sz w:val="20"/>
          <w:szCs w:val="20"/>
        </w:rPr>
        <w:t>Neither any amendment nor repeal of this, nor the adoption of any provision of this Certificate of Incorporation inconsistent, shall eliminate, reduce or otherwise adversely affect any limitation on the personal liability of a director of the corporation existing at the time of such amendment, repeal or adoption of such an inconsistent provision.</w:t>
      </w:r>
    </w:p>
    <w:p w14:paraId="6A4A2E1D" w14:textId="77777777" w:rsidR="005D09CF" w:rsidRPr="004721B2" w:rsidRDefault="005D09CF" w:rsidP="004721B2">
      <w:pPr>
        <w:jc w:val="both"/>
        <w:rPr>
          <w:rFonts w:ascii="Times New Roman" w:hAnsi="Times New Roman" w:cs="Times New Roman"/>
          <w:b/>
          <w:bCs/>
          <w:sz w:val="24"/>
          <w:szCs w:val="24"/>
          <w:u w:val="single"/>
        </w:rPr>
      </w:pPr>
      <w:r w:rsidRPr="004721B2">
        <w:rPr>
          <w:rFonts w:ascii="Times New Roman" w:hAnsi="Times New Roman" w:cs="Times New Roman"/>
          <w:b/>
          <w:bCs/>
          <w:sz w:val="24"/>
          <w:szCs w:val="24"/>
          <w:u w:val="single"/>
        </w:rPr>
        <w:t xml:space="preserve">8. </w:t>
      </w:r>
      <w:r w:rsidRPr="004721B2">
        <w:rPr>
          <w:rFonts w:ascii="Times New Roman" w:hAnsi="Times New Roman" w:cs="Times New Roman"/>
          <w:b/>
          <w:bCs/>
          <w:sz w:val="24"/>
          <w:szCs w:val="24"/>
          <w:u w:val="single"/>
        </w:rPr>
        <w:t xml:space="preserve">Classes of Stock. </w:t>
      </w:r>
    </w:p>
    <w:p w14:paraId="686667CC" w14:textId="21667550" w:rsidR="005D09CF" w:rsidRPr="004721B2" w:rsidRDefault="005D09CF" w:rsidP="004721B2">
      <w:pPr>
        <w:jc w:val="both"/>
        <w:rPr>
          <w:rFonts w:ascii="Times New Roman" w:hAnsi="Times New Roman" w:cs="Times New Roman"/>
          <w:sz w:val="20"/>
          <w:szCs w:val="20"/>
        </w:rPr>
      </w:pPr>
      <w:r w:rsidRPr="004721B2">
        <w:rPr>
          <w:rFonts w:ascii="Times New Roman" w:hAnsi="Times New Roman" w:cs="Times New Roman"/>
          <w:sz w:val="20"/>
          <w:szCs w:val="20"/>
        </w:rPr>
        <w:t>The total number of shares of all classes of capital stock that the Corporation is authorized to issue shares, consisting of common stock, par value (the "Common Stock"), and (ii) shares of preferred stock, par value (the "Preferred Stock").</w:t>
      </w:r>
      <w:r w:rsidR="007A46E5">
        <w:rPr>
          <w:rFonts w:ascii="Times New Roman" w:hAnsi="Times New Roman" w:cs="Times New Roman"/>
          <w:sz w:val="20"/>
          <w:szCs w:val="20"/>
        </w:rPr>
        <w:t xml:space="preserve"> </w:t>
      </w:r>
      <w:r w:rsidRPr="004721B2">
        <w:rPr>
          <w:rFonts w:ascii="Times New Roman" w:hAnsi="Times New Roman" w:cs="Times New Roman"/>
          <w:sz w:val="20"/>
          <w:szCs w:val="20"/>
        </w:rPr>
        <w:t>Subject to the rights of the holders of any series of Preferred Stock, the number of authorized shares of any of the Common Stock or Preferred Stock may be increased or decreased (but not below the number of shares thereof then outstanding) by the affirmative vote of the holders of a majority in voting power of the capital stock of the Corporation entitled to vote, and no vote of the holders of any of the Common Stock or Preferred Stock voting separately as a class shall be required therefor.</w:t>
      </w:r>
    </w:p>
    <w:p w14:paraId="5A47978C" w14:textId="14E0B43F" w:rsidR="005D09CF" w:rsidRPr="007A46E5" w:rsidRDefault="005D09CF" w:rsidP="007A46E5">
      <w:pPr>
        <w:pStyle w:val="ListParagraph"/>
        <w:numPr>
          <w:ilvl w:val="0"/>
          <w:numId w:val="1"/>
        </w:numPr>
        <w:ind w:left="360"/>
        <w:jc w:val="both"/>
        <w:rPr>
          <w:rFonts w:ascii="Times New Roman" w:hAnsi="Times New Roman" w:cs="Times New Roman"/>
          <w:sz w:val="20"/>
          <w:szCs w:val="20"/>
        </w:rPr>
      </w:pPr>
      <w:r w:rsidRPr="007A46E5">
        <w:rPr>
          <w:rFonts w:ascii="Times New Roman" w:hAnsi="Times New Roman" w:cs="Times New Roman"/>
          <w:sz w:val="20"/>
          <w:szCs w:val="20"/>
        </w:rPr>
        <w:t>Common Stock. The powers, preferences and relative participating, optional or other special rights, and the qualifications, limitations and restrictions of the Common Stock are as follows:</w:t>
      </w:r>
    </w:p>
    <w:p w14:paraId="152C4E66" w14:textId="77777777" w:rsidR="007A46E5" w:rsidRDefault="005D09CF" w:rsidP="007A46E5">
      <w:pPr>
        <w:pStyle w:val="ListParagraph"/>
        <w:numPr>
          <w:ilvl w:val="1"/>
          <w:numId w:val="1"/>
        </w:numPr>
        <w:ind w:left="1080"/>
        <w:jc w:val="both"/>
        <w:rPr>
          <w:rFonts w:ascii="Times New Roman" w:hAnsi="Times New Roman" w:cs="Times New Roman"/>
          <w:sz w:val="20"/>
          <w:szCs w:val="20"/>
        </w:rPr>
      </w:pPr>
      <w:r w:rsidRPr="007A46E5">
        <w:rPr>
          <w:rFonts w:ascii="Times New Roman" w:hAnsi="Times New Roman" w:cs="Times New Roman"/>
          <w:sz w:val="20"/>
          <w:szCs w:val="20"/>
        </w:rPr>
        <w:t xml:space="preserve">Ranking. </w:t>
      </w:r>
    </w:p>
    <w:p w14:paraId="63FB9C48" w14:textId="472297F4" w:rsidR="005D09CF" w:rsidRPr="007A46E5" w:rsidRDefault="005D09CF" w:rsidP="007A46E5">
      <w:pPr>
        <w:pStyle w:val="ListParagraph"/>
        <w:ind w:left="1080"/>
        <w:jc w:val="both"/>
        <w:rPr>
          <w:rFonts w:ascii="Times New Roman" w:hAnsi="Times New Roman" w:cs="Times New Roman"/>
          <w:sz w:val="20"/>
          <w:szCs w:val="20"/>
        </w:rPr>
      </w:pPr>
      <w:r w:rsidRPr="007A46E5">
        <w:rPr>
          <w:rFonts w:ascii="Times New Roman" w:hAnsi="Times New Roman" w:cs="Times New Roman"/>
          <w:sz w:val="20"/>
          <w:szCs w:val="20"/>
        </w:rPr>
        <w:t>The voting, dividend and liquidation rights of the holders of the Common Stock are subject to and qualified by the rights of the holders of the Preferred Stock of any series as may be designated by the Board of Directors of the Corporation (the "Board") upon any issuance of the Preferred Stock of any series.</w:t>
      </w:r>
    </w:p>
    <w:p w14:paraId="25632270" w14:textId="77777777" w:rsidR="007A46E5" w:rsidRDefault="005D09CF" w:rsidP="007A46E5">
      <w:pPr>
        <w:pStyle w:val="ListParagraph"/>
        <w:numPr>
          <w:ilvl w:val="1"/>
          <w:numId w:val="1"/>
        </w:numPr>
        <w:ind w:left="1080"/>
        <w:jc w:val="both"/>
        <w:rPr>
          <w:rFonts w:ascii="Times New Roman" w:hAnsi="Times New Roman" w:cs="Times New Roman"/>
          <w:sz w:val="20"/>
          <w:szCs w:val="20"/>
        </w:rPr>
      </w:pPr>
      <w:r w:rsidRPr="007A46E5">
        <w:rPr>
          <w:rFonts w:ascii="Times New Roman" w:hAnsi="Times New Roman" w:cs="Times New Roman"/>
          <w:sz w:val="20"/>
          <w:szCs w:val="20"/>
        </w:rPr>
        <w:t xml:space="preserve">Voting. </w:t>
      </w:r>
    </w:p>
    <w:p w14:paraId="1CF0ED16" w14:textId="5CD606E4" w:rsidR="005D09CF" w:rsidRPr="007A46E5" w:rsidRDefault="005D09CF" w:rsidP="007A46E5">
      <w:pPr>
        <w:pStyle w:val="ListParagraph"/>
        <w:ind w:left="1080"/>
        <w:jc w:val="both"/>
        <w:rPr>
          <w:rFonts w:ascii="Times New Roman" w:hAnsi="Times New Roman" w:cs="Times New Roman"/>
          <w:sz w:val="20"/>
          <w:szCs w:val="20"/>
        </w:rPr>
      </w:pPr>
      <w:r w:rsidRPr="007A46E5">
        <w:rPr>
          <w:rFonts w:ascii="Times New Roman" w:hAnsi="Times New Roman" w:cs="Times New Roman"/>
          <w:sz w:val="20"/>
          <w:szCs w:val="20"/>
        </w:rPr>
        <w:t>Each share of Common Stock shall entitle the holder thereof to vote on each matter submitted to a vote of holders of Common Stock at a meeting of stockholders. Except as otherwise provided by law or by the resolution or resolutions providing for the issue of any series of Preferred Stock, the holders of outstanding shares of Common Stock shall have the exclusive right to vote for the election and removal of directors and for all other purposes. Notwithstanding any other provision of this Amended and Restated Certificate of Incorporation (as amended from time to time, including the terms of any Preferred Stock Designation (as defined below), this "Certificate of Incorporation") to the contrary, the holders of Common Stock shall not be entitled to vote on any amendment to this Certificate of Incorporation (including any Preferred Stock Designation) that relates solely to the terms of one or more outstanding series of Preferred Stock if the holders of such affected series are entitled, either separately or together as a class with the holders of one or more other such series, to vote thereon pursuant to this Certificate of Incorporation (including any Preferred Stock Designation)</w:t>
      </w:r>
    </w:p>
    <w:p w14:paraId="4311A207" w14:textId="77777777" w:rsidR="007A46E5" w:rsidRDefault="005D09CF" w:rsidP="007A46E5">
      <w:pPr>
        <w:pStyle w:val="ListParagraph"/>
        <w:numPr>
          <w:ilvl w:val="1"/>
          <w:numId w:val="1"/>
        </w:numPr>
        <w:ind w:left="1080"/>
        <w:jc w:val="both"/>
        <w:rPr>
          <w:rFonts w:ascii="Times New Roman" w:hAnsi="Times New Roman" w:cs="Times New Roman"/>
          <w:sz w:val="20"/>
          <w:szCs w:val="20"/>
        </w:rPr>
      </w:pPr>
      <w:r w:rsidRPr="007A46E5">
        <w:rPr>
          <w:rFonts w:ascii="Times New Roman" w:hAnsi="Times New Roman" w:cs="Times New Roman"/>
          <w:sz w:val="20"/>
          <w:szCs w:val="20"/>
        </w:rPr>
        <w:t xml:space="preserve">Dividends. </w:t>
      </w:r>
    </w:p>
    <w:p w14:paraId="3BE879E3" w14:textId="672CF721" w:rsidR="005D09CF" w:rsidRPr="007A46E5" w:rsidRDefault="005D09CF" w:rsidP="007A46E5">
      <w:pPr>
        <w:pStyle w:val="ListParagraph"/>
        <w:ind w:left="1080"/>
        <w:jc w:val="both"/>
        <w:rPr>
          <w:rFonts w:ascii="Times New Roman" w:hAnsi="Times New Roman" w:cs="Times New Roman"/>
          <w:sz w:val="20"/>
          <w:szCs w:val="20"/>
        </w:rPr>
      </w:pPr>
      <w:r w:rsidRPr="007A46E5">
        <w:rPr>
          <w:rFonts w:ascii="Times New Roman" w:hAnsi="Times New Roman" w:cs="Times New Roman"/>
          <w:sz w:val="20"/>
          <w:szCs w:val="20"/>
        </w:rPr>
        <w:t>Subject to the rights of the holders of Preferred Stock, holders of shares of Common Stock shall be entitled to receive such dividends and other distributions in cash, stock or property of the Corporation when, as and if declared thereon by the Board from time to time out of assets or funds of the Corporation legally available therefor.</w:t>
      </w:r>
    </w:p>
    <w:p w14:paraId="6098C178" w14:textId="77777777" w:rsidR="005D09CF" w:rsidRPr="004721B2" w:rsidRDefault="005D09CF" w:rsidP="007A46E5">
      <w:pPr>
        <w:jc w:val="both"/>
        <w:rPr>
          <w:rFonts w:ascii="Times New Roman" w:hAnsi="Times New Roman" w:cs="Times New Roman"/>
          <w:sz w:val="20"/>
          <w:szCs w:val="20"/>
        </w:rPr>
      </w:pPr>
    </w:p>
    <w:p w14:paraId="092613A4" w14:textId="77777777" w:rsidR="007A46E5" w:rsidRDefault="005D09CF" w:rsidP="007A46E5">
      <w:pPr>
        <w:pStyle w:val="ListParagraph"/>
        <w:numPr>
          <w:ilvl w:val="1"/>
          <w:numId w:val="1"/>
        </w:numPr>
        <w:ind w:left="1080"/>
        <w:jc w:val="both"/>
        <w:rPr>
          <w:rFonts w:ascii="Times New Roman" w:hAnsi="Times New Roman" w:cs="Times New Roman"/>
          <w:sz w:val="20"/>
          <w:szCs w:val="20"/>
        </w:rPr>
      </w:pPr>
      <w:r w:rsidRPr="007A46E5">
        <w:rPr>
          <w:rFonts w:ascii="Times New Roman" w:hAnsi="Times New Roman" w:cs="Times New Roman"/>
          <w:sz w:val="20"/>
          <w:szCs w:val="20"/>
        </w:rPr>
        <w:lastRenderedPageBreak/>
        <w:t xml:space="preserve">Liquidation. </w:t>
      </w:r>
    </w:p>
    <w:p w14:paraId="5F4307C9" w14:textId="530DD36E" w:rsidR="005D09CF" w:rsidRPr="007A46E5" w:rsidRDefault="005D09CF" w:rsidP="007A46E5">
      <w:pPr>
        <w:pStyle w:val="ListParagraph"/>
        <w:ind w:left="1080"/>
        <w:jc w:val="both"/>
        <w:rPr>
          <w:rFonts w:ascii="Times New Roman" w:hAnsi="Times New Roman" w:cs="Times New Roman"/>
          <w:sz w:val="20"/>
          <w:szCs w:val="20"/>
        </w:rPr>
      </w:pPr>
      <w:r w:rsidRPr="007A46E5">
        <w:rPr>
          <w:rFonts w:ascii="Times New Roman" w:hAnsi="Times New Roman" w:cs="Times New Roman"/>
          <w:sz w:val="20"/>
          <w:szCs w:val="20"/>
        </w:rPr>
        <w:t>Subject to the rights of the holders of Preferred Stock, shares of Common Stock shall be entitled to receive the assets and funds of the Corporation available for distribution in the event of any liquidation, dissolution or winding up of the affairs of the Corporation, whether voluntary or involuntary. A liquidation, dissolution or winding up of the affairs of the Corporation, as such terms</w:t>
      </w:r>
      <w:r w:rsidR="007A46E5">
        <w:rPr>
          <w:rFonts w:ascii="Times New Roman" w:hAnsi="Times New Roman" w:cs="Times New Roman"/>
          <w:sz w:val="20"/>
          <w:szCs w:val="20"/>
        </w:rPr>
        <w:t xml:space="preserve">, </w:t>
      </w:r>
      <w:r w:rsidRPr="007A46E5">
        <w:rPr>
          <w:rFonts w:ascii="Times New Roman" w:hAnsi="Times New Roman" w:cs="Times New Roman"/>
          <w:sz w:val="20"/>
          <w:szCs w:val="20"/>
        </w:rPr>
        <w:t>shall not be deemed to be occasioned by or to include any consolidation or merger of the Corporation with or into any other person or a sale, lease, exchange or conveyance of all or a part of its assets.</w:t>
      </w:r>
    </w:p>
    <w:p w14:paraId="05056E95" w14:textId="77777777" w:rsidR="000C1A1C" w:rsidRDefault="005D09CF" w:rsidP="007A46E5">
      <w:pPr>
        <w:pStyle w:val="ListParagraph"/>
        <w:numPr>
          <w:ilvl w:val="0"/>
          <w:numId w:val="1"/>
        </w:numPr>
        <w:ind w:left="360"/>
        <w:jc w:val="both"/>
        <w:rPr>
          <w:rFonts w:ascii="Times New Roman" w:hAnsi="Times New Roman" w:cs="Times New Roman"/>
          <w:sz w:val="20"/>
          <w:szCs w:val="20"/>
        </w:rPr>
      </w:pPr>
      <w:r w:rsidRPr="007A46E5">
        <w:rPr>
          <w:rFonts w:ascii="Times New Roman" w:hAnsi="Times New Roman" w:cs="Times New Roman"/>
          <w:sz w:val="20"/>
          <w:szCs w:val="20"/>
        </w:rPr>
        <w:t xml:space="preserve">Preferred Stock. </w:t>
      </w:r>
    </w:p>
    <w:p w14:paraId="75766869" w14:textId="1DD16466" w:rsidR="005D09CF" w:rsidRPr="007A46E5" w:rsidRDefault="005D09CF" w:rsidP="000C1A1C">
      <w:pPr>
        <w:pStyle w:val="ListParagraph"/>
        <w:ind w:left="360"/>
        <w:jc w:val="both"/>
        <w:rPr>
          <w:rFonts w:ascii="Times New Roman" w:hAnsi="Times New Roman" w:cs="Times New Roman"/>
          <w:sz w:val="20"/>
          <w:szCs w:val="20"/>
        </w:rPr>
      </w:pPr>
      <w:r w:rsidRPr="007A46E5">
        <w:rPr>
          <w:rFonts w:ascii="Times New Roman" w:hAnsi="Times New Roman" w:cs="Times New Roman"/>
          <w:sz w:val="20"/>
          <w:szCs w:val="20"/>
        </w:rPr>
        <w:t>Shares of Preferred Stock may be issued from time to time in one or more series. The Board is hereby authorized to provide by resolution or resolutions for the issuance, out of the unissued shares of Preferred Stock, of one or more series of Preferred Stock, without stockholder approval, by filing a certificate pursuant to the applicable law of the State of Delaware (the "Preferred Stock Designation"), to establish the number of shares to be included in each such series, and to fix the voting powers, if any, of each such series, and the designation, preferences and relative, participating, optional or other special rights, if any, of the shares of each such series and any qualifications, limitations or restrictions thereof, including without limitation authority to fix by resolution or resolutions the dividend rights, dividend rate, conversion rights, voting rights, rights and terms of redemption (including sinking fund provisions), redemption price or prices, and liquidation preferences of any such series, or any of the foregoing.</w:t>
      </w:r>
    </w:p>
    <w:p w14:paraId="590C7159" w14:textId="00B9CC28" w:rsidR="005D09CF" w:rsidRPr="004721B2" w:rsidRDefault="005D09CF" w:rsidP="004721B2">
      <w:pPr>
        <w:jc w:val="both"/>
        <w:rPr>
          <w:rFonts w:ascii="Times New Roman" w:hAnsi="Times New Roman" w:cs="Times New Roman"/>
          <w:b/>
          <w:bCs/>
          <w:sz w:val="24"/>
          <w:szCs w:val="24"/>
          <w:u w:val="single"/>
        </w:rPr>
      </w:pPr>
      <w:r w:rsidRPr="004721B2">
        <w:rPr>
          <w:rFonts w:ascii="Times New Roman" w:hAnsi="Times New Roman" w:cs="Times New Roman"/>
          <w:b/>
          <w:bCs/>
          <w:sz w:val="24"/>
          <w:szCs w:val="24"/>
          <w:u w:val="single"/>
        </w:rPr>
        <w:t xml:space="preserve">9. </w:t>
      </w:r>
      <w:r w:rsidRPr="004721B2">
        <w:rPr>
          <w:rFonts w:ascii="Times New Roman" w:hAnsi="Times New Roman" w:cs="Times New Roman"/>
          <w:b/>
          <w:bCs/>
          <w:sz w:val="24"/>
          <w:szCs w:val="24"/>
          <w:u w:val="single"/>
        </w:rPr>
        <w:t>Director Liability</w:t>
      </w:r>
      <w:r w:rsidR="00890E5A">
        <w:rPr>
          <w:rFonts w:ascii="Times New Roman" w:hAnsi="Times New Roman" w:cs="Times New Roman"/>
          <w:b/>
          <w:bCs/>
          <w:sz w:val="24"/>
          <w:szCs w:val="24"/>
          <w:u w:val="single"/>
        </w:rPr>
        <w:t>.</w:t>
      </w:r>
    </w:p>
    <w:p w14:paraId="42FC2F39" w14:textId="3AA79AB5" w:rsidR="005D09CF" w:rsidRPr="000C1A1C" w:rsidRDefault="005D09CF" w:rsidP="000C1A1C">
      <w:pPr>
        <w:pStyle w:val="ListParagraph"/>
        <w:numPr>
          <w:ilvl w:val="0"/>
          <w:numId w:val="3"/>
        </w:numPr>
        <w:jc w:val="both"/>
        <w:rPr>
          <w:rFonts w:ascii="Times New Roman" w:hAnsi="Times New Roman" w:cs="Times New Roman"/>
          <w:sz w:val="20"/>
          <w:szCs w:val="20"/>
        </w:rPr>
      </w:pPr>
      <w:r w:rsidRPr="000C1A1C">
        <w:rPr>
          <w:rFonts w:ascii="Times New Roman" w:hAnsi="Times New Roman" w:cs="Times New Roman"/>
          <w:sz w:val="20"/>
          <w:szCs w:val="20"/>
        </w:rPr>
        <w:t>The liability of the directors of the Company for monetary damages shall be eliminated to the fullest extent under applicable law.</w:t>
      </w:r>
    </w:p>
    <w:p w14:paraId="23A00BCC" w14:textId="6AB1C3BC" w:rsidR="005D09CF" w:rsidRPr="000C1A1C" w:rsidRDefault="005D09CF" w:rsidP="000C1A1C">
      <w:pPr>
        <w:pStyle w:val="ListParagraph"/>
        <w:numPr>
          <w:ilvl w:val="0"/>
          <w:numId w:val="3"/>
        </w:numPr>
        <w:jc w:val="both"/>
        <w:rPr>
          <w:rFonts w:ascii="Times New Roman" w:hAnsi="Times New Roman" w:cs="Times New Roman"/>
          <w:sz w:val="20"/>
          <w:szCs w:val="20"/>
        </w:rPr>
      </w:pPr>
      <w:r w:rsidRPr="000C1A1C">
        <w:rPr>
          <w:rFonts w:ascii="Times New Roman" w:hAnsi="Times New Roman" w:cs="Times New Roman"/>
          <w:sz w:val="20"/>
          <w:szCs w:val="20"/>
        </w:rPr>
        <w:t>To the fullest extent permitted by applicable law, the Company is authorized to provide indemnification of (and advancement of expenses to) directors, officers and agents of the Company (and any other persons to which applicable law permits the Company to provide indemnification) through Bylaw provisions, agreements with such agents or other persons, vote of stockholders or disinterested directors or otherwise in excess of the indemnification and advancement otherwise permitted by such applicable law. If applicable law is amended after</w:t>
      </w:r>
      <w:r w:rsidRPr="000C1A1C">
        <w:rPr>
          <w:rFonts w:ascii="Times New Roman" w:hAnsi="Times New Roman" w:cs="Times New Roman"/>
          <w:sz w:val="20"/>
          <w:szCs w:val="20"/>
        </w:rPr>
        <w:t xml:space="preserve"> </w:t>
      </w:r>
      <w:r w:rsidRPr="000C1A1C">
        <w:rPr>
          <w:rFonts w:ascii="Times New Roman" w:hAnsi="Times New Roman" w:cs="Times New Roman"/>
          <w:sz w:val="20"/>
          <w:szCs w:val="20"/>
        </w:rPr>
        <w:t>approval by the stockholders of this to authorize corporate action further eliminating or limiting the personal liability of directors, then the liability of a director to the Company shall be eliminated or limited to the fullest extent permitted by applicable law as so amended.</w:t>
      </w:r>
    </w:p>
    <w:p w14:paraId="3E5683D8" w14:textId="14CFDB0E" w:rsidR="005D09CF" w:rsidRPr="000C1A1C" w:rsidRDefault="005D09CF" w:rsidP="000C1A1C">
      <w:pPr>
        <w:pStyle w:val="ListParagraph"/>
        <w:numPr>
          <w:ilvl w:val="0"/>
          <w:numId w:val="3"/>
        </w:numPr>
        <w:jc w:val="both"/>
        <w:rPr>
          <w:rFonts w:ascii="Times New Roman" w:hAnsi="Times New Roman" w:cs="Times New Roman"/>
          <w:sz w:val="20"/>
          <w:szCs w:val="20"/>
        </w:rPr>
      </w:pPr>
      <w:r w:rsidRPr="000C1A1C">
        <w:rPr>
          <w:rFonts w:ascii="Times New Roman" w:hAnsi="Times New Roman" w:cs="Times New Roman"/>
          <w:sz w:val="20"/>
          <w:szCs w:val="20"/>
        </w:rPr>
        <w:t>Any repeal or modification of this shall only be prospective and shall not affect the rights or protections or increase the liability of any director under this in effect at the time of the alleged occurrence of any act or omission to act giving rise to liability or indemnification.</w:t>
      </w:r>
    </w:p>
    <w:p w14:paraId="56AB99FF" w14:textId="44159BE6" w:rsidR="005D09CF" w:rsidRPr="000C1A1C" w:rsidRDefault="005D09CF" w:rsidP="000C1A1C">
      <w:pPr>
        <w:pStyle w:val="ListParagraph"/>
        <w:numPr>
          <w:ilvl w:val="0"/>
          <w:numId w:val="3"/>
        </w:numPr>
        <w:jc w:val="both"/>
        <w:rPr>
          <w:rFonts w:ascii="Times New Roman" w:hAnsi="Times New Roman" w:cs="Times New Roman"/>
          <w:sz w:val="20"/>
          <w:szCs w:val="20"/>
        </w:rPr>
      </w:pPr>
      <w:r w:rsidRPr="000C1A1C">
        <w:rPr>
          <w:rFonts w:ascii="Times New Roman" w:hAnsi="Times New Roman" w:cs="Times New Roman"/>
          <w:sz w:val="20"/>
          <w:szCs w:val="20"/>
        </w:rPr>
        <w:t>The Company renounces any interest or expectancy of the Company in, or in being offered an opportunity to participate in, any Excluded Opportunity. An "Excluded Opportunity" is any matter, transaction or interest that is presented to, or acquired, created or developed by, or which otherwise comes into the possession of, any director of the Company who is not an employee of the Company or any of its subsidiaries, (collectively, "Covered Persons"), unless in either case such matter, transaction or interest is presented to, or acquired, created or developed by, or otherwise comes into the possession of, a Covered Person expressly and solely in such Covered Person's capacity as a director of the Company.</w:t>
      </w:r>
    </w:p>
    <w:p w14:paraId="5929EF56" w14:textId="77777777" w:rsidR="000C1A1C" w:rsidRPr="000C1A1C" w:rsidRDefault="005D09CF" w:rsidP="004721B2">
      <w:pPr>
        <w:jc w:val="both"/>
        <w:rPr>
          <w:rFonts w:ascii="Times New Roman" w:hAnsi="Times New Roman" w:cs="Times New Roman"/>
          <w:b/>
          <w:bCs/>
          <w:sz w:val="24"/>
          <w:szCs w:val="24"/>
          <w:u w:val="single"/>
        </w:rPr>
      </w:pPr>
      <w:r w:rsidRPr="000C1A1C">
        <w:rPr>
          <w:rFonts w:ascii="Times New Roman" w:hAnsi="Times New Roman" w:cs="Times New Roman"/>
          <w:b/>
          <w:bCs/>
          <w:sz w:val="24"/>
          <w:szCs w:val="24"/>
          <w:u w:val="single"/>
        </w:rPr>
        <w:lastRenderedPageBreak/>
        <w:t xml:space="preserve">10. </w:t>
      </w:r>
      <w:r w:rsidR="004721B2" w:rsidRPr="000C1A1C">
        <w:rPr>
          <w:rFonts w:ascii="Times New Roman" w:hAnsi="Times New Roman" w:cs="Times New Roman"/>
          <w:b/>
          <w:bCs/>
          <w:sz w:val="24"/>
          <w:szCs w:val="24"/>
          <w:u w:val="single"/>
        </w:rPr>
        <w:t xml:space="preserve">General Powers. </w:t>
      </w:r>
    </w:p>
    <w:p w14:paraId="793D0BDC" w14:textId="4370CB09" w:rsidR="004721B2" w:rsidRPr="004721B2" w:rsidRDefault="004721B2" w:rsidP="004721B2">
      <w:pPr>
        <w:jc w:val="both"/>
        <w:rPr>
          <w:rFonts w:ascii="Times New Roman" w:hAnsi="Times New Roman" w:cs="Times New Roman"/>
          <w:sz w:val="20"/>
          <w:szCs w:val="20"/>
        </w:rPr>
      </w:pPr>
      <w:r w:rsidRPr="004721B2">
        <w:rPr>
          <w:rFonts w:ascii="Times New Roman" w:hAnsi="Times New Roman" w:cs="Times New Roman"/>
          <w:sz w:val="20"/>
          <w:szCs w:val="20"/>
        </w:rPr>
        <w:t>The business and affairs of the Corporation shall be managed by or under the direction of the Board, except as otherwise provided by law.</w:t>
      </w:r>
    </w:p>
    <w:p w14:paraId="489FF2B4" w14:textId="77777777" w:rsidR="000C1A1C" w:rsidRDefault="004721B2" w:rsidP="000C1A1C">
      <w:pPr>
        <w:pStyle w:val="ListParagraph"/>
        <w:numPr>
          <w:ilvl w:val="0"/>
          <w:numId w:val="5"/>
        </w:numPr>
        <w:jc w:val="both"/>
        <w:rPr>
          <w:rFonts w:ascii="Times New Roman" w:hAnsi="Times New Roman" w:cs="Times New Roman"/>
          <w:sz w:val="20"/>
          <w:szCs w:val="20"/>
        </w:rPr>
      </w:pPr>
      <w:r w:rsidRPr="000C1A1C">
        <w:rPr>
          <w:rFonts w:ascii="Times New Roman" w:hAnsi="Times New Roman" w:cs="Times New Roman"/>
          <w:sz w:val="20"/>
          <w:szCs w:val="20"/>
        </w:rPr>
        <w:t xml:space="preserve">Number of Directors; Election of Directors. </w:t>
      </w:r>
    </w:p>
    <w:p w14:paraId="44147EC9" w14:textId="23B3ED36" w:rsidR="004721B2" w:rsidRPr="000C1A1C" w:rsidRDefault="004721B2" w:rsidP="000C1A1C">
      <w:pPr>
        <w:pStyle w:val="ListParagraph"/>
        <w:ind w:left="360"/>
        <w:jc w:val="both"/>
        <w:rPr>
          <w:rFonts w:ascii="Times New Roman" w:hAnsi="Times New Roman" w:cs="Times New Roman"/>
          <w:sz w:val="20"/>
          <w:szCs w:val="20"/>
        </w:rPr>
      </w:pPr>
      <w:r w:rsidRPr="000C1A1C">
        <w:rPr>
          <w:rFonts w:ascii="Times New Roman" w:hAnsi="Times New Roman" w:cs="Times New Roman"/>
          <w:sz w:val="20"/>
          <w:szCs w:val="20"/>
        </w:rPr>
        <w:t>Subject to the special rights of holders of any series of Preferred Stock to elect directors, the number of directors of the Corporation shall be fixed from time to time by resolution of the majority of the Whole Board. For purposes of this Certificate of Incorporation, the term "Whole Board" means the total number of authorized directors whether or not there exist any vacancies in previously authorized directorships or newly created directorships. No decrease in the number of directors constituting the Board shall shorten the term of any incumbent director.</w:t>
      </w:r>
    </w:p>
    <w:p w14:paraId="0C4F0466" w14:textId="77777777" w:rsidR="000C1A1C" w:rsidRDefault="004721B2" w:rsidP="000C1A1C">
      <w:pPr>
        <w:pStyle w:val="ListParagraph"/>
        <w:numPr>
          <w:ilvl w:val="0"/>
          <w:numId w:val="5"/>
        </w:numPr>
        <w:jc w:val="both"/>
        <w:rPr>
          <w:rFonts w:ascii="Times New Roman" w:hAnsi="Times New Roman" w:cs="Times New Roman"/>
          <w:sz w:val="20"/>
          <w:szCs w:val="20"/>
        </w:rPr>
      </w:pPr>
      <w:r w:rsidRPr="000C1A1C">
        <w:rPr>
          <w:rFonts w:ascii="Times New Roman" w:hAnsi="Times New Roman" w:cs="Times New Roman"/>
          <w:sz w:val="20"/>
          <w:szCs w:val="20"/>
        </w:rPr>
        <w:t xml:space="preserve">Classes of Directors. </w:t>
      </w:r>
    </w:p>
    <w:p w14:paraId="6F808911" w14:textId="370784BA" w:rsidR="004721B2" w:rsidRPr="000C1A1C" w:rsidRDefault="004721B2" w:rsidP="000C1A1C">
      <w:pPr>
        <w:pStyle w:val="ListParagraph"/>
        <w:ind w:left="360"/>
        <w:jc w:val="both"/>
        <w:rPr>
          <w:rFonts w:ascii="Times New Roman" w:hAnsi="Times New Roman" w:cs="Times New Roman"/>
          <w:sz w:val="20"/>
          <w:szCs w:val="20"/>
        </w:rPr>
      </w:pPr>
      <w:r w:rsidRPr="000C1A1C">
        <w:rPr>
          <w:rFonts w:ascii="Times New Roman" w:hAnsi="Times New Roman" w:cs="Times New Roman"/>
          <w:sz w:val="20"/>
          <w:szCs w:val="20"/>
        </w:rPr>
        <w:t>Subject to the special rights of holders of any series of Preferred Stock to elect directors, the Board shall be divided into three classes, as nearly equal in number as possible, designated. The Board is authorized to assign members of the Board already in office at the time such classification becomes effective.</w:t>
      </w:r>
    </w:p>
    <w:p w14:paraId="1B273B40" w14:textId="77777777" w:rsidR="000C1A1C" w:rsidRDefault="004721B2" w:rsidP="000C1A1C">
      <w:pPr>
        <w:pStyle w:val="ListParagraph"/>
        <w:numPr>
          <w:ilvl w:val="0"/>
          <w:numId w:val="5"/>
        </w:numPr>
        <w:jc w:val="both"/>
        <w:rPr>
          <w:rFonts w:ascii="Times New Roman" w:hAnsi="Times New Roman" w:cs="Times New Roman"/>
          <w:sz w:val="20"/>
          <w:szCs w:val="20"/>
        </w:rPr>
      </w:pPr>
      <w:r w:rsidRPr="000C1A1C">
        <w:rPr>
          <w:rFonts w:ascii="Times New Roman" w:hAnsi="Times New Roman" w:cs="Times New Roman"/>
          <w:sz w:val="20"/>
          <w:szCs w:val="20"/>
        </w:rPr>
        <w:t xml:space="preserve">Terms of Office. </w:t>
      </w:r>
    </w:p>
    <w:p w14:paraId="01DB969E" w14:textId="37184750" w:rsidR="004721B2" w:rsidRPr="000C1A1C" w:rsidRDefault="004721B2" w:rsidP="000C1A1C">
      <w:pPr>
        <w:pStyle w:val="ListParagraph"/>
        <w:ind w:left="360"/>
        <w:jc w:val="both"/>
        <w:rPr>
          <w:rFonts w:ascii="Times New Roman" w:hAnsi="Times New Roman" w:cs="Times New Roman"/>
          <w:sz w:val="20"/>
          <w:szCs w:val="20"/>
        </w:rPr>
      </w:pPr>
      <w:r w:rsidRPr="000C1A1C">
        <w:rPr>
          <w:rFonts w:ascii="Times New Roman" w:hAnsi="Times New Roman" w:cs="Times New Roman"/>
          <w:sz w:val="20"/>
          <w:szCs w:val="20"/>
        </w:rPr>
        <w:t>Subject to the special rights of holders of any series of Preferred Stock to elect directors, each director shall serve for a term ending on the date of the third annual meeting of stockholders following the annual meeting of stockholders at which such director was elected; provided that each director initially assigned to shall serve for a term expiring at the Corporation's first annual meeting of stockholders held after the effectiveness of this Certificate of Incorporation; each director initially assigned to shall serve for a term expiring at the Corporation's second annual meeting of stockholders held after the effectiveness of this Certificate of Incorporation; and each director initially assigned to shall serve for a term expiring at the Corporation's third annual meeting of stockholders held</w:t>
      </w:r>
      <w:r w:rsidRPr="000C1A1C">
        <w:rPr>
          <w:rFonts w:ascii="Times New Roman" w:hAnsi="Times New Roman" w:cs="Times New Roman"/>
          <w:sz w:val="20"/>
          <w:szCs w:val="20"/>
        </w:rPr>
        <w:t xml:space="preserve"> </w:t>
      </w:r>
      <w:r w:rsidRPr="000C1A1C">
        <w:rPr>
          <w:rFonts w:ascii="Times New Roman" w:hAnsi="Times New Roman" w:cs="Times New Roman"/>
          <w:sz w:val="20"/>
          <w:szCs w:val="20"/>
        </w:rPr>
        <w:t>after the effectiveness of this Certificate of Incorporation; provided further, that the term of each director shall continue until the election and qualification of his or her successor and be subject to his or her earlier death, disqualification, resignation or removal.</w:t>
      </w:r>
    </w:p>
    <w:p w14:paraId="0E0A2CB6" w14:textId="77777777" w:rsidR="000C1A1C" w:rsidRDefault="004721B2" w:rsidP="000C1A1C">
      <w:pPr>
        <w:pStyle w:val="ListParagraph"/>
        <w:numPr>
          <w:ilvl w:val="0"/>
          <w:numId w:val="5"/>
        </w:numPr>
        <w:jc w:val="both"/>
        <w:rPr>
          <w:rFonts w:ascii="Times New Roman" w:hAnsi="Times New Roman" w:cs="Times New Roman"/>
          <w:sz w:val="20"/>
          <w:szCs w:val="20"/>
        </w:rPr>
      </w:pPr>
      <w:r w:rsidRPr="000C1A1C">
        <w:rPr>
          <w:rFonts w:ascii="Times New Roman" w:hAnsi="Times New Roman" w:cs="Times New Roman"/>
          <w:sz w:val="20"/>
          <w:szCs w:val="20"/>
        </w:rPr>
        <w:t xml:space="preserve">Vacancies. </w:t>
      </w:r>
    </w:p>
    <w:p w14:paraId="5808E8DD" w14:textId="4B18B5FB" w:rsidR="004721B2" w:rsidRPr="000C1A1C" w:rsidRDefault="004721B2" w:rsidP="000C1A1C">
      <w:pPr>
        <w:pStyle w:val="ListParagraph"/>
        <w:ind w:left="360"/>
        <w:jc w:val="both"/>
        <w:rPr>
          <w:rFonts w:ascii="Times New Roman" w:hAnsi="Times New Roman" w:cs="Times New Roman"/>
          <w:sz w:val="20"/>
          <w:szCs w:val="20"/>
        </w:rPr>
      </w:pPr>
      <w:r w:rsidRPr="000C1A1C">
        <w:rPr>
          <w:rFonts w:ascii="Times New Roman" w:hAnsi="Times New Roman" w:cs="Times New Roman"/>
          <w:sz w:val="20"/>
          <w:szCs w:val="20"/>
        </w:rPr>
        <w:t>Subject to the special rights of holders of any series of Preferred Stock, any newly created directorship that results from an increase in the number of directors or any vacancy on the Board that results from the death, disability, resignation, disqualification or removal of any director or from any other cause shall be filled solely by the affirmative vote of a majority of the total number of directors then in office, even if less than a quorum, or by a sole remaining director and shall not be filled by the stockholders. Any director elected to fill a vacancy not resulting from an increase in the number of directors shall hold office for the remaining term of his or her predecessor.</w:t>
      </w:r>
    </w:p>
    <w:p w14:paraId="46288218" w14:textId="77777777" w:rsidR="000C1A1C" w:rsidRDefault="004721B2" w:rsidP="000C1A1C">
      <w:pPr>
        <w:pStyle w:val="ListParagraph"/>
        <w:numPr>
          <w:ilvl w:val="0"/>
          <w:numId w:val="5"/>
        </w:numPr>
        <w:jc w:val="both"/>
        <w:rPr>
          <w:rFonts w:ascii="Times New Roman" w:hAnsi="Times New Roman" w:cs="Times New Roman"/>
          <w:sz w:val="20"/>
          <w:szCs w:val="20"/>
        </w:rPr>
      </w:pPr>
      <w:r w:rsidRPr="000C1A1C">
        <w:rPr>
          <w:rFonts w:ascii="Times New Roman" w:hAnsi="Times New Roman" w:cs="Times New Roman"/>
          <w:sz w:val="20"/>
          <w:szCs w:val="20"/>
        </w:rPr>
        <w:t xml:space="preserve">Removal. </w:t>
      </w:r>
    </w:p>
    <w:p w14:paraId="17EEFC65" w14:textId="39748CB3" w:rsidR="004721B2" w:rsidRPr="000C1A1C" w:rsidRDefault="004721B2" w:rsidP="000C1A1C">
      <w:pPr>
        <w:pStyle w:val="ListParagraph"/>
        <w:ind w:left="360"/>
        <w:jc w:val="both"/>
        <w:rPr>
          <w:rFonts w:ascii="Times New Roman" w:hAnsi="Times New Roman" w:cs="Times New Roman"/>
          <w:sz w:val="20"/>
          <w:szCs w:val="20"/>
        </w:rPr>
      </w:pPr>
      <w:r w:rsidRPr="000C1A1C">
        <w:rPr>
          <w:rFonts w:ascii="Times New Roman" w:hAnsi="Times New Roman" w:cs="Times New Roman"/>
          <w:sz w:val="20"/>
          <w:szCs w:val="20"/>
        </w:rPr>
        <w:t>Any director or the entire Board may be removed from office at any time, but only for cause and only by the affirmative vote of the holders of at least in voting power of the stock of the Corporation entitled to vote thereon.</w:t>
      </w:r>
    </w:p>
    <w:p w14:paraId="5E176CE0" w14:textId="77777777" w:rsidR="000C1A1C" w:rsidRDefault="004721B2" w:rsidP="000C1A1C">
      <w:pPr>
        <w:pStyle w:val="ListParagraph"/>
        <w:numPr>
          <w:ilvl w:val="0"/>
          <w:numId w:val="5"/>
        </w:numPr>
        <w:jc w:val="both"/>
        <w:rPr>
          <w:rFonts w:ascii="Times New Roman" w:hAnsi="Times New Roman" w:cs="Times New Roman"/>
          <w:sz w:val="20"/>
          <w:szCs w:val="20"/>
        </w:rPr>
      </w:pPr>
      <w:r w:rsidRPr="000C1A1C">
        <w:rPr>
          <w:rFonts w:ascii="Times New Roman" w:hAnsi="Times New Roman" w:cs="Times New Roman"/>
          <w:sz w:val="20"/>
          <w:szCs w:val="20"/>
        </w:rPr>
        <w:t xml:space="preserve">Committees. </w:t>
      </w:r>
    </w:p>
    <w:p w14:paraId="55FFADA5" w14:textId="1B13B51A" w:rsidR="004721B2" w:rsidRPr="000C1A1C" w:rsidRDefault="004721B2" w:rsidP="000C1A1C">
      <w:pPr>
        <w:pStyle w:val="ListParagraph"/>
        <w:ind w:left="360"/>
        <w:jc w:val="both"/>
        <w:rPr>
          <w:rFonts w:ascii="Times New Roman" w:hAnsi="Times New Roman" w:cs="Times New Roman"/>
          <w:sz w:val="20"/>
          <w:szCs w:val="20"/>
        </w:rPr>
      </w:pPr>
      <w:r w:rsidRPr="000C1A1C">
        <w:rPr>
          <w:rFonts w:ascii="Times New Roman" w:hAnsi="Times New Roman" w:cs="Times New Roman"/>
          <w:sz w:val="20"/>
          <w:szCs w:val="20"/>
        </w:rPr>
        <w:t>Pursuant to the Amended and Restated Bylaws of the Corporation (the "Bylaws"), the Board may establish one or more committees to which may be delegated any or all of the powers and duties of the Board to the full extent permitted by law.</w:t>
      </w:r>
    </w:p>
    <w:p w14:paraId="22380983" w14:textId="77777777" w:rsidR="000C1A1C" w:rsidRDefault="004721B2" w:rsidP="000C1A1C">
      <w:pPr>
        <w:pStyle w:val="ListParagraph"/>
        <w:numPr>
          <w:ilvl w:val="0"/>
          <w:numId w:val="5"/>
        </w:numPr>
        <w:jc w:val="both"/>
        <w:rPr>
          <w:rFonts w:ascii="Times New Roman" w:hAnsi="Times New Roman" w:cs="Times New Roman"/>
          <w:sz w:val="20"/>
          <w:szCs w:val="20"/>
        </w:rPr>
      </w:pPr>
      <w:r w:rsidRPr="000C1A1C">
        <w:rPr>
          <w:rFonts w:ascii="Times New Roman" w:hAnsi="Times New Roman" w:cs="Times New Roman"/>
          <w:sz w:val="20"/>
          <w:szCs w:val="20"/>
        </w:rPr>
        <w:lastRenderedPageBreak/>
        <w:t xml:space="preserve">Stockholder Nominations and Introduction of Business. </w:t>
      </w:r>
    </w:p>
    <w:p w14:paraId="51835293" w14:textId="43B8C3B0" w:rsidR="005D09CF" w:rsidRPr="000C1A1C" w:rsidRDefault="004721B2" w:rsidP="000C1A1C">
      <w:pPr>
        <w:pStyle w:val="ListParagraph"/>
        <w:ind w:left="360"/>
        <w:jc w:val="both"/>
        <w:rPr>
          <w:rFonts w:ascii="Times New Roman" w:hAnsi="Times New Roman" w:cs="Times New Roman"/>
          <w:sz w:val="20"/>
          <w:szCs w:val="20"/>
        </w:rPr>
      </w:pPr>
      <w:r w:rsidRPr="000C1A1C">
        <w:rPr>
          <w:rFonts w:ascii="Times New Roman" w:hAnsi="Times New Roman" w:cs="Times New Roman"/>
          <w:sz w:val="20"/>
          <w:szCs w:val="20"/>
        </w:rPr>
        <w:t>Advance notice of stockholder nominations for election of directors and other business to be brought by stockholders before a meeting of stockholders shall be given in the manner provided by the Bylaws.</w:t>
      </w:r>
    </w:p>
    <w:p w14:paraId="29DAD24A" w14:textId="77777777" w:rsidR="004721B2" w:rsidRPr="004721B2" w:rsidRDefault="004721B2" w:rsidP="004721B2">
      <w:pPr>
        <w:jc w:val="both"/>
        <w:rPr>
          <w:rFonts w:ascii="Times New Roman" w:hAnsi="Times New Roman" w:cs="Times New Roman"/>
          <w:b/>
          <w:bCs/>
          <w:sz w:val="24"/>
          <w:szCs w:val="24"/>
          <w:u w:val="single"/>
        </w:rPr>
      </w:pPr>
      <w:r w:rsidRPr="004721B2">
        <w:rPr>
          <w:rFonts w:ascii="Times New Roman" w:hAnsi="Times New Roman" w:cs="Times New Roman"/>
          <w:b/>
          <w:bCs/>
          <w:sz w:val="24"/>
          <w:szCs w:val="24"/>
          <w:u w:val="single"/>
        </w:rPr>
        <w:t xml:space="preserve">11. </w:t>
      </w:r>
      <w:r w:rsidRPr="004721B2">
        <w:rPr>
          <w:rFonts w:ascii="Times New Roman" w:hAnsi="Times New Roman" w:cs="Times New Roman"/>
          <w:b/>
          <w:bCs/>
          <w:sz w:val="24"/>
          <w:szCs w:val="24"/>
          <w:u w:val="single"/>
        </w:rPr>
        <w:t xml:space="preserve">Indemnification. </w:t>
      </w:r>
    </w:p>
    <w:p w14:paraId="2889D7B6" w14:textId="4C5667D9" w:rsidR="004721B2" w:rsidRPr="004721B2" w:rsidRDefault="004721B2" w:rsidP="004721B2">
      <w:pPr>
        <w:jc w:val="both"/>
        <w:rPr>
          <w:rFonts w:ascii="Times New Roman" w:hAnsi="Times New Roman" w:cs="Times New Roman"/>
          <w:sz w:val="20"/>
          <w:szCs w:val="20"/>
        </w:rPr>
      </w:pPr>
      <w:r w:rsidRPr="004721B2">
        <w:rPr>
          <w:rFonts w:ascii="Times New Roman" w:hAnsi="Times New Roman" w:cs="Times New Roman"/>
          <w:sz w:val="20"/>
          <w:szCs w:val="20"/>
        </w:rPr>
        <w:t>The Corporation may indemnify, and advance expenses to, to the fullest extent permitted by law, any person who was or is a party to or is threatened to be made a party to any threatened, pending or completed action, suit or proceeding, whether civil, criminal, administrative or investigative by reason of the fact that the person is or was a director, officer, employee or agent of the Corporation, or is or was serving at the request of the Corporation as a director, officer, employee or agent of another corporation, partnership, joint venture, trust or other enterprise.</w:t>
      </w:r>
    </w:p>
    <w:p w14:paraId="1676725A" w14:textId="77777777" w:rsidR="004721B2" w:rsidRPr="004721B2" w:rsidRDefault="004721B2" w:rsidP="004721B2">
      <w:pPr>
        <w:jc w:val="both"/>
        <w:rPr>
          <w:rFonts w:ascii="Times New Roman" w:hAnsi="Times New Roman" w:cs="Times New Roman"/>
          <w:b/>
          <w:bCs/>
          <w:sz w:val="24"/>
          <w:szCs w:val="24"/>
          <w:u w:val="single"/>
        </w:rPr>
      </w:pPr>
      <w:r w:rsidRPr="004721B2">
        <w:rPr>
          <w:rFonts w:ascii="Times New Roman" w:hAnsi="Times New Roman" w:cs="Times New Roman"/>
          <w:b/>
          <w:bCs/>
          <w:sz w:val="24"/>
          <w:szCs w:val="24"/>
          <w:u w:val="single"/>
        </w:rPr>
        <w:t>12</w:t>
      </w:r>
      <w:r w:rsidRPr="004721B2">
        <w:rPr>
          <w:rFonts w:ascii="Times New Roman" w:hAnsi="Times New Roman" w:cs="Times New Roman"/>
          <w:b/>
          <w:bCs/>
          <w:sz w:val="24"/>
          <w:szCs w:val="24"/>
          <w:u w:val="single"/>
        </w:rPr>
        <w:t xml:space="preserve">. Severability. </w:t>
      </w:r>
    </w:p>
    <w:p w14:paraId="6B0C4070" w14:textId="7A4257EF" w:rsidR="004721B2" w:rsidRPr="004721B2" w:rsidRDefault="004721B2" w:rsidP="004721B2">
      <w:pPr>
        <w:jc w:val="both"/>
        <w:rPr>
          <w:rFonts w:ascii="Times New Roman" w:hAnsi="Times New Roman" w:cs="Times New Roman"/>
          <w:sz w:val="20"/>
          <w:szCs w:val="20"/>
        </w:rPr>
      </w:pPr>
      <w:r w:rsidRPr="004721B2">
        <w:rPr>
          <w:rFonts w:ascii="Times New Roman" w:hAnsi="Times New Roman" w:cs="Times New Roman"/>
          <w:sz w:val="20"/>
          <w:szCs w:val="20"/>
        </w:rPr>
        <w:t xml:space="preserve">If any provision of this Certificate of Incorporation is held to be invalid, illegal or unenforceable for any reason: </w:t>
      </w:r>
      <w:r w:rsidR="000C1A1C">
        <w:rPr>
          <w:rFonts w:ascii="Times New Roman" w:hAnsi="Times New Roman" w:cs="Times New Roman"/>
          <w:sz w:val="20"/>
          <w:szCs w:val="20"/>
        </w:rPr>
        <w:t>T</w:t>
      </w:r>
      <w:r w:rsidRPr="004721B2">
        <w:rPr>
          <w:rFonts w:ascii="Times New Roman" w:hAnsi="Times New Roman" w:cs="Times New Roman"/>
          <w:sz w:val="20"/>
          <w:szCs w:val="20"/>
        </w:rPr>
        <w:t>he validity, legality and enforceability of such provisions in any other circumstance and of the remaining provisions of this Certificate of Incorporation (including, without limitation, each portion of any paragraph of this Certificate of Incorporation containing any such provision held to be invalid, illegal or unenforceable that is not itself held to be invalid, illegal or unenforceable) shall not in any way be affected or impaired thereby and to the fullest extent possible, the provisions of this Certificate of Incorporation (including, without limitation, each such portion of any paragraph of this Certificate of Incorporation containing any such provision held to be invalid, illegal or unenforceable) shall be construed so as to permit the Corporation to protect its directors, officers, employees and agents from personal liability in respect of their good faith service or for the benefit of the Corporation to the fullest extent permitted by law.</w:t>
      </w:r>
    </w:p>
    <w:p w14:paraId="78D7E78D" w14:textId="77777777" w:rsidR="004721B2" w:rsidRPr="004721B2" w:rsidRDefault="004721B2" w:rsidP="004721B2">
      <w:pPr>
        <w:jc w:val="both"/>
        <w:rPr>
          <w:rFonts w:ascii="Times New Roman" w:hAnsi="Times New Roman" w:cs="Times New Roman"/>
          <w:b/>
          <w:bCs/>
          <w:sz w:val="24"/>
          <w:szCs w:val="24"/>
          <w:u w:val="single"/>
        </w:rPr>
      </w:pPr>
      <w:r w:rsidRPr="004721B2">
        <w:rPr>
          <w:rFonts w:ascii="Times New Roman" w:hAnsi="Times New Roman" w:cs="Times New Roman"/>
          <w:b/>
          <w:bCs/>
          <w:sz w:val="24"/>
          <w:szCs w:val="24"/>
          <w:u w:val="single"/>
        </w:rPr>
        <w:t>13</w:t>
      </w:r>
      <w:r w:rsidRPr="004721B2">
        <w:rPr>
          <w:rFonts w:ascii="Times New Roman" w:hAnsi="Times New Roman" w:cs="Times New Roman"/>
          <w:b/>
          <w:bCs/>
          <w:sz w:val="24"/>
          <w:szCs w:val="24"/>
          <w:u w:val="single"/>
        </w:rPr>
        <w:t xml:space="preserve">. Amendments to the Certificate of Incorporation and Bylaws. </w:t>
      </w:r>
    </w:p>
    <w:p w14:paraId="67478F07" w14:textId="1B1B85FC" w:rsidR="004721B2" w:rsidRPr="004721B2" w:rsidRDefault="004721B2" w:rsidP="004721B2">
      <w:pPr>
        <w:jc w:val="both"/>
        <w:rPr>
          <w:rFonts w:ascii="Times New Roman" w:hAnsi="Times New Roman" w:cs="Times New Roman"/>
          <w:sz w:val="20"/>
          <w:szCs w:val="20"/>
        </w:rPr>
      </w:pPr>
      <w:r w:rsidRPr="004721B2">
        <w:rPr>
          <w:rFonts w:ascii="Times New Roman" w:hAnsi="Times New Roman" w:cs="Times New Roman"/>
          <w:sz w:val="20"/>
          <w:szCs w:val="20"/>
        </w:rPr>
        <w:t>The Corporation reserves the right to amend, alter, change or repeal any provision contained in this Certificate of Incorporation, and any other provisions authorized by the DGCL may be added or inserted, in the manner now or hereafter prescribed by law. Except as provided, all rights, preferences and privileges conferred upon stockholders, directors or any other persons pursuant to this Certificate of Incorporation in its present form or as hereafter amended are granted subject to the right reserved.</w:t>
      </w:r>
      <w:r w:rsidRPr="004721B2">
        <w:rPr>
          <w:rFonts w:ascii="Times New Roman" w:hAnsi="Times New Roman" w:cs="Times New Roman"/>
          <w:sz w:val="20"/>
          <w:szCs w:val="20"/>
        </w:rPr>
        <w:t xml:space="preserve"> </w:t>
      </w:r>
      <w:r w:rsidRPr="004721B2">
        <w:rPr>
          <w:rFonts w:ascii="Times New Roman" w:hAnsi="Times New Roman" w:cs="Times New Roman"/>
          <w:sz w:val="20"/>
          <w:szCs w:val="20"/>
        </w:rPr>
        <w:t>Notwithstanding any other provision of this Certificate of Incorporation or any provision of law that might otherwise permit a lesser vote or no vote, but in addition to any affirmative</w:t>
      </w:r>
      <w:r w:rsidRPr="004721B2">
        <w:rPr>
          <w:rFonts w:ascii="Times New Roman" w:hAnsi="Times New Roman" w:cs="Times New Roman"/>
          <w:sz w:val="20"/>
          <w:szCs w:val="20"/>
        </w:rPr>
        <w:t>.</w:t>
      </w:r>
    </w:p>
    <w:p w14:paraId="060FB02D" w14:textId="72D9CD54" w:rsidR="004721B2" w:rsidRPr="004721B2" w:rsidRDefault="004721B2" w:rsidP="004721B2">
      <w:pPr>
        <w:jc w:val="both"/>
        <w:rPr>
          <w:rFonts w:ascii="Times New Roman" w:hAnsi="Times New Roman" w:cs="Times New Roman"/>
          <w:b/>
          <w:bCs/>
          <w:sz w:val="24"/>
          <w:szCs w:val="24"/>
          <w:u w:val="single"/>
        </w:rPr>
      </w:pPr>
      <w:r w:rsidRPr="004721B2">
        <w:rPr>
          <w:rFonts w:ascii="Times New Roman" w:hAnsi="Times New Roman" w:cs="Times New Roman"/>
          <w:b/>
          <w:bCs/>
          <w:sz w:val="24"/>
          <w:szCs w:val="24"/>
          <w:u w:val="single"/>
        </w:rPr>
        <w:t xml:space="preserve">14. </w:t>
      </w:r>
      <w:r w:rsidRPr="004721B2">
        <w:rPr>
          <w:rFonts w:ascii="Times New Roman" w:hAnsi="Times New Roman" w:cs="Times New Roman"/>
          <w:b/>
          <w:bCs/>
          <w:sz w:val="24"/>
          <w:szCs w:val="24"/>
          <w:u w:val="single"/>
        </w:rPr>
        <w:t>Special Meeting of Shareholders</w:t>
      </w:r>
      <w:r w:rsidR="00890E5A">
        <w:rPr>
          <w:rFonts w:ascii="Times New Roman" w:hAnsi="Times New Roman" w:cs="Times New Roman"/>
          <w:b/>
          <w:bCs/>
          <w:sz w:val="24"/>
          <w:szCs w:val="24"/>
          <w:u w:val="single"/>
        </w:rPr>
        <w:t>.</w:t>
      </w:r>
    </w:p>
    <w:p w14:paraId="414E1984" w14:textId="7B1B6F22" w:rsidR="004721B2" w:rsidRPr="004721B2" w:rsidRDefault="004721B2" w:rsidP="004721B2">
      <w:pPr>
        <w:jc w:val="both"/>
        <w:rPr>
          <w:rFonts w:ascii="Times New Roman" w:hAnsi="Times New Roman" w:cs="Times New Roman"/>
          <w:sz w:val="20"/>
          <w:szCs w:val="20"/>
        </w:rPr>
      </w:pPr>
      <w:r w:rsidRPr="004721B2">
        <w:rPr>
          <w:rFonts w:ascii="Times New Roman" w:hAnsi="Times New Roman" w:cs="Times New Roman"/>
          <w:sz w:val="20"/>
          <w:szCs w:val="20"/>
        </w:rPr>
        <w:t xml:space="preserve">The Chairperson of the Board of Directors, the Chief Executive Officer of this corporation, the President of this corporation or the Board of Directors may call special meetings of the shareholders. Further, prior to the Threshold Date, a special meeting of the shareholders may be called upon request by holders of not less than ______ of all the votes entitled to be cast on any issue proposed to be considered at such special meeting, provided the request is in proper form as prescribed by the Bylaws of this corporation and as otherwise required by applicable laws. After the Threshold Date, </w:t>
      </w:r>
      <w:r w:rsidRPr="004721B2">
        <w:rPr>
          <w:rFonts w:ascii="Times New Roman" w:hAnsi="Times New Roman" w:cs="Times New Roman"/>
          <w:sz w:val="20"/>
          <w:szCs w:val="20"/>
        </w:rPr>
        <w:lastRenderedPageBreak/>
        <w:t>special meetings of the shareholders may not be called by the shareholders or any other person or persons.</w:t>
      </w:r>
    </w:p>
    <w:p w14:paraId="749E9CE9" w14:textId="28A71591" w:rsidR="004721B2" w:rsidRPr="004721B2" w:rsidRDefault="004721B2" w:rsidP="004721B2">
      <w:pPr>
        <w:jc w:val="both"/>
        <w:rPr>
          <w:rFonts w:ascii="Times New Roman" w:hAnsi="Times New Roman" w:cs="Times New Roman"/>
          <w:b/>
          <w:bCs/>
          <w:sz w:val="24"/>
          <w:szCs w:val="24"/>
          <w:u w:val="single"/>
        </w:rPr>
      </w:pPr>
      <w:r w:rsidRPr="004721B2">
        <w:rPr>
          <w:rFonts w:ascii="Times New Roman" w:hAnsi="Times New Roman" w:cs="Times New Roman"/>
          <w:b/>
          <w:bCs/>
          <w:sz w:val="24"/>
          <w:szCs w:val="24"/>
          <w:u w:val="single"/>
        </w:rPr>
        <w:t xml:space="preserve">15. </w:t>
      </w:r>
      <w:r w:rsidRPr="004721B2">
        <w:rPr>
          <w:rFonts w:ascii="Times New Roman" w:hAnsi="Times New Roman" w:cs="Times New Roman"/>
          <w:b/>
          <w:bCs/>
          <w:sz w:val="24"/>
          <w:szCs w:val="24"/>
          <w:u w:val="single"/>
        </w:rPr>
        <w:t>Record Date</w:t>
      </w:r>
      <w:r w:rsidR="00890E5A">
        <w:rPr>
          <w:rFonts w:ascii="Times New Roman" w:hAnsi="Times New Roman" w:cs="Times New Roman"/>
          <w:b/>
          <w:bCs/>
          <w:sz w:val="24"/>
          <w:szCs w:val="24"/>
          <w:u w:val="single"/>
        </w:rPr>
        <w:t>.</w:t>
      </w:r>
    </w:p>
    <w:p w14:paraId="66835812" w14:textId="78B6F0A6" w:rsidR="004721B2" w:rsidRPr="004721B2" w:rsidRDefault="004721B2" w:rsidP="004721B2">
      <w:pPr>
        <w:jc w:val="both"/>
        <w:rPr>
          <w:rFonts w:ascii="Times New Roman" w:hAnsi="Times New Roman" w:cs="Times New Roman"/>
          <w:sz w:val="20"/>
          <w:szCs w:val="20"/>
        </w:rPr>
      </w:pPr>
      <w:r w:rsidRPr="004721B2">
        <w:rPr>
          <w:rFonts w:ascii="Times New Roman" w:hAnsi="Times New Roman" w:cs="Times New Roman"/>
          <w:sz w:val="20"/>
          <w:szCs w:val="20"/>
        </w:rPr>
        <w:t>The Company shall deem any shareholder entered or recorded in the register of shareholders as of the close of business on the last day of each business year to be a shareholder who is entitled to exercise his or her rights as a shareholder at the ordinary general meeting of shareholders concerning such business year. Unless otherwise provided for in the preceding paragraph or elsewhere in the Articles of Incorporation, the Company may, whenever necessary, by resolution of the Board of Directors and by giving prior public notice, deem any shareholder or pledgee entered or recorded in the register of shareholders as of the close of business on a specified date to be a shareholder or pledgee who is entitled to exercise his or her rights as a shareholder or pledge.</w:t>
      </w:r>
    </w:p>
    <w:p w14:paraId="22208A2F" w14:textId="77777777" w:rsidR="004721B2" w:rsidRPr="004721B2" w:rsidRDefault="004721B2" w:rsidP="004721B2">
      <w:pPr>
        <w:jc w:val="both"/>
        <w:rPr>
          <w:rFonts w:ascii="Times New Roman" w:hAnsi="Times New Roman" w:cs="Times New Roman"/>
          <w:b/>
          <w:bCs/>
          <w:sz w:val="24"/>
          <w:szCs w:val="24"/>
          <w:u w:val="single"/>
        </w:rPr>
      </w:pPr>
      <w:r w:rsidRPr="004721B2">
        <w:rPr>
          <w:rFonts w:ascii="Times New Roman" w:hAnsi="Times New Roman" w:cs="Times New Roman"/>
          <w:b/>
          <w:bCs/>
          <w:sz w:val="24"/>
          <w:szCs w:val="24"/>
          <w:u w:val="single"/>
        </w:rPr>
        <w:t xml:space="preserve">16. </w:t>
      </w:r>
      <w:r w:rsidRPr="004721B2">
        <w:rPr>
          <w:rFonts w:ascii="Times New Roman" w:hAnsi="Times New Roman" w:cs="Times New Roman"/>
          <w:b/>
          <w:bCs/>
          <w:sz w:val="24"/>
          <w:szCs w:val="24"/>
          <w:u w:val="single"/>
        </w:rPr>
        <w:t xml:space="preserve">No Publicity. </w:t>
      </w:r>
    </w:p>
    <w:p w14:paraId="5561F6BA" w14:textId="77777777" w:rsidR="004721B2" w:rsidRPr="004721B2" w:rsidRDefault="004721B2" w:rsidP="004721B2">
      <w:pPr>
        <w:jc w:val="both"/>
        <w:rPr>
          <w:rFonts w:ascii="Times New Roman" w:hAnsi="Times New Roman" w:cs="Times New Roman"/>
          <w:sz w:val="20"/>
          <w:szCs w:val="20"/>
        </w:rPr>
      </w:pPr>
      <w:r w:rsidRPr="004721B2">
        <w:rPr>
          <w:rFonts w:ascii="Times New Roman" w:hAnsi="Times New Roman" w:cs="Times New Roman"/>
          <w:sz w:val="20"/>
          <w:szCs w:val="20"/>
        </w:rPr>
        <w:t xml:space="preserve">Recipient agrees not to disclose its participation in this undertaking, the existence or terms and conditions of the Agreement, or the fact that discussions are being held with Owner, unless otherwise agreed in writing and signed by both parties. </w:t>
      </w:r>
    </w:p>
    <w:p w14:paraId="2A432C9E" w14:textId="50B31A65" w:rsidR="004721B2" w:rsidRPr="004721B2" w:rsidRDefault="004721B2" w:rsidP="004721B2">
      <w:pPr>
        <w:jc w:val="both"/>
        <w:rPr>
          <w:rFonts w:ascii="Times New Roman" w:hAnsi="Times New Roman" w:cs="Times New Roman"/>
          <w:b/>
          <w:bCs/>
          <w:sz w:val="24"/>
          <w:szCs w:val="24"/>
          <w:u w:val="single"/>
        </w:rPr>
      </w:pPr>
      <w:r w:rsidRPr="004721B2">
        <w:rPr>
          <w:rFonts w:ascii="Times New Roman" w:hAnsi="Times New Roman" w:cs="Times New Roman"/>
          <w:b/>
          <w:bCs/>
          <w:sz w:val="24"/>
          <w:szCs w:val="24"/>
          <w:u w:val="single"/>
        </w:rPr>
        <w:t>17</w:t>
      </w:r>
      <w:r w:rsidRPr="004721B2">
        <w:rPr>
          <w:rFonts w:ascii="Times New Roman" w:hAnsi="Times New Roman" w:cs="Times New Roman"/>
          <w:b/>
          <w:bCs/>
          <w:sz w:val="24"/>
          <w:szCs w:val="24"/>
          <w:u w:val="single"/>
        </w:rPr>
        <w:t xml:space="preserve">. Notices. </w:t>
      </w:r>
    </w:p>
    <w:p w14:paraId="6E136437" w14:textId="77777777" w:rsidR="004721B2" w:rsidRPr="004721B2" w:rsidRDefault="004721B2" w:rsidP="004721B2">
      <w:pPr>
        <w:jc w:val="both"/>
        <w:rPr>
          <w:rFonts w:ascii="Times New Roman" w:hAnsi="Times New Roman" w:cs="Times New Roman"/>
          <w:sz w:val="20"/>
          <w:szCs w:val="20"/>
        </w:rPr>
      </w:pPr>
      <w:r w:rsidRPr="004721B2">
        <w:rPr>
          <w:rFonts w:ascii="Times New Roman" w:hAnsi="Times New Roman" w:cs="Times New Roman"/>
          <w:sz w:val="20"/>
          <w:szCs w:val="20"/>
        </w:rPr>
        <w:t>All notices, demands or other communications required or permitted to be given under this Agreement by either Party to the other may be affected either by personal delivery in writing or by India. mail registered or certified, postage prepaid with return receipt requested. Mailed notices shall be addressed to the other Party at the address appearing in the introductory paragraph of this Agreement, but each Party may change such address by written notice in accordance with this paragraph. Notices delivered personally will be deemed communicated as of actual receipt. Mailed notices will be deemed communicated as of two (2) days after mailing.</w:t>
      </w:r>
    </w:p>
    <w:p w14:paraId="78F8825F" w14:textId="44F2FF64" w:rsidR="004721B2" w:rsidRPr="004721B2" w:rsidRDefault="004721B2" w:rsidP="004721B2">
      <w:pPr>
        <w:jc w:val="both"/>
        <w:rPr>
          <w:rFonts w:ascii="Times New Roman" w:hAnsi="Times New Roman" w:cs="Times New Roman"/>
          <w:b/>
          <w:bCs/>
          <w:sz w:val="24"/>
          <w:szCs w:val="24"/>
          <w:u w:val="single"/>
        </w:rPr>
      </w:pPr>
      <w:r w:rsidRPr="004721B2">
        <w:rPr>
          <w:rFonts w:ascii="Times New Roman" w:hAnsi="Times New Roman" w:cs="Times New Roman"/>
          <w:b/>
          <w:bCs/>
          <w:sz w:val="24"/>
          <w:szCs w:val="24"/>
          <w:u w:val="single"/>
        </w:rPr>
        <w:t>18</w:t>
      </w:r>
      <w:r w:rsidRPr="004721B2">
        <w:rPr>
          <w:rFonts w:ascii="Times New Roman" w:hAnsi="Times New Roman" w:cs="Times New Roman"/>
          <w:b/>
          <w:bCs/>
          <w:sz w:val="24"/>
          <w:szCs w:val="24"/>
          <w:u w:val="single"/>
        </w:rPr>
        <w:t xml:space="preserve">. No Waiver. </w:t>
      </w:r>
    </w:p>
    <w:p w14:paraId="70AE6208" w14:textId="77777777" w:rsidR="004721B2" w:rsidRPr="004721B2" w:rsidRDefault="004721B2" w:rsidP="004721B2">
      <w:pPr>
        <w:jc w:val="both"/>
        <w:rPr>
          <w:rFonts w:ascii="Times New Roman" w:hAnsi="Times New Roman" w:cs="Times New Roman"/>
          <w:sz w:val="20"/>
          <w:szCs w:val="20"/>
        </w:rPr>
      </w:pPr>
      <w:r w:rsidRPr="004721B2">
        <w:rPr>
          <w:rFonts w:ascii="Times New Roman" w:hAnsi="Times New Roman" w:cs="Times New Roman"/>
          <w:sz w:val="20"/>
          <w:szCs w:val="20"/>
        </w:rPr>
        <w:t>Neither Party's failure to enforce strict performance of any provision of this Agreement will constitute a waiver of a right to subsequently enforce such a provision. No modification, extension or waiver of this Agreement shall be valid unless made in writing and signed by an authorized representative of the Party to be charged. No written waiver shall constitute, or be construed as, a waiver of any other obligation or condition of this Agreement.</w:t>
      </w:r>
    </w:p>
    <w:p w14:paraId="6CF3BFEB" w14:textId="05148BC6" w:rsidR="004721B2" w:rsidRPr="004721B2" w:rsidRDefault="004721B2" w:rsidP="004721B2">
      <w:pPr>
        <w:jc w:val="both"/>
        <w:rPr>
          <w:rFonts w:ascii="Times New Roman" w:hAnsi="Times New Roman" w:cs="Times New Roman"/>
          <w:b/>
          <w:bCs/>
          <w:sz w:val="24"/>
          <w:szCs w:val="24"/>
          <w:u w:val="single"/>
        </w:rPr>
      </w:pPr>
      <w:r w:rsidRPr="004721B2">
        <w:rPr>
          <w:rFonts w:ascii="Times New Roman" w:hAnsi="Times New Roman" w:cs="Times New Roman"/>
          <w:b/>
          <w:bCs/>
          <w:sz w:val="24"/>
          <w:szCs w:val="24"/>
          <w:u w:val="single"/>
        </w:rPr>
        <w:t>19</w:t>
      </w:r>
      <w:r w:rsidRPr="004721B2">
        <w:rPr>
          <w:rFonts w:ascii="Times New Roman" w:hAnsi="Times New Roman" w:cs="Times New Roman"/>
          <w:b/>
          <w:bCs/>
          <w:sz w:val="24"/>
          <w:szCs w:val="24"/>
          <w:u w:val="single"/>
        </w:rPr>
        <w:t>. No Warranty</w:t>
      </w:r>
      <w:r w:rsidR="00890E5A">
        <w:rPr>
          <w:rFonts w:ascii="Times New Roman" w:hAnsi="Times New Roman" w:cs="Times New Roman"/>
          <w:b/>
          <w:bCs/>
          <w:sz w:val="24"/>
          <w:szCs w:val="24"/>
          <w:u w:val="single"/>
        </w:rPr>
        <w:t>.</w:t>
      </w:r>
    </w:p>
    <w:p w14:paraId="5E1693AE" w14:textId="77777777" w:rsidR="004721B2" w:rsidRPr="004721B2" w:rsidRDefault="004721B2" w:rsidP="004721B2">
      <w:pPr>
        <w:jc w:val="both"/>
        <w:rPr>
          <w:rFonts w:ascii="Times New Roman" w:hAnsi="Times New Roman" w:cs="Times New Roman"/>
          <w:sz w:val="20"/>
          <w:szCs w:val="20"/>
        </w:rPr>
      </w:pPr>
      <w:r w:rsidRPr="004721B2">
        <w:rPr>
          <w:rFonts w:ascii="Times New Roman" w:hAnsi="Times New Roman" w:cs="Times New Roman"/>
          <w:sz w:val="20"/>
          <w:szCs w:val="20"/>
        </w:rPr>
        <w:t xml:space="preserve">Each Party retains all rights, title and interest to its Confidential Information.  No license under any trademark, patent or copyright, or application for same which are now or thereafter may be obtained by the other Party is either granted or implied by the disclosure of Confidential Information.  Confidential Information is provided “as is” with all faults. In no event shall parties be liable for the accuracy or completeness of the Confidential Information. </w:t>
      </w:r>
    </w:p>
    <w:p w14:paraId="533D4D49" w14:textId="77777777" w:rsidR="000C1A1C" w:rsidRDefault="000C1A1C" w:rsidP="004721B2">
      <w:pPr>
        <w:jc w:val="both"/>
        <w:rPr>
          <w:rFonts w:ascii="Times New Roman" w:hAnsi="Times New Roman" w:cs="Times New Roman"/>
          <w:b/>
          <w:bCs/>
          <w:sz w:val="24"/>
          <w:szCs w:val="24"/>
          <w:u w:val="single"/>
        </w:rPr>
      </w:pPr>
    </w:p>
    <w:p w14:paraId="0AA15301" w14:textId="77777777" w:rsidR="000C1A1C" w:rsidRDefault="000C1A1C" w:rsidP="004721B2">
      <w:pPr>
        <w:jc w:val="both"/>
        <w:rPr>
          <w:rFonts w:ascii="Times New Roman" w:hAnsi="Times New Roman" w:cs="Times New Roman"/>
          <w:b/>
          <w:bCs/>
          <w:sz w:val="24"/>
          <w:szCs w:val="24"/>
          <w:u w:val="single"/>
        </w:rPr>
      </w:pPr>
    </w:p>
    <w:p w14:paraId="232C570D" w14:textId="71CAC2D5" w:rsidR="004721B2" w:rsidRPr="004721B2" w:rsidRDefault="004721B2" w:rsidP="004721B2">
      <w:pPr>
        <w:jc w:val="both"/>
        <w:rPr>
          <w:rFonts w:ascii="Times New Roman" w:hAnsi="Times New Roman" w:cs="Times New Roman"/>
          <w:b/>
          <w:bCs/>
          <w:sz w:val="24"/>
          <w:szCs w:val="24"/>
          <w:u w:val="single"/>
        </w:rPr>
      </w:pPr>
      <w:r w:rsidRPr="004721B2">
        <w:rPr>
          <w:rFonts w:ascii="Times New Roman" w:hAnsi="Times New Roman" w:cs="Times New Roman"/>
          <w:b/>
          <w:bCs/>
          <w:sz w:val="24"/>
          <w:szCs w:val="24"/>
          <w:u w:val="single"/>
        </w:rPr>
        <w:lastRenderedPageBreak/>
        <w:t>2</w:t>
      </w:r>
      <w:r w:rsidRPr="004721B2">
        <w:rPr>
          <w:rFonts w:ascii="Times New Roman" w:hAnsi="Times New Roman" w:cs="Times New Roman"/>
          <w:b/>
          <w:bCs/>
          <w:sz w:val="24"/>
          <w:szCs w:val="24"/>
          <w:u w:val="single"/>
        </w:rPr>
        <w:t>0</w:t>
      </w:r>
      <w:r w:rsidRPr="004721B2">
        <w:rPr>
          <w:rFonts w:ascii="Times New Roman" w:hAnsi="Times New Roman" w:cs="Times New Roman"/>
          <w:b/>
          <w:bCs/>
          <w:sz w:val="24"/>
          <w:szCs w:val="24"/>
          <w:u w:val="single"/>
        </w:rPr>
        <w:t xml:space="preserve">. Entirety of Agreement. </w:t>
      </w:r>
    </w:p>
    <w:p w14:paraId="77144338" w14:textId="77777777" w:rsidR="004721B2" w:rsidRPr="004721B2" w:rsidRDefault="004721B2" w:rsidP="004721B2">
      <w:pPr>
        <w:jc w:val="both"/>
        <w:rPr>
          <w:rFonts w:ascii="Times New Roman" w:hAnsi="Times New Roman" w:cs="Times New Roman"/>
          <w:sz w:val="20"/>
          <w:szCs w:val="20"/>
        </w:rPr>
      </w:pPr>
      <w:r w:rsidRPr="004721B2">
        <w:rPr>
          <w:rFonts w:ascii="Times New Roman" w:hAnsi="Times New Roman" w:cs="Times New Roman"/>
          <w:sz w:val="20"/>
          <w:szCs w:val="20"/>
        </w:rPr>
        <w:t>The terms and conditions set forth herein constitute the entire agreement between the parties and supersede any communications or previous agreements with respect to the subject matter of this Agreement. There are no written or oral understandings directly or indirectly related to this Agreement that are not set forth herein. No change can be made to this Agreement other than in writing and signed by both parties.</w:t>
      </w:r>
    </w:p>
    <w:p w14:paraId="5F63AFB5" w14:textId="08C4B38C" w:rsidR="004721B2" w:rsidRPr="004721B2" w:rsidRDefault="004721B2" w:rsidP="004721B2">
      <w:pPr>
        <w:jc w:val="both"/>
        <w:rPr>
          <w:rFonts w:ascii="Times New Roman" w:hAnsi="Times New Roman" w:cs="Times New Roman"/>
          <w:b/>
          <w:bCs/>
          <w:sz w:val="24"/>
          <w:szCs w:val="24"/>
          <w:u w:val="single"/>
        </w:rPr>
      </w:pPr>
      <w:r w:rsidRPr="004721B2">
        <w:rPr>
          <w:rFonts w:ascii="Times New Roman" w:hAnsi="Times New Roman" w:cs="Times New Roman"/>
          <w:b/>
          <w:bCs/>
          <w:sz w:val="24"/>
          <w:szCs w:val="24"/>
          <w:u w:val="single"/>
        </w:rPr>
        <w:t>2</w:t>
      </w:r>
      <w:r w:rsidRPr="004721B2">
        <w:rPr>
          <w:rFonts w:ascii="Times New Roman" w:hAnsi="Times New Roman" w:cs="Times New Roman"/>
          <w:b/>
          <w:bCs/>
          <w:sz w:val="24"/>
          <w:szCs w:val="24"/>
          <w:u w:val="single"/>
        </w:rPr>
        <w:t>1</w:t>
      </w:r>
      <w:r w:rsidRPr="004721B2">
        <w:rPr>
          <w:rFonts w:ascii="Times New Roman" w:hAnsi="Times New Roman" w:cs="Times New Roman"/>
          <w:b/>
          <w:bCs/>
          <w:sz w:val="24"/>
          <w:szCs w:val="24"/>
          <w:u w:val="single"/>
        </w:rPr>
        <w:t xml:space="preserve">. Use of The Confidential Information. </w:t>
      </w:r>
    </w:p>
    <w:p w14:paraId="0E58900B" w14:textId="77777777" w:rsidR="004721B2" w:rsidRPr="004721B2" w:rsidRDefault="004721B2" w:rsidP="004721B2">
      <w:pPr>
        <w:jc w:val="both"/>
        <w:rPr>
          <w:rFonts w:ascii="Times New Roman" w:hAnsi="Times New Roman" w:cs="Times New Roman"/>
          <w:sz w:val="20"/>
          <w:szCs w:val="20"/>
        </w:rPr>
      </w:pPr>
      <w:r w:rsidRPr="004721B2">
        <w:rPr>
          <w:rFonts w:ascii="Times New Roman" w:hAnsi="Times New Roman" w:cs="Times New Roman"/>
          <w:sz w:val="20"/>
          <w:szCs w:val="20"/>
        </w:rPr>
        <w:t xml:space="preserve"> The recipient party shall use or cause the Confidential Information to be used only to evaluate the Transaction and, in a manner, consistent with the terms and conditions of this Agreement and at no time shall the recipient party otherwise use the Confidential Information for the benefit of itself or any other third party or in any manner adverse to, or to the detriment of, the disclosing party. </w:t>
      </w:r>
    </w:p>
    <w:p w14:paraId="769AAEF0" w14:textId="6DB9D2CD" w:rsidR="004721B2" w:rsidRPr="004721B2" w:rsidRDefault="004721B2" w:rsidP="004721B2">
      <w:pPr>
        <w:jc w:val="both"/>
        <w:rPr>
          <w:rFonts w:ascii="Times New Roman" w:hAnsi="Times New Roman" w:cs="Times New Roman"/>
          <w:b/>
          <w:bCs/>
          <w:sz w:val="24"/>
          <w:szCs w:val="24"/>
          <w:u w:val="single"/>
        </w:rPr>
      </w:pPr>
      <w:r w:rsidRPr="004721B2">
        <w:rPr>
          <w:rFonts w:ascii="Times New Roman" w:hAnsi="Times New Roman" w:cs="Times New Roman"/>
          <w:b/>
          <w:bCs/>
          <w:sz w:val="24"/>
          <w:szCs w:val="24"/>
          <w:u w:val="single"/>
        </w:rPr>
        <w:t>2</w:t>
      </w:r>
      <w:r w:rsidRPr="004721B2">
        <w:rPr>
          <w:rFonts w:ascii="Times New Roman" w:hAnsi="Times New Roman" w:cs="Times New Roman"/>
          <w:b/>
          <w:bCs/>
          <w:sz w:val="24"/>
          <w:szCs w:val="24"/>
          <w:u w:val="single"/>
        </w:rPr>
        <w:t>2</w:t>
      </w:r>
      <w:r w:rsidRPr="004721B2">
        <w:rPr>
          <w:rFonts w:ascii="Times New Roman" w:hAnsi="Times New Roman" w:cs="Times New Roman"/>
          <w:b/>
          <w:bCs/>
          <w:sz w:val="24"/>
          <w:szCs w:val="24"/>
          <w:u w:val="single"/>
        </w:rPr>
        <w:t xml:space="preserve">. Governing Law and Jurisdiction. </w:t>
      </w:r>
    </w:p>
    <w:p w14:paraId="1D3AFB28" w14:textId="5E804C80" w:rsidR="004721B2" w:rsidRPr="004721B2" w:rsidRDefault="004721B2" w:rsidP="004721B2">
      <w:pPr>
        <w:jc w:val="both"/>
        <w:rPr>
          <w:rFonts w:ascii="Times New Roman" w:hAnsi="Times New Roman" w:cs="Times New Roman"/>
          <w:sz w:val="20"/>
          <w:szCs w:val="20"/>
        </w:rPr>
      </w:pPr>
      <w:r w:rsidRPr="004721B2">
        <w:rPr>
          <w:rFonts w:ascii="Times New Roman" w:hAnsi="Times New Roman" w:cs="Times New Roman"/>
          <w:sz w:val="20"/>
          <w:szCs w:val="20"/>
        </w:rPr>
        <w:t>This Agreement shall be construed and enforced according to the laws of the India and any dispute under this Agreement must be brought in this venue and no other. Each party consents to the exclusive jurisdiction of the courts located in India for any legal action, suit or proceeding arising out of or in connection with this Agreement. Each party further waives any objection to the laying of venue for any such suit, action or proceeding in such courts.</w:t>
      </w:r>
    </w:p>
    <w:p w14:paraId="3DB456FD" w14:textId="77777777" w:rsidR="004721B2" w:rsidRPr="004721B2" w:rsidRDefault="004721B2" w:rsidP="004721B2">
      <w:pPr>
        <w:jc w:val="both"/>
        <w:rPr>
          <w:rFonts w:ascii="Times New Roman" w:hAnsi="Times New Roman" w:cs="Times New Roman"/>
          <w:b/>
          <w:bCs/>
          <w:sz w:val="24"/>
          <w:szCs w:val="24"/>
          <w:u w:val="single"/>
        </w:rPr>
      </w:pPr>
      <w:r w:rsidRPr="004721B2">
        <w:rPr>
          <w:rFonts w:ascii="Times New Roman" w:hAnsi="Times New Roman" w:cs="Times New Roman"/>
          <w:b/>
          <w:bCs/>
          <w:sz w:val="24"/>
          <w:szCs w:val="24"/>
          <w:u w:val="single"/>
        </w:rPr>
        <w:t xml:space="preserve">23. </w:t>
      </w:r>
      <w:r w:rsidRPr="004721B2">
        <w:rPr>
          <w:rFonts w:ascii="Times New Roman" w:hAnsi="Times New Roman" w:cs="Times New Roman"/>
          <w:b/>
          <w:bCs/>
          <w:sz w:val="24"/>
          <w:szCs w:val="24"/>
          <w:u w:val="single"/>
        </w:rPr>
        <w:t xml:space="preserve">Forum Selection. </w:t>
      </w:r>
    </w:p>
    <w:p w14:paraId="574AF719" w14:textId="051363A8" w:rsidR="004721B2" w:rsidRPr="004721B2" w:rsidRDefault="004721B2" w:rsidP="004721B2">
      <w:pPr>
        <w:jc w:val="both"/>
        <w:rPr>
          <w:rFonts w:ascii="Times New Roman" w:hAnsi="Times New Roman" w:cs="Times New Roman"/>
          <w:sz w:val="20"/>
          <w:szCs w:val="20"/>
        </w:rPr>
      </w:pPr>
      <w:r w:rsidRPr="004721B2">
        <w:rPr>
          <w:rFonts w:ascii="Times New Roman" w:hAnsi="Times New Roman" w:cs="Times New Roman"/>
          <w:sz w:val="20"/>
          <w:szCs w:val="20"/>
        </w:rPr>
        <w:t>Unless the Corporation consents in writing to the selection of an alternative forum, the Court of Chancery of the State of Delaware shall, to the fullest extent permitted by law, be the sole and exclusive forum for (1) any derivative action or proceeding brought on behalf of the Corporation, (2) any action asserting a claim of breach of a fiduciary duty owed by any director, officer or other employee of the Corporation to the Corporation or the Corporation's stockholders, (3) any action arising pursuant to any provision of the DGCL, or (4) any action asserting a claim governed by the internal affairs doctrine. Any person or entity purchasing or otherwise acquiring or holding any interest in shares of capital stock of the Corporation shall be deemed to have notice of and consented to the provisions of this.</w:t>
      </w:r>
    </w:p>
    <w:p w14:paraId="05A42FAD" w14:textId="77777777" w:rsidR="004721B2" w:rsidRPr="004721B2" w:rsidRDefault="004721B2" w:rsidP="004721B2">
      <w:pPr>
        <w:jc w:val="both"/>
        <w:rPr>
          <w:rFonts w:ascii="Times New Roman" w:hAnsi="Times New Roman" w:cs="Times New Roman"/>
          <w:b/>
          <w:bCs/>
          <w:sz w:val="24"/>
          <w:szCs w:val="24"/>
          <w:u w:val="single"/>
        </w:rPr>
      </w:pPr>
      <w:r w:rsidRPr="004721B2">
        <w:rPr>
          <w:rFonts w:ascii="Times New Roman" w:hAnsi="Times New Roman" w:cs="Times New Roman"/>
          <w:b/>
          <w:bCs/>
          <w:sz w:val="24"/>
          <w:szCs w:val="24"/>
          <w:u w:val="single"/>
        </w:rPr>
        <w:t>24</w:t>
      </w:r>
      <w:r w:rsidRPr="004721B2">
        <w:rPr>
          <w:rFonts w:ascii="Times New Roman" w:hAnsi="Times New Roman" w:cs="Times New Roman"/>
          <w:b/>
          <w:bCs/>
          <w:sz w:val="24"/>
          <w:szCs w:val="24"/>
          <w:u w:val="single"/>
        </w:rPr>
        <w:t xml:space="preserve">. Personal Jurisdiction. </w:t>
      </w:r>
    </w:p>
    <w:p w14:paraId="7B03B4E5" w14:textId="15D6C0DE" w:rsidR="004721B2" w:rsidRPr="004721B2" w:rsidRDefault="004721B2" w:rsidP="004721B2">
      <w:pPr>
        <w:jc w:val="both"/>
        <w:rPr>
          <w:rFonts w:ascii="Times New Roman" w:hAnsi="Times New Roman" w:cs="Times New Roman"/>
          <w:sz w:val="20"/>
          <w:szCs w:val="20"/>
        </w:rPr>
      </w:pPr>
      <w:r w:rsidRPr="004721B2">
        <w:rPr>
          <w:rFonts w:ascii="Times New Roman" w:hAnsi="Times New Roman" w:cs="Times New Roman"/>
          <w:sz w:val="20"/>
          <w:szCs w:val="20"/>
        </w:rPr>
        <w:t xml:space="preserve">If any action the subject matter of which is within the scope of immediately above is filed in a court other than the Court of Chancery of the </w:t>
      </w:r>
      <w:r w:rsidR="00890E5A">
        <w:rPr>
          <w:rFonts w:ascii="Times New Roman" w:hAnsi="Times New Roman" w:cs="Times New Roman"/>
          <w:sz w:val="20"/>
          <w:szCs w:val="20"/>
        </w:rPr>
        <w:t>India</w:t>
      </w:r>
      <w:r w:rsidRPr="004721B2">
        <w:rPr>
          <w:rFonts w:ascii="Times New Roman" w:hAnsi="Times New Roman" w:cs="Times New Roman"/>
          <w:sz w:val="20"/>
          <w:szCs w:val="20"/>
        </w:rPr>
        <w:t xml:space="preserve"> (a "Foreign Action") in the name of any stockholder, such stockholder shall be deemed to have consented to (</w:t>
      </w:r>
      <w:r w:rsidR="007A46E5" w:rsidRPr="004721B2">
        <w:rPr>
          <w:rFonts w:ascii="Times New Roman" w:hAnsi="Times New Roman" w:cs="Times New Roman"/>
          <w:sz w:val="20"/>
          <w:szCs w:val="20"/>
        </w:rPr>
        <w:t>I</w:t>
      </w:r>
      <w:r w:rsidRPr="004721B2">
        <w:rPr>
          <w:rFonts w:ascii="Times New Roman" w:hAnsi="Times New Roman" w:cs="Times New Roman"/>
          <w:sz w:val="20"/>
          <w:szCs w:val="20"/>
        </w:rPr>
        <w:t>) the personal jurisdiction of the Court of Chancery of the State of Delaware in connection with any action brought in any such court to enforce immediately above (an "FSC Enforcement Action") and (ii) having service of process made upon such stockholder in any such FSC Enforcement Action by service upon such stockholder's counsel in the Foreign Action as agent for such stockholder.</w:t>
      </w:r>
    </w:p>
    <w:p w14:paraId="22373C02" w14:textId="3C42A723" w:rsidR="004721B2" w:rsidRPr="004721B2" w:rsidRDefault="00890E5A" w:rsidP="004721B2">
      <w:pPr>
        <w:jc w:val="both"/>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659264" behindDoc="0" locked="0" layoutInCell="1" allowOverlap="1" wp14:anchorId="6412C2E1" wp14:editId="2E928B95">
                <wp:simplePos x="0" y="0"/>
                <wp:positionH relativeFrom="margin">
                  <wp:align>left</wp:align>
                </wp:positionH>
                <wp:positionV relativeFrom="paragraph">
                  <wp:posOffset>86632</wp:posOffset>
                </wp:positionV>
                <wp:extent cx="5012418" cy="16329"/>
                <wp:effectExtent l="0" t="0" r="36195" b="22225"/>
                <wp:wrapNone/>
                <wp:docPr id="1" name="Straight Connector 1"/>
                <wp:cNvGraphicFramePr/>
                <a:graphic xmlns:a="http://schemas.openxmlformats.org/drawingml/2006/main">
                  <a:graphicData uri="http://schemas.microsoft.com/office/word/2010/wordprocessingShape">
                    <wps:wsp>
                      <wps:cNvCnPr/>
                      <wps:spPr>
                        <a:xfrm flipV="1">
                          <a:off x="0" y="0"/>
                          <a:ext cx="5012418" cy="16329"/>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B527C44" id="Straight Connector 1" o:spid="_x0000_s1026" style="position:absolute;flip:y;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6.8pt" to="394.7pt,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" strokecolor="black [3200]" strokeweight=".5pt">
                <v:stroke joinstyle="miter"/>
                <w10:wrap anchorx="margin"/>
              </v:line>
            </w:pict>
          </mc:Fallback>
        </mc:AlternateContent>
      </w:r>
    </w:p>
    <w:p w14:paraId="7F367284" w14:textId="66D42065" w:rsidR="000C1A1C" w:rsidRPr="00890E5A" w:rsidRDefault="004721B2" w:rsidP="004721B2">
      <w:pPr>
        <w:jc w:val="both"/>
        <w:rPr>
          <w:rFonts w:ascii="Times New Roman" w:hAnsi="Times New Roman" w:cs="Times New Roman"/>
          <w:b/>
          <w:bCs/>
          <w:u w:val="single"/>
        </w:rPr>
      </w:pPr>
      <w:r w:rsidRPr="00890E5A">
        <w:rPr>
          <w:rFonts w:ascii="Times New Roman" w:hAnsi="Times New Roman" w:cs="Times New Roman"/>
          <w:b/>
          <w:bCs/>
          <w:u w:val="single"/>
        </w:rPr>
        <w:t>[THE REST OF THIS PAGE HAS BEEN LEFT BLANK INTENTIONALLY]</w:t>
      </w:r>
    </w:p>
    <w:p w14:paraId="57D2107F" w14:textId="3F46FD46" w:rsidR="004721B2" w:rsidRPr="004721B2" w:rsidRDefault="004721B2" w:rsidP="004721B2">
      <w:pPr>
        <w:jc w:val="both"/>
        <w:rPr>
          <w:rFonts w:ascii="Times New Roman" w:hAnsi="Times New Roman" w:cs="Times New Roman"/>
          <w:sz w:val="20"/>
          <w:szCs w:val="20"/>
        </w:rPr>
      </w:pPr>
    </w:p>
    <w:p w14:paraId="0D008AB5" w14:textId="56556076" w:rsidR="000C1A1C" w:rsidRPr="000C1A1C" w:rsidRDefault="000C1A1C" w:rsidP="000C1A1C">
      <w:pPr>
        <w:jc w:val="both"/>
        <w:rPr>
          <w:rFonts w:ascii="Times New Roman" w:hAnsi="Times New Roman" w:cs="Times New Roman"/>
          <w:sz w:val="20"/>
          <w:szCs w:val="20"/>
        </w:rPr>
      </w:pPr>
      <w:r w:rsidRPr="000C1A1C">
        <w:rPr>
          <w:rFonts w:ascii="Times New Roman" w:hAnsi="Times New Roman" w:cs="Times New Roman"/>
          <w:sz w:val="20"/>
          <w:szCs w:val="20"/>
        </w:rPr>
        <w:t>IN WITNESTSS WHEREOF, the parties have executed this Agreement on _______in India, with full knowledge of its content and significance and intending to be legally bound by the terms hereof. Each of the Parties has executed this</w:t>
      </w:r>
      <w:r w:rsidR="00890E5A" w:rsidRPr="00890E5A">
        <w:t xml:space="preserve"> </w:t>
      </w:r>
      <w:r w:rsidR="00890E5A" w:rsidRPr="00890E5A">
        <w:rPr>
          <w:rFonts w:ascii="Times New Roman" w:hAnsi="Times New Roman" w:cs="Times New Roman"/>
          <w:b/>
          <w:bCs/>
          <w:sz w:val="20"/>
          <w:szCs w:val="20"/>
        </w:rPr>
        <w:t>CERTIFICATE OF INCORPORATION</w:t>
      </w:r>
      <w:r w:rsidRPr="000C1A1C">
        <w:rPr>
          <w:rFonts w:ascii="Times New Roman" w:hAnsi="Times New Roman" w:cs="Times New Roman"/>
          <w:sz w:val="20"/>
          <w:szCs w:val="20"/>
        </w:rPr>
        <w:t>, both Parties by its duly authorized officer.</w:t>
      </w:r>
    </w:p>
    <w:p w14:paraId="68D5E92A" w14:textId="77777777" w:rsidR="000C1A1C" w:rsidRPr="000C1A1C" w:rsidRDefault="000C1A1C" w:rsidP="000C1A1C">
      <w:pPr>
        <w:jc w:val="both"/>
        <w:rPr>
          <w:rFonts w:ascii="Times New Roman" w:hAnsi="Times New Roman" w:cs="Times New Roman"/>
          <w:sz w:val="20"/>
          <w:szCs w:val="20"/>
        </w:rPr>
      </w:pPr>
    </w:p>
    <w:p w14:paraId="715EDEED" w14:textId="77777777" w:rsidR="000C1A1C" w:rsidRPr="000C1A1C" w:rsidRDefault="000C1A1C" w:rsidP="000C1A1C">
      <w:pPr>
        <w:jc w:val="both"/>
        <w:rPr>
          <w:rFonts w:ascii="Times New Roman" w:hAnsi="Times New Roman" w:cs="Times New Roman"/>
          <w:sz w:val="20"/>
          <w:szCs w:val="20"/>
        </w:rPr>
      </w:pPr>
      <w:r w:rsidRPr="000C1A1C">
        <w:rPr>
          <w:rFonts w:ascii="Times New Roman" w:hAnsi="Times New Roman" w:cs="Times New Roman"/>
          <w:sz w:val="20"/>
          <w:szCs w:val="20"/>
        </w:rPr>
        <w:t>_________________________</w:t>
      </w:r>
      <w:r w:rsidRPr="000C1A1C">
        <w:rPr>
          <w:rFonts w:ascii="Times New Roman" w:hAnsi="Times New Roman" w:cs="Times New Roman"/>
          <w:sz w:val="20"/>
          <w:szCs w:val="20"/>
        </w:rPr>
        <w:tab/>
      </w:r>
      <w:r w:rsidRPr="000C1A1C">
        <w:rPr>
          <w:rFonts w:ascii="Times New Roman" w:hAnsi="Times New Roman" w:cs="Times New Roman"/>
          <w:sz w:val="20"/>
          <w:szCs w:val="20"/>
        </w:rPr>
        <w:tab/>
      </w:r>
      <w:r w:rsidRPr="000C1A1C">
        <w:rPr>
          <w:rFonts w:ascii="Times New Roman" w:hAnsi="Times New Roman" w:cs="Times New Roman"/>
          <w:sz w:val="20"/>
          <w:szCs w:val="20"/>
        </w:rPr>
        <w:tab/>
      </w:r>
      <w:r w:rsidRPr="000C1A1C">
        <w:rPr>
          <w:rFonts w:ascii="Times New Roman" w:hAnsi="Times New Roman" w:cs="Times New Roman"/>
          <w:sz w:val="20"/>
          <w:szCs w:val="20"/>
        </w:rPr>
        <w:tab/>
        <w:t>_______________________</w:t>
      </w:r>
    </w:p>
    <w:p w14:paraId="5F9B0ECD" w14:textId="77777777" w:rsidR="000C1A1C" w:rsidRPr="000C1A1C" w:rsidRDefault="000C1A1C" w:rsidP="000C1A1C">
      <w:pPr>
        <w:jc w:val="both"/>
        <w:rPr>
          <w:rFonts w:ascii="Times New Roman" w:hAnsi="Times New Roman" w:cs="Times New Roman"/>
          <w:sz w:val="20"/>
          <w:szCs w:val="20"/>
        </w:rPr>
      </w:pPr>
      <w:r w:rsidRPr="00890E5A">
        <w:rPr>
          <w:rFonts w:ascii="Times New Roman" w:hAnsi="Times New Roman" w:cs="Times New Roman"/>
          <w:b/>
          <w:bCs/>
          <w:sz w:val="20"/>
          <w:szCs w:val="20"/>
        </w:rPr>
        <w:t xml:space="preserve">              Incorporator</w:t>
      </w:r>
      <w:r w:rsidRPr="000C1A1C">
        <w:rPr>
          <w:rFonts w:ascii="Times New Roman" w:hAnsi="Times New Roman" w:cs="Times New Roman"/>
          <w:sz w:val="20"/>
          <w:szCs w:val="20"/>
        </w:rPr>
        <w:t xml:space="preserve"> </w:t>
      </w:r>
      <w:r w:rsidRPr="000C1A1C">
        <w:rPr>
          <w:rFonts w:ascii="Times New Roman" w:hAnsi="Times New Roman" w:cs="Times New Roman"/>
          <w:sz w:val="20"/>
          <w:szCs w:val="20"/>
        </w:rPr>
        <w:tab/>
      </w:r>
      <w:r w:rsidRPr="000C1A1C">
        <w:rPr>
          <w:rFonts w:ascii="Times New Roman" w:hAnsi="Times New Roman" w:cs="Times New Roman"/>
          <w:sz w:val="20"/>
          <w:szCs w:val="20"/>
        </w:rPr>
        <w:tab/>
      </w:r>
      <w:r w:rsidRPr="000C1A1C">
        <w:rPr>
          <w:rFonts w:ascii="Times New Roman" w:hAnsi="Times New Roman" w:cs="Times New Roman"/>
          <w:sz w:val="20"/>
          <w:szCs w:val="20"/>
        </w:rPr>
        <w:tab/>
      </w:r>
      <w:r w:rsidRPr="000C1A1C">
        <w:rPr>
          <w:rFonts w:ascii="Times New Roman" w:hAnsi="Times New Roman" w:cs="Times New Roman"/>
          <w:sz w:val="20"/>
          <w:szCs w:val="20"/>
        </w:rPr>
        <w:tab/>
      </w:r>
      <w:r w:rsidRPr="000C1A1C">
        <w:rPr>
          <w:rFonts w:ascii="Times New Roman" w:hAnsi="Times New Roman" w:cs="Times New Roman"/>
          <w:sz w:val="20"/>
          <w:szCs w:val="20"/>
        </w:rPr>
        <w:tab/>
      </w:r>
      <w:r w:rsidRPr="00890E5A">
        <w:rPr>
          <w:rFonts w:ascii="Times New Roman" w:hAnsi="Times New Roman" w:cs="Times New Roman"/>
          <w:b/>
          <w:bCs/>
          <w:sz w:val="20"/>
          <w:szCs w:val="20"/>
        </w:rPr>
        <w:t xml:space="preserve">           Registered Agent</w:t>
      </w:r>
    </w:p>
    <w:p w14:paraId="5A93AD1B" w14:textId="77777777" w:rsidR="000C1A1C" w:rsidRPr="000C1A1C" w:rsidRDefault="000C1A1C" w:rsidP="000C1A1C">
      <w:pPr>
        <w:jc w:val="both"/>
        <w:rPr>
          <w:rFonts w:ascii="Times New Roman" w:hAnsi="Times New Roman" w:cs="Times New Roman"/>
          <w:sz w:val="20"/>
          <w:szCs w:val="20"/>
        </w:rPr>
      </w:pPr>
    </w:p>
    <w:p w14:paraId="6E64CE74" w14:textId="77777777" w:rsidR="000C1A1C" w:rsidRPr="000C1A1C" w:rsidRDefault="000C1A1C" w:rsidP="000C1A1C">
      <w:pPr>
        <w:jc w:val="both"/>
        <w:rPr>
          <w:rFonts w:ascii="Times New Roman" w:hAnsi="Times New Roman" w:cs="Times New Roman"/>
          <w:sz w:val="20"/>
          <w:szCs w:val="20"/>
        </w:rPr>
      </w:pPr>
      <w:r w:rsidRPr="000C1A1C">
        <w:rPr>
          <w:rFonts w:ascii="Times New Roman" w:hAnsi="Times New Roman" w:cs="Times New Roman"/>
          <w:sz w:val="20"/>
          <w:szCs w:val="20"/>
        </w:rPr>
        <w:t>___________________</w:t>
      </w:r>
    </w:p>
    <w:p w14:paraId="2C513CB1" w14:textId="77777777" w:rsidR="000C1A1C" w:rsidRPr="00890E5A" w:rsidRDefault="000C1A1C" w:rsidP="000C1A1C">
      <w:pPr>
        <w:jc w:val="both"/>
        <w:rPr>
          <w:rFonts w:ascii="Times New Roman" w:hAnsi="Times New Roman" w:cs="Times New Roman"/>
          <w:b/>
          <w:bCs/>
          <w:sz w:val="20"/>
          <w:szCs w:val="20"/>
        </w:rPr>
      </w:pPr>
      <w:r w:rsidRPr="00890E5A">
        <w:rPr>
          <w:rFonts w:ascii="Times New Roman" w:hAnsi="Times New Roman" w:cs="Times New Roman"/>
          <w:b/>
          <w:bCs/>
          <w:sz w:val="20"/>
          <w:szCs w:val="20"/>
        </w:rPr>
        <w:t>Date</w:t>
      </w:r>
    </w:p>
    <w:p w14:paraId="43921237" w14:textId="690F774E" w:rsidR="000C1A1C" w:rsidRPr="000C1A1C" w:rsidRDefault="00AC3725" w:rsidP="000C1A1C">
      <w:pPr>
        <w:jc w:val="both"/>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660288" behindDoc="0" locked="0" layoutInCell="1" allowOverlap="1" wp14:anchorId="1160D404" wp14:editId="714D37F8">
                <wp:simplePos x="0" y="0"/>
                <wp:positionH relativeFrom="margin">
                  <wp:align>right</wp:align>
                </wp:positionH>
                <wp:positionV relativeFrom="paragraph">
                  <wp:posOffset>82549</wp:posOffset>
                </wp:positionV>
                <wp:extent cx="4996543" cy="21499"/>
                <wp:effectExtent l="0" t="0" r="33020" b="36195"/>
                <wp:wrapNone/>
                <wp:docPr id="2" name="Straight Connector 2"/>
                <wp:cNvGraphicFramePr/>
                <a:graphic xmlns:a="http://schemas.openxmlformats.org/drawingml/2006/main">
                  <a:graphicData uri="http://schemas.microsoft.com/office/word/2010/wordprocessingShape">
                    <wps:wsp>
                      <wps:cNvCnPr/>
                      <wps:spPr>
                        <a:xfrm flipV="1">
                          <a:off x="0" y="0"/>
                          <a:ext cx="4996543" cy="21499"/>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F0BBA81" id="Straight Connector 2" o:spid="_x0000_s1026" style="position:absolute;flip:y;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42.25pt,6.5pt" to="735.7pt,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" strokecolor="black [3200]" strokeweight=".5pt">
                <v:stroke joinstyle="miter"/>
                <w10:wrap anchorx="margin"/>
              </v:line>
            </w:pict>
          </mc:Fallback>
        </mc:AlternateContent>
      </w:r>
    </w:p>
    <w:p w14:paraId="55D19F7F" w14:textId="77777777" w:rsidR="000C1A1C" w:rsidRPr="00890E5A" w:rsidRDefault="000C1A1C" w:rsidP="000C1A1C">
      <w:pPr>
        <w:jc w:val="both"/>
        <w:rPr>
          <w:rFonts w:ascii="Times New Roman" w:hAnsi="Times New Roman" w:cs="Times New Roman"/>
          <w:b/>
          <w:bCs/>
          <w:u w:val="single"/>
        </w:rPr>
      </w:pPr>
      <w:r w:rsidRPr="00890E5A">
        <w:rPr>
          <w:rFonts w:ascii="Times New Roman" w:hAnsi="Times New Roman" w:cs="Times New Roman"/>
          <w:b/>
          <w:bCs/>
          <w:u w:val="single"/>
        </w:rPr>
        <w:t>[THE REST OF THIS PAGE HAS BEEN LEFT BLANK INTENTIONALLY]</w:t>
      </w:r>
    </w:p>
    <w:p w14:paraId="4E419973" w14:textId="77777777" w:rsidR="00961CEE" w:rsidRPr="004721B2" w:rsidRDefault="00BB0783" w:rsidP="004721B2">
      <w:pPr>
        <w:jc w:val="both"/>
        <w:rPr>
          <w:rFonts w:ascii="Times New Roman" w:hAnsi="Times New Roman" w:cs="Times New Roman"/>
          <w:sz w:val="20"/>
          <w:szCs w:val="20"/>
        </w:rPr>
      </w:pPr>
    </w:p>
    <w:sectPr w:rsidR="00961CEE" w:rsidRPr="004721B2" w:rsidSect="00AC3725">
      <w:footerReference w:type="default" r:id="rId7"/>
      <w:pgSz w:w="12240" w:h="15840"/>
      <w:pgMar w:top="2160" w:right="2160" w:bottom="2160" w:left="2160" w:header="720" w:footer="576"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A13B95" w14:textId="77777777" w:rsidR="00BB0783" w:rsidRDefault="00BB0783" w:rsidP="00AC3725">
      <w:pPr>
        <w:spacing w:after="0" w:line="240" w:lineRule="auto"/>
      </w:pPr>
      <w:r>
        <w:separator/>
      </w:r>
    </w:p>
  </w:endnote>
  <w:endnote w:type="continuationSeparator" w:id="0">
    <w:p w14:paraId="43E935E7" w14:textId="77777777" w:rsidR="00BB0783" w:rsidRDefault="00BB0783" w:rsidP="00AC37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46803091"/>
      <w:docPartObj>
        <w:docPartGallery w:val="Page Numbers (Bottom of Page)"/>
        <w:docPartUnique/>
      </w:docPartObj>
    </w:sdtPr>
    <w:sdtEndPr>
      <w:rPr>
        <w:noProof/>
      </w:rPr>
    </w:sdtEndPr>
    <w:sdtContent>
      <w:p w14:paraId="04F5C766" w14:textId="6C89CA3B" w:rsidR="00AC3725" w:rsidRDefault="00AC372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679BB5C" w14:textId="77777777" w:rsidR="00AC3725" w:rsidRDefault="00AC37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030517" w14:textId="77777777" w:rsidR="00BB0783" w:rsidRDefault="00BB0783" w:rsidP="00AC3725">
      <w:pPr>
        <w:spacing w:after="0" w:line="240" w:lineRule="auto"/>
      </w:pPr>
      <w:r>
        <w:separator/>
      </w:r>
    </w:p>
  </w:footnote>
  <w:footnote w:type="continuationSeparator" w:id="0">
    <w:p w14:paraId="7D74EE8F" w14:textId="77777777" w:rsidR="00BB0783" w:rsidRDefault="00BB0783" w:rsidP="00AC37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A1AFF"/>
    <w:multiLevelType w:val="hybridMultilevel"/>
    <w:tmpl w:val="AEF0C88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B6F4FF7"/>
    <w:multiLevelType w:val="hybridMultilevel"/>
    <w:tmpl w:val="66F6847C"/>
    <w:lvl w:ilvl="0" w:tplc="04090015">
      <w:start w:val="1"/>
      <w:numFmt w:val="upperLetter"/>
      <w:lvlText w:val="%1."/>
      <w:lvlJc w:val="left"/>
      <w:pPr>
        <w:ind w:left="720" w:hanging="360"/>
      </w:pPr>
      <w:rPr>
        <w:rFonts w:hint="default"/>
      </w:rPr>
    </w:lvl>
    <w:lvl w:ilvl="1" w:tplc="2C82D1FE">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AE615D5"/>
    <w:multiLevelType w:val="hybridMultilevel"/>
    <w:tmpl w:val="C8D063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6E3013A"/>
    <w:multiLevelType w:val="hybridMultilevel"/>
    <w:tmpl w:val="FD3CA5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2AE45D5"/>
    <w:multiLevelType w:val="hybridMultilevel"/>
    <w:tmpl w:val="636200C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9CC66D2"/>
    <w:multiLevelType w:val="hybridMultilevel"/>
    <w:tmpl w:val="B12A45E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4"/>
  </w:num>
  <w:num w:numId="2">
    <w:abstractNumId w:val="1"/>
  </w:num>
  <w:num w:numId="3">
    <w:abstractNumId w:val="0"/>
  </w:num>
  <w:num w:numId="4">
    <w:abstractNumId w:val="2"/>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9CF"/>
    <w:rsid w:val="000C1A1C"/>
    <w:rsid w:val="00431EEC"/>
    <w:rsid w:val="004721B2"/>
    <w:rsid w:val="005D09CF"/>
    <w:rsid w:val="007A46E5"/>
    <w:rsid w:val="00890E5A"/>
    <w:rsid w:val="00AC3725"/>
    <w:rsid w:val="00B1138C"/>
    <w:rsid w:val="00BB07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93BE5"/>
  <w15:chartTrackingRefBased/>
  <w15:docId w15:val="{D0C69253-15EF-43D1-89E5-2D862A19C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D09CF"/>
    <w:pPr>
      <w:ind w:left="720"/>
      <w:contextualSpacing/>
    </w:pPr>
  </w:style>
  <w:style w:type="paragraph" w:styleId="Header">
    <w:name w:val="header"/>
    <w:basedOn w:val="Normal"/>
    <w:link w:val="HeaderChar"/>
    <w:uiPriority w:val="99"/>
    <w:unhideWhenUsed/>
    <w:rsid w:val="00AC37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3725"/>
  </w:style>
  <w:style w:type="paragraph" w:styleId="Footer">
    <w:name w:val="footer"/>
    <w:basedOn w:val="Normal"/>
    <w:link w:val="FooterChar"/>
    <w:uiPriority w:val="99"/>
    <w:unhideWhenUsed/>
    <w:rsid w:val="00AC37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37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8</Pages>
  <Words>3264</Words>
  <Characters>18606</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chughanita69@gmail.com</dc:creator>
  <cp:keywords/>
  <dc:description/>
  <cp:lastModifiedBy>chughanita69@gmail.com</cp:lastModifiedBy>
  <cp:revision>1</cp:revision>
  <dcterms:created xsi:type="dcterms:W3CDTF">2021-07-10T15:11:00Z</dcterms:created>
  <dcterms:modified xsi:type="dcterms:W3CDTF">2021-07-10T16:06:00Z</dcterms:modified>
</cp:coreProperties>
</file>