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A1E" w:rsidRPr="00F22A1E" w:rsidRDefault="00F22A1E" w:rsidP="00F22A1E">
      <w:pPr>
        <w:spacing w:before="240" w:after="60" w:line="240" w:lineRule="auto"/>
        <w:jc w:val="center"/>
        <w:rPr>
          <w:rFonts w:ascii="Times New Roman" w:eastAsia="Times New Roman" w:hAnsi="Times New Roman" w:cs="Times New Roman"/>
          <w:b/>
          <w:sz w:val="28"/>
          <w:szCs w:val="20"/>
          <w:u w:val="single"/>
          <w:lang w:eastAsia="en-IN"/>
        </w:rPr>
      </w:pPr>
      <w:r w:rsidRPr="00F22A1E">
        <w:rPr>
          <w:rFonts w:ascii="Times New Roman" w:eastAsia="Times New Roman" w:hAnsi="Times New Roman" w:cs="Times New Roman"/>
          <w:b/>
          <w:sz w:val="28"/>
          <w:szCs w:val="20"/>
          <w:u w:val="single"/>
          <w:lang w:eastAsia="en-IN"/>
        </w:rPr>
        <w:t>EMPLOYEE MANUAL &amp; EMPLOYEE SIGNATURE </w:t>
      </w:r>
    </w:p>
    <w:p w:rsidR="00F22A1E" w:rsidRPr="00F22A1E" w:rsidRDefault="00F22A1E" w:rsidP="00F22A1E">
      <w:pPr>
        <w:spacing w:after="0" w:line="240" w:lineRule="auto"/>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 have received a copy of the Employment and Work Policies of ______________________, and I have read and I understand the information contained in the Manual.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Since the information in this Manual is necessarily subject to change as situations warrant, it is understood that changes in the manual may supersede, revise, or eliminate one or more of the policies in this manual. These changes will be communicated to me by my supervisor or through official notices. I accept responsibility for keeping informed of these changes.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 further acknowledge my understanding that my employment with ______________________ may be terminated at any time with or without cause. </w:t>
      </w: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ANNIVERSARY DATE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shall have a yearly performance review on the anniversary date of their hire. Supervisors shall complete the performance review within 21 days of the anniversary date.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CLASSIFICATIONS OF EMPLOYEES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There are three classifications of employees: </w:t>
      </w:r>
    </w:p>
    <w:p w:rsidR="00D3268D" w:rsidRDefault="00F22A1E" w:rsidP="00D3268D">
      <w:pPr>
        <w:pStyle w:val="ListParagraph"/>
        <w:spacing w:after="0" w:line="240" w:lineRule="auto"/>
        <w:ind w:left="144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i. </w:t>
      </w:r>
      <w:r w:rsidRPr="00F22A1E">
        <w:rPr>
          <w:rFonts w:ascii="Times New Roman" w:eastAsia="Times New Roman" w:hAnsi="Times New Roman" w:cs="Times New Roman"/>
          <w:sz w:val="20"/>
          <w:szCs w:val="20"/>
          <w:lang w:eastAsia="en-IN"/>
        </w:rPr>
        <w:t>Regular Full-time: An employee who works a normal 40-hour workweek on a regularly scheduled basis.</w:t>
      </w:r>
    </w:p>
    <w:p w:rsidR="00F22A1E" w:rsidRPr="00F22A1E" w:rsidRDefault="00F22A1E" w:rsidP="00D3268D">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F22A1E" w:rsidRDefault="00F22A1E" w:rsidP="00D3268D">
      <w:pPr>
        <w:pStyle w:val="ListParagraph"/>
        <w:spacing w:after="0" w:line="240" w:lineRule="auto"/>
        <w:ind w:left="144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ii. </w:t>
      </w:r>
      <w:r w:rsidRPr="00F22A1E">
        <w:rPr>
          <w:rFonts w:ascii="Times New Roman" w:eastAsia="Times New Roman" w:hAnsi="Times New Roman" w:cs="Times New Roman"/>
          <w:sz w:val="20"/>
          <w:szCs w:val="20"/>
          <w:lang w:eastAsia="en-IN"/>
        </w:rPr>
        <w:t>Regular Part-time:  An employee who works less than a normal workweek, on either a regularly scheduled basis or on an irregular basis.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Pr="00F22A1E" w:rsidRDefault="00F22A1E" w:rsidP="00D3268D">
      <w:pPr>
        <w:pStyle w:val="ListParagraph"/>
        <w:spacing w:after="0" w:line="240" w:lineRule="auto"/>
        <w:ind w:left="144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iii. </w:t>
      </w:r>
      <w:r w:rsidRPr="00F22A1E">
        <w:rPr>
          <w:rFonts w:ascii="Times New Roman" w:eastAsia="Times New Roman" w:hAnsi="Times New Roman" w:cs="Times New Roman"/>
          <w:sz w:val="20"/>
          <w:szCs w:val="20"/>
          <w:lang w:eastAsia="en-IN"/>
        </w:rPr>
        <w:t>Temporary: An employee hired for a period not exceeding three months and who is not entitled to regular benefits. An extension of a temporary work classification for an additional three-month period, or less, may be granted, if upon review by management, the assignment is clearly found to be necessary. A temporary employee may be full-time or part-time. In addition to the use of this classification for secretarial or clerical positions, it applies to students working part-time and those who work during the summer.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All employees are classified as exempt and </w:t>
      </w:r>
      <w:r w:rsidR="00252399" w:rsidRPr="00F22A1E">
        <w:rPr>
          <w:rFonts w:ascii="Times New Roman" w:eastAsia="Times New Roman" w:hAnsi="Times New Roman" w:cs="Times New Roman"/>
          <w:sz w:val="20"/>
          <w:szCs w:val="20"/>
          <w:lang w:eastAsia="en-IN"/>
        </w:rPr>
        <w:t>non-exempt</w:t>
      </w:r>
      <w:r w:rsidRPr="00F22A1E">
        <w:rPr>
          <w:rFonts w:ascii="Times New Roman" w:eastAsia="Times New Roman" w:hAnsi="Times New Roman" w:cs="Times New Roman"/>
          <w:sz w:val="20"/>
          <w:szCs w:val="20"/>
          <w:lang w:eastAsia="en-IN"/>
        </w:rPr>
        <w:t xml:space="preserve"> according to these definitions: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i. </w:t>
      </w:r>
      <w:r w:rsidRPr="00F22A1E">
        <w:rPr>
          <w:rFonts w:ascii="Times New Roman" w:eastAsia="Times New Roman" w:hAnsi="Times New Roman" w:cs="Times New Roman"/>
          <w:sz w:val="20"/>
          <w:szCs w:val="20"/>
          <w:lang w:eastAsia="en-IN"/>
        </w:rPr>
        <w:t>Salaried Exempt: Positions of a managerial, administrative, or professional nature or for outside sales, as prescribed by federal and state labor statutes, which are exempt from mandatory overtime payments.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ii. </w:t>
      </w:r>
      <w:r w:rsidRPr="00F22A1E">
        <w:rPr>
          <w:rFonts w:ascii="Times New Roman" w:eastAsia="Times New Roman" w:hAnsi="Times New Roman" w:cs="Times New Roman"/>
          <w:sz w:val="20"/>
          <w:szCs w:val="20"/>
          <w:lang w:eastAsia="en-IN"/>
        </w:rPr>
        <w:t xml:space="preserve">Salaried </w:t>
      </w:r>
      <w:r w:rsidR="00252399" w:rsidRPr="00F22A1E">
        <w:rPr>
          <w:rFonts w:ascii="Times New Roman" w:eastAsia="Times New Roman" w:hAnsi="Times New Roman" w:cs="Times New Roman"/>
          <w:sz w:val="20"/>
          <w:szCs w:val="20"/>
          <w:lang w:eastAsia="en-IN"/>
        </w:rPr>
        <w:t>Non-exempt</w:t>
      </w:r>
      <w:r w:rsidRPr="00F22A1E">
        <w:rPr>
          <w:rFonts w:ascii="Times New Roman" w:eastAsia="Times New Roman" w:hAnsi="Times New Roman" w:cs="Times New Roman"/>
          <w:sz w:val="20"/>
          <w:szCs w:val="20"/>
          <w:lang w:eastAsia="en-IN"/>
        </w:rPr>
        <w:t>: Positions of a clerical, technical, or service nature, as defined by statute, which are covered by provisions for overtime payments.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If you are uncertain as to your status, please contact the general manager. </w:t>
      </w:r>
    </w:p>
    <w:p w:rsidR="00D3268D" w:rsidRPr="00D3268D" w:rsidRDefault="00D3268D" w:rsidP="00D3268D">
      <w:pPr>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CONFLICTS OF INTEREST PROHIBITED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No employee of ______________________ shall maintain an outside business or financial interest, or engage in any outside business or in any capacity other than being the holder of less than 5 percent of a publicly-traded company which conflicts with the interests of the company, or which interferes with his or her ability to fully perform job responsibilities. </w:t>
      </w:r>
    </w:p>
    <w:p w:rsidR="00D3268D"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CUSTOMER DATA PRIVACY POLICY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 operates a computer telecommunications service. Significant legal restraints exist on disclosing private message traffic.  Therefore, it is the policy that employees only enter private areas on a strictly necessary basis, and only if there exists a bona fide requirement to examine data to ensure that the system is operating properly, or under the direction of the general manager to verify accountings or other fees due to the BBS.  Except under court order or subpoena, no employee may reveal the contents or any part of the c</w:t>
      </w:r>
      <w:r>
        <w:rPr>
          <w:rFonts w:ascii="Times New Roman" w:eastAsia="Times New Roman" w:hAnsi="Times New Roman" w:cs="Times New Roman"/>
          <w:sz w:val="20"/>
          <w:szCs w:val="20"/>
          <w:lang w:eastAsia="en-IN"/>
        </w:rPr>
        <w:t>ontents of any messages in the </w:t>
      </w:r>
      <w:r w:rsidRPr="00F22A1E">
        <w:rPr>
          <w:rFonts w:ascii="Times New Roman" w:eastAsia="Times New Roman" w:hAnsi="Times New Roman" w:cs="Times New Roman"/>
          <w:sz w:val="20"/>
          <w:szCs w:val="20"/>
          <w:lang w:eastAsia="en-IN"/>
        </w:rPr>
        <w:t>“private” areas of the system.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DISKETTE IMPORTATION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Putting a diskette into computers in the company carries a risk of introducing viral infection to the system. Accordingly, if employees bring disks into the premises they must insure that the disks and the data thereon must verified as free of viral infection.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lastRenderedPageBreak/>
        <w:t>DRESS CODE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D3268D"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Employees who are not expected to be in contact with the public may dress in casual clothes. Employees who generally are in contact with the public shall wear customary and appropriate business clothes. During periods when employees who are not generally in contact with the public are likely to be in contact with the public, they must wear customary and appropriate business attire.</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DRUG AND ALCOHOL FREE WORK POLICY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work place shall be free of alcohol and illegal drugs.  Employees who require prescription drugs, which impair their ability to work, should request sick leave and not report to work. </w:t>
      </w: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No alcoholic beverages may be consumed at company approved social events.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GRATUITIES TO CUSTOMER OR SUPPLIER REPRESENTATIVES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Employees of ______________________ may not offer to give, or accept a gift, cash or other item of value including personal service from an existing or prospective customer, supplier, or a representative of either in pursuance of business or in conjunction with negotiating business on behalf of this company.  Expenses for meals as part of a seminar, convention, or business meeting are not within the definition of gratuities for purposes of this policy. Invitations extended by a customer or supplier to participate in any program or activity, such as a party or football game may be accepted.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JOB DUTIES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Each employee’s area of responsibility shall be defined in a position description, which shall be included in the employee’s permanent file. However, employees may be requested to perform any duty that they are capable of doing. The areas of responsibility for each employee may be changed in the best interests of the company.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MEDICAL LEAVE OF ABSENCE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Upon written application by an employee who has at least 6 months of continuous service with the company, ______________________ will grant to the employee for an appropriate period of time a leave of absence without pay for illness or pregnancy subject to the requirements set forth below. The company reserves the right to request a certificate or statement from the employee’s physician establishing the employee’s physical need for the leave of absence. An employee returning to work from a leave of absence in the case of illness or pregnancy will present a certificate or statement from the employee’s physician indicating that the employee is able to return to work.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need not apply for an illness or pregnancy leave of absence if the absence will not exceed five working days; however, the employee must notify his or her department manager no later than the day of such absence.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following requirements will be applicable to employees on all types of leaves of absence: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on any leave of absence shall not return to work prior to the expiration of his or her leave without the prior written consent of the company.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who does not return to work at the end of his or her leave of absence will be considered to have voluntarily resigned from employment with ______________________.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If an employee returns to work within eight weeks after the leave of absence begins, the company will return the employee to employee’s previous job, if the job exists and if the employee remains qualified and able to perform the work in such job.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If an employee returns to work more than eight weeks after the leave of absence begins, the company shall not be required to return the employee to any job within the company.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who accepts other employment while on any leave will be deemed to have voluntarily resigned his or her employment with the company.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Group insurance participation for employees on a leave of absence will continue during the leave but will terminate the first day after the day on which the leave of absence ends, but in no event later than eight weeks following the date of commencement of the leave, if the employee has not returned to full-time employment by that date.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D3268D">
      <w:pPr>
        <w:pStyle w:val="ListParagraph"/>
        <w:numPr>
          <w:ilvl w:val="0"/>
          <w:numId w:val="5"/>
        </w:numPr>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lastRenderedPageBreak/>
        <w:t>The time that an employee is on leave of absence will be counted as time worked for determining whether or not the employee is entitled to other company benefits, subject, of course, to the specific provisions of any health insurance policy, retirement plan or other benefit package. Similarly, an employee’s length of service will continue to increase while the employee is on leave of absence. </w:t>
      </w:r>
    </w:p>
    <w:p w:rsidR="00D3268D" w:rsidRPr="00F22A1E" w:rsidRDefault="00D3268D" w:rsidP="00D3268D">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MILEAGE REIMBURSEMENT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Prior approval for use of personal vehicles to accomplish company business is required. EMPLOYEES MUST HAVE PROOF OF CURRENT INSURANCE ACCEPTABLE TO THE COMPANY BEFORE USE OF THEIR PERSONAL VEHICLES IS PERMITTED. Employees will be reimbursed at the rate of _______ cents per mile. Such reimbursement will be included on the next </w:t>
      </w:r>
      <w:r w:rsidR="00252399" w:rsidRPr="00F22A1E">
        <w:rPr>
          <w:rFonts w:ascii="Times New Roman" w:eastAsia="Times New Roman" w:hAnsi="Times New Roman" w:cs="Times New Roman"/>
          <w:sz w:val="20"/>
          <w:szCs w:val="20"/>
          <w:lang w:eastAsia="en-IN"/>
        </w:rPr>
        <w:t>pay check</w:t>
      </w:r>
      <w:r w:rsidRPr="00F22A1E">
        <w:rPr>
          <w:rFonts w:ascii="Times New Roman" w:eastAsia="Times New Roman" w:hAnsi="Times New Roman" w:cs="Times New Roman"/>
          <w:sz w:val="20"/>
          <w:szCs w:val="20"/>
          <w:lang w:eastAsia="en-IN"/>
        </w:rPr>
        <w:t xml:space="preserve"> of the employee.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OUTSIDE EMPLOYMENT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Full time employees must receive permission of the general manager to engage in other employment. This permission may be denied.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OVERTIME COMPENSATION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252399"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Non-exempt</w:t>
      </w:r>
      <w:r w:rsidR="00F22A1E" w:rsidRPr="00F22A1E">
        <w:rPr>
          <w:rFonts w:ascii="Times New Roman" w:eastAsia="Times New Roman" w:hAnsi="Times New Roman" w:cs="Times New Roman"/>
          <w:sz w:val="20"/>
          <w:szCs w:val="20"/>
          <w:lang w:eastAsia="en-IN"/>
        </w:rPr>
        <w:t xml:space="preserve"> salaried employees will be paid at the rate of one and one-half times their regular hourly rate of pay for all time worked in excess of 8 hours in any one day and 40 hours in any one workweek. </w:t>
      </w:r>
    </w:p>
    <w:p w:rsidR="00D3268D"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Overtime is never at the employee’s discretion and must receive prior approval of the general manager.</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NEW HIRES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Every newly hired employee must verify their eligibility for employment within three business days of accepting employment. The general manager will not notify other candidates that the position has been filled until the new employee has complied with the law. The employee will fill out and execute the top of Form I-9.). The general manager will complete Form I-9 after examining the employee’s documentation of identity and employment eligibility. Each document examined will be photocopied and the copy maintained in the employee’s personnel file folder.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D3268D"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PAY ADVANCES</w:t>
      </w:r>
    </w:p>
    <w:p w:rsidR="00F22A1E" w:rsidRPr="00F22A1E" w:rsidRDefault="00F22A1E"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 </w:t>
      </w: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It is the policy of ______________________ not to make employee payroll advances. </w:t>
      </w:r>
    </w:p>
    <w:p w:rsidR="00D3268D" w:rsidRPr="00F22A1E" w:rsidRDefault="00D3268D"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D3268D"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PAYROLL </w:t>
      </w:r>
    </w:p>
    <w:p w:rsidR="00D3268D" w:rsidRPr="00F22A1E" w:rsidRDefault="00D3268D" w:rsidP="00D3268D">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Employees shall keep accurate and correct records of their time worked. The exact means of accomplishing this will be explained to all employees. Pay will be given to employees on the following schedule: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_______________________</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8670E3"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Time reports shall be turned in __________, reflecting work completed for the preceding period.</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F22A1E">
        <w:rPr>
          <w:rFonts w:ascii="Times New Roman" w:eastAsia="Times New Roman" w:hAnsi="Times New Roman" w:cs="Times New Roman"/>
          <w:b/>
          <w:sz w:val="20"/>
          <w:szCs w:val="20"/>
          <w:lang w:eastAsia="en-IN"/>
        </w:rPr>
        <w:t>PERFORMANCE IMPROVEMENT </w:t>
      </w:r>
    </w:p>
    <w:p w:rsidR="008670E3" w:rsidRPr="00F22A1E"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Performance improvement may be suggested when company management believes that an employee’s performance is less than satisfactory and can be resolved through adequate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is completely at the discretion of company management.  The company desires to protect its investment of time and expense devoted to employee orientation and training whenever that goal is in the company’s best interests. The company expressly reserves the right to discharge “at will.” Even if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is implemented, it may be terminated at the discretion of management.  Management, in its sole discretion, may either warn, reassign, suspend, or discharge any employee at will, whichever it chooses and at any time. The general manager will determine the course of action best suited to the circumstances.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general manager may skip one or more of these steps under appropriate circumstances. </w:t>
      </w: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steps in performance improvement are as follows: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VERBAL COUNSELLING</w:t>
      </w:r>
      <w:r w:rsidR="00F22A1E" w:rsidRPr="00F22A1E">
        <w:rPr>
          <w:rFonts w:ascii="Times New Roman" w:eastAsia="Times New Roman" w:hAnsi="Times New Roman" w:cs="Times New Roman"/>
          <w:sz w:val="20"/>
          <w:szCs w:val="20"/>
          <w:lang w:eastAsia="en-IN"/>
        </w:rPr>
        <w:t xml:space="preserve">.  </w:t>
      </w:r>
    </w:p>
    <w:p w:rsidR="008670E3" w:rsidRDefault="008670E3" w:rsidP="008670E3">
      <w:pPr>
        <w:pStyle w:val="ListParagraph"/>
        <w:spacing w:after="0" w:line="240" w:lineRule="auto"/>
        <w:ind w:left="1440"/>
        <w:jc w:val="both"/>
        <w:rPr>
          <w:rFonts w:ascii="Times New Roman" w:eastAsia="Times New Roman" w:hAnsi="Times New Roman" w:cs="Times New Roman"/>
          <w:b/>
          <w:sz w:val="20"/>
          <w:szCs w:val="20"/>
          <w:lang w:eastAsia="en-IN"/>
        </w:rPr>
      </w:pPr>
    </w:p>
    <w:p w:rsidR="008670E3"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As the first step in correcting unacceptable performance or </w:t>
      </w:r>
      <w:r w:rsidR="00252399" w:rsidRPr="00F22A1E">
        <w:rPr>
          <w:rFonts w:ascii="Times New Roman" w:eastAsia="Times New Roman" w:hAnsi="Times New Roman" w:cs="Times New Roman"/>
          <w:sz w:val="20"/>
          <w:szCs w:val="20"/>
          <w:lang w:eastAsia="en-IN"/>
        </w:rPr>
        <w:t>behaviour</w:t>
      </w:r>
      <w:r w:rsidRPr="00F22A1E">
        <w:rPr>
          <w:rFonts w:ascii="Times New Roman" w:eastAsia="Times New Roman" w:hAnsi="Times New Roman" w:cs="Times New Roman"/>
          <w:sz w:val="20"/>
          <w:szCs w:val="20"/>
          <w:lang w:eastAsia="en-IN"/>
        </w:rPr>
        <w:t xml:space="preserve">, the supervisor/manager should review pertinent job requirements with the employee to ensure his or her understanding of them. The supervisor/manager should consider the severity of the problem, the employee’s previous performance appraisals and all of the circumstances surrounding the particular case. The seriousness of the performance or misconduct should be indicated by stating that a written warning, probation, or possible termination could </w:t>
      </w:r>
      <w:r w:rsidRPr="00F22A1E">
        <w:rPr>
          <w:rFonts w:ascii="Times New Roman" w:eastAsia="Times New Roman" w:hAnsi="Times New Roman" w:cs="Times New Roman"/>
          <w:sz w:val="20"/>
          <w:szCs w:val="20"/>
          <w:lang w:eastAsia="en-IN"/>
        </w:rPr>
        <w:lastRenderedPageBreak/>
        <w:t xml:space="preserve">result if the problem is not resolved. The employee should be asked to review what has been discussed to ensure his or her understanding of the seriousness of the problem and the corrective action necessary. The supervisor/manager should document the verbal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for future reference immediately following the review</w:t>
      </w:r>
      <w:r w:rsidR="008670E3">
        <w:rPr>
          <w:rFonts w:ascii="Times New Roman" w:eastAsia="Times New Roman" w:hAnsi="Times New Roman" w:cs="Times New Roman"/>
          <w:sz w:val="20"/>
          <w:szCs w:val="20"/>
          <w:lang w:eastAsia="en-IN"/>
        </w:rPr>
        <w:t>.</w:t>
      </w: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8670E3" w:rsidRDefault="008670E3" w:rsidP="00DD1DF1">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WRITTEN COUNSELLING.</w:t>
      </w: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If the unacceptable performance or </w:t>
      </w:r>
      <w:r w:rsidR="00252399" w:rsidRPr="00F22A1E">
        <w:rPr>
          <w:rFonts w:ascii="Times New Roman" w:eastAsia="Times New Roman" w:hAnsi="Times New Roman" w:cs="Times New Roman"/>
          <w:sz w:val="20"/>
          <w:szCs w:val="20"/>
          <w:lang w:eastAsia="en-IN"/>
        </w:rPr>
        <w:t>behaviour</w:t>
      </w:r>
      <w:r w:rsidRPr="00F22A1E">
        <w:rPr>
          <w:rFonts w:ascii="Times New Roman" w:eastAsia="Times New Roman" w:hAnsi="Times New Roman" w:cs="Times New Roman"/>
          <w:sz w:val="20"/>
          <w:szCs w:val="20"/>
          <w:lang w:eastAsia="en-IN"/>
        </w:rPr>
        <w:t xml:space="preserve"> continues, the next step should be a written warning.  Certain circumstances, such as violation of a widely known policy or safety requirement, may justify a written warning without first using verbal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The written warning defines the problem and how it may be corrected. The seriousness of the problem is again emphasized, and the written warning shall indicate that probation or termination or both, may result if improvement is not observed. Written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becomes part of the employee’s personnel file, although the supervisor/manager may direct that the written warning be removed after a period of time, under appropriate circumstances. </w:t>
      </w:r>
    </w:p>
    <w:p w:rsidR="008670E3" w:rsidRPr="00F22A1E"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8670E3" w:rsidRDefault="008670E3" w:rsidP="00DD1DF1">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PROBATION</w:t>
      </w:r>
      <w:r w:rsidR="00F22A1E" w:rsidRPr="00F22A1E">
        <w:rPr>
          <w:rFonts w:ascii="Times New Roman" w:eastAsia="Times New Roman" w:hAnsi="Times New Roman" w:cs="Times New Roman"/>
          <w:sz w:val="20"/>
          <w:szCs w:val="20"/>
          <w:lang w:eastAsia="en-IN"/>
        </w:rPr>
        <w:t>. </w:t>
      </w: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 If the problem has not been resolved through written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or the circumstances warrant it, or both, the individual should be placed on probation. Probation is a serious action in which the employee is advised that termination will occur if improvement in performance or conduct is not achieved within the probationary period.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general manager will determine the length of probation and will advise the employee of the specific improvement required in writing. The probationary notice shall be made a part of the employee’s file. Normally, probation period should be at least two weeks and not longer than 60 days.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general manager should personally meet with the employee to discuss the probationary letter and answer any questions. The employee must acknowledge receipt by signing the letter.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On the defined probation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date or dates, the employee and general manger will meet to review the employee’s progress in correcting the problem, which led to the probation. Brief written summaries of these meetings should be prepared with copies provided to the employee. </w:t>
      </w: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At the completion of the probationary period, the general manager will determine whether the employee has achieved the required level of performance and consider removing the employee from probation, extending the period of probation, or taking further action. The employee is to be advised in writing of the decision.  Should probation be completed successfully, the employee may be commended, though cautioned that any future recurrence may result in further disciplinary action.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8670E3">
      <w:pPr>
        <w:spacing w:after="0" w:line="240" w:lineRule="auto"/>
        <w:ind w:left="1440"/>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1. SUSPENSION</w:t>
      </w:r>
    </w:p>
    <w:p w:rsidR="008670E3" w:rsidRDefault="008670E3" w:rsidP="008670E3">
      <w:pPr>
        <w:spacing w:after="0" w:line="240" w:lineRule="auto"/>
        <w:ind w:left="1440"/>
        <w:jc w:val="both"/>
        <w:rPr>
          <w:rFonts w:ascii="Times New Roman" w:eastAsia="Times New Roman" w:hAnsi="Times New Roman" w:cs="Times New Roman"/>
          <w:sz w:val="20"/>
          <w:szCs w:val="20"/>
          <w:lang w:eastAsia="en-IN"/>
        </w:rPr>
      </w:pPr>
    </w:p>
    <w:p w:rsidR="00F22A1E" w:rsidRDefault="00F22A1E" w:rsidP="008670E3">
      <w:pPr>
        <w:spacing w:after="0" w:line="240" w:lineRule="auto"/>
        <w:ind w:left="1440"/>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sz w:val="20"/>
          <w:szCs w:val="20"/>
          <w:lang w:eastAsia="en-IN"/>
        </w:rPr>
        <w:t xml:space="preserve">A two or three day suspension without pay may be justified when circumstances reasonably require an investigation of a serious incident in which the employee was allegedly involved. A suspension may also be warranted when employee safety, welfare, or morale may be adversely affected if a suspension is not imposed. In addition, suspension without pay for up to three consecutive working days may be imposed for such proven misconduct as intentional violation of safety rules, fighting, or drinking alcohol on the job. These examples do not limit management’s use of suspension with or without pay in other appropriate circumstances, such as the need to investigate a serious incident. In implementing a suspension, a written </w:t>
      </w:r>
      <w:r w:rsidR="00252399" w:rsidRPr="008670E3">
        <w:rPr>
          <w:rFonts w:ascii="Times New Roman" w:eastAsia="Times New Roman" w:hAnsi="Times New Roman" w:cs="Times New Roman"/>
          <w:sz w:val="20"/>
          <w:szCs w:val="20"/>
          <w:lang w:eastAsia="en-IN"/>
        </w:rPr>
        <w:t>counselling</w:t>
      </w:r>
      <w:r w:rsidRPr="008670E3">
        <w:rPr>
          <w:rFonts w:ascii="Times New Roman" w:eastAsia="Times New Roman" w:hAnsi="Times New Roman" w:cs="Times New Roman"/>
          <w:sz w:val="20"/>
          <w:szCs w:val="20"/>
          <w:lang w:eastAsia="en-IN"/>
        </w:rPr>
        <w:t xml:space="preserve"> report should set forth the circumstances justifying the suspension. Such a report shall become part of the employee’s personnel file. </w:t>
      </w:r>
    </w:p>
    <w:p w:rsidR="008670E3" w:rsidRPr="008670E3" w:rsidRDefault="008670E3" w:rsidP="008670E3">
      <w:pPr>
        <w:spacing w:after="0" w:line="240" w:lineRule="auto"/>
        <w:ind w:left="1440"/>
        <w:jc w:val="both"/>
        <w:rPr>
          <w:rFonts w:ascii="Times New Roman" w:eastAsia="Times New Roman" w:hAnsi="Times New Roman" w:cs="Times New Roman"/>
          <w:sz w:val="20"/>
          <w:szCs w:val="20"/>
          <w:lang w:eastAsia="en-IN"/>
        </w:rPr>
      </w:pPr>
    </w:p>
    <w:p w:rsidR="008670E3" w:rsidRPr="008670E3" w:rsidRDefault="008670E3" w:rsidP="008670E3">
      <w:pPr>
        <w:spacing w:after="0" w:line="240" w:lineRule="auto"/>
        <w:ind w:left="1440"/>
        <w:jc w:val="both"/>
        <w:rPr>
          <w:rFonts w:ascii="Times New Roman" w:eastAsia="Times New Roman" w:hAnsi="Times New Roman" w:cs="Times New Roman"/>
          <w:b/>
          <w:sz w:val="20"/>
          <w:szCs w:val="20"/>
          <w:lang w:eastAsia="en-IN"/>
        </w:rPr>
      </w:pPr>
      <w:r w:rsidRPr="008670E3">
        <w:rPr>
          <w:rFonts w:ascii="Times New Roman" w:eastAsia="Times New Roman" w:hAnsi="Times New Roman" w:cs="Times New Roman"/>
          <w:b/>
          <w:sz w:val="20"/>
          <w:szCs w:val="20"/>
          <w:lang w:eastAsia="en-IN"/>
        </w:rPr>
        <w:t xml:space="preserve">2. INVOLUNTARY TERMINATION.  </w:t>
      </w:r>
    </w:p>
    <w:p w:rsidR="008670E3" w:rsidRDefault="008670E3" w:rsidP="008670E3">
      <w:pPr>
        <w:spacing w:after="0" w:line="240" w:lineRule="auto"/>
        <w:ind w:left="1440" w:firstLine="720"/>
        <w:jc w:val="both"/>
        <w:rPr>
          <w:rFonts w:ascii="Times New Roman" w:eastAsia="Times New Roman" w:hAnsi="Times New Roman" w:cs="Times New Roman"/>
          <w:sz w:val="20"/>
          <w:szCs w:val="20"/>
          <w:lang w:eastAsia="en-IN"/>
        </w:rPr>
      </w:pPr>
    </w:p>
    <w:p w:rsidR="00F22A1E" w:rsidRPr="008670E3" w:rsidRDefault="00F22A1E" w:rsidP="008670E3">
      <w:pPr>
        <w:spacing w:after="0" w:line="240" w:lineRule="auto"/>
        <w:ind w:left="1440"/>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sz w:val="20"/>
          <w:szCs w:val="20"/>
          <w:lang w:eastAsia="en-IN"/>
        </w:rPr>
        <w:t>The involuntary termination notice is prepared by the general manager. The employee is notified of the termination and all keys, passes and other materials are to be turned in, and final pay given.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Involuntary termination is reserved for those cases that cannot be resolved by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or in those cases where a major violation has occurred which cannot be tolerated.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The following definitions and classification of violations, for which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performance improvement, or other disciplinary action may be taken, are merely illustrative and not limited to these examples. A particular violation may be major or minor, depending on the surrounding facts or circumstances. </w:t>
      </w: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numPr>
          <w:ilvl w:val="0"/>
          <w:numId w:val="7"/>
        </w:numPr>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lastRenderedPageBreak/>
        <w:t>MINOR VIOLATIONS.</w:t>
      </w:r>
      <w:r w:rsidRPr="00F22A1E">
        <w:rPr>
          <w:rFonts w:ascii="Times New Roman" w:eastAsia="Times New Roman" w:hAnsi="Times New Roman" w:cs="Times New Roman"/>
          <w:sz w:val="20"/>
          <w:szCs w:val="20"/>
          <w:lang w:eastAsia="en-IN"/>
        </w:rPr>
        <w:t xml:space="preserve">  </w:t>
      </w:r>
    </w:p>
    <w:p w:rsidR="008670E3" w:rsidRDefault="008670E3" w:rsidP="008670E3">
      <w:pPr>
        <w:pStyle w:val="ListParagraph"/>
        <w:spacing w:after="0" w:line="240" w:lineRule="auto"/>
        <w:jc w:val="both"/>
        <w:rPr>
          <w:rFonts w:ascii="Times New Roman" w:eastAsia="Times New Roman" w:hAnsi="Times New Roman" w:cs="Times New Roman"/>
          <w:sz w:val="20"/>
          <w:szCs w:val="20"/>
          <w:lang w:eastAsia="en-IN"/>
        </w:rPr>
      </w:pPr>
    </w:p>
    <w:p w:rsidR="00F22A1E" w:rsidRPr="00F22A1E" w:rsidRDefault="00F22A1E" w:rsidP="008670E3">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Less serious violations that have some effect on the continuity, efficiency of work, safety, and harmony within the company. They typically lead to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xml:space="preserve"> unless repeated or when unrelated incidents occur in rapid succession. Here are some examples of minor violations: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Excessive tardiness;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Unsatisfactory job performance;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Defacing company property;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Interfering with another employee’s job performance;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Excessive absenteeism;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Failure to observe working hours, such as the schedule of starting time, quitting time, rest and meal periods;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Performing unauthorized personal work on company time;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Failure to notify the supervisor/manager of intended absence either before or within one hour after the start of a shift;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Unauthorized use of the company telephone or equipment for personal business.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numPr>
          <w:ilvl w:val="0"/>
          <w:numId w:val="7"/>
        </w:numPr>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MAJOR VIOLATIONS</w:t>
      </w:r>
    </w:p>
    <w:p w:rsidR="008670E3" w:rsidRDefault="008670E3" w:rsidP="008670E3">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8670E3">
      <w:pPr>
        <w:pStyle w:val="ListParagraph"/>
        <w:spacing w:after="0" w:line="240" w:lineRule="auto"/>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sz w:val="20"/>
          <w:szCs w:val="20"/>
          <w:lang w:eastAsia="en-IN"/>
        </w:rPr>
        <w:t>These more serious violations would include any deliberate or willful infraction of company rules and may preclude continued employment of an employee. Here are some examples of major violations: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Fighting on company premises;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Repeated occurrences of related or unrelated minor violations, depending upon the severity of the violation and the circumstances;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Any act which might endanger the safety or lives of others;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Departing company premises during working hours for personal reasons without the permission of the supervisor/manager;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Bringing firearms or weapons onto the company premises;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Deliberately stealing, destroying, abusing, or damaging company property, tools, or equipment, or the property of another employee or visitor;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Disclosure of confidential company information or trade secrets to unauthorized persons;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Willfully disregarding company policies or procedures;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Willfully falsifying any company records; or </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Violation of the computer crimes laws of the United States, the state of Kentucky and other pertinent jurisdictions;</w:t>
      </w: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Violation of the corporate policy on customer privacy and computer security;</w:t>
      </w: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Failing to report to work without excuse or approval of management for three consecutive days.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REIMBURSEMENT FOR OTHER EXPENSES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Under most circumstances employees should not incur expenses on behalf of ______________________. However, in emerge</w:t>
      </w:r>
      <w:r w:rsidR="00252399">
        <w:rPr>
          <w:rFonts w:ascii="Times New Roman" w:eastAsia="Times New Roman" w:hAnsi="Times New Roman" w:cs="Times New Roman"/>
          <w:sz w:val="20"/>
          <w:szCs w:val="20"/>
          <w:lang w:eastAsia="en-IN"/>
        </w:rPr>
        <w:t>ncies expenses of no more than INR</w:t>
      </w:r>
      <w:r w:rsidRPr="00F22A1E">
        <w:rPr>
          <w:rFonts w:ascii="Times New Roman" w:eastAsia="Times New Roman" w:hAnsi="Times New Roman" w:cs="Times New Roman"/>
          <w:sz w:val="20"/>
          <w:szCs w:val="20"/>
          <w:lang w:eastAsia="en-IN"/>
        </w:rPr>
        <w:t xml:space="preserve"> ____ may be incurred by employees, and will be reimbursed upon presentation of detailed receipts. In all cases, bona fide attempts must be made to reach the general manager for approval.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RELATIVES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 permits the limited hiring of relatives of current employees. Relatives include the immediate family of the employee. Generally, relatives will not be placed so that they are supervised by another relative.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SEXUAL HARASSMENT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 will not allow any form of sexual harassment or any such conduct that has the purpose or effect of interfering with an individual’s work performance or creating an intimidating, hostile, or offensive work environment.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Such conduct, when experienced or observed, should be reported immediately to the office manager or general manager. The privacy of the employee filing the report and the employee under investigation shall be respected at all times.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Any intentional sexual harassment is considered to be a major violation of company policy and will be dealt with accordingly by corrective </w:t>
      </w:r>
      <w:r w:rsidR="00252399" w:rsidRPr="00F22A1E">
        <w:rPr>
          <w:rFonts w:ascii="Times New Roman" w:eastAsia="Times New Roman" w:hAnsi="Times New Roman" w:cs="Times New Roman"/>
          <w:sz w:val="20"/>
          <w:szCs w:val="20"/>
          <w:lang w:eastAsia="en-IN"/>
        </w:rPr>
        <w:t>counselling</w:t>
      </w:r>
      <w:r w:rsidRPr="00F22A1E">
        <w:rPr>
          <w:rFonts w:ascii="Times New Roman" w:eastAsia="Times New Roman" w:hAnsi="Times New Roman" w:cs="Times New Roman"/>
          <w:sz w:val="20"/>
          <w:szCs w:val="20"/>
          <w:lang w:eastAsia="en-IN"/>
        </w:rPr>
        <w:t>, or suspension or termination, depending upon the severity of the violation.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 will provide a work environment free from all forms of sexual harassment including posters or signs.  Considerate adult judgment is required and expected. All employees are expected to be sensitive to the individual rights of their co-workers. </w:t>
      </w: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lastRenderedPageBreak/>
        <w:t>SMOKING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No smoking will be allowed in the office area at any time. This policy is for the health and safety of all employees. Smoking will be permitted out of doors.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SOFTWARE USE POLICY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Unless prior approval is obtained only software, which is owned, developed by ____________________ or licensed by _______________, can be used. No personal software may be used on projects for the BBS without advance prior approval of the general manager. Prior to making such approval, the employee must provide the general manager with proof of ownership and proof of license terms permitting the use of the software for the intended purposes. </w:t>
      </w: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TERMINATIONS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Terminations are to be treated in a confidential, professional manner by all concerned. The supervisor, department manager, and personnel department must assure thorough, consistent, and </w:t>
      </w:r>
      <w:r w:rsidR="00252399" w:rsidRPr="00F22A1E">
        <w:rPr>
          <w:rFonts w:ascii="Times New Roman" w:eastAsia="Times New Roman" w:hAnsi="Times New Roman" w:cs="Times New Roman"/>
          <w:sz w:val="20"/>
          <w:szCs w:val="20"/>
          <w:lang w:eastAsia="en-IN"/>
        </w:rPr>
        <w:t>even handed</w:t>
      </w:r>
      <w:r w:rsidRPr="00F22A1E">
        <w:rPr>
          <w:rFonts w:ascii="Times New Roman" w:eastAsia="Times New Roman" w:hAnsi="Times New Roman" w:cs="Times New Roman"/>
          <w:sz w:val="20"/>
          <w:szCs w:val="20"/>
          <w:lang w:eastAsia="en-IN"/>
        </w:rPr>
        <w:t xml:space="preserve"> termination procedures. This policy and its administration will be implemented in accordance with the company equal opportunity statement.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Only employees with 15 or more years of service with the company are qualified to receive sick or personal leave payout.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Employment with the company is normally terminated through one of the following actions: </w:t>
      </w:r>
    </w:p>
    <w:p w:rsidR="008670E3" w:rsidRDefault="00F22A1E" w:rsidP="00DD1DF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Resignation, voluntary termination by the employee;</w:t>
      </w: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w:t>
      </w:r>
    </w:p>
    <w:p w:rsidR="00F22A1E" w:rsidRDefault="00F22A1E" w:rsidP="00DD1DF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Dismissal, involuntary termination for substandard performance or misconduct. </w:t>
      </w:r>
    </w:p>
    <w:p w:rsidR="008670E3" w:rsidRPr="00F22A1E" w:rsidRDefault="008670E3" w:rsidP="008670E3">
      <w:pPr>
        <w:pStyle w:val="ListParagraph"/>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RESIGNATION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P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desiring to terminate employment, regardless of employee classification, is expected to give as much advance notice as possible. Two weeks or 10 working days is generally considered to be sufficient notice time.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Should an employee resign to join a competitor, if there is any other conflict of interest, or if the employee refuses to reveal the circumstances of his or her resignation and the future employer, the general manager may require the employee to leave the company immediately rather than work during the notice period. This is not to be construed as a reflection upon the employee’s integrity but an action in the best interests of business practice. When immediate voluntary termination occurs for the above reasons, the employee will receive pay “in lieu of notice,” the maximum being two weeks of pay based upon a 40-hour workweek at the employee’s straight-time rate or salary. </w:t>
      </w:r>
    </w:p>
    <w:p w:rsidR="008670E3" w:rsidRPr="008670E3" w:rsidRDefault="008670E3" w:rsidP="008670E3">
      <w:pPr>
        <w:spacing w:after="0" w:line="240" w:lineRule="auto"/>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DISMISSAL </w:t>
      </w:r>
    </w:p>
    <w:p w:rsidR="008670E3" w:rsidRPr="00252399" w:rsidRDefault="008670E3" w:rsidP="008670E3">
      <w:pPr>
        <w:pStyle w:val="ListParagraph"/>
        <w:spacing w:before="240" w:after="60" w:line="240" w:lineRule="auto"/>
        <w:ind w:left="1440"/>
        <w:jc w:val="both"/>
        <w:outlineLvl w:val="2"/>
        <w:rPr>
          <w:rFonts w:ascii="Times New Roman" w:eastAsia="Times New Roman" w:hAnsi="Times New Roman" w:cs="Times New Roman"/>
          <w:b/>
          <w:bCs/>
          <w:sz w:val="20"/>
          <w:szCs w:val="20"/>
          <w:lang w:eastAsia="en-IN"/>
        </w:rPr>
      </w:pPr>
    </w:p>
    <w:p w:rsidR="008670E3" w:rsidRDefault="008670E3" w:rsidP="008670E3">
      <w:pPr>
        <w:pStyle w:val="ListParagraph"/>
        <w:numPr>
          <w:ilvl w:val="0"/>
          <w:numId w:val="9"/>
        </w:numPr>
        <w:spacing w:after="0" w:line="240" w:lineRule="auto"/>
        <w:ind w:left="1440"/>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SUBSTANDARD PERFORMANCE.</w:t>
      </w:r>
      <w:r w:rsidR="00F22A1E" w:rsidRPr="00F22A1E">
        <w:rPr>
          <w:rFonts w:ascii="Times New Roman" w:eastAsia="Times New Roman" w:hAnsi="Times New Roman" w:cs="Times New Roman"/>
          <w:sz w:val="20"/>
          <w:szCs w:val="20"/>
          <w:lang w:eastAsia="en-IN"/>
        </w:rPr>
        <w:t xml:space="preserve">  </w:t>
      </w: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 xml:space="preserve">An employee may be discharged if his or her performance is unacceptable. Ordinarily, the general manager shall have </w:t>
      </w:r>
      <w:r w:rsidR="00252399" w:rsidRPr="00F22A1E">
        <w:rPr>
          <w:rFonts w:ascii="Times New Roman" w:eastAsia="Times New Roman" w:hAnsi="Times New Roman" w:cs="Times New Roman"/>
          <w:sz w:val="20"/>
          <w:szCs w:val="20"/>
          <w:lang w:eastAsia="en-IN"/>
        </w:rPr>
        <w:t>counselled</w:t>
      </w:r>
      <w:r w:rsidRPr="00F22A1E">
        <w:rPr>
          <w:rFonts w:ascii="Times New Roman" w:eastAsia="Times New Roman" w:hAnsi="Times New Roman" w:cs="Times New Roman"/>
          <w:sz w:val="20"/>
          <w:szCs w:val="20"/>
          <w:lang w:eastAsia="en-IN"/>
        </w:rPr>
        <w:t xml:space="preserve"> the employee concerning performance deficiencies, provided direction for improvement, and warned the employee of possible termination if performance did not improve within a defined period of time. Documentation will prepared by the general manager shall include reason for separation, performance history, corrective efforts taken, alternatives explored, and any additional pertinent information. </w:t>
      </w:r>
    </w:p>
    <w:p w:rsidR="00F22A1E" w:rsidRPr="00F22A1E" w:rsidRDefault="00F22A1E" w:rsidP="008670E3">
      <w:pPr>
        <w:spacing w:after="0" w:line="240" w:lineRule="auto"/>
        <w:ind w:left="720"/>
        <w:jc w:val="both"/>
        <w:rPr>
          <w:rFonts w:ascii="Times New Roman" w:eastAsia="Times New Roman" w:hAnsi="Times New Roman" w:cs="Times New Roman"/>
          <w:sz w:val="20"/>
          <w:szCs w:val="20"/>
          <w:lang w:eastAsia="en-IN"/>
        </w:rPr>
      </w:pPr>
    </w:p>
    <w:p w:rsidR="008670E3" w:rsidRDefault="008670E3" w:rsidP="008670E3">
      <w:pPr>
        <w:pStyle w:val="ListParagraph"/>
        <w:numPr>
          <w:ilvl w:val="0"/>
          <w:numId w:val="9"/>
        </w:numPr>
        <w:spacing w:after="0" w:line="240" w:lineRule="auto"/>
        <w:ind w:left="1440"/>
        <w:jc w:val="both"/>
        <w:rPr>
          <w:rFonts w:ascii="Times New Roman" w:eastAsia="Times New Roman" w:hAnsi="Times New Roman" w:cs="Times New Roman"/>
          <w:sz w:val="20"/>
          <w:szCs w:val="20"/>
          <w:lang w:eastAsia="en-IN"/>
        </w:rPr>
      </w:pPr>
      <w:r w:rsidRPr="008670E3">
        <w:rPr>
          <w:rFonts w:ascii="Times New Roman" w:eastAsia="Times New Roman" w:hAnsi="Times New Roman" w:cs="Times New Roman"/>
          <w:b/>
          <w:sz w:val="20"/>
          <w:szCs w:val="20"/>
          <w:lang w:eastAsia="en-IN"/>
        </w:rPr>
        <w:t>MISCONDUCT</w:t>
      </w:r>
      <w:r w:rsidR="00F22A1E" w:rsidRPr="00F22A1E">
        <w:rPr>
          <w:rFonts w:ascii="Times New Roman" w:eastAsia="Times New Roman" w:hAnsi="Times New Roman" w:cs="Times New Roman"/>
          <w:sz w:val="20"/>
          <w:szCs w:val="20"/>
          <w:lang w:eastAsia="en-IN"/>
        </w:rPr>
        <w:t xml:space="preserve">.  </w:t>
      </w:r>
    </w:p>
    <w:p w:rsidR="008670E3" w:rsidRDefault="008670E3" w:rsidP="008670E3">
      <w:pPr>
        <w:pStyle w:val="ListParagraph"/>
        <w:spacing w:after="0" w:line="240" w:lineRule="auto"/>
        <w:ind w:left="1440"/>
        <w:jc w:val="both"/>
        <w:rPr>
          <w:rFonts w:ascii="Times New Roman" w:eastAsia="Times New Roman" w:hAnsi="Times New Roman" w:cs="Times New Roman"/>
          <w:b/>
          <w:sz w:val="20"/>
          <w:szCs w:val="20"/>
          <w:lang w:eastAsia="en-IN"/>
        </w:rPr>
      </w:pP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An employee found to be engaged in activities such as, but not limited to, theft of company property, insubordination, conflict of interest, or any other activities showing willful disregard of company interests or policies, may be terminated in the discretion of the general manager.  </w:t>
      </w:r>
    </w:p>
    <w:p w:rsidR="00F22A1E" w:rsidRPr="00F22A1E" w:rsidRDefault="00F22A1E" w:rsidP="008670E3">
      <w:pPr>
        <w:spacing w:after="0" w:line="240" w:lineRule="auto"/>
        <w:ind w:left="720"/>
        <w:jc w:val="both"/>
        <w:rPr>
          <w:rFonts w:ascii="Times New Roman" w:eastAsia="Times New Roman" w:hAnsi="Times New Roman" w:cs="Times New Roman"/>
          <w:sz w:val="20"/>
          <w:szCs w:val="20"/>
          <w:lang w:eastAsia="en-IN"/>
        </w:rPr>
      </w:pPr>
    </w:p>
    <w:p w:rsidR="00F22A1E" w:rsidRP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Termination resulting from misconduct shall be entered into the employee’s personnel file. The employee may be provided with a written summary of the reason for termination. No salary continuance or severance pay will be allowed. </w:t>
      </w:r>
    </w:p>
    <w:p w:rsidR="00F22A1E" w:rsidRDefault="00F22A1E" w:rsidP="008670E3">
      <w:pPr>
        <w:pStyle w:val="ListParagraph"/>
        <w:spacing w:after="0" w:line="240" w:lineRule="auto"/>
        <w:ind w:left="144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The employee will pick up his or her final payroll check from the general manager at the time of the exit interview. The final check shall include all earned pay and any expenses due the employee. </w:t>
      </w: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8670E3"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8670E3" w:rsidRPr="00F22A1E" w:rsidRDefault="008670E3" w:rsidP="008670E3">
      <w:pPr>
        <w:pStyle w:val="ListParagraph"/>
        <w:spacing w:after="0" w:line="240" w:lineRule="auto"/>
        <w:ind w:left="1440"/>
        <w:jc w:val="both"/>
        <w:rPr>
          <w:rFonts w:ascii="Times New Roman" w:eastAsia="Times New Roman" w:hAnsi="Times New Roman" w:cs="Times New Roman"/>
          <w:sz w:val="20"/>
          <w:szCs w:val="20"/>
          <w:lang w:eastAsia="en-IN"/>
        </w:rPr>
      </w:pPr>
    </w:p>
    <w:p w:rsidR="00F22A1E" w:rsidRPr="008670E3" w:rsidRDefault="00F22A1E" w:rsidP="00DD1DF1">
      <w:pPr>
        <w:pStyle w:val="ListParagraph"/>
        <w:numPr>
          <w:ilvl w:val="0"/>
          <w:numId w:val="2"/>
        </w:numPr>
        <w:spacing w:before="240" w:after="60" w:line="240" w:lineRule="auto"/>
        <w:jc w:val="both"/>
        <w:outlineLvl w:val="2"/>
        <w:rPr>
          <w:rFonts w:ascii="Times New Roman" w:eastAsia="Times New Roman" w:hAnsi="Times New Roman" w:cs="Times New Roman"/>
          <w:b/>
          <w:bCs/>
          <w:sz w:val="20"/>
          <w:szCs w:val="20"/>
          <w:lang w:eastAsia="en-IN"/>
        </w:rPr>
      </w:pPr>
      <w:r w:rsidRPr="00252399">
        <w:rPr>
          <w:rFonts w:ascii="Times New Roman" w:eastAsia="Times New Roman" w:hAnsi="Times New Roman" w:cs="Times New Roman"/>
          <w:b/>
          <w:sz w:val="20"/>
          <w:szCs w:val="20"/>
          <w:lang w:eastAsia="en-IN"/>
        </w:rPr>
        <w:t>WORK SCHEDULE </w:t>
      </w:r>
    </w:p>
    <w:p w:rsidR="008670E3" w:rsidRPr="00252399" w:rsidRDefault="008670E3" w:rsidP="008670E3">
      <w:pPr>
        <w:pStyle w:val="ListParagraph"/>
        <w:spacing w:before="240" w:after="60" w:line="240" w:lineRule="auto"/>
        <w:jc w:val="both"/>
        <w:outlineLvl w:val="2"/>
        <w:rPr>
          <w:rFonts w:ascii="Times New Roman" w:eastAsia="Times New Roman" w:hAnsi="Times New Roman" w:cs="Times New Roman"/>
          <w:b/>
          <w:bCs/>
          <w:sz w:val="20"/>
          <w:szCs w:val="20"/>
          <w:lang w:eastAsia="en-IN"/>
        </w:rPr>
      </w:pPr>
    </w:p>
    <w:p w:rsidR="00F22A1E" w:rsidRDefault="00F22A1E" w:rsidP="00DD1DF1">
      <w:pPr>
        <w:pStyle w:val="ListParagraph"/>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Each employee’s work schedule shall be determined by consultation with the general manager. The work schedule shall be committed to writing and a copy placed in the employee’s file.  _____________________ shall be entitled to change work schedules to accommodate business needs. </w:t>
      </w: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8670E3" w:rsidRPr="00F22A1E" w:rsidRDefault="008670E3" w:rsidP="00DD1DF1">
      <w:pPr>
        <w:pStyle w:val="ListParagraph"/>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54635B">
      <w:pPr>
        <w:spacing w:after="0" w:line="240" w:lineRule="auto"/>
        <w:ind w:left="720"/>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Date:</w:t>
      </w:r>
      <w:r w:rsidRPr="00F22A1E">
        <w:rPr>
          <w:rFonts w:ascii="Times New Roman" w:eastAsia="Times New Roman" w:hAnsi="Times New Roman" w:cs="Times New Roman"/>
          <w:sz w:val="20"/>
          <w:szCs w:val="20"/>
          <w:lang w:eastAsia="en-IN"/>
        </w:rPr>
        <w:tab/>
        <w:t>______ Version: ____ Approved by: _______________</w:t>
      </w:r>
    </w:p>
    <w:p w:rsidR="00F22A1E" w:rsidRPr="00F22A1E" w:rsidRDefault="00F22A1E" w:rsidP="00DD1DF1">
      <w:pPr>
        <w:spacing w:after="240" w:line="240" w:lineRule="auto"/>
        <w:jc w:val="both"/>
        <w:rPr>
          <w:rFonts w:ascii="Times New Roman" w:eastAsia="Times New Roman" w:hAnsi="Times New Roman" w:cs="Times New Roman"/>
          <w:sz w:val="20"/>
          <w:szCs w:val="20"/>
          <w:lang w:eastAsia="en-IN"/>
        </w:rPr>
      </w:pPr>
    </w:p>
    <w:p w:rsidR="00252399" w:rsidRDefault="00252399" w:rsidP="00DD1DF1">
      <w:pPr>
        <w:jc w:val="both"/>
        <w:rPr>
          <w:rFonts w:ascii="Times New Roman" w:eastAsia="Times New Roman" w:hAnsi="Times New Roman" w:cs="Times New Roman"/>
          <w:sz w:val="20"/>
          <w:szCs w:val="20"/>
          <w:lang w:eastAsia="en-IN"/>
        </w:rPr>
      </w:pPr>
    </w:p>
    <w:p w:rsidR="00252399" w:rsidRDefault="00252399" w:rsidP="00DD1DF1">
      <w:pPr>
        <w:jc w:val="both"/>
        <w:rPr>
          <w:rFonts w:ascii="Times New Roman" w:eastAsia="Times New Roman" w:hAnsi="Times New Roman" w:cs="Times New Roman"/>
          <w:sz w:val="20"/>
          <w:szCs w:val="20"/>
          <w:lang w:eastAsia="en-IN"/>
        </w:rPr>
      </w:pPr>
      <w:bookmarkStart w:id="0" w:name="_GoBack"/>
      <w:bookmarkEnd w:id="0"/>
    </w:p>
    <w:p w:rsidR="00252399" w:rsidRDefault="00252399" w:rsidP="00DD1DF1">
      <w:pPr>
        <w:jc w:val="both"/>
        <w:rPr>
          <w:rFonts w:ascii="Times New Roman" w:eastAsia="Times New Roman" w:hAnsi="Times New Roman" w:cs="Times New Roman"/>
          <w:sz w:val="20"/>
          <w:szCs w:val="20"/>
          <w:lang w:eastAsia="en-IN"/>
        </w:rPr>
      </w:pPr>
    </w:p>
    <w:p w:rsidR="00252399" w:rsidRDefault="00252399" w:rsidP="00DD1DF1">
      <w:pPr>
        <w:jc w:val="both"/>
        <w:rPr>
          <w:rFonts w:ascii="Times New Roman" w:eastAsia="Times New Roman" w:hAnsi="Times New Roman" w:cs="Times New Roman"/>
          <w:sz w:val="20"/>
          <w:szCs w:val="20"/>
          <w:lang w:eastAsia="en-IN"/>
        </w:rPr>
      </w:pPr>
    </w:p>
    <w:p w:rsidR="00252399" w:rsidRDefault="00252399" w:rsidP="00DD1DF1">
      <w:pPr>
        <w:jc w:val="both"/>
        <w:rPr>
          <w:rFonts w:ascii="Times New Roman" w:eastAsia="Times New Roman" w:hAnsi="Times New Roman" w:cs="Times New Roman"/>
          <w:sz w:val="20"/>
          <w:szCs w:val="20"/>
          <w:lang w:eastAsia="en-IN"/>
        </w:rPr>
      </w:pPr>
    </w:p>
    <w:p w:rsidR="00252399" w:rsidRDefault="00252399" w:rsidP="00DD1DF1">
      <w:pPr>
        <w:jc w:val="both"/>
        <w:rPr>
          <w:rFonts w:ascii="Times New Roman" w:eastAsia="Times New Roman" w:hAnsi="Times New Roman" w:cs="Times New Roman"/>
          <w:sz w:val="20"/>
          <w:szCs w:val="20"/>
          <w:lang w:eastAsia="en-IN"/>
        </w:rPr>
      </w:pPr>
    </w:p>
    <w:p w:rsidR="00252399" w:rsidRDefault="00252399" w:rsidP="00ED38D8">
      <w:pPr>
        <w:pBdr>
          <w:bottom w:val="single" w:sz="4" w:space="1" w:color="auto"/>
        </w:pBdr>
        <w:jc w:val="both"/>
        <w:rPr>
          <w:rFonts w:ascii="Times New Roman" w:eastAsia="Times New Roman" w:hAnsi="Times New Roman" w:cs="Times New Roman"/>
          <w:sz w:val="20"/>
          <w:szCs w:val="20"/>
          <w:lang w:eastAsia="en-IN"/>
        </w:rPr>
      </w:pPr>
    </w:p>
    <w:p w:rsidR="00252399" w:rsidRPr="00270E6D" w:rsidRDefault="00252399" w:rsidP="00DD1DF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F22A1E" w:rsidRPr="00F22A1E" w:rsidRDefault="00F22A1E" w:rsidP="00DD1DF1">
      <w:pPr>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br w:type="page"/>
      </w:r>
    </w:p>
    <w:p w:rsidR="00252399" w:rsidRDefault="00252399" w:rsidP="00DD1DF1">
      <w:pPr>
        <w:spacing w:after="0" w:line="240" w:lineRule="auto"/>
        <w:jc w:val="both"/>
        <w:rPr>
          <w:rFonts w:ascii="Times New Roman" w:eastAsia="Times New Roman" w:hAnsi="Times New Roman" w:cs="Times New Roman"/>
          <w:sz w:val="20"/>
          <w:szCs w:val="20"/>
          <w:lang w:eastAsia="en-IN"/>
        </w:rPr>
      </w:pPr>
    </w:p>
    <w:p w:rsidR="00252399" w:rsidRDefault="00252399" w:rsidP="00DD1DF1">
      <w:pPr>
        <w:spacing w:after="0" w:line="240" w:lineRule="auto"/>
        <w:jc w:val="both"/>
        <w:rPr>
          <w:rFonts w:ascii="Times New Roman" w:eastAsia="Times New Roman" w:hAnsi="Times New Roman" w:cs="Times New Roman"/>
          <w:sz w:val="20"/>
          <w:szCs w:val="20"/>
          <w:lang w:eastAsia="en-IN"/>
        </w:rPr>
      </w:pPr>
    </w:p>
    <w:p w:rsidR="00252399" w:rsidRDefault="00252399"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 </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Employee</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______________________</w:t>
      </w:r>
    </w:p>
    <w:p w:rsidR="00F22A1E" w:rsidRPr="00F22A1E" w:rsidRDefault="00F22A1E" w:rsidP="00DD1DF1">
      <w:pPr>
        <w:spacing w:after="0" w:line="240" w:lineRule="auto"/>
        <w:jc w:val="both"/>
        <w:rPr>
          <w:rFonts w:ascii="Times New Roman" w:eastAsia="Times New Roman" w:hAnsi="Times New Roman" w:cs="Times New Roman"/>
          <w:sz w:val="20"/>
          <w:szCs w:val="20"/>
          <w:lang w:eastAsia="en-IN"/>
        </w:rPr>
      </w:pPr>
      <w:r w:rsidRPr="00F22A1E">
        <w:rPr>
          <w:rFonts w:ascii="Times New Roman" w:eastAsia="Times New Roman" w:hAnsi="Times New Roman" w:cs="Times New Roman"/>
          <w:sz w:val="20"/>
          <w:szCs w:val="20"/>
          <w:lang w:eastAsia="en-IN"/>
        </w:rPr>
        <w:t>Employee</w:t>
      </w:r>
      <w:r w:rsidRPr="00F22A1E">
        <w:rPr>
          <w:rFonts w:ascii="Times New Roman" w:eastAsia="Times New Roman" w:hAnsi="Times New Roman" w:cs="Times New Roman"/>
          <w:sz w:val="20"/>
          <w:szCs w:val="20"/>
          <w:lang w:eastAsia="en-IN"/>
        </w:rPr>
        <w:tab/>
      </w:r>
      <w:r w:rsidRPr="00F22A1E">
        <w:rPr>
          <w:rFonts w:ascii="Times New Roman" w:eastAsia="Times New Roman" w:hAnsi="Times New Roman" w:cs="Times New Roman"/>
          <w:sz w:val="20"/>
          <w:szCs w:val="20"/>
          <w:lang w:eastAsia="en-IN"/>
        </w:rPr>
        <w:tab/>
      </w:r>
      <w:r w:rsidRPr="00F22A1E">
        <w:rPr>
          <w:rFonts w:ascii="Times New Roman" w:eastAsia="Times New Roman" w:hAnsi="Times New Roman" w:cs="Times New Roman"/>
          <w:sz w:val="20"/>
          <w:szCs w:val="20"/>
          <w:lang w:eastAsia="en-IN"/>
        </w:rPr>
        <w:tab/>
      </w:r>
      <w:r w:rsidRPr="00F22A1E">
        <w:rPr>
          <w:rFonts w:ascii="Times New Roman" w:eastAsia="Times New Roman" w:hAnsi="Times New Roman" w:cs="Times New Roman"/>
          <w:sz w:val="20"/>
          <w:szCs w:val="20"/>
          <w:lang w:eastAsia="en-IN"/>
        </w:rPr>
        <w:tab/>
      </w:r>
      <w:r w:rsidRPr="00F22A1E">
        <w:rPr>
          <w:rFonts w:ascii="Times New Roman" w:eastAsia="Times New Roman" w:hAnsi="Times New Roman" w:cs="Times New Roman"/>
          <w:sz w:val="20"/>
          <w:szCs w:val="20"/>
          <w:lang w:eastAsia="en-IN"/>
        </w:rPr>
        <w:tab/>
        <w:t>Date: </w:t>
      </w:r>
    </w:p>
    <w:p w:rsidR="00C30712" w:rsidRDefault="00C30712"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DD1DF1">
      <w:pPr>
        <w:jc w:val="both"/>
        <w:rPr>
          <w:rFonts w:ascii="Times New Roman" w:hAnsi="Times New Roman" w:cs="Times New Roman"/>
          <w:sz w:val="20"/>
          <w:szCs w:val="20"/>
        </w:rPr>
      </w:pPr>
    </w:p>
    <w:p w:rsidR="00252399" w:rsidRDefault="00252399" w:rsidP="00ED38D8">
      <w:pPr>
        <w:pBdr>
          <w:bottom w:val="single" w:sz="4" w:space="1" w:color="auto"/>
        </w:pBdr>
        <w:jc w:val="both"/>
        <w:rPr>
          <w:rFonts w:ascii="Times New Roman" w:hAnsi="Times New Roman" w:cs="Times New Roman"/>
          <w:sz w:val="20"/>
          <w:szCs w:val="20"/>
        </w:rPr>
      </w:pPr>
    </w:p>
    <w:p w:rsidR="00252399" w:rsidRPr="00270E6D" w:rsidRDefault="00252399" w:rsidP="00DD1DF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52399" w:rsidRPr="00F22A1E" w:rsidRDefault="00252399" w:rsidP="00DD1DF1">
      <w:pPr>
        <w:jc w:val="both"/>
        <w:rPr>
          <w:rFonts w:ascii="Times New Roman" w:hAnsi="Times New Roman" w:cs="Times New Roman"/>
          <w:sz w:val="20"/>
          <w:szCs w:val="20"/>
        </w:rPr>
      </w:pPr>
    </w:p>
    <w:sectPr w:rsidR="00252399" w:rsidRPr="00F22A1E" w:rsidSect="00F22A1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28EF" w:rsidRDefault="00FC28EF" w:rsidP="00ED38D8">
      <w:pPr>
        <w:spacing w:after="0" w:line="240" w:lineRule="auto"/>
      </w:pPr>
      <w:r>
        <w:separator/>
      </w:r>
    </w:p>
  </w:endnote>
  <w:endnote w:type="continuationSeparator" w:id="0">
    <w:p w:rsidR="00FC28EF" w:rsidRDefault="00FC28EF" w:rsidP="00ED3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9438087"/>
      <w:docPartObj>
        <w:docPartGallery w:val="Page Numbers (Bottom of Page)"/>
        <w:docPartUnique/>
      </w:docPartObj>
    </w:sdtPr>
    <w:sdtEndPr>
      <w:rPr>
        <w:noProof/>
      </w:rPr>
    </w:sdtEndPr>
    <w:sdtContent>
      <w:p w:rsidR="00ED38D8" w:rsidRDefault="00ED38D8">
        <w:pPr>
          <w:pStyle w:val="Footer"/>
          <w:jc w:val="right"/>
        </w:pPr>
        <w:r>
          <w:fldChar w:fldCharType="begin"/>
        </w:r>
        <w:r>
          <w:instrText xml:space="preserve"> PAGE   \* MERGEFORMAT </w:instrText>
        </w:r>
        <w:r>
          <w:fldChar w:fldCharType="separate"/>
        </w:r>
        <w:r w:rsidR="0054635B">
          <w:rPr>
            <w:noProof/>
          </w:rPr>
          <w:t>7</w:t>
        </w:r>
        <w:r>
          <w:rPr>
            <w:noProof/>
          </w:rPr>
          <w:fldChar w:fldCharType="end"/>
        </w:r>
      </w:p>
    </w:sdtContent>
  </w:sdt>
  <w:p w:rsidR="00ED38D8" w:rsidRDefault="00ED38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28EF" w:rsidRDefault="00FC28EF" w:rsidP="00ED38D8">
      <w:pPr>
        <w:spacing w:after="0" w:line="240" w:lineRule="auto"/>
      </w:pPr>
      <w:r>
        <w:separator/>
      </w:r>
    </w:p>
  </w:footnote>
  <w:footnote w:type="continuationSeparator" w:id="0">
    <w:p w:rsidR="00FC28EF" w:rsidRDefault="00FC28EF" w:rsidP="00ED38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A3BB6"/>
    <w:multiLevelType w:val="hybridMultilevel"/>
    <w:tmpl w:val="306ACDF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38461FB"/>
    <w:multiLevelType w:val="hybridMultilevel"/>
    <w:tmpl w:val="36E20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8F303E8"/>
    <w:multiLevelType w:val="hybridMultilevel"/>
    <w:tmpl w:val="FE86DF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A6747E5"/>
    <w:multiLevelType w:val="hybridMultilevel"/>
    <w:tmpl w:val="A1B62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7CC2BA0"/>
    <w:multiLevelType w:val="hybridMultilevel"/>
    <w:tmpl w:val="C75A6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DD34C29"/>
    <w:multiLevelType w:val="multilevel"/>
    <w:tmpl w:val="1BCE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8F445F"/>
    <w:multiLevelType w:val="hybridMultilevel"/>
    <w:tmpl w:val="AAD65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8555D48"/>
    <w:multiLevelType w:val="hybridMultilevel"/>
    <w:tmpl w:val="89527D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EC3409A"/>
    <w:multiLevelType w:val="hybridMultilevel"/>
    <w:tmpl w:val="4DD0A58A"/>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5"/>
  </w:num>
  <w:num w:numId="2">
    <w:abstractNumId w:val="2"/>
  </w:num>
  <w:num w:numId="3">
    <w:abstractNumId w:val="4"/>
  </w:num>
  <w:num w:numId="4">
    <w:abstractNumId w:val="1"/>
  </w:num>
  <w:num w:numId="5">
    <w:abstractNumId w:val="7"/>
  </w:num>
  <w:num w:numId="6">
    <w:abstractNumId w:val="8"/>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A1E"/>
    <w:rsid w:val="00252399"/>
    <w:rsid w:val="004115C6"/>
    <w:rsid w:val="0054635B"/>
    <w:rsid w:val="008670E3"/>
    <w:rsid w:val="00C30712"/>
    <w:rsid w:val="00D3268D"/>
    <w:rsid w:val="00DD1DF1"/>
    <w:rsid w:val="00ED38D8"/>
    <w:rsid w:val="00F22A1E"/>
    <w:rsid w:val="00FC2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8B03F9-7E5A-4748-A031-2A69B267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2A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2A1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22A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22A1E"/>
  </w:style>
  <w:style w:type="paragraph" w:styleId="ListParagraph">
    <w:name w:val="List Paragraph"/>
    <w:basedOn w:val="Normal"/>
    <w:uiPriority w:val="34"/>
    <w:qFormat/>
    <w:rsid w:val="00F22A1E"/>
    <w:pPr>
      <w:ind w:left="720"/>
      <w:contextualSpacing/>
    </w:pPr>
  </w:style>
  <w:style w:type="paragraph" w:styleId="Header">
    <w:name w:val="header"/>
    <w:basedOn w:val="Normal"/>
    <w:link w:val="HeaderChar"/>
    <w:uiPriority w:val="99"/>
    <w:unhideWhenUsed/>
    <w:rsid w:val="00ED38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8D8"/>
  </w:style>
  <w:style w:type="paragraph" w:styleId="Footer">
    <w:name w:val="footer"/>
    <w:basedOn w:val="Normal"/>
    <w:link w:val="FooterChar"/>
    <w:uiPriority w:val="99"/>
    <w:unhideWhenUsed/>
    <w:rsid w:val="00ED38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574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3514</Words>
  <Characters>20034</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2021-07-13T14:46:00Z</dcterms:created>
  <dcterms:modified xsi:type="dcterms:W3CDTF">2021-07-14T17:39:00Z</dcterms:modified>
</cp:coreProperties>
</file>