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158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ENCROACHMENT AGREEMENT</w:t>
      </w: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Liscensor </w:t>
      </w:r>
      <w:r w:rsidDel="00000000" w:rsidR="00000000" w:rsidRPr="00000000">
        <w:rPr>
          <w:rFonts w:ascii="Times New Roman" w:cs="Times New Roman" w:eastAsia="Times New Roman" w:hAnsi="Times New Roman"/>
          <w:color w:val="000000"/>
          <w:rtl w:val="0"/>
        </w:rPr>
        <w:t xml:space="preserve">as the ONE PART, and ________________________ having residence situated at__________, hereinafter referred to as as the OTHER PART.</w:t>
      </w:r>
    </w:p>
    <w:p w:rsidR="00000000" w:rsidDel="00000000" w:rsidP="00000000" w:rsidRDefault="00000000" w:rsidRPr="00000000" w14:paraId="00000005">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parties to the agreement shall be individually referred to as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color w:val="000000"/>
          <w:rtl w:val="0"/>
        </w:rPr>
        <w:t xml:space="preserve">Licensor’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b w:val="1"/>
          <w:color w:val="000000"/>
          <w:rtl w:val="0"/>
        </w:rPr>
        <w:t xml:space="preserve">Licensee’ </w:t>
      </w:r>
      <w:r w:rsidDel="00000000" w:rsidR="00000000" w:rsidRPr="00000000">
        <w:rPr>
          <w:rFonts w:ascii="Times New Roman" w:cs="Times New Roman" w:eastAsia="Times New Roman" w:hAnsi="Times New Roman"/>
          <w:rtl w:val="0"/>
        </w:rPr>
        <w:t xml:space="preserve">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Licensor is the lawful owner of the piece of land situated at ____________________ which is delineated on the plan hereto annexed by the red coloured boundary line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Liscensor has agreed to grant to the Liscensee a right of encroachment over a part of his said land in consideration of the Liscensee paying to the Liscensor a sum of ________________________INR.</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THIS AGREEMENT WITNESSETH AS FOLLOWS:</w:t>
      </w:r>
    </w:p>
    <w:p w:rsidR="00000000" w:rsidDel="00000000" w:rsidP="00000000" w:rsidRDefault="00000000" w:rsidRPr="00000000" w14:paraId="0000000A">
      <w:pPr>
        <w:numPr>
          <w:ilvl w:val="0"/>
          <w:numId w:val="1"/>
        </w:numPr>
        <w:spacing w:after="0" w:line="360" w:lineRule="auto"/>
        <w:ind w:left="720" w:hanging="36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Representation and warranties: </w:t>
      </w:r>
    </w:p>
    <w:p w:rsidR="00000000" w:rsidDel="00000000" w:rsidP="00000000" w:rsidRDefault="00000000" w:rsidRPr="00000000" w14:paraId="0000000B">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C">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the parties,</w:t>
      </w:r>
    </w:p>
    <w:p w:rsidR="00000000" w:rsidDel="00000000" w:rsidP="00000000" w:rsidRDefault="00000000" w:rsidRPr="00000000" w14:paraId="0000000D">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w:t>
      </w:r>
      <w:hyperlink r:id="rId10">
        <w:r w:rsidDel="00000000" w:rsidR="00000000" w:rsidRPr="00000000">
          <w:rPr>
            <w:rFonts w:ascii="Times New Roman" w:cs="Times New Roman" w:eastAsia="Times New Roman" w:hAnsi="Times New Roman"/>
            <w:highlight w:val="white"/>
            <w:rtl w:val="0"/>
          </w:rPr>
          <w:t xml:space="preserve">agreement enforceable</w:t>
        </w:r>
      </w:hyperlink>
      <w:r w:rsidDel="00000000" w:rsidR="00000000" w:rsidRPr="00000000">
        <w:rPr>
          <w:rFonts w:ascii="Times New Roman" w:cs="Times New Roman" w:eastAsia="Times New Roman" w:hAnsi="Times New Roman"/>
          <w:highlight w:val="white"/>
          <w:rtl w:val="0"/>
        </w:rPr>
        <w:t xml:space="preserve"> against the parties in accordance with its </w:t>
      </w:r>
      <w:hyperlink r:id="rId11">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Rights Granted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Licensor has granted to Licensee the right to encroach upon the Licensor's property for the below-mentioned purpose only.</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Purpose: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Licensee has agreed that he/ she shall encroach upon the Licensor’s property for the following use only:</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0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0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0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Consideration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Licensee shall pay an amount of __________________INR as a consideration for the right granted, at the beginning of every month.</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Maintenance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Licensee is required to keep the encroached land in good condition and shall contribute up to 50% in the repairs of the encroached land.</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Grounds for Termination: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Licensee shall not cause any nuisance or inconvenience to the Licensor. In case of any nuisance or inconvenience, the Licensor reserves the right to cancel this grant after providing one notice of warning.</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of grant of right to encroach upon land shall terminate after ____________________ years.</w:t>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 a right: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Licensee shall not acquire any right, title or interest in or to Licensor's Property or the portion thereof affected by the Encroachment, except the right to maintain the Encroachment in accordance with the terms and conditions of this Agreement.</w:t>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Licensee shall not transfer its rights or delegate any of its obligations under this agreement.</w:t>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highlight w:val="white"/>
          <w:u w:val="none"/>
          <w:vertAlign w:val="baseline"/>
          <w:rtl w:val="0"/>
        </w:rPr>
        <w:t xml:space="preserve">Governing Laws: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Force Majure: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1B">
      <w:pPr>
        <w:numPr>
          <w:ilvl w:val="0"/>
          <w:numId w:val="1"/>
        </w:numPr>
        <w:shd w:fill="ffffff" w:val="clear"/>
        <w:spacing w:after="0" w:before="0" w:line="360"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000000"/>
          <w:rtl w:val="0"/>
        </w:rPr>
        <w:t xml:space="preserve">Indemnification:</w:t>
      </w:r>
      <w:r w:rsidDel="00000000" w:rsidR="00000000" w:rsidRPr="00000000">
        <w:rPr>
          <w:rFonts w:ascii="Times New Roman" w:cs="Times New Roman" w:eastAsia="Times New Roman" w:hAnsi="Times New Roman"/>
          <w:color w:val="000000"/>
          <w:rtl w:val="0"/>
        </w:rPr>
        <w:t xml:space="preserve"> The parties shall indemnify and keep indemnified the other party against any loss, claims, demands, actions, proceedings, losses, damages, costs, charges and expenses which may be made or brought or commenced against that party for violation of any law by the party.</w:t>
      </w:r>
    </w:p>
    <w:p w:rsidR="00000000" w:rsidDel="00000000" w:rsidP="00000000" w:rsidRDefault="00000000" w:rsidRPr="00000000" w14:paraId="0000001C">
      <w:pPr>
        <w:numPr>
          <w:ilvl w:val="0"/>
          <w:numId w:val="1"/>
        </w:numPr>
        <w:shd w:fill="ffffff" w:val="clear"/>
        <w:spacing w:after="0" w:before="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inure to the benefit of and be binding upon the respective heirs, executors, administrators and assigns of each of the parties hereto.</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27">
      <w:pPr>
        <w:spacing w:after="0" w:line="240" w:lineRule="auto"/>
        <w:jc w:val="both"/>
        <w:rPr>
          <w:rFonts w:ascii="Arial" w:cs="Arial" w:eastAsia="Arial" w:hAnsi="Arial"/>
          <w:color w:val="000000"/>
        </w:rPr>
      </w:pP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34">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LICENSOR</w:t>
      </w:r>
    </w:p>
    <w:p w:rsidR="00000000" w:rsidDel="00000000" w:rsidP="00000000" w:rsidRDefault="00000000" w:rsidRPr="00000000" w14:paraId="00000037">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B">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LICENSEE</w:t>
      </w:r>
    </w:p>
    <w:p w:rsidR="00000000" w:rsidDel="00000000" w:rsidP="00000000" w:rsidRDefault="00000000" w:rsidRPr="00000000" w14:paraId="0000003F">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3">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 D/o ________________</w:t>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51">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4">
    <w:lvl w:ilvl="0">
      <w:start w:val="1"/>
      <w:numFmt w:val="lowerLetter"/>
      <w:lvlText w:val="%1)"/>
      <w:lvlJc w:val="left"/>
      <w:pPr>
        <w:ind w:left="1500" w:hanging="360"/>
      </w:pPr>
      <w:rPr/>
    </w:lvl>
    <w:lvl w:ilvl="1">
      <w:start w:val="1"/>
      <w:numFmt w:val="lowerLetter"/>
      <w:lvlText w:val="%2."/>
      <w:lvlJc w:val="left"/>
      <w:pPr>
        <w:ind w:left="2220" w:hanging="360"/>
      </w:pPr>
      <w:rPr/>
    </w:lvl>
    <w:lvl w:ilvl="2">
      <w:start w:val="1"/>
      <w:numFmt w:val="lowerRoman"/>
      <w:lvlText w:val="%3."/>
      <w:lvlJc w:val="right"/>
      <w:pPr>
        <w:ind w:left="2940" w:hanging="180"/>
      </w:pPr>
      <w:rPr/>
    </w:lvl>
    <w:lvl w:ilvl="3">
      <w:start w:val="1"/>
      <w:numFmt w:val="decimal"/>
      <w:lvlText w:val="%4."/>
      <w:lvlJc w:val="left"/>
      <w:pPr>
        <w:ind w:left="3660" w:hanging="360"/>
      </w:pPr>
      <w:rPr/>
    </w:lvl>
    <w:lvl w:ilvl="4">
      <w:start w:val="1"/>
      <w:numFmt w:val="lowerLetter"/>
      <w:lvlText w:val="%5."/>
      <w:lvlJc w:val="left"/>
      <w:pPr>
        <w:ind w:left="4380" w:hanging="360"/>
      </w:pPr>
      <w:rPr/>
    </w:lvl>
    <w:lvl w:ilvl="5">
      <w:start w:val="1"/>
      <w:numFmt w:val="lowerRoman"/>
      <w:lvlText w:val="%6."/>
      <w:lvlJc w:val="right"/>
      <w:pPr>
        <w:ind w:left="5100" w:hanging="180"/>
      </w:pPr>
      <w:rPr/>
    </w:lvl>
    <w:lvl w:ilvl="6">
      <w:start w:val="1"/>
      <w:numFmt w:val="decimal"/>
      <w:lvlText w:val="%7."/>
      <w:lvlJc w:val="left"/>
      <w:pPr>
        <w:ind w:left="5820" w:hanging="360"/>
      </w:pPr>
      <w:rPr/>
    </w:lvl>
    <w:lvl w:ilvl="7">
      <w:start w:val="1"/>
      <w:numFmt w:val="lowerLetter"/>
      <w:lvlText w:val="%8."/>
      <w:lvlJc w:val="left"/>
      <w:pPr>
        <w:ind w:left="6540" w:hanging="360"/>
      </w:pPr>
      <w:rPr/>
    </w:lvl>
    <w:lvl w:ilvl="8">
      <w:start w:val="1"/>
      <w:numFmt w:val="lowerRoman"/>
      <w:lvlText w:val="%9."/>
      <w:lvlJc w:val="right"/>
      <w:pPr>
        <w:ind w:left="726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61BB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F30C7F"/>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F30C7F"/>
    <w:pPr>
      <w:ind w:left="720"/>
      <w:contextualSpacing w:val="1"/>
    </w:pPr>
  </w:style>
  <w:style w:type="character" w:styleId="Hyperlink">
    <w:name w:val="Hyperlink"/>
    <w:basedOn w:val="DefaultParagraphFont"/>
    <w:uiPriority w:val="99"/>
    <w:semiHidden w:val="1"/>
    <w:unhideWhenUsed w:val="1"/>
    <w:rsid w:val="00F30C7F"/>
    <w:rPr>
      <w:color w:val="0000ff"/>
      <w:u w:val="single"/>
    </w:rPr>
  </w:style>
  <w:style w:type="character" w:styleId="Emphasis">
    <w:name w:val="Emphasis"/>
    <w:basedOn w:val="DefaultParagraphFont"/>
    <w:uiPriority w:val="20"/>
    <w:qFormat w:val="1"/>
    <w:rsid w:val="00F30C7F"/>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terms" TargetMode="External"/><Relationship Id="rId10" Type="http://schemas.openxmlformats.org/officeDocument/2006/relationships/hyperlink" Target="https://www.lawinsider.com/clause/agreement-enforceable" TargetMode="External"/><Relationship Id="rId13" Type="http://schemas.openxmlformats.org/officeDocument/2006/relationships/image" Target="media/image2.png"/><Relationship Id="rId12" Type="http://schemas.openxmlformats.org/officeDocument/2006/relationships/hyperlink" Target="https://www.lawinsider.com/clause/not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2rEzvHR/UvOEThpJkvZrlYF2yA==">AMUW2mUbzDa8a9unTkkNitz0lXFtyrb8tU9WnVNxVdC2PQjb5jpXj+oEnAS2OAzmIfc6d4nFIiVl0sdhjRqIEIVefRS5O6ccxz4ofFUvBuYCagerikVCVs0=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2021-07-09T14:01:00Z</dcterms:created>
  <dc:creator>DELL</dc:creator>
</cp:coreProperties>
</file>