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FFD" w:rsidRPr="00A33FFD" w:rsidRDefault="00A33FFD" w:rsidP="00A33FFD">
      <w:pPr>
        <w:spacing w:after="0" w:line="240" w:lineRule="auto"/>
        <w:jc w:val="center"/>
        <w:rPr>
          <w:rFonts w:ascii="Times New Roman" w:eastAsia="Times New Roman" w:hAnsi="Times New Roman" w:cs="Times New Roman"/>
          <w:sz w:val="20"/>
          <w:szCs w:val="20"/>
          <w:lang w:eastAsia="en-IN"/>
        </w:rPr>
      </w:pPr>
      <w:bookmarkStart w:id="0" w:name="_GoBack"/>
      <w:r w:rsidRPr="00A33FFD">
        <w:rPr>
          <w:rFonts w:ascii="Times New Roman" w:eastAsia="Times New Roman" w:hAnsi="Times New Roman" w:cs="Times New Roman"/>
          <w:b/>
          <w:bCs/>
          <w:color w:val="000000"/>
          <w:sz w:val="20"/>
          <w:szCs w:val="20"/>
          <w:lang w:eastAsia="en-IN"/>
        </w:rPr>
        <w:t>    FORM NO. 23A</w:t>
      </w:r>
    </w:p>
    <w:bookmarkEnd w:id="0"/>
    <w:p w:rsidR="00A33FFD" w:rsidRDefault="00A33FFD" w:rsidP="00A33FFD">
      <w:pPr>
        <w:spacing w:after="0" w:line="240" w:lineRule="auto"/>
        <w:rPr>
          <w:rFonts w:ascii="Times New Roman" w:eastAsia="Times New Roman" w:hAnsi="Times New Roman" w:cs="Times New Roman"/>
          <w:i/>
          <w:iCs/>
          <w:color w:val="000000"/>
          <w:sz w:val="20"/>
          <w:szCs w:val="20"/>
          <w:lang w:eastAsia="en-IN"/>
        </w:rPr>
      </w:pPr>
      <w:r w:rsidRPr="00A33FFD">
        <w:rPr>
          <w:rFonts w:ascii="Times New Roman" w:eastAsia="Times New Roman" w:hAnsi="Times New Roman" w:cs="Times New Roman"/>
          <w:i/>
          <w:iCs/>
          <w:color w:val="000000"/>
          <w:sz w:val="20"/>
          <w:szCs w:val="20"/>
          <w:lang w:eastAsia="en-IN"/>
        </w:rPr>
        <w:t>    Registration No. of the company …………….</w:t>
      </w:r>
      <w:r w:rsidRPr="00A33FFD">
        <w:rPr>
          <w:rFonts w:ascii="Times New Roman" w:eastAsia="Times New Roman" w:hAnsi="Times New Roman" w:cs="Times New Roman"/>
          <w:i/>
          <w:iCs/>
          <w:color w:val="000000"/>
          <w:sz w:val="20"/>
          <w:szCs w:val="20"/>
          <w:lang w:eastAsia="en-IN"/>
        </w:rPr>
        <w:tab/>
      </w:r>
      <w:r w:rsidRPr="00A33FFD">
        <w:rPr>
          <w:rFonts w:ascii="Times New Roman" w:eastAsia="Times New Roman" w:hAnsi="Times New Roman" w:cs="Times New Roman"/>
          <w:i/>
          <w:iCs/>
          <w:color w:val="000000"/>
          <w:sz w:val="20"/>
          <w:szCs w:val="20"/>
          <w:lang w:eastAsia="en-IN"/>
        </w:rPr>
        <w:tab/>
        <w:t xml:space="preserve">     </w:t>
      </w:r>
      <w:r>
        <w:rPr>
          <w:rFonts w:ascii="Times New Roman" w:eastAsia="Times New Roman" w:hAnsi="Times New Roman" w:cs="Times New Roman"/>
          <w:i/>
          <w:iCs/>
          <w:color w:val="000000"/>
          <w:sz w:val="20"/>
          <w:szCs w:val="20"/>
          <w:lang w:eastAsia="en-IN"/>
        </w:rPr>
        <w:t xml:space="preserve">    </w:t>
      </w:r>
    </w:p>
    <w:p w:rsidR="00A33FFD" w:rsidRDefault="00A33FFD" w:rsidP="00A33FFD">
      <w:pPr>
        <w:spacing w:after="0" w:line="240" w:lineRule="auto"/>
        <w:rPr>
          <w:rFonts w:ascii="Times New Roman" w:eastAsia="Times New Roman" w:hAnsi="Times New Roman" w:cs="Times New Roman"/>
          <w:i/>
          <w:iCs/>
          <w:color w:val="000000"/>
          <w:sz w:val="20"/>
          <w:szCs w:val="20"/>
          <w:lang w:eastAsia="en-IN"/>
        </w:rPr>
      </w:pPr>
      <w:r>
        <w:rPr>
          <w:rFonts w:ascii="Times New Roman" w:eastAsia="Times New Roman" w:hAnsi="Times New Roman" w:cs="Times New Roman"/>
          <w:i/>
          <w:iCs/>
          <w:color w:val="000000"/>
          <w:sz w:val="20"/>
          <w:szCs w:val="20"/>
          <w:lang w:eastAsia="en-IN"/>
        </w:rPr>
        <w:t xml:space="preserve">   Nominal Capital Rs. …………………</w:t>
      </w:r>
    </w:p>
    <w:p w:rsidR="00A33FFD" w:rsidRPr="00A33FFD" w:rsidRDefault="00A33FFD" w:rsidP="00A33FF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i/>
          <w:iCs/>
          <w:color w:val="000000"/>
          <w:sz w:val="20"/>
          <w:szCs w:val="20"/>
          <w:lang w:eastAsia="en-IN"/>
        </w:rPr>
        <w:t xml:space="preserve">   </w:t>
      </w:r>
      <w:r w:rsidRPr="00A33FFD">
        <w:rPr>
          <w:rFonts w:ascii="Times New Roman" w:eastAsia="Times New Roman" w:hAnsi="Times New Roman" w:cs="Times New Roman"/>
          <w:i/>
          <w:iCs/>
          <w:color w:val="000000"/>
          <w:sz w:val="20"/>
          <w:szCs w:val="20"/>
          <w:lang w:eastAsia="en-IN"/>
        </w:rPr>
        <w:t>Paid-up Capital Rs. ……………………</w:t>
      </w:r>
    </w:p>
    <w:p w:rsidR="00A33FFD" w:rsidRDefault="00A33FFD" w:rsidP="00A33FFD">
      <w:pPr>
        <w:spacing w:after="0" w:line="240" w:lineRule="auto"/>
        <w:jc w:val="center"/>
        <w:rPr>
          <w:rFonts w:ascii="Times New Roman" w:eastAsia="Times New Roman" w:hAnsi="Times New Roman" w:cs="Times New Roman"/>
          <w:color w:val="000000"/>
          <w:sz w:val="20"/>
          <w:szCs w:val="20"/>
          <w:lang w:eastAsia="en-IN"/>
        </w:rPr>
      </w:pPr>
    </w:p>
    <w:p w:rsidR="00A33FFD" w:rsidRPr="00A33FFD" w:rsidRDefault="00A33FFD" w:rsidP="00A33FFD">
      <w:pPr>
        <w:spacing w:after="0" w:line="240" w:lineRule="auto"/>
        <w:jc w:val="center"/>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THE COMPANIES ACT, 1956</w:t>
      </w:r>
    </w:p>
    <w:p w:rsidR="00A33FFD" w:rsidRPr="00A33FFD" w:rsidRDefault="00A33FFD" w:rsidP="00A33FFD">
      <w:pPr>
        <w:spacing w:after="0" w:line="240" w:lineRule="auto"/>
        <w:jc w:val="center"/>
        <w:rPr>
          <w:rFonts w:ascii="Times New Roman" w:eastAsia="Times New Roman" w:hAnsi="Times New Roman" w:cs="Times New Roman"/>
          <w:sz w:val="20"/>
          <w:szCs w:val="20"/>
          <w:lang w:eastAsia="en-IN"/>
        </w:rPr>
      </w:pPr>
      <w:r w:rsidRPr="00A33FFD">
        <w:rPr>
          <w:rFonts w:ascii="Times New Roman" w:eastAsia="Times New Roman" w:hAnsi="Times New Roman" w:cs="Times New Roman"/>
          <w:b/>
          <w:bCs/>
          <w:color w:val="000000"/>
          <w:sz w:val="20"/>
          <w:szCs w:val="20"/>
          <w:lang w:eastAsia="en-IN"/>
        </w:rPr>
        <w:t>Form of Application to the Central Government for obtaining for the previous approval for Appointment/Continuance of the former Managing Agents or Secretaries and Treasurers</w:t>
      </w:r>
    </w:p>
    <w:p w:rsidR="00A33FFD" w:rsidRPr="00A33FFD" w:rsidRDefault="00A33FFD" w:rsidP="00A33FFD">
      <w:pPr>
        <w:spacing w:after="0" w:line="240" w:lineRule="auto"/>
        <w:jc w:val="center"/>
        <w:rPr>
          <w:rFonts w:ascii="Times New Roman" w:eastAsia="Times New Roman" w:hAnsi="Times New Roman" w:cs="Times New Roman"/>
          <w:sz w:val="20"/>
          <w:szCs w:val="20"/>
          <w:lang w:eastAsia="en-IN"/>
        </w:rPr>
      </w:pPr>
      <w:r w:rsidRPr="00A33FFD">
        <w:rPr>
          <w:rFonts w:ascii="Times New Roman" w:eastAsia="Times New Roman" w:hAnsi="Times New Roman" w:cs="Times New Roman"/>
          <w:i/>
          <w:iCs/>
          <w:color w:val="000000"/>
          <w:sz w:val="20"/>
          <w:szCs w:val="20"/>
          <w:lang w:eastAsia="en-IN"/>
        </w:rPr>
        <w:t>[pursuant to section 204A (1)]</w:t>
      </w:r>
    </w:p>
    <w:tbl>
      <w:tblPr>
        <w:tblW w:w="0" w:type="auto"/>
        <w:tblCellMar>
          <w:top w:w="15" w:type="dxa"/>
          <w:left w:w="15" w:type="dxa"/>
          <w:bottom w:w="15" w:type="dxa"/>
          <w:right w:w="15" w:type="dxa"/>
        </w:tblCellMar>
        <w:tblLook w:val="04A0" w:firstRow="1" w:lastRow="0" w:firstColumn="1" w:lastColumn="0" w:noHBand="0" w:noVBand="1"/>
      </w:tblPr>
      <w:tblGrid>
        <w:gridCol w:w="6863"/>
        <w:gridCol w:w="703"/>
      </w:tblGrid>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(a)</w:t>
            </w:r>
            <w:r w:rsidRPr="00A33FFD">
              <w:rPr>
                <w:rFonts w:ascii="Times New Roman" w:eastAsia="Times New Roman" w:hAnsi="Times New Roman" w:cs="Times New Roman"/>
                <w:color w:val="000000"/>
                <w:sz w:val="20"/>
                <w:szCs w:val="20"/>
                <w:lang w:eastAsia="en-IN"/>
              </w:rPr>
              <w:tab/>
              <w:t>Name of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w:t>
            </w:r>
            <w:r w:rsidRPr="00A33FFD">
              <w:rPr>
                <w:rFonts w:ascii="Times New Roman" w:eastAsia="Times New Roman" w:hAnsi="Times New Roman" w:cs="Times New Roman"/>
                <w:color w:val="000000"/>
                <w:sz w:val="20"/>
                <w:szCs w:val="20"/>
                <w:lang w:eastAsia="en-IN"/>
              </w:rPr>
              <w:tab/>
              <w:t>Address of its registered office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w:t>
            </w:r>
            <w:r w:rsidRPr="00A33FFD">
              <w:rPr>
                <w:rFonts w:ascii="Times New Roman" w:eastAsia="Times New Roman" w:hAnsi="Times New Roman" w:cs="Times New Roman"/>
                <w:color w:val="000000"/>
                <w:sz w:val="20"/>
                <w:szCs w:val="20"/>
                <w:lang w:eastAsia="en-IN"/>
              </w:rPr>
              <w:tab/>
              <w:t>Address of the principal office if it is other than the registered office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w:t>
            </w:r>
            <w:r w:rsidRPr="00A33FFD">
              <w:rPr>
                <w:rFonts w:ascii="Times New Roman" w:eastAsia="Times New Roman" w:hAnsi="Times New Roman" w:cs="Times New Roman"/>
                <w:color w:val="000000"/>
                <w:sz w:val="20"/>
                <w:szCs w:val="20"/>
                <w:lang w:eastAsia="en-IN"/>
              </w:rPr>
              <w:tab/>
              <w:t>Branches at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hanging="360"/>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(b)</w:t>
            </w:r>
            <w:r w:rsidRPr="00A33FFD">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 </w:t>
            </w:r>
            <w:r w:rsidRPr="00A33FFD">
              <w:rPr>
                <w:rFonts w:ascii="Times New Roman" w:eastAsia="Times New Roman" w:hAnsi="Times New Roman" w:cs="Times New Roman"/>
                <w:color w:val="000000"/>
                <w:sz w:val="20"/>
                <w:szCs w:val="20"/>
                <w:lang w:eastAsia="en-IN"/>
              </w:rPr>
              <w:t>Management structure (full list of directors/managing director</w:t>
            </w:r>
            <w:r>
              <w:rPr>
                <w:rFonts w:ascii="Times New Roman" w:eastAsia="Times New Roman" w:hAnsi="Times New Roman" w:cs="Times New Roman"/>
                <w:color w:val="000000"/>
                <w:sz w:val="20"/>
                <w:szCs w:val="20"/>
                <w:lang w:eastAsia="en-IN"/>
              </w:rPr>
              <w:t>s/manager/secretary with</w:t>
            </w:r>
            <w:r>
              <w:rPr>
                <w:rFonts w:ascii="Times New Roman" w:eastAsia="Times New Roman" w:hAnsi="Times New Roman" w:cs="Times New Roman"/>
                <w:color w:val="000000"/>
                <w:sz w:val="20"/>
                <w:szCs w:val="20"/>
                <w:lang w:eastAsia="en-IN"/>
              </w:rPr>
              <w:br/>
              <w:t xml:space="preserve">      </w:t>
            </w:r>
            <w:r w:rsidRPr="00A33FFD">
              <w:rPr>
                <w:rFonts w:ascii="Times New Roman" w:eastAsia="Times New Roman" w:hAnsi="Times New Roman" w:cs="Times New Roman"/>
                <w:color w:val="000000"/>
                <w:sz w:val="20"/>
                <w:szCs w:val="20"/>
                <w:lang w:eastAsia="en-IN"/>
              </w:rPr>
              <w:t>particulars of other directorships, if any held by them)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left="360"/>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w:t>
            </w:r>
            <w:r w:rsidRPr="00A33FFD">
              <w:rPr>
                <w:rFonts w:ascii="Times New Roman" w:eastAsia="Times New Roman" w:hAnsi="Times New Roman" w:cs="Times New Roman"/>
                <w:color w:val="000000"/>
                <w:sz w:val="20"/>
                <w:szCs w:val="20"/>
                <w:lang w:eastAsia="en-IN"/>
              </w:rPr>
              <w:tab/>
              <w:t>Details of the existing capital structure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left="360"/>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w:t>
            </w:r>
            <w:r w:rsidRPr="00A33FFD">
              <w:rPr>
                <w:rFonts w:ascii="Times New Roman" w:eastAsia="Times New Roman" w:hAnsi="Times New Roman" w:cs="Times New Roman"/>
                <w:color w:val="000000"/>
                <w:sz w:val="20"/>
                <w:szCs w:val="20"/>
                <w:lang w:eastAsia="en-IN"/>
              </w:rPr>
              <w:tab/>
              <w:t>Turnover (for each of the last three financial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left="360"/>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w:t>
            </w:r>
            <w:r w:rsidRPr="00A33FFD">
              <w:rPr>
                <w:rFonts w:ascii="Times New Roman" w:eastAsia="Times New Roman" w:hAnsi="Times New Roman" w:cs="Times New Roman"/>
                <w:color w:val="000000"/>
                <w:sz w:val="20"/>
                <w:szCs w:val="20"/>
                <w:lang w:eastAsia="en-IN"/>
              </w:rPr>
              <w:tab/>
              <w:t>Net profits (for each of the last three financial years)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3.</w:t>
            </w:r>
            <w:r w:rsidRPr="00A33FFD">
              <w:rPr>
                <w:rFonts w:ascii="Times New Roman" w:eastAsia="Times New Roman" w:hAnsi="Times New Roman" w:cs="Times New Roman"/>
                <w:color w:val="000000"/>
                <w:sz w:val="20"/>
                <w:szCs w:val="20"/>
                <w:lang w:eastAsia="en-IN"/>
              </w:rPr>
              <w:t xml:space="preserve">(a)   The proposal for which Central Government’s approval is sought including </w:t>
            </w:r>
            <w:r>
              <w:rPr>
                <w:rFonts w:ascii="Times New Roman" w:eastAsia="Times New Roman" w:hAnsi="Times New Roman" w:cs="Times New Roman"/>
                <w:color w:val="000000"/>
                <w:sz w:val="20"/>
                <w:szCs w:val="20"/>
                <w:lang w:eastAsia="en-IN"/>
              </w:rPr>
              <w:t xml:space="preserve">particulars of </w:t>
            </w:r>
            <w:r>
              <w:rPr>
                <w:rFonts w:ascii="Times New Roman" w:eastAsia="Times New Roman" w:hAnsi="Times New Roman" w:cs="Times New Roman"/>
                <w:color w:val="000000"/>
                <w:sz w:val="20"/>
                <w:szCs w:val="20"/>
                <w:lang w:eastAsia="en-IN"/>
              </w:rPr>
              <w:br/>
              <w:t xml:space="preserve">              </w:t>
            </w:r>
            <w:r w:rsidRPr="00A33FFD">
              <w:rPr>
                <w:rFonts w:ascii="Times New Roman" w:eastAsia="Times New Roman" w:hAnsi="Times New Roman" w:cs="Times New Roman"/>
                <w:color w:val="000000"/>
                <w:sz w:val="20"/>
                <w:szCs w:val="20"/>
                <w:lang w:eastAsia="en-IN"/>
              </w:rPr>
              <w:t>remuneration payable  and the reasons therefor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 (b)  </w:t>
            </w:r>
            <w:r w:rsidRPr="00A33FFD">
              <w:rPr>
                <w:rFonts w:ascii="Times New Roman" w:eastAsia="Times New Roman" w:hAnsi="Times New Roman" w:cs="Times New Roman"/>
                <w:color w:val="000000"/>
                <w:sz w:val="20"/>
                <w:szCs w:val="20"/>
                <w:lang w:eastAsia="en-IN"/>
              </w:rPr>
              <w:t>In case of appointment existing as on the date of comm</w:t>
            </w:r>
            <w:r>
              <w:rPr>
                <w:rFonts w:ascii="Times New Roman" w:eastAsia="Times New Roman" w:hAnsi="Times New Roman" w:cs="Times New Roman"/>
                <w:color w:val="000000"/>
                <w:sz w:val="20"/>
                <w:szCs w:val="20"/>
                <w:lang w:eastAsia="en-IN"/>
              </w:rPr>
              <w:t xml:space="preserve">encement of the </w:t>
            </w:r>
            <w:r>
              <w:rPr>
                <w:rFonts w:ascii="Times New Roman" w:eastAsia="Times New Roman" w:hAnsi="Times New Roman" w:cs="Times New Roman"/>
                <w:color w:val="000000"/>
                <w:sz w:val="20"/>
                <w:szCs w:val="20"/>
                <w:lang w:eastAsia="en-IN"/>
              </w:rPr>
              <w:br/>
              <w:t xml:space="preserve">            </w:t>
            </w:r>
            <w:r w:rsidRPr="00A33FFD">
              <w:rPr>
                <w:rFonts w:ascii="Times New Roman" w:eastAsia="Times New Roman" w:hAnsi="Times New Roman" w:cs="Times New Roman"/>
                <w:color w:val="000000"/>
                <w:sz w:val="20"/>
                <w:szCs w:val="20"/>
                <w:lang w:eastAsia="en-IN"/>
              </w:rPr>
              <w:t>Companies(Amendment) Act, 1974 particulars of remuneration payable   as on the said date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4.     If the proposal is for appointment of former managing agents or secretaries and treasurers: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hanging="720"/>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(a)</w:t>
            </w:r>
            <w:r w:rsidRPr="00A33FFD">
              <w:rPr>
                <w:rFonts w:ascii="Times New Roman" w:eastAsia="Times New Roman" w:hAnsi="Times New Roman" w:cs="Times New Roman"/>
                <w:color w:val="000000"/>
                <w:sz w:val="20"/>
                <w:szCs w:val="20"/>
                <w:lang w:eastAsia="en-IN"/>
              </w:rPr>
              <w:tab/>
              <w:t>Name and status (whether individual, firm or body corporate) of the former managing agents or secretaries and treasurers of the company and business being carried on by them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hanging="720"/>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(a)</w:t>
            </w:r>
            <w:r w:rsidRPr="00A33FFD">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i.</w:t>
            </w:r>
            <w:r w:rsidRPr="00A33FFD">
              <w:rPr>
                <w:rFonts w:ascii="Times New Roman" w:eastAsia="Times New Roman" w:hAnsi="Times New Roman" w:cs="Times New Roman"/>
                <w:color w:val="000000"/>
                <w:sz w:val="20"/>
                <w:szCs w:val="20"/>
                <w:lang w:eastAsia="en-IN"/>
              </w:rPr>
              <w:t xml:space="preserve">   In the case of a body corporate, name of the directors (including managing directors and  </w:t>
            </w:r>
            <w:r w:rsidRPr="00A33FFD">
              <w:rPr>
                <w:rFonts w:ascii="Times New Roman" w:eastAsia="Times New Roman" w:hAnsi="Times New Roman" w:cs="Times New Roman"/>
                <w:color w:val="000000"/>
                <w:sz w:val="20"/>
                <w:szCs w:val="20"/>
                <w:lang w:eastAsia="en-IN"/>
              </w:rPr>
              <w:br/>
              <w:t xml:space="preserve">           whole-time directors,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hanging="720"/>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(b)</w:t>
            </w:r>
            <w:r w:rsidRPr="00A33FFD">
              <w:rPr>
                <w:rFonts w:ascii="Times New Roman" w:eastAsia="Times New Roman" w:hAnsi="Times New Roman" w:cs="Times New Roman"/>
                <w:color w:val="000000"/>
                <w:sz w:val="20"/>
                <w:szCs w:val="20"/>
                <w:lang w:eastAsia="en-IN"/>
              </w:rPr>
              <w:tab/>
            </w: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ind w:left="720" w:hanging="720"/>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w:t>
            </w:r>
            <w:r>
              <w:rPr>
                <w:rFonts w:ascii="Times New Roman" w:eastAsia="Times New Roman" w:hAnsi="Times New Roman" w:cs="Times New Roman"/>
                <w:color w:val="000000"/>
                <w:sz w:val="20"/>
                <w:szCs w:val="20"/>
                <w:lang w:eastAsia="en-IN"/>
              </w:rPr>
              <w:t xml:space="preserve"> </w:t>
            </w:r>
            <w:r w:rsidRPr="00A33FFD">
              <w:rPr>
                <w:rFonts w:ascii="Times New Roman" w:eastAsia="Times New Roman" w:hAnsi="Times New Roman" w:cs="Times New Roman"/>
                <w:color w:val="000000"/>
                <w:sz w:val="20"/>
                <w:szCs w:val="20"/>
                <w:lang w:eastAsia="en-IN"/>
              </w:rPr>
              <w:t>In the case of a firm, names of partners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Particulars of remuneration paid to managing agents or secretaries and treasurers during the last year of appointment as such under the company and copy of relevant approval of the Central Government for the said remuneration.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If the proposal is for appointment of an associate of former managing agents or secretaries and treasurers: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(a)</w:t>
            </w:r>
            <w:r w:rsidRPr="00A33FFD">
              <w:rPr>
                <w:rFonts w:ascii="Times New Roman" w:eastAsia="Times New Roman" w:hAnsi="Times New Roman" w:cs="Times New Roman"/>
                <w:color w:val="000000"/>
                <w:sz w:val="20"/>
                <w:szCs w:val="20"/>
                <w:lang w:eastAsia="en-IN"/>
              </w:rPr>
              <w:tab/>
              <w:t>Name and status of such associate and business carried on by the said associate.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(b)</w:t>
            </w:r>
            <w:r w:rsidRPr="00A33FFD">
              <w:rPr>
                <w:rFonts w:ascii="Times New Roman" w:eastAsia="Times New Roman" w:hAnsi="Times New Roman" w:cs="Times New Roman"/>
                <w:color w:val="000000"/>
                <w:sz w:val="20"/>
                <w:szCs w:val="20"/>
                <w:lang w:eastAsia="en-IN"/>
              </w:rPr>
              <w:tab/>
              <w:t xml:space="preserve">(I)   In case of body corporate, name of the directors (including managing directors and </w:t>
            </w:r>
            <w:r w:rsidRPr="00A33FFD">
              <w:rPr>
                <w:rFonts w:ascii="Times New Roman" w:eastAsia="Times New Roman" w:hAnsi="Times New Roman" w:cs="Times New Roman"/>
                <w:color w:val="000000"/>
                <w:sz w:val="20"/>
                <w:szCs w:val="20"/>
                <w:lang w:eastAsia="en-IN"/>
              </w:rPr>
              <w:br/>
              <w:t xml:space="preserve">                     whole-time directors,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(ii)   In case of firm, name of partners.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lastRenderedPageBreak/>
              <w:t xml:space="preserve">(c) </w:t>
            </w:r>
            <w:r w:rsidRPr="00A33FFD">
              <w:rPr>
                <w:rFonts w:ascii="Times New Roman" w:eastAsia="Times New Roman" w:hAnsi="Times New Roman" w:cs="Times New Roman"/>
                <w:color w:val="000000"/>
                <w:sz w:val="20"/>
                <w:szCs w:val="20"/>
                <w:lang w:eastAsia="en-IN"/>
              </w:rPr>
              <w:tab/>
              <w:t xml:space="preserve">The date since when the relationship of associate to the managing agents or secretaries and </w:t>
            </w:r>
            <w:r w:rsidRPr="00A33FFD">
              <w:rPr>
                <w:rFonts w:ascii="Times New Roman" w:eastAsia="Times New Roman" w:hAnsi="Times New Roman" w:cs="Times New Roman"/>
                <w:color w:val="000000"/>
                <w:sz w:val="20"/>
                <w:szCs w:val="20"/>
                <w:lang w:eastAsia="en-IN"/>
              </w:rPr>
              <w:br/>
              <w:t>              treasurers existed (bringing out the nature of the association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4"/>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Name of the office, i.e. consultant, adviser, etc.</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Nature of services to be rendered and justification for such appointment or continuance.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6"/>
              </w:numPr>
              <w:spacing w:after="0" w:line="240" w:lineRule="auto"/>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Age, qualification and experience.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7"/>
              </w:numPr>
              <w:spacing w:after="0" w:line="240" w:lineRule="auto"/>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Has the proposal been approved by the company in general meeting ; if so, one copy of the resolution passed should be furnished.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i/>
                <w:iCs/>
                <w:color w:val="000000"/>
                <w:sz w:val="20"/>
                <w:szCs w:val="20"/>
                <w:lang w:eastAsia="en-IN"/>
              </w:rPr>
              <w:t>Declaration:</w:t>
            </w:r>
            <w:r w:rsidRPr="00A33FFD">
              <w:rPr>
                <w:rFonts w:ascii="Times New Roman" w:eastAsia="Times New Roman" w:hAnsi="Times New Roman" w:cs="Times New Roman"/>
                <w:color w:val="000000"/>
                <w:sz w:val="20"/>
                <w:szCs w:val="20"/>
                <w:lang w:eastAsia="en-IN"/>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both"/>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I/We solemnly declare that the fact stated in this application are true to the best of my/our knowledge, information and belief.</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r w:rsidR="00A33FFD" w:rsidRPr="00A33FFD" w:rsidTr="00A33FFD">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33FFD" w:rsidRPr="00A33FFD" w:rsidRDefault="00A33FFD" w:rsidP="00A33FFD">
            <w:pPr>
              <w:spacing w:after="0" w:line="240" w:lineRule="auto"/>
              <w:jc w:val="right"/>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 xml:space="preserve"> Signature …………………………………</w:t>
            </w:r>
          </w:p>
        </w:tc>
        <w:tc>
          <w:tcPr>
            <w:tcW w:w="0" w:type="auto"/>
            <w:vAlign w:val="center"/>
            <w:hideMark/>
          </w:tcPr>
          <w:p w:rsidR="00A33FFD" w:rsidRPr="00A33FFD" w:rsidRDefault="00A33FFD" w:rsidP="00A33FFD">
            <w:pPr>
              <w:spacing w:after="0" w:line="240" w:lineRule="auto"/>
              <w:rPr>
                <w:rFonts w:ascii="Times New Roman" w:eastAsia="Times New Roman" w:hAnsi="Times New Roman" w:cs="Times New Roman"/>
                <w:sz w:val="20"/>
                <w:szCs w:val="20"/>
                <w:lang w:eastAsia="en-IN"/>
              </w:rPr>
            </w:pPr>
          </w:p>
        </w:tc>
      </w:tr>
    </w:tbl>
    <w:p w:rsidR="00A33FFD" w:rsidRDefault="00A33FFD" w:rsidP="00A33FFD">
      <w:pPr>
        <w:spacing w:after="0" w:line="240" w:lineRule="auto"/>
        <w:jc w:val="right"/>
        <w:rPr>
          <w:rFonts w:ascii="Times New Roman" w:eastAsia="Times New Roman" w:hAnsi="Times New Roman" w:cs="Times New Roman"/>
          <w:color w:val="000000"/>
          <w:sz w:val="20"/>
          <w:szCs w:val="20"/>
          <w:lang w:eastAsia="en-IN"/>
        </w:rPr>
      </w:pPr>
    </w:p>
    <w:p w:rsidR="00A33FFD" w:rsidRDefault="00A33FFD" w:rsidP="00A33FFD">
      <w:pPr>
        <w:spacing w:after="0" w:line="240" w:lineRule="auto"/>
        <w:jc w:val="right"/>
        <w:rPr>
          <w:rFonts w:ascii="Times New Roman" w:eastAsia="Times New Roman" w:hAnsi="Times New Roman" w:cs="Times New Roman"/>
          <w:color w:val="000000"/>
          <w:sz w:val="20"/>
          <w:szCs w:val="20"/>
          <w:lang w:eastAsia="en-IN"/>
        </w:rPr>
      </w:pPr>
    </w:p>
    <w:p w:rsidR="00A33FFD" w:rsidRDefault="00A33FFD" w:rsidP="00A33FFD">
      <w:pPr>
        <w:spacing w:after="0" w:line="240" w:lineRule="auto"/>
        <w:jc w:val="right"/>
        <w:rPr>
          <w:rFonts w:ascii="Times New Roman" w:eastAsia="Times New Roman" w:hAnsi="Times New Roman" w:cs="Times New Roman"/>
          <w:color w:val="000000"/>
          <w:sz w:val="20"/>
          <w:szCs w:val="20"/>
          <w:lang w:eastAsia="en-IN"/>
        </w:rPr>
      </w:pPr>
    </w:p>
    <w:p w:rsidR="00A33FFD" w:rsidRPr="00A33FFD" w:rsidRDefault="00A33FFD" w:rsidP="00A33FFD">
      <w:pPr>
        <w:spacing w:after="0" w:line="240" w:lineRule="auto"/>
        <w:jc w:val="right"/>
        <w:rPr>
          <w:rFonts w:ascii="Times New Roman" w:eastAsia="Times New Roman" w:hAnsi="Times New Roman" w:cs="Times New Roman"/>
          <w:sz w:val="20"/>
          <w:szCs w:val="20"/>
          <w:lang w:eastAsia="en-IN"/>
        </w:rPr>
      </w:pPr>
      <w:r w:rsidRPr="00A33FFD">
        <w:rPr>
          <w:rFonts w:ascii="Times New Roman" w:eastAsia="Times New Roman" w:hAnsi="Times New Roman" w:cs="Times New Roman"/>
          <w:color w:val="000000"/>
          <w:sz w:val="20"/>
          <w:szCs w:val="20"/>
          <w:lang w:eastAsia="en-IN"/>
        </w:rPr>
        <w:t>Designation …………………………………</w:t>
      </w:r>
    </w:p>
    <w:p w:rsidR="00A33FFD" w:rsidRDefault="00A33FFD" w:rsidP="00A33FFD">
      <w:pPr>
        <w:spacing w:after="0" w:line="240" w:lineRule="auto"/>
        <w:rPr>
          <w:rFonts w:ascii="Times New Roman" w:eastAsia="Times New Roman" w:hAnsi="Times New Roman" w:cs="Times New Roman"/>
          <w:color w:val="000000"/>
          <w:sz w:val="20"/>
          <w:szCs w:val="20"/>
          <w:lang w:eastAsia="en-IN"/>
        </w:rPr>
      </w:pPr>
      <w:r w:rsidRPr="00A33FFD">
        <w:rPr>
          <w:rFonts w:ascii="Times New Roman" w:eastAsia="Times New Roman" w:hAnsi="Times New Roman" w:cs="Times New Roman"/>
          <w:color w:val="000000"/>
          <w:sz w:val="20"/>
          <w:szCs w:val="20"/>
          <w:lang w:eastAsia="en-IN"/>
        </w:rPr>
        <w:t>Dated this ……………………. Day of ……………. 19 …………………</w:t>
      </w:r>
    </w:p>
    <w:p w:rsidR="00A33FFD" w:rsidRDefault="00A33FFD" w:rsidP="00A33FFD">
      <w:pPr>
        <w:pBdr>
          <w:bottom w:val="single" w:sz="4" w:space="1" w:color="auto"/>
        </w:pBdr>
        <w:spacing w:after="0" w:line="240" w:lineRule="auto"/>
        <w:rPr>
          <w:rFonts w:ascii="Times New Roman" w:eastAsia="Times New Roman" w:hAnsi="Times New Roman" w:cs="Times New Roman"/>
          <w:color w:val="000000"/>
          <w:sz w:val="20"/>
          <w:szCs w:val="20"/>
          <w:lang w:eastAsia="en-IN"/>
        </w:rPr>
      </w:pPr>
    </w:p>
    <w:p w:rsidR="00A33FFD" w:rsidRPr="00A33FFD" w:rsidRDefault="00A33FFD" w:rsidP="00A33FFD">
      <w:pPr>
        <w:jc w:val="center"/>
        <w:rPr>
          <w:rFonts w:ascii="Times New Roman" w:hAnsi="Times New Roman" w:cs="Times New Roman"/>
          <w:b/>
          <w:sz w:val="20"/>
          <w:szCs w:val="20"/>
        </w:rPr>
      </w:pPr>
      <w:r w:rsidRPr="00A33FFD">
        <w:rPr>
          <w:rFonts w:ascii="Times New Roman" w:hAnsi="Times New Roman" w:cs="Times New Roman"/>
          <w:b/>
          <w:sz w:val="20"/>
          <w:szCs w:val="20"/>
        </w:rPr>
        <w:t>[THE REST OF THE PAGE IS INTENTIONALLY LEFT BLANK]</w:t>
      </w:r>
    </w:p>
    <w:p w:rsidR="00927BBD" w:rsidRPr="00A33FFD" w:rsidRDefault="00927BBD">
      <w:pPr>
        <w:rPr>
          <w:rFonts w:ascii="Times New Roman" w:hAnsi="Times New Roman" w:cs="Times New Roman"/>
          <w:sz w:val="20"/>
          <w:szCs w:val="20"/>
        </w:rPr>
      </w:pPr>
    </w:p>
    <w:sectPr w:rsidR="00927BBD" w:rsidRPr="00A33FFD" w:rsidSect="00A33FFD">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578E" w:rsidRDefault="002C578E" w:rsidP="00A33FFD">
      <w:pPr>
        <w:spacing w:after="0" w:line="240" w:lineRule="auto"/>
      </w:pPr>
      <w:r>
        <w:separator/>
      </w:r>
    </w:p>
  </w:endnote>
  <w:endnote w:type="continuationSeparator" w:id="0">
    <w:p w:rsidR="002C578E" w:rsidRDefault="002C578E" w:rsidP="00A33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0135648"/>
      <w:docPartObj>
        <w:docPartGallery w:val="Page Numbers (Bottom of Page)"/>
        <w:docPartUnique/>
      </w:docPartObj>
    </w:sdtPr>
    <w:sdtEndPr>
      <w:rPr>
        <w:noProof/>
      </w:rPr>
    </w:sdtEndPr>
    <w:sdtContent>
      <w:p w:rsidR="00A33FFD" w:rsidRDefault="00A33FF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33FFD" w:rsidRDefault="00A33F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578E" w:rsidRDefault="002C578E" w:rsidP="00A33FFD">
      <w:pPr>
        <w:spacing w:after="0" w:line="240" w:lineRule="auto"/>
      </w:pPr>
      <w:r>
        <w:separator/>
      </w:r>
    </w:p>
  </w:footnote>
  <w:footnote w:type="continuationSeparator" w:id="0">
    <w:p w:rsidR="002C578E" w:rsidRDefault="002C578E" w:rsidP="00A33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A3F4A"/>
    <w:multiLevelType w:val="multilevel"/>
    <w:tmpl w:val="9B2C61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04F31"/>
    <w:multiLevelType w:val="multilevel"/>
    <w:tmpl w:val="8FCC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E67AA"/>
    <w:multiLevelType w:val="multilevel"/>
    <w:tmpl w:val="51BE7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17728"/>
    <w:multiLevelType w:val="multilevel"/>
    <w:tmpl w:val="1DE0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4218E0"/>
    <w:multiLevelType w:val="multilevel"/>
    <w:tmpl w:val="0FC6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DC683F"/>
    <w:multiLevelType w:val="multilevel"/>
    <w:tmpl w:val="FB72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476EE3"/>
    <w:multiLevelType w:val="multilevel"/>
    <w:tmpl w:val="972A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8F125A"/>
    <w:multiLevelType w:val="multilevel"/>
    <w:tmpl w:val="987437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5"/>
  </w:num>
  <w:num w:numId="4">
    <w:abstractNumId w:val="1"/>
  </w:num>
  <w:num w:numId="5">
    <w:abstractNumId w:val="4"/>
  </w:num>
  <w:num w:numId="6">
    <w:abstractNumId w:val="2"/>
    <w:lvlOverride w:ilvl="0">
      <w:lvl w:ilvl="0">
        <w:numFmt w:val="decimal"/>
        <w:lvlText w:val="%1."/>
        <w:lvlJc w:val="left"/>
      </w:lvl>
    </w:lvlOverride>
  </w:num>
  <w:num w:numId="7">
    <w:abstractNumId w:val="0"/>
    <w:lvlOverride w:ilvl="0">
      <w:lvl w:ilvl="0">
        <w:numFmt w:val="decimal"/>
        <w:lvlText w:val="%1."/>
        <w:lvlJc w:val="left"/>
      </w:lvl>
    </w:lvlOverride>
  </w:num>
  <w:num w:numId="8">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FFD"/>
    <w:rsid w:val="002C578E"/>
    <w:rsid w:val="00927BBD"/>
    <w:rsid w:val="00A33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9D58"/>
  <w15:chartTrackingRefBased/>
  <w15:docId w15:val="{AEF06FCC-5813-44F4-B6F9-E0A80115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3F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FFD"/>
  </w:style>
  <w:style w:type="paragraph" w:styleId="Footer">
    <w:name w:val="footer"/>
    <w:basedOn w:val="Normal"/>
    <w:link w:val="FooterChar"/>
    <w:uiPriority w:val="99"/>
    <w:unhideWhenUsed/>
    <w:rsid w:val="00A33F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86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2021-08-14T17:50:00Z</dcterms:created>
  <dcterms:modified xsi:type="dcterms:W3CDTF">2021-08-14T17:53:00Z</dcterms:modified>
</cp:coreProperties>
</file>