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Default="000274B9" w:rsidP="000274B9">
      <w:pPr>
        <w:spacing w:after="0" w:line="240" w:lineRule="auto"/>
        <w:jc w:val="center"/>
        <w:outlineLvl w:val="0"/>
        <w:rPr>
          <w:rFonts w:ascii="Times New Roman" w:eastAsia="Times New Roman" w:hAnsi="Times New Roman" w:cs="Times New Roman"/>
          <w:b/>
          <w:kern w:val="36"/>
          <w:sz w:val="28"/>
          <w:szCs w:val="20"/>
          <w:u w:val="single"/>
          <w:lang w:eastAsia="en-IN"/>
        </w:rPr>
      </w:pPr>
      <w:r w:rsidRPr="000274B9">
        <w:rPr>
          <w:rFonts w:ascii="Times New Roman" w:eastAsia="Times New Roman" w:hAnsi="Times New Roman" w:cs="Times New Roman"/>
          <w:b/>
          <w:kern w:val="36"/>
          <w:sz w:val="28"/>
          <w:szCs w:val="20"/>
          <w:u w:val="single"/>
          <w:lang w:eastAsia="en-IN"/>
        </w:rPr>
        <w:t>JURY DUTY POLICY</w:t>
      </w:r>
    </w:p>
    <w:p w:rsidR="000274B9" w:rsidRPr="000274B9" w:rsidRDefault="000274B9" w:rsidP="000274B9">
      <w:pPr>
        <w:spacing w:after="0" w:line="240" w:lineRule="auto"/>
        <w:jc w:val="center"/>
        <w:outlineLvl w:val="0"/>
        <w:rPr>
          <w:rFonts w:ascii="Times New Roman" w:eastAsia="Times New Roman" w:hAnsi="Times New Roman" w:cs="Times New Roman"/>
          <w:b/>
          <w:bCs/>
          <w:kern w:val="36"/>
          <w:sz w:val="28"/>
          <w:szCs w:val="20"/>
          <w:u w:val="single"/>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8825B4" w:rsidP="000274B9">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If you receive a summon</w:t>
      </w:r>
      <w:r w:rsidR="000274B9" w:rsidRPr="000274B9">
        <w:rPr>
          <w:rFonts w:ascii="Times New Roman" w:eastAsia="Times New Roman" w:hAnsi="Times New Roman" w:cs="Times New Roman"/>
          <w:sz w:val="20"/>
          <w:szCs w:val="20"/>
          <w:lang w:eastAsia="en-IN"/>
        </w:rPr>
        <w:t xml:space="preserve"> or other notice requiring you to report for Jury Duty, inform your supervisor immediately and provide your supervisor with a copy of your notice to report for Jury Duty. </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If you wish to serve on Jury Duty as specified in the notice, report as required.  If you have personal or work priorities that limit your ability to serve, see your supervisor for his or her help in supporting your claims should you want the Company’s assistance in this matter. </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Salaried employees can receive up to three days regular pay per year for actual time served on Jury Duty.  Employees may keep any payment received from the Court for Jury Duty and have no obligation to return any payment to the Company or permit the Company to offset those payments from up to three days payment per year for actual time served on Jury Duty.  </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At the end of each day of Jury Duty, notify your Supervisor of your status.  Most Jury Duty is for one day or less unless you sit on an actual trial.  Therefore, your report to your supervisor is especially important on the first day of any required Jury Duty. </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If required to sit on a trial, an employee serving on a jury should contact his or her supervisor daily to advise the supervisor of his or her status and the projected end of the jury duty.</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As with all Company policies, this one is subject to modification, in whole or in part, required by any changes in local, state, or federal statutes and laws.  The Company may also modify this policy for its own purposes in whole or in part with 30 Days’ notice to Employees.</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Your supervisor will give you a copy of this Jury Duty policy upon your giving him or her a copy of your Jury Duty notice.  Please sign it and make two copies; one for you and the other for your personnel file with a copy of your Jury Duty notice attached.</w:t>
      </w: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Default="000274B9" w:rsidP="000274B9">
      <w:pPr>
        <w:jc w:val="both"/>
        <w:rPr>
          <w:rFonts w:ascii="Times New Roman" w:eastAsia="Times New Roman" w:hAnsi="Times New Roman" w:cs="Times New Roman"/>
          <w:sz w:val="20"/>
          <w:szCs w:val="20"/>
          <w:lang w:eastAsia="en-IN"/>
        </w:rPr>
      </w:pPr>
    </w:p>
    <w:p w:rsidR="000274B9" w:rsidRDefault="000274B9" w:rsidP="000274B9">
      <w:pPr>
        <w:jc w:val="both"/>
        <w:rPr>
          <w:rFonts w:ascii="Times New Roman" w:eastAsia="Times New Roman" w:hAnsi="Times New Roman" w:cs="Times New Roman"/>
          <w:sz w:val="20"/>
          <w:szCs w:val="20"/>
          <w:lang w:eastAsia="en-IN"/>
        </w:rPr>
      </w:pPr>
    </w:p>
    <w:p w:rsidR="000274B9" w:rsidRDefault="000274B9" w:rsidP="000274B9">
      <w:pPr>
        <w:jc w:val="both"/>
        <w:rPr>
          <w:rFonts w:ascii="Times New Roman" w:eastAsia="Times New Roman" w:hAnsi="Times New Roman" w:cs="Times New Roman"/>
          <w:sz w:val="20"/>
          <w:szCs w:val="20"/>
          <w:lang w:eastAsia="en-IN"/>
        </w:rPr>
      </w:pPr>
    </w:p>
    <w:p w:rsidR="000274B9" w:rsidRDefault="000274B9" w:rsidP="000274B9">
      <w:pPr>
        <w:jc w:val="both"/>
        <w:rPr>
          <w:rFonts w:ascii="Times New Roman" w:eastAsia="Times New Roman" w:hAnsi="Times New Roman" w:cs="Times New Roman"/>
          <w:sz w:val="20"/>
          <w:szCs w:val="20"/>
          <w:lang w:eastAsia="en-IN"/>
        </w:rPr>
      </w:pPr>
    </w:p>
    <w:p w:rsidR="000274B9" w:rsidRDefault="000274B9" w:rsidP="000274B9">
      <w:pPr>
        <w:jc w:val="both"/>
        <w:rPr>
          <w:rFonts w:ascii="Times New Roman" w:eastAsia="Times New Roman" w:hAnsi="Times New Roman" w:cs="Times New Roman"/>
          <w:sz w:val="20"/>
          <w:szCs w:val="20"/>
          <w:lang w:eastAsia="en-IN"/>
        </w:rPr>
      </w:pPr>
    </w:p>
    <w:p w:rsidR="000274B9" w:rsidRDefault="000274B9" w:rsidP="000274B9">
      <w:pPr>
        <w:pBdr>
          <w:bottom w:val="single" w:sz="4" w:space="1" w:color="auto"/>
        </w:pBdr>
        <w:jc w:val="both"/>
        <w:rPr>
          <w:rFonts w:ascii="Times New Roman" w:eastAsia="Times New Roman" w:hAnsi="Times New Roman" w:cs="Times New Roman"/>
          <w:sz w:val="20"/>
          <w:szCs w:val="20"/>
          <w:lang w:eastAsia="en-IN"/>
        </w:rPr>
      </w:pPr>
    </w:p>
    <w:p w:rsidR="000274B9" w:rsidRPr="00270E6D" w:rsidRDefault="000274B9" w:rsidP="000274B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274B9" w:rsidRPr="000274B9" w:rsidRDefault="000274B9" w:rsidP="000274B9">
      <w:pPr>
        <w:pBdr>
          <w:bottom w:val="single" w:sz="4" w:space="1" w:color="auto"/>
        </w:pBdr>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br w:type="page"/>
      </w:r>
    </w:p>
    <w:p w:rsid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Default="000274B9" w:rsidP="000274B9">
      <w:pPr>
        <w:spacing w:after="0" w:line="240" w:lineRule="auto"/>
        <w:jc w:val="both"/>
        <w:rPr>
          <w:rFonts w:ascii="Times New Roman" w:eastAsia="Times New Roman" w:hAnsi="Times New Roman" w:cs="Times New Roman"/>
          <w:sz w:val="20"/>
          <w:szCs w:val="20"/>
          <w:lang w:eastAsia="en-IN"/>
        </w:rPr>
      </w:pPr>
    </w:p>
    <w:p w:rsidR="008825B4" w:rsidRDefault="008825B4" w:rsidP="000274B9">
      <w:pPr>
        <w:spacing w:after="0" w:line="240" w:lineRule="auto"/>
        <w:jc w:val="both"/>
        <w:rPr>
          <w:rFonts w:ascii="Times New Roman" w:eastAsia="Times New Roman" w:hAnsi="Times New Roman" w:cs="Times New Roman"/>
          <w:sz w:val="20"/>
          <w:szCs w:val="20"/>
          <w:lang w:eastAsia="en-IN"/>
        </w:rPr>
      </w:pPr>
    </w:p>
    <w:p w:rsidR="008825B4" w:rsidRDefault="008825B4" w:rsidP="000274B9">
      <w:pPr>
        <w:spacing w:after="0" w:line="240" w:lineRule="auto"/>
        <w:jc w:val="both"/>
        <w:rPr>
          <w:rFonts w:ascii="Times New Roman" w:eastAsia="Times New Roman" w:hAnsi="Times New Roman" w:cs="Times New Roman"/>
          <w:sz w:val="20"/>
          <w:szCs w:val="20"/>
          <w:lang w:eastAsia="en-IN"/>
        </w:rPr>
      </w:pPr>
    </w:p>
    <w:p w:rsidR="000274B9" w:rsidRDefault="000274B9" w:rsidP="000274B9">
      <w:pPr>
        <w:spacing w:after="0" w:line="240" w:lineRule="auto"/>
        <w:jc w:val="both"/>
        <w:rPr>
          <w:rFonts w:ascii="Times New Roman" w:eastAsia="Times New Roman" w:hAnsi="Times New Roman" w:cs="Times New Roman"/>
          <w:sz w:val="20"/>
          <w:szCs w:val="20"/>
          <w:lang w:eastAsia="en-IN"/>
        </w:rPr>
      </w:pPr>
    </w:p>
    <w:p w:rsidR="000274B9" w:rsidRPr="000274B9" w:rsidRDefault="000274B9" w:rsidP="000274B9">
      <w:pPr>
        <w:spacing w:after="0" w:line="240" w:lineRule="auto"/>
        <w:jc w:val="both"/>
        <w:rPr>
          <w:rFonts w:ascii="Times New Roman" w:eastAsia="Times New Roman" w:hAnsi="Times New Roman" w:cs="Times New Roman"/>
          <w:sz w:val="20"/>
          <w:szCs w:val="20"/>
          <w:lang w:eastAsia="en-IN"/>
        </w:rPr>
      </w:pPr>
      <w:r w:rsidRPr="000274B9">
        <w:rPr>
          <w:rFonts w:ascii="Times New Roman" w:eastAsia="Times New Roman" w:hAnsi="Times New Roman" w:cs="Times New Roman"/>
          <w:sz w:val="20"/>
          <w:szCs w:val="20"/>
          <w:lang w:eastAsia="en-IN"/>
        </w:rPr>
        <w:t>_______________________</w:t>
      </w:r>
      <w:r w:rsidRPr="000274B9">
        <w:rPr>
          <w:rFonts w:ascii="Times New Roman" w:eastAsia="Times New Roman" w:hAnsi="Times New Roman" w:cs="Times New Roman"/>
          <w:sz w:val="20"/>
          <w:szCs w:val="20"/>
          <w:lang w:eastAsia="en-IN"/>
        </w:rPr>
        <w:tab/>
      </w:r>
      <w:r w:rsidRPr="000274B9">
        <w:rPr>
          <w:rFonts w:ascii="Times New Roman" w:eastAsia="Times New Roman" w:hAnsi="Times New Roman" w:cs="Times New Roman"/>
          <w:sz w:val="20"/>
          <w:szCs w:val="20"/>
          <w:lang w:eastAsia="en-IN"/>
        </w:rPr>
        <w:tab/>
        <w:t>_____________________   ____________</w:t>
      </w:r>
    </w:p>
    <w:p w:rsidR="000274B9" w:rsidRPr="000274B9" w:rsidRDefault="005D13F5" w:rsidP="005D13F5">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Employee</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Supervisor</w:t>
      </w:r>
      <w:r>
        <w:rPr>
          <w:rFonts w:ascii="Times New Roman" w:eastAsia="Times New Roman" w:hAnsi="Times New Roman" w:cs="Times New Roman"/>
          <w:sz w:val="20"/>
          <w:szCs w:val="20"/>
          <w:lang w:eastAsia="en-IN"/>
        </w:rPr>
        <w:tab/>
        <w:t xml:space="preserve">       </w:t>
      </w:r>
      <w:r w:rsidR="000274B9" w:rsidRPr="000274B9">
        <w:rPr>
          <w:rFonts w:ascii="Times New Roman" w:eastAsia="Times New Roman" w:hAnsi="Times New Roman" w:cs="Times New Roman"/>
          <w:sz w:val="20"/>
          <w:szCs w:val="20"/>
          <w:lang w:eastAsia="en-IN"/>
        </w:rPr>
        <w:t>Date</w:t>
      </w:r>
    </w:p>
    <w:p w:rsidR="00C30712" w:rsidRDefault="000274B9" w:rsidP="000274B9">
      <w:pPr>
        <w:jc w:val="both"/>
        <w:rPr>
          <w:rFonts w:ascii="Times New Roman" w:hAnsi="Times New Roman" w:cs="Times New Roman"/>
          <w:sz w:val="20"/>
          <w:szCs w:val="20"/>
        </w:rPr>
      </w:pP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r w:rsidRPr="000274B9">
        <w:rPr>
          <w:rFonts w:ascii="Times New Roman" w:eastAsia="Times New Roman" w:hAnsi="Times New Roman" w:cs="Times New Roman"/>
          <w:sz w:val="20"/>
          <w:szCs w:val="20"/>
          <w:lang w:eastAsia="en-IN"/>
        </w:rPr>
        <w:br/>
      </w:r>
      <w:bookmarkStart w:id="0" w:name="_GoBack"/>
      <w:bookmarkEnd w:id="0"/>
    </w:p>
    <w:p w:rsidR="000274B9" w:rsidRDefault="000274B9" w:rsidP="000274B9">
      <w:pPr>
        <w:jc w:val="both"/>
        <w:rPr>
          <w:rFonts w:ascii="Times New Roman" w:hAnsi="Times New Roman" w:cs="Times New Roman"/>
          <w:sz w:val="20"/>
          <w:szCs w:val="20"/>
        </w:rPr>
      </w:pPr>
    </w:p>
    <w:p w:rsidR="000274B9" w:rsidRDefault="000274B9" w:rsidP="000274B9">
      <w:pPr>
        <w:pBdr>
          <w:bottom w:val="single" w:sz="4" w:space="1" w:color="auto"/>
        </w:pBdr>
        <w:jc w:val="both"/>
        <w:rPr>
          <w:rFonts w:ascii="Times New Roman" w:hAnsi="Times New Roman" w:cs="Times New Roman"/>
          <w:sz w:val="20"/>
          <w:szCs w:val="20"/>
        </w:rPr>
      </w:pPr>
    </w:p>
    <w:p w:rsidR="000274B9" w:rsidRPr="00270E6D" w:rsidRDefault="000274B9" w:rsidP="000274B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274B9" w:rsidRPr="000274B9" w:rsidRDefault="000274B9" w:rsidP="000274B9">
      <w:pPr>
        <w:rPr>
          <w:rFonts w:ascii="Times New Roman" w:hAnsi="Times New Roman" w:cs="Times New Roman"/>
          <w:sz w:val="20"/>
          <w:szCs w:val="20"/>
        </w:rPr>
      </w:pPr>
    </w:p>
    <w:sectPr w:rsidR="000274B9" w:rsidRPr="000274B9" w:rsidSect="000274B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4C0B" w:rsidRDefault="00454C0B" w:rsidP="000274B9">
      <w:pPr>
        <w:spacing w:after="0" w:line="240" w:lineRule="auto"/>
      </w:pPr>
      <w:r>
        <w:separator/>
      </w:r>
    </w:p>
  </w:endnote>
  <w:endnote w:type="continuationSeparator" w:id="0">
    <w:p w:rsidR="00454C0B" w:rsidRDefault="00454C0B" w:rsidP="00027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5492365"/>
      <w:docPartObj>
        <w:docPartGallery w:val="Page Numbers (Bottom of Page)"/>
        <w:docPartUnique/>
      </w:docPartObj>
    </w:sdtPr>
    <w:sdtEndPr>
      <w:rPr>
        <w:noProof/>
      </w:rPr>
    </w:sdtEndPr>
    <w:sdtContent>
      <w:p w:rsidR="000274B9" w:rsidRDefault="000274B9">
        <w:pPr>
          <w:pStyle w:val="Footer"/>
          <w:jc w:val="right"/>
        </w:pPr>
        <w:r>
          <w:fldChar w:fldCharType="begin"/>
        </w:r>
        <w:r>
          <w:instrText xml:space="preserve"> PAGE   \* MERGEFORMAT </w:instrText>
        </w:r>
        <w:r>
          <w:fldChar w:fldCharType="separate"/>
        </w:r>
        <w:r w:rsidR="005D13F5">
          <w:rPr>
            <w:noProof/>
          </w:rPr>
          <w:t>2</w:t>
        </w:r>
        <w:r>
          <w:rPr>
            <w:noProof/>
          </w:rPr>
          <w:fldChar w:fldCharType="end"/>
        </w:r>
      </w:p>
    </w:sdtContent>
  </w:sdt>
  <w:p w:rsidR="000274B9" w:rsidRDefault="000274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4C0B" w:rsidRDefault="00454C0B" w:rsidP="000274B9">
      <w:pPr>
        <w:spacing w:after="0" w:line="240" w:lineRule="auto"/>
      </w:pPr>
      <w:r>
        <w:separator/>
      </w:r>
    </w:p>
  </w:footnote>
  <w:footnote w:type="continuationSeparator" w:id="0">
    <w:p w:rsidR="00454C0B" w:rsidRDefault="00454C0B" w:rsidP="000274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51379"/>
    <w:multiLevelType w:val="multilevel"/>
    <w:tmpl w:val="93A83A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8924D8"/>
    <w:multiLevelType w:val="multilevel"/>
    <w:tmpl w:val="746AA8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9493467"/>
    <w:multiLevelType w:val="multilevel"/>
    <w:tmpl w:val="1D88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lvlOverride w:ilvl="0">
      <w:lvl w:ilvl="0">
        <w:numFmt w:val="decimal"/>
        <w:lvlText w:val="%1."/>
        <w:lvlJc w:val="left"/>
      </w:lvl>
    </w:lvlOverride>
  </w:num>
  <w:num w:numId="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4B9"/>
    <w:rsid w:val="000274B9"/>
    <w:rsid w:val="00435DD9"/>
    <w:rsid w:val="00454C0B"/>
    <w:rsid w:val="005D13F5"/>
    <w:rsid w:val="008825B4"/>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465818-F5AC-4E95-9429-492B3849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74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4B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274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274B9"/>
  </w:style>
  <w:style w:type="paragraph" w:styleId="Header">
    <w:name w:val="header"/>
    <w:basedOn w:val="Normal"/>
    <w:link w:val="HeaderChar"/>
    <w:uiPriority w:val="99"/>
    <w:unhideWhenUsed/>
    <w:rsid w:val="000274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4B9"/>
  </w:style>
  <w:style w:type="paragraph" w:styleId="Footer">
    <w:name w:val="footer"/>
    <w:basedOn w:val="Normal"/>
    <w:link w:val="FooterChar"/>
    <w:uiPriority w:val="99"/>
    <w:unhideWhenUsed/>
    <w:rsid w:val="000274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50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311</Words>
  <Characters>1779</Characters>
  <Application>Microsoft Office Word</Application>
  <DocSecurity>0</DocSecurity>
  <Lines>14</Lines>
  <Paragraphs>4</Paragraphs>
  <ScaleCrop>false</ScaleCrop>
  <Company>HP</Company>
  <LinksUpToDate>false</LinksUpToDate>
  <CharactersWithSpaces>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2021-07-13T16:06:00Z</dcterms:created>
  <dcterms:modified xsi:type="dcterms:W3CDTF">2021-07-14T18:02:00Z</dcterms:modified>
</cp:coreProperties>
</file>