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D1C" w:rsidRPr="00E735E5" w:rsidRDefault="00115D1C" w:rsidP="00E735E5">
      <w:pPr>
        <w:spacing w:after="0" w:line="240" w:lineRule="auto"/>
        <w:contextualSpacing/>
        <w:jc w:val="both"/>
        <w:rPr>
          <w:rFonts w:ascii="Times New Roman" w:eastAsia="Times New Roman" w:hAnsi="Times New Roman" w:cs="Times New Roman"/>
          <w:b/>
          <w:sz w:val="20"/>
          <w:szCs w:val="20"/>
          <w:u w:val="single"/>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b/>
          <w:sz w:val="20"/>
          <w:szCs w:val="20"/>
          <w:u w:val="single"/>
          <w:lang w:eastAsia="en-IN"/>
        </w:rPr>
      </w:pPr>
      <w:r w:rsidRPr="00E735E5">
        <w:rPr>
          <w:rFonts w:ascii="Times New Roman" w:eastAsia="Times New Roman" w:hAnsi="Times New Roman" w:cs="Times New Roman"/>
          <w:b/>
          <w:sz w:val="20"/>
          <w:szCs w:val="20"/>
          <w:u w:val="single"/>
          <w:lang w:eastAsia="en-IN"/>
        </w:rPr>
        <w:t>JURY DUTY POLICY</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br/>
      </w:r>
      <w:r w:rsidRPr="00E735E5">
        <w:rPr>
          <w:rFonts w:ascii="Times New Roman" w:eastAsia="Times New Roman" w:hAnsi="Times New Roman" w:cs="Times New Roman"/>
          <w:sz w:val="20"/>
          <w:szCs w:val="20"/>
          <w:lang w:eastAsia="en-IN"/>
        </w:rPr>
        <w:br/>
      </w:r>
    </w:p>
    <w:p w:rsidR="00115D1C" w:rsidRPr="00E735E5" w:rsidRDefault="00115D1C" w:rsidP="00E735E5">
      <w:pPr>
        <w:numPr>
          <w:ilvl w:val="0"/>
          <w:numId w:val="1"/>
        </w:numPr>
        <w:spacing w:after="0" w:line="240" w:lineRule="auto"/>
        <w:ind w:left="360"/>
        <w:contextualSpacing/>
        <w:jc w:val="both"/>
        <w:textAlignment w:val="baseline"/>
        <w:outlineLvl w:val="1"/>
        <w:rPr>
          <w:rFonts w:ascii="Times New Roman" w:eastAsia="Times New Roman" w:hAnsi="Times New Roman" w:cs="Times New Roman"/>
          <w:b/>
          <w:bCs/>
          <w:sz w:val="20"/>
          <w:szCs w:val="20"/>
          <w:u w:val="single"/>
          <w:lang w:eastAsia="en-IN"/>
        </w:rPr>
      </w:pPr>
      <w:r w:rsidRPr="00E735E5">
        <w:rPr>
          <w:rFonts w:ascii="Times New Roman" w:eastAsia="Times New Roman" w:hAnsi="Times New Roman" w:cs="Times New Roman"/>
          <w:b/>
          <w:bCs/>
          <w:sz w:val="20"/>
          <w:szCs w:val="20"/>
          <w:lang w:eastAsia="en-IN"/>
        </w:rPr>
        <w:t xml:space="preserve">       </w:t>
      </w:r>
      <w:r w:rsidRPr="00E735E5">
        <w:rPr>
          <w:rFonts w:ascii="Times New Roman" w:eastAsia="Times New Roman" w:hAnsi="Times New Roman" w:cs="Times New Roman"/>
          <w:b/>
          <w:bCs/>
          <w:sz w:val="20"/>
          <w:szCs w:val="20"/>
          <w:u w:val="single"/>
          <w:lang w:eastAsia="en-IN"/>
        </w:rPr>
        <w:t>PAID ABSENCE</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t>Time off taken for jury duty is treated as a paid absence for up to [time limit] during any one year. Employees are paid for the time they are absent for jury duty, less the amount they receive for performing jury duty service.</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t>[The above clause for pay during jury duty should be edited to reflect the jury duty laws in your state.]</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br/>
      </w:r>
      <w:r w:rsidRPr="00E735E5">
        <w:rPr>
          <w:rFonts w:ascii="Times New Roman" w:eastAsia="Times New Roman" w:hAnsi="Times New Roman" w:cs="Times New Roman"/>
          <w:sz w:val="20"/>
          <w:szCs w:val="20"/>
          <w:lang w:eastAsia="en-IN"/>
        </w:rPr>
        <w:br/>
      </w:r>
    </w:p>
    <w:p w:rsidR="00115D1C" w:rsidRPr="00E735E5" w:rsidRDefault="00115D1C" w:rsidP="00E735E5">
      <w:pPr>
        <w:numPr>
          <w:ilvl w:val="0"/>
          <w:numId w:val="2"/>
        </w:numPr>
        <w:spacing w:after="0" w:line="240" w:lineRule="auto"/>
        <w:contextualSpacing/>
        <w:jc w:val="both"/>
        <w:textAlignment w:val="baseline"/>
        <w:outlineLvl w:val="1"/>
        <w:rPr>
          <w:rFonts w:ascii="Times New Roman" w:eastAsia="Times New Roman" w:hAnsi="Times New Roman" w:cs="Times New Roman"/>
          <w:b/>
          <w:bCs/>
          <w:sz w:val="20"/>
          <w:szCs w:val="20"/>
          <w:u w:val="single"/>
          <w:lang w:eastAsia="en-IN"/>
        </w:rPr>
      </w:pPr>
      <w:r w:rsidRPr="00E735E5">
        <w:rPr>
          <w:rFonts w:ascii="Times New Roman" w:eastAsia="Times New Roman" w:hAnsi="Times New Roman" w:cs="Times New Roman"/>
          <w:b/>
          <w:bCs/>
          <w:sz w:val="20"/>
          <w:szCs w:val="20"/>
          <w:u w:val="single"/>
          <w:lang w:eastAsia="en-IN"/>
        </w:rPr>
        <w:t>ADVANCE NOTICE</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t>Employees must give advance notice of the need for time off for jury duty. A copy of the summons should accompany the request. </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t>[The above clause for notification of need for jury leave should be edited to reflect the jury duty laws in your state.]</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br/>
      </w:r>
      <w:r w:rsidRPr="00E735E5">
        <w:rPr>
          <w:rFonts w:ascii="Times New Roman" w:eastAsia="Times New Roman" w:hAnsi="Times New Roman" w:cs="Times New Roman"/>
          <w:sz w:val="20"/>
          <w:szCs w:val="20"/>
          <w:lang w:eastAsia="en-IN"/>
        </w:rPr>
        <w:br/>
      </w:r>
    </w:p>
    <w:p w:rsidR="00115D1C" w:rsidRPr="00E735E5" w:rsidRDefault="00115D1C" w:rsidP="00E735E5">
      <w:pPr>
        <w:numPr>
          <w:ilvl w:val="0"/>
          <w:numId w:val="3"/>
        </w:numPr>
        <w:spacing w:after="0" w:line="240" w:lineRule="auto"/>
        <w:contextualSpacing/>
        <w:jc w:val="both"/>
        <w:textAlignment w:val="baseline"/>
        <w:outlineLvl w:val="1"/>
        <w:rPr>
          <w:rFonts w:ascii="Times New Roman" w:eastAsia="Times New Roman" w:hAnsi="Times New Roman" w:cs="Times New Roman"/>
          <w:b/>
          <w:bCs/>
          <w:sz w:val="20"/>
          <w:szCs w:val="20"/>
          <w:u w:val="single"/>
          <w:lang w:eastAsia="en-IN"/>
        </w:rPr>
      </w:pPr>
      <w:r w:rsidRPr="00E735E5">
        <w:rPr>
          <w:rFonts w:ascii="Times New Roman" w:eastAsia="Times New Roman" w:hAnsi="Times New Roman" w:cs="Times New Roman"/>
          <w:b/>
          <w:bCs/>
          <w:sz w:val="20"/>
          <w:szCs w:val="20"/>
          <w:u w:val="single"/>
          <w:lang w:eastAsia="en-IN"/>
        </w:rPr>
        <w:t>RETURN TO WORK</w:t>
      </w: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p>
    <w:p w:rsidR="00115D1C" w:rsidRPr="00E735E5" w:rsidRDefault="00115D1C" w:rsidP="00E735E5">
      <w:pPr>
        <w:spacing w:after="0" w:line="240" w:lineRule="auto"/>
        <w:contextualSpacing/>
        <w:jc w:val="both"/>
        <w:rPr>
          <w:rFonts w:ascii="Times New Roman" w:eastAsia="Times New Roman" w:hAnsi="Times New Roman" w:cs="Times New Roman"/>
          <w:sz w:val="20"/>
          <w:szCs w:val="20"/>
          <w:lang w:eastAsia="en-IN"/>
        </w:rPr>
      </w:pPr>
      <w:r w:rsidRPr="00E735E5">
        <w:rPr>
          <w:rFonts w:ascii="Times New Roman" w:eastAsia="Times New Roman" w:hAnsi="Times New Roman" w:cs="Times New Roman"/>
          <w:sz w:val="20"/>
          <w:szCs w:val="20"/>
          <w:lang w:eastAsia="en-IN"/>
        </w:rPr>
        <w:t>If employees are dismissed from jury duty before the end of the workday, they must report to work for instructions on whether to return for work for the rest of the workday.</w:t>
      </w:r>
    </w:p>
    <w:p w:rsidR="00E735E5" w:rsidRPr="00E735E5" w:rsidRDefault="00E735E5" w:rsidP="00E735E5">
      <w:pPr>
        <w:spacing w:after="0" w:line="240" w:lineRule="auto"/>
        <w:contextualSpacing/>
        <w:jc w:val="both"/>
        <w:rPr>
          <w:rFonts w:ascii="Times New Roman" w:eastAsia="Times New Roman" w:hAnsi="Times New Roman" w:cs="Times New Roman"/>
          <w:sz w:val="20"/>
          <w:szCs w:val="20"/>
          <w:lang w:eastAsia="en-IN"/>
        </w:rPr>
      </w:pPr>
    </w:p>
    <w:p w:rsidR="00E735E5" w:rsidRPr="00E735E5" w:rsidRDefault="00E735E5" w:rsidP="00E735E5">
      <w:pPr>
        <w:spacing w:after="0" w:line="240" w:lineRule="auto"/>
        <w:contextualSpacing/>
        <w:jc w:val="both"/>
        <w:rPr>
          <w:rFonts w:ascii="Times New Roman" w:eastAsia="Times New Roman" w:hAnsi="Times New Roman" w:cs="Times New Roman"/>
          <w:sz w:val="20"/>
          <w:szCs w:val="20"/>
          <w:lang w:eastAsia="en-IN"/>
        </w:rPr>
      </w:pPr>
    </w:p>
    <w:p w:rsidR="00E735E5" w:rsidRPr="00E735E5" w:rsidRDefault="00E735E5" w:rsidP="00E735E5">
      <w:pPr>
        <w:spacing w:after="0" w:line="240" w:lineRule="auto"/>
        <w:contextualSpacing/>
        <w:jc w:val="both"/>
        <w:rPr>
          <w:rFonts w:ascii="Times New Roman" w:hAnsi="Times New Roman" w:cs="Times New Roman"/>
          <w:b/>
          <w:sz w:val="20"/>
          <w:szCs w:val="20"/>
          <w:u w:val="single"/>
        </w:rPr>
      </w:pPr>
      <w:r w:rsidRPr="00E735E5">
        <w:rPr>
          <w:rFonts w:ascii="Times New Roman" w:eastAsia="Times New Roman" w:hAnsi="Times New Roman" w:cs="Times New Roman"/>
          <w:b/>
          <w:sz w:val="20"/>
          <w:szCs w:val="20"/>
          <w:lang w:eastAsia="en-IN"/>
        </w:rPr>
        <w:t>4.</w:t>
      </w:r>
      <w:r>
        <w:rPr>
          <w:rFonts w:ascii="Times New Roman" w:eastAsia="Times New Roman" w:hAnsi="Times New Roman" w:cs="Times New Roman"/>
          <w:b/>
          <w:sz w:val="20"/>
          <w:szCs w:val="20"/>
          <w:lang w:eastAsia="en-IN"/>
        </w:rPr>
        <w:tab/>
      </w:r>
      <w:r w:rsidRPr="00E735E5">
        <w:rPr>
          <w:rFonts w:ascii="Times New Roman" w:hAnsi="Times New Roman" w:cs="Times New Roman"/>
          <w:b/>
          <w:sz w:val="20"/>
          <w:szCs w:val="20"/>
          <w:u w:val="single"/>
        </w:rPr>
        <w:t>PURPOSE</w:t>
      </w:r>
    </w:p>
    <w:p w:rsidR="00E735E5" w:rsidRDefault="00E735E5" w:rsidP="00E735E5">
      <w:pPr>
        <w:pStyle w:val="NormalWeb"/>
        <w:shd w:val="clear" w:color="auto" w:fill="FFFFFF"/>
        <w:spacing w:before="0" w:beforeAutospacing="0" w:after="480" w:afterAutospacing="0"/>
        <w:contextualSpacing/>
        <w:jc w:val="both"/>
        <w:rPr>
          <w:sz w:val="20"/>
          <w:szCs w:val="20"/>
        </w:rPr>
      </w:pPr>
    </w:p>
    <w:p w:rsidR="00E735E5" w:rsidRDefault="00E735E5" w:rsidP="00E735E5">
      <w:pPr>
        <w:pStyle w:val="NormalWeb"/>
        <w:shd w:val="clear" w:color="auto" w:fill="FFFFFF"/>
        <w:spacing w:before="0" w:beforeAutospacing="0" w:after="480" w:afterAutospacing="0"/>
        <w:ind w:left="720"/>
        <w:contextualSpacing/>
        <w:jc w:val="both"/>
        <w:rPr>
          <w:sz w:val="20"/>
          <w:szCs w:val="20"/>
        </w:rPr>
      </w:pPr>
      <w:r w:rsidRPr="00E735E5">
        <w:rPr>
          <w:sz w:val="20"/>
          <w:szCs w:val="20"/>
        </w:rPr>
        <w:t>Our </w:t>
      </w:r>
      <w:r w:rsidRPr="00E735E5">
        <w:rPr>
          <w:rStyle w:val="Strong"/>
          <w:sz w:val="20"/>
          <w:szCs w:val="20"/>
        </w:rPr>
        <w:t>jury duty company policy</w:t>
      </w:r>
      <w:r w:rsidRPr="00E735E5">
        <w:rPr>
          <w:sz w:val="20"/>
          <w:szCs w:val="20"/>
        </w:rPr>
        <w:t> takes effect when an employee is called for jury duty. We want our employees to fulfil their civic duties, when they’re summoned by courts, without loss of income. This policy will address jury duty pay as well as relevant procedures.</w:t>
      </w:r>
      <w:r>
        <w:rPr>
          <w:sz w:val="20"/>
          <w:szCs w:val="20"/>
        </w:rPr>
        <w:t xml:space="preserve"> </w:t>
      </w:r>
    </w:p>
    <w:p w:rsidR="00E735E5" w:rsidRPr="00E735E5" w:rsidRDefault="00E735E5" w:rsidP="00E735E5">
      <w:pPr>
        <w:pStyle w:val="NormalWeb"/>
        <w:shd w:val="clear" w:color="auto" w:fill="FFFFFF"/>
        <w:spacing w:before="0" w:beforeAutospacing="0" w:after="480" w:afterAutospacing="0"/>
        <w:ind w:left="720"/>
        <w:contextualSpacing/>
        <w:jc w:val="both"/>
        <w:rPr>
          <w:sz w:val="20"/>
          <w:szCs w:val="20"/>
        </w:rPr>
      </w:pPr>
      <w:r w:rsidRPr="00E735E5">
        <w:rPr>
          <w:sz w:val="20"/>
          <w:szCs w:val="20"/>
        </w:rPr>
        <w:t>We will follow all relevant federal and state laws.</w:t>
      </w:r>
    </w:p>
    <w:p w:rsidR="00E735E5" w:rsidRPr="00E735E5" w:rsidRDefault="00E735E5" w:rsidP="00E735E5">
      <w:pPr>
        <w:pStyle w:val="Heading2"/>
        <w:shd w:val="clear" w:color="auto" w:fill="FFFFFF"/>
        <w:spacing w:before="0" w:beforeAutospacing="0" w:after="0" w:afterAutospacing="0"/>
        <w:contextualSpacing/>
        <w:jc w:val="both"/>
        <w:rPr>
          <w:sz w:val="20"/>
          <w:szCs w:val="20"/>
        </w:rPr>
      </w:pPr>
      <w:r w:rsidRPr="00E735E5">
        <w:rPr>
          <w:sz w:val="20"/>
          <w:szCs w:val="20"/>
        </w:rPr>
        <w:t>5.</w:t>
      </w:r>
      <w:r w:rsidRPr="00E735E5">
        <w:rPr>
          <w:sz w:val="20"/>
          <w:szCs w:val="20"/>
        </w:rPr>
        <w:tab/>
      </w:r>
      <w:r w:rsidRPr="00E735E5">
        <w:rPr>
          <w:sz w:val="20"/>
          <w:szCs w:val="20"/>
          <w:u w:val="single"/>
        </w:rPr>
        <w:t>SCOPE</w:t>
      </w:r>
    </w:p>
    <w:p w:rsidR="00E735E5" w:rsidRDefault="00E735E5" w:rsidP="00E735E5">
      <w:pPr>
        <w:pStyle w:val="NormalWeb"/>
        <w:shd w:val="clear" w:color="auto" w:fill="FFFFFF"/>
        <w:spacing w:before="0" w:beforeAutospacing="0" w:after="480" w:afterAutospacing="0"/>
        <w:contextualSpacing/>
        <w:jc w:val="both"/>
        <w:rPr>
          <w:sz w:val="20"/>
          <w:szCs w:val="20"/>
        </w:rPr>
      </w:pPr>
    </w:p>
    <w:p w:rsidR="00E735E5" w:rsidRPr="00E735E5" w:rsidRDefault="00E735E5" w:rsidP="00E735E5">
      <w:pPr>
        <w:pStyle w:val="NormalWeb"/>
        <w:shd w:val="clear" w:color="auto" w:fill="FFFFFF"/>
        <w:spacing w:before="0" w:beforeAutospacing="0" w:after="480" w:afterAutospacing="0"/>
        <w:ind w:left="720"/>
        <w:contextualSpacing/>
        <w:jc w:val="both"/>
        <w:rPr>
          <w:sz w:val="20"/>
          <w:szCs w:val="20"/>
        </w:rPr>
      </w:pPr>
      <w:r w:rsidRPr="00E735E5">
        <w:rPr>
          <w:sz w:val="20"/>
          <w:szCs w:val="20"/>
        </w:rPr>
        <w:t>This policy refers to all employees who are called for jury duty.</w:t>
      </w:r>
    </w:p>
    <w:p w:rsidR="00E735E5" w:rsidRPr="00E735E5" w:rsidRDefault="00E735E5" w:rsidP="00E735E5">
      <w:pPr>
        <w:pStyle w:val="Heading2"/>
        <w:shd w:val="clear" w:color="auto" w:fill="FFFFFF"/>
        <w:spacing w:before="0" w:beforeAutospacing="0" w:after="0" w:afterAutospacing="0"/>
        <w:contextualSpacing/>
        <w:jc w:val="both"/>
        <w:rPr>
          <w:sz w:val="20"/>
          <w:szCs w:val="20"/>
          <w:u w:val="single"/>
        </w:rPr>
      </w:pPr>
      <w:r w:rsidRPr="00E735E5">
        <w:rPr>
          <w:sz w:val="20"/>
          <w:szCs w:val="20"/>
        </w:rPr>
        <w:t>6.</w:t>
      </w:r>
      <w:r w:rsidRPr="00E735E5">
        <w:rPr>
          <w:sz w:val="20"/>
          <w:szCs w:val="20"/>
        </w:rPr>
        <w:tab/>
      </w:r>
      <w:r w:rsidRPr="00E735E5">
        <w:rPr>
          <w:sz w:val="20"/>
          <w:szCs w:val="20"/>
          <w:u w:val="single"/>
        </w:rPr>
        <w:t>POLICY ELEMENTS</w:t>
      </w:r>
    </w:p>
    <w:p w:rsidR="00E735E5" w:rsidRDefault="00E735E5" w:rsidP="00E735E5">
      <w:pPr>
        <w:pStyle w:val="NormalWeb"/>
        <w:shd w:val="clear" w:color="auto" w:fill="FFFFFF"/>
        <w:spacing w:before="0" w:beforeAutospacing="0" w:after="480" w:afterAutospacing="0"/>
        <w:contextualSpacing/>
        <w:jc w:val="both"/>
        <w:rPr>
          <w:sz w:val="20"/>
          <w:szCs w:val="20"/>
        </w:rPr>
      </w:pPr>
    </w:p>
    <w:p w:rsidR="00E735E5" w:rsidRPr="00E735E5" w:rsidRDefault="00E735E5" w:rsidP="00E735E5">
      <w:pPr>
        <w:pStyle w:val="NormalWeb"/>
        <w:shd w:val="clear" w:color="auto" w:fill="FFFFFF"/>
        <w:spacing w:before="0" w:beforeAutospacing="0" w:after="480" w:afterAutospacing="0"/>
        <w:contextualSpacing/>
        <w:jc w:val="both"/>
        <w:rPr>
          <w:sz w:val="20"/>
          <w:szCs w:val="20"/>
        </w:rPr>
      </w:pPr>
      <w:r w:rsidRPr="00E735E5">
        <w:rPr>
          <w:sz w:val="20"/>
          <w:szCs w:val="20"/>
        </w:rPr>
        <w:t>If you are called for jury duty and you are an exempt employee, you can take [</w:t>
      </w:r>
      <w:r w:rsidRPr="00E735E5">
        <w:rPr>
          <w:rStyle w:val="Emphasis"/>
          <w:i w:val="0"/>
          <w:sz w:val="20"/>
          <w:szCs w:val="20"/>
        </w:rPr>
        <w:t>one day</w:t>
      </w:r>
      <w:r w:rsidRPr="00E735E5">
        <w:rPr>
          <w:sz w:val="20"/>
          <w:szCs w:val="20"/>
        </w:rPr>
        <w:t>] off without deduction from your salary. If local or national law stipulates more days of paid jury duty leave, we will follow the law. Hourly employees may take [</w:t>
      </w:r>
      <w:r w:rsidRPr="00E735E5">
        <w:rPr>
          <w:rStyle w:val="Emphasis"/>
          <w:i w:val="0"/>
          <w:sz w:val="20"/>
          <w:szCs w:val="20"/>
        </w:rPr>
        <w:t>one unpaid day</w:t>
      </w:r>
      <w:r w:rsidRPr="00E735E5">
        <w:rPr>
          <w:sz w:val="20"/>
          <w:szCs w:val="20"/>
        </w:rPr>
        <w:t>] off for jury duty. If local or national law obliges us to provide hourly employees with paid jury duty leave, we will follow the law.</w:t>
      </w:r>
    </w:p>
    <w:p w:rsidR="00E735E5" w:rsidRPr="00E735E5" w:rsidRDefault="00E735E5" w:rsidP="00E735E5">
      <w:pPr>
        <w:pStyle w:val="NormalWeb"/>
        <w:shd w:val="clear" w:color="auto" w:fill="FFFFFF"/>
        <w:spacing w:before="0" w:beforeAutospacing="0" w:after="480" w:afterAutospacing="0"/>
        <w:contextualSpacing/>
        <w:jc w:val="both"/>
        <w:rPr>
          <w:sz w:val="20"/>
          <w:szCs w:val="20"/>
        </w:rPr>
      </w:pPr>
      <w:r w:rsidRPr="00E735E5">
        <w:rPr>
          <w:sz w:val="20"/>
          <w:szCs w:val="20"/>
        </w:rPr>
        <w:t>To keep good records, we ask you to bring us [</w:t>
      </w:r>
      <w:r w:rsidRPr="00E735E5">
        <w:rPr>
          <w:rStyle w:val="Emphasis"/>
          <w:i w:val="0"/>
          <w:sz w:val="20"/>
          <w:szCs w:val="20"/>
        </w:rPr>
        <w:t>a copy of your summons for jury duty and a document that proves you served</w:t>
      </w:r>
      <w:r w:rsidRPr="00E735E5">
        <w:rPr>
          <w:sz w:val="20"/>
          <w:szCs w:val="20"/>
        </w:rPr>
        <w:t>.]</w:t>
      </w:r>
    </w:p>
    <w:p w:rsidR="00E735E5" w:rsidRPr="00E735E5" w:rsidRDefault="00E735E5" w:rsidP="00E735E5">
      <w:pPr>
        <w:pStyle w:val="NormalWeb"/>
        <w:shd w:val="clear" w:color="auto" w:fill="FFFFFF"/>
        <w:spacing w:before="0" w:beforeAutospacing="0" w:after="480" w:afterAutospacing="0"/>
        <w:contextualSpacing/>
        <w:jc w:val="both"/>
        <w:rPr>
          <w:sz w:val="20"/>
          <w:szCs w:val="20"/>
        </w:rPr>
      </w:pPr>
      <w:r w:rsidRPr="00E735E5">
        <w:rPr>
          <w:sz w:val="20"/>
          <w:szCs w:val="20"/>
        </w:rPr>
        <w:t>If you are summoned at an inconvenient time for company operations (e.g. when you are scheduled to attend a company conference,) we may send an official postponement request to the courts. HR and employees should discuss this as soon as possible.</w:t>
      </w:r>
    </w:p>
    <w:p w:rsidR="00E735E5" w:rsidRPr="00E735E5" w:rsidRDefault="00E735E5" w:rsidP="00E735E5">
      <w:pPr>
        <w:spacing w:after="0" w:line="240" w:lineRule="auto"/>
        <w:contextualSpacing/>
        <w:jc w:val="both"/>
        <w:rPr>
          <w:rFonts w:ascii="Times New Roman" w:eastAsia="Times New Roman" w:hAnsi="Times New Roman" w:cs="Times New Roman"/>
          <w:sz w:val="20"/>
          <w:szCs w:val="20"/>
          <w:lang w:eastAsia="en-IN"/>
        </w:rPr>
      </w:pPr>
    </w:p>
    <w:p w:rsidR="00AA3240" w:rsidRPr="00E735E5" w:rsidRDefault="00AA3240" w:rsidP="00E735E5">
      <w:pPr>
        <w:contextualSpacing/>
        <w:jc w:val="both"/>
        <w:rPr>
          <w:rFonts w:ascii="Times New Roman" w:hAnsi="Times New Roman" w:cs="Times New Roman"/>
          <w:sz w:val="20"/>
          <w:szCs w:val="20"/>
        </w:rPr>
      </w:pPr>
    </w:p>
    <w:p w:rsidR="00115D1C" w:rsidRPr="00E735E5" w:rsidRDefault="00115D1C" w:rsidP="00E735E5">
      <w:pPr>
        <w:contextualSpacing/>
        <w:jc w:val="both"/>
        <w:rPr>
          <w:rFonts w:ascii="Times New Roman" w:hAnsi="Times New Roman" w:cs="Times New Roman"/>
          <w:sz w:val="20"/>
          <w:szCs w:val="20"/>
        </w:rPr>
      </w:pPr>
    </w:p>
    <w:p w:rsidR="00115D1C" w:rsidRPr="00E735E5" w:rsidRDefault="00115D1C" w:rsidP="00E735E5">
      <w:pPr>
        <w:contextualSpacing/>
        <w:jc w:val="both"/>
        <w:rPr>
          <w:rFonts w:ascii="Times New Roman" w:hAnsi="Times New Roman" w:cs="Times New Roman"/>
          <w:sz w:val="20"/>
          <w:szCs w:val="20"/>
        </w:rPr>
      </w:pPr>
    </w:p>
    <w:p w:rsidR="00115D1C" w:rsidRPr="00E735E5" w:rsidRDefault="00115D1C" w:rsidP="00E735E5">
      <w:pPr>
        <w:contextualSpacing/>
        <w:jc w:val="both"/>
        <w:rPr>
          <w:rFonts w:ascii="Times New Roman" w:hAnsi="Times New Roman" w:cs="Times New Roman"/>
          <w:sz w:val="20"/>
          <w:szCs w:val="20"/>
        </w:rPr>
      </w:pPr>
    </w:p>
    <w:p w:rsidR="00115D1C" w:rsidRPr="00E735E5" w:rsidRDefault="00115D1C" w:rsidP="00E735E5">
      <w:pPr>
        <w:contextualSpacing/>
        <w:jc w:val="both"/>
        <w:rPr>
          <w:rFonts w:ascii="Times New Roman" w:hAnsi="Times New Roman" w:cs="Times New Roman"/>
          <w:sz w:val="20"/>
          <w:szCs w:val="20"/>
        </w:rPr>
      </w:pPr>
    </w:p>
    <w:p w:rsidR="00115D1C" w:rsidRPr="00E735E5" w:rsidRDefault="00115D1C" w:rsidP="00E735E5">
      <w:pPr>
        <w:contextualSpacing/>
        <w:jc w:val="both"/>
        <w:rPr>
          <w:rFonts w:ascii="Times New Roman" w:hAnsi="Times New Roman" w:cs="Times New Roman"/>
          <w:sz w:val="20"/>
          <w:szCs w:val="20"/>
        </w:rPr>
      </w:pPr>
    </w:p>
    <w:p w:rsidR="00115D1C" w:rsidRPr="00E735E5" w:rsidRDefault="00115D1C" w:rsidP="00E735E5">
      <w:pPr>
        <w:pBdr>
          <w:bottom w:val="single" w:sz="4" w:space="1" w:color="auto"/>
        </w:pBdr>
        <w:contextualSpacing/>
        <w:jc w:val="both"/>
        <w:rPr>
          <w:rFonts w:ascii="Times New Roman" w:hAnsi="Times New Roman" w:cs="Times New Roman"/>
          <w:sz w:val="20"/>
          <w:szCs w:val="20"/>
        </w:rPr>
      </w:pPr>
    </w:p>
    <w:p w:rsidR="00115D1C" w:rsidRPr="00E735E5" w:rsidRDefault="00115D1C" w:rsidP="00E735E5">
      <w:pPr>
        <w:contextualSpacing/>
        <w:jc w:val="center"/>
        <w:rPr>
          <w:rFonts w:ascii="Times New Roman" w:eastAsia="Times New Roman" w:hAnsi="Times New Roman" w:cs="Times New Roman"/>
          <w:b/>
          <w:sz w:val="20"/>
          <w:szCs w:val="20"/>
          <w:lang w:eastAsia="en-IN"/>
        </w:rPr>
      </w:pPr>
      <w:r w:rsidRPr="00E735E5">
        <w:rPr>
          <w:rFonts w:ascii="Times New Roman" w:eastAsia="Times New Roman" w:hAnsi="Times New Roman" w:cs="Times New Roman"/>
          <w:b/>
          <w:sz w:val="20"/>
          <w:szCs w:val="20"/>
          <w:lang w:eastAsia="en-IN"/>
        </w:rPr>
        <w:t xml:space="preserve">[THE REST OF THIS PAGE HAS BEEN INTENTIONALLY LEFT </w:t>
      </w:r>
      <w:bookmarkStart w:id="0" w:name="_GoBack"/>
      <w:bookmarkEnd w:id="0"/>
      <w:r w:rsidRPr="00E735E5">
        <w:rPr>
          <w:rFonts w:ascii="Times New Roman" w:eastAsia="Times New Roman" w:hAnsi="Times New Roman" w:cs="Times New Roman"/>
          <w:b/>
          <w:sz w:val="20"/>
          <w:szCs w:val="20"/>
          <w:lang w:eastAsia="en-IN"/>
        </w:rPr>
        <w:t>BLANK]</w:t>
      </w:r>
    </w:p>
    <w:p w:rsidR="00115D1C" w:rsidRPr="00E735E5" w:rsidRDefault="00115D1C" w:rsidP="00E735E5">
      <w:pPr>
        <w:contextualSpacing/>
        <w:jc w:val="both"/>
        <w:rPr>
          <w:rFonts w:ascii="Times New Roman" w:hAnsi="Times New Roman" w:cs="Times New Roman"/>
          <w:sz w:val="20"/>
          <w:szCs w:val="20"/>
        </w:rPr>
      </w:pPr>
    </w:p>
    <w:sectPr w:rsidR="00115D1C" w:rsidRPr="00E735E5" w:rsidSect="00115D1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962" w:rsidRDefault="00A64962" w:rsidP="00115D1C">
      <w:pPr>
        <w:spacing w:after="0" w:line="240" w:lineRule="auto"/>
      </w:pPr>
      <w:r>
        <w:separator/>
      </w:r>
    </w:p>
  </w:endnote>
  <w:endnote w:type="continuationSeparator" w:id="0">
    <w:p w:rsidR="00A64962" w:rsidRDefault="00A64962" w:rsidP="0011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331567"/>
      <w:docPartObj>
        <w:docPartGallery w:val="Page Numbers (Bottom of Page)"/>
        <w:docPartUnique/>
      </w:docPartObj>
    </w:sdtPr>
    <w:sdtEndPr>
      <w:rPr>
        <w:noProof/>
      </w:rPr>
    </w:sdtEndPr>
    <w:sdtContent>
      <w:p w:rsidR="00115D1C" w:rsidRDefault="00115D1C">
        <w:pPr>
          <w:pStyle w:val="Footer"/>
          <w:jc w:val="right"/>
        </w:pPr>
        <w:r>
          <w:fldChar w:fldCharType="begin"/>
        </w:r>
        <w:r>
          <w:instrText xml:space="preserve"> PAGE   \* MERGEFORMAT </w:instrText>
        </w:r>
        <w:r>
          <w:fldChar w:fldCharType="separate"/>
        </w:r>
        <w:r w:rsidR="00E735E5">
          <w:rPr>
            <w:noProof/>
          </w:rPr>
          <w:t>1</w:t>
        </w:r>
        <w:r>
          <w:rPr>
            <w:noProof/>
          </w:rPr>
          <w:fldChar w:fldCharType="end"/>
        </w:r>
      </w:p>
    </w:sdtContent>
  </w:sdt>
  <w:p w:rsidR="00115D1C" w:rsidRDefault="00115D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962" w:rsidRDefault="00A64962" w:rsidP="00115D1C">
      <w:pPr>
        <w:spacing w:after="0" w:line="240" w:lineRule="auto"/>
      </w:pPr>
      <w:r>
        <w:separator/>
      </w:r>
    </w:p>
  </w:footnote>
  <w:footnote w:type="continuationSeparator" w:id="0">
    <w:p w:rsidR="00A64962" w:rsidRDefault="00A64962" w:rsidP="00115D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B0C76"/>
    <w:multiLevelType w:val="hybridMultilevel"/>
    <w:tmpl w:val="744AB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EC50204"/>
    <w:multiLevelType w:val="multilevel"/>
    <w:tmpl w:val="25E0453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nsid w:val="321F0A5D"/>
    <w:multiLevelType w:val="multilevel"/>
    <w:tmpl w:val="659C7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094AA7"/>
    <w:multiLevelType w:val="multilevel"/>
    <w:tmpl w:val="7180B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lvlOverride w:ilvl="0">
      <w:lvl w:ilvl="0">
        <w:numFmt w:val="decimal"/>
        <w:lvlText w:val="%1."/>
        <w:lvlJc w:val="left"/>
      </w:lvl>
    </w:lvlOverride>
  </w:num>
  <w:num w:numId="3">
    <w:abstractNumId w:val="2"/>
    <w:lvlOverride w:ilvl="0">
      <w:lvl w:ilvl="0">
        <w:numFmt w:val="decimal"/>
        <w:lvlText w:val="%1."/>
        <w:lvlJc w:val="left"/>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1C"/>
    <w:rsid w:val="00115D1C"/>
    <w:rsid w:val="00286AAA"/>
    <w:rsid w:val="00842198"/>
    <w:rsid w:val="00A64962"/>
    <w:rsid w:val="00AA3240"/>
    <w:rsid w:val="00E73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9EC0D-4524-4A5A-9A82-330FA645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5D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5D1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15D1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15D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D1C"/>
  </w:style>
  <w:style w:type="paragraph" w:styleId="Footer">
    <w:name w:val="footer"/>
    <w:basedOn w:val="Normal"/>
    <w:link w:val="FooterChar"/>
    <w:uiPriority w:val="99"/>
    <w:unhideWhenUsed/>
    <w:rsid w:val="00115D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D1C"/>
  </w:style>
  <w:style w:type="character" w:styleId="Strong">
    <w:name w:val="Strong"/>
    <w:basedOn w:val="DefaultParagraphFont"/>
    <w:uiPriority w:val="22"/>
    <w:qFormat/>
    <w:rsid w:val="00E735E5"/>
    <w:rPr>
      <w:b/>
      <w:bCs/>
    </w:rPr>
  </w:style>
  <w:style w:type="character" w:styleId="Emphasis">
    <w:name w:val="Emphasis"/>
    <w:basedOn w:val="DefaultParagraphFont"/>
    <w:uiPriority w:val="20"/>
    <w:qFormat/>
    <w:rsid w:val="00E735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605702">
      <w:bodyDiv w:val="1"/>
      <w:marLeft w:val="0"/>
      <w:marRight w:val="0"/>
      <w:marTop w:val="0"/>
      <w:marBottom w:val="0"/>
      <w:divBdr>
        <w:top w:val="none" w:sz="0" w:space="0" w:color="auto"/>
        <w:left w:val="none" w:sz="0" w:space="0" w:color="auto"/>
        <w:bottom w:val="none" w:sz="0" w:space="0" w:color="auto"/>
        <w:right w:val="none" w:sz="0" w:space="0" w:color="auto"/>
      </w:divBdr>
    </w:div>
    <w:div w:id="173323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2021-07-20T19:27:00Z</dcterms:created>
  <dcterms:modified xsi:type="dcterms:W3CDTF">2021-07-27T22:36:00Z</dcterms:modified>
</cp:coreProperties>
</file>