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D86" w:rsidRPr="00FC1D86" w:rsidRDefault="00FC1D86" w:rsidP="00FC1D86">
      <w:pPr>
        <w:pStyle w:val="NormalWeb"/>
        <w:spacing w:before="0" w:beforeAutospacing="0" w:after="0" w:afterAutospacing="0"/>
        <w:ind w:left="720"/>
        <w:jc w:val="center"/>
        <w:rPr>
          <w:u w:val="single"/>
        </w:rPr>
      </w:pPr>
      <w:r w:rsidRPr="00FC1D86">
        <w:rPr>
          <w:b/>
          <w:bCs/>
          <w:color w:val="000000"/>
          <w:sz w:val="22"/>
          <w:szCs w:val="22"/>
          <w:u w:val="single"/>
        </w:rPr>
        <w:t>NOTICE OF STATUTORY MEETING</w:t>
      </w:r>
    </w:p>
    <w:p w:rsidR="00FC1D86" w:rsidRPr="00FC1D86" w:rsidRDefault="00FC1D86" w:rsidP="00FC1D86">
      <w:pPr>
        <w:pStyle w:val="NormalWeb"/>
        <w:spacing w:before="0" w:beforeAutospacing="0" w:after="0" w:afterAutospacing="0"/>
        <w:ind w:left="720"/>
      </w:pPr>
      <w:r w:rsidRPr="00FC1D86">
        <w:rPr>
          <w:color w:val="000000"/>
          <w:sz w:val="22"/>
          <w:szCs w:val="22"/>
        </w:rPr>
        <w:t> </w:t>
      </w:r>
    </w:p>
    <w:p w:rsidR="00FC1D86" w:rsidRPr="00FC1D86" w:rsidRDefault="00FC1D86" w:rsidP="00FC1D86">
      <w:pPr>
        <w:pStyle w:val="NormalWeb"/>
        <w:spacing w:before="0" w:beforeAutospacing="0" w:after="0" w:afterAutospacing="0"/>
        <w:ind w:left="720"/>
      </w:pPr>
      <w:r w:rsidRPr="00FC1D86">
        <w:rPr>
          <w:color w:val="000000"/>
          <w:sz w:val="22"/>
          <w:szCs w:val="22"/>
        </w:rPr>
        <w:t>X Y Co. Ltd.</w:t>
      </w:r>
    </w:p>
    <w:p w:rsidR="00FC1D86" w:rsidRPr="00FC1D86" w:rsidRDefault="00FC1D86" w:rsidP="00FC1D86">
      <w:pPr>
        <w:pStyle w:val="NormalWeb"/>
        <w:spacing w:before="0" w:beforeAutospacing="0" w:after="0" w:afterAutospacing="0"/>
        <w:ind w:left="720"/>
      </w:pPr>
      <w:r w:rsidRPr="00FC1D86">
        <w:rPr>
          <w:color w:val="000000"/>
          <w:sz w:val="22"/>
          <w:szCs w:val="22"/>
        </w:rPr>
        <w:t>.............................</w:t>
      </w:r>
      <w:r w:rsidRPr="00FC1D86">
        <w:rPr>
          <w:rStyle w:val="apple-tab-span"/>
          <w:color w:val="000000"/>
          <w:sz w:val="22"/>
          <w:szCs w:val="22"/>
        </w:rPr>
        <w:tab/>
      </w:r>
      <w:r w:rsidRPr="00FC1D86">
        <w:rPr>
          <w:rStyle w:val="apple-tab-span"/>
          <w:color w:val="000000"/>
          <w:sz w:val="22"/>
          <w:szCs w:val="22"/>
        </w:rPr>
        <w:tab/>
      </w:r>
    </w:p>
    <w:p w:rsidR="00FC1D86" w:rsidRPr="00FC1D86" w:rsidRDefault="00FC1D86" w:rsidP="00FC1D86">
      <w:pPr>
        <w:pStyle w:val="NormalWeb"/>
        <w:spacing w:before="0" w:beforeAutospacing="0" w:after="0" w:afterAutospacing="0"/>
        <w:ind w:left="720"/>
      </w:pPr>
      <w:r w:rsidRPr="00FC1D86">
        <w:rPr>
          <w:color w:val="000000"/>
          <w:sz w:val="22"/>
          <w:szCs w:val="22"/>
        </w:rPr>
        <w:t>……….……….…</w:t>
      </w:r>
    </w:p>
    <w:p w:rsidR="00FC1D86" w:rsidRPr="00FC1D86" w:rsidRDefault="00FC1D86" w:rsidP="00FC1D86">
      <w:pPr>
        <w:pStyle w:val="NormalWeb"/>
        <w:spacing w:before="0" w:beforeAutospacing="0" w:after="0" w:afterAutospacing="0"/>
        <w:ind w:left="720"/>
      </w:pPr>
      <w:r w:rsidRPr="00FC1D86">
        <w:rPr>
          <w:rStyle w:val="apple-tab-span"/>
          <w:color w:val="000000"/>
          <w:sz w:val="22"/>
          <w:szCs w:val="22"/>
        </w:rPr>
        <w:tab/>
      </w:r>
      <w:r w:rsidRPr="00FC1D86">
        <w:rPr>
          <w:color w:val="000000"/>
          <w:sz w:val="22"/>
          <w:szCs w:val="22"/>
        </w:rPr>
        <w:t>.</w:t>
      </w:r>
      <w:r w:rsidRPr="00FC1D86">
        <w:rPr>
          <w:rStyle w:val="apple-tab-span"/>
          <w:color w:val="000000"/>
          <w:sz w:val="22"/>
          <w:szCs w:val="22"/>
        </w:rPr>
        <w:tab/>
      </w:r>
      <w:r w:rsidRPr="00FC1D86">
        <w:rPr>
          <w:rStyle w:val="apple-tab-span"/>
          <w:color w:val="000000"/>
          <w:sz w:val="22"/>
          <w:szCs w:val="22"/>
        </w:rPr>
        <w:tab/>
      </w:r>
      <w:r w:rsidRPr="00FC1D86">
        <w:rPr>
          <w:color w:val="000000"/>
          <w:sz w:val="22"/>
          <w:szCs w:val="22"/>
        </w:rPr>
        <w:t>.</w:t>
      </w:r>
    </w:p>
    <w:p w:rsidR="00FC1D86" w:rsidRPr="00FC1D86" w:rsidRDefault="00FC1D86" w:rsidP="00FC1D86">
      <w:pPr>
        <w:pStyle w:val="NormalWeb"/>
        <w:spacing w:before="0" w:beforeAutospacing="0" w:after="0" w:afterAutospacing="0"/>
        <w:ind w:left="720"/>
      </w:pPr>
      <w:r w:rsidRPr="00FC1D86">
        <w:rPr>
          <w:color w:val="000000"/>
          <w:sz w:val="22"/>
          <w:szCs w:val="22"/>
        </w:rPr>
        <w:t> </w:t>
      </w:r>
    </w:p>
    <w:p w:rsidR="00FC1D86" w:rsidRPr="00FC1D86" w:rsidRDefault="00FC1D86" w:rsidP="00FC1D86">
      <w:pPr>
        <w:pStyle w:val="NormalWeb"/>
        <w:spacing w:before="0" w:beforeAutospacing="0" w:after="0" w:afterAutospacing="0"/>
        <w:ind w:left="720"/>
        <w:jc w:val="both"/>
      </w:pPr>
      <w:r w:rsidRPr="00FC1D86">
        <w:rPr>
          <w:b/>
          <w:bCs/>
          <w:color w:val="000000"/>
          <w:sz w:val="22"/>
          <w:szCs w:val="22"/>
        </w:rPr>
        <w:t xml:space="preserve">NOTICE </w:t>
      </w:r>
      <w:r w:rsidRPr="00FC1D86">
        <w:rPr>
          <w:color w:val="000000"/>
          <w:sz w:val="22"/>
          <w:szCs w:val="22"/>
        </w:rPr>
        <w:t xml:space="preserve">is hereby given that the statutory meeting of the Company required to be held under section 165 of </w:t>
      </w:r>
      <w:r w:rsidRPr="00FC1D86">
        <w:rPr>
          <w:color w:val="000000"/>
          <w:sz w:val="22"/>
          <w:szCs w:val="22"/>
        </w:rPr>
        <w:t>the Companies</w:t>
      </w:r>
      <w:r w:rsidRPr="00FC1D86">
        <w:rPr>
          <w:color w:val="000000"/>
          <w:sz w:val="22"/>
          <w:szCs w:val="22"/>
        </w:rPr>
        <w:t xml:space="preserve"> Act, 1956 will be held at the registered office of the Company on the……</w:t>
      </w:r>
      <w:r w:rsidRPr="00FC1D86">
        <w:rPr>
          <w:color w:val="000000"/>
          <w:sz w:val="22"/>
          <w:szCs w:val="22"/>
        </w:rPr>
        <w:t>…. day</w:t>
      </w:r>
      <w:r w:rsidRPr="00FC1D86">
        <w:rPr>
          <w:color w:val="000000"/>
          <w:sz w:val="22"/>
          <w:szCs w:val="22"/>
        </w:rPr>
        <w:t xml:space="preserve"> of……….20 ……….at ……</w:t>
      </w:r>
      <w:r w:rsidRPr="00FC1D86">
        <w:rPr>
          <w:color w:val="000000"/>
          <w:sz w:val="22"/>
          <w:szCs w:val="22"/>
        </w:rPr>
        <w:t>…. A.M.</w:t>
      </w:r>
    </w:p>
    <w:p w:rsidR="00FC1D86" w:rsidRPr="00FC1D86" w:rsidRDefault="00FC1D86" w:rsidP="00FC1D86">
      <w:pPr>
        <w:pStyle w:val="NormalWeb"/>
        <w:spacing w:before="0" w:beforeAutospacing="0" w:after="0" w:afterAutospacing="0"/>
        <w:ind w:left="720"/>
      </w:pPr>
      <w:r w:rsidRPr="00FC1D86">
        <w:rPr>
          <w:color w:val="000000"/>
          <w:sz w:val="22"/>
          <w:szCs w:val="22"/>
        </w:rPr>
        <w:t> </w:t>
      </w:r>
    </w:p>
    <w:p w:rsidR="00FC1D86" w:rsidRPr="00FC1D86" w:rsidRDefault="00FC1D86" w:rsidP="00FC1D86">
      <w:pPr>
        <w:pStyle w:val="NormalWeb"/>
        <w:spacing w:before="0" w:beforeAutospacing="0" w:after="0" w:afterAutospacing="0"/>
        <w:ind w:left="720"/>
        <w:jc w:val="both"/>
      </w:pPr>
      <w:r w:rsidRPr="00FC1D86">
        <w:rPr>
          <w:color w:val="000000"/>
          <w:sz w:val="22"/>
          <w:szCs w:val="22"/>
        </w:rPr>
        <w:t>The statutory report has been forwarded to all the members of the Company,</w:t>
      </w:r>
    </w:p>
    <w:p w:rsidR="00FC1D86" w:rsidRDefault="00FC1D86" w:rsidP="00FC1D86">
      <w:pPr>
        <w:pStyle w:val="NormalWeb"/>
        <w:spacing w:before="0" w:beforeAutospacing="0" w:after="0" w:afterAutospacing="0"/>
        <w:ind w:left="720"/>
        <w:rPr>
          <w:color w:val="000000"/>
          <w:sz w:val="22"/>
          <w:szCs w:val="22"/>
        </w:rPr>
      </w:pPr>
      <w:r w:rsidRPr="00FC1D86">
        <w:rPr>
          <w:color w:val="000000"/>
          <w:sz w:val="22"/>
          <w:szCs w:val="22"/>
        </w:rPr>
        <w:t> </w:t>
      </w:r>
    </w:p>
    <w:p w:rsidR="00FC1D86" w:rsidRDefault="00FC1D86" w:rsidP="00FC1D86">
      <w:pPr>
        <w:pStyle w:val="NormalWeb"/>
        <w:spacing w:before="0" w:beforeAutospacing="0" w:after="0" w:afterAutospacing="0"/>
        <w:ind w:left="720"/>
        <w:rPr>
          <w:color w:val="000000"/>
          <w:sz w:val="22"/>
          <w:szCs w:val="22"/>
        </w:rPr>
      </w:pPr>
    </w:p>
    <w:p w:rsidR="00FC1D86" w:rsidRPr="00FC1D86" w:rsidRDefault="00FC1D86" w:rsidP="00FC1D86">
      <w:pPr>
        <w:pStyle w:val="NormalWeb"/>
        <w:ind w:left="720"/>
        <w:rPr>
          <w:color w:val="000000"/>
        </w:rPr>
      </w:pPr>
      <w:r w:rsidRPr="00FC1D86">
        <w:rPr>
          <w:b/>
          <w:bCs/>
          <w:color w:val="000000"/>
        </w:rPr>
        <w:t>AGENDA</w:t>
      </w:r>
    </w:p>
    <w:p w:rsidR="00FC1D86" w:rsidRPr="00FC1D86" w:rsidRDefault="00FC1D86" w:rsidP="00FC1D86">
      <w:pPr>
        <w:pStyle w:val="NormalWeb"/>
        <w:ind w:left="720"/>
        <w:jc w:val="both"/>
        <w:rPr>
          <w:color w:val="000000"/>
        </w:rPr>
      </w:pPr>
      <w:r w:rsidRPr="00FC1D86">
        <w:rPr>
          <w:color w:val="000000"/>
        </w:rPr>
        <w:t>1.                To read the notice convening the meeting.</w:t>
      </w:r>
    </w:p>
    <w:p w:rsidR="00FC1D86" w:rsidRPr="00FC1D86" w:rsidRDefault="00FC1D86" w:rsidP="00FC1D86">
      <w:pPr>
        <w:pStyle w:val="NormalWeb"/>
        <w:ind w:left="720"/>
        <w:jc w:val="both"/>
        <w:rPr>
          <w:color w:val="000000"/>
        </w:rPr>
      </w:pPr>
      <w:r w:rsidRPr="00FC1D86">
        <w:rPr>
          <w:color w:val="000000"/>
        </w:rPr>
        <w:t>2.                To welcome the members and to state that the meeting was called to comply with the provision of Section 165 of the Companies Act 1956.</w:t>
      </w:r>
    </w:p>
    <w:p w:rsidR="00FC1D86" w:rsidRPr="00FC1D86" w:rsidRDefault="00FC1D86" w:rsidP="00FC1D86">
      <w:pPr>
        <w:pStyle w:val="NormalWeb"/>
        <w:ind w:left="720"/>
        <w:jc w:val="both"/>
        <w:rPr>
          <w:color w:val="000000"/>
        </w:rPr>
      </w:pPr>
      <w:r w:rsidRPr="00FC1D86">
        <w:rPr>
          <w:color w:val="000000"/>
        </w:rPr>
        <w:t>3.                To draw the attention to the fact the list of members is open for inspection.</w:t>
      </w:r>
    </w:p>
    <w:p w:rsidR="00FC1D86" w:rsidRPr="00FC1D86" w:rsidRDefault="00FC1D86" w:rsidP="00FC1D86">
      <w:pPr>
        <w:pStyle w:val="NormalWeb"/>
        <w:ind w:left="720"/>
        <w:jc w:val="both"/>
        <w:rPr>
          <w:color w:val="000000"/>
        </w:rPr>
      </w:pPr>
      <w:r w:rsidRPr="00FC1D86">
        <w:rPr>
          <w:color w:val="000000"/>
        </w:rPr>
        <w:t>4.                To consider and adopt the Statutory Report.</w:t>
      </w:r>
    </w:p>
    <w:p w:rsidR="00FC1D86" w:rsidRPr="00FC1D86" w:rsidRDefault="00FC1D86" w:rsidP="00FC1D86">
      <w:pPr>
        <w:pStyle w:val="NormalWeb"/>
        <w:ind w:left="720"/>
        <w:jc w:val="both"/>
        <w:rPr>
          <w:color w:val="000000"/>
        </w:rPr>
      </w:pPr>
      <w:r w:rsidRPr="00FC1D86">
        <w:rPr>
          <w:color w:val="000000"/>
        </w:rPr>
        <w:t>5.                Any other matters that may be considered at this Statutory Meeting with the provision of the chair.</w:t>
      </w:r>
    </w:p>
    <w:p w:rsidR="00FC1D86" w:rsidRPr="00FC1D86" w:rsidRDefault="00FC1D86" w:rsidP="00FC1D86">
      <w:pPr>
        <w:pStyle w:val="NormalWeb"/>
        <w:ind w:left="720"/>
        <w:rPr>
          <w:color w:val="000000"/>
        </w:rPr>
      </w:pPr>
      <w:r w:rsidRPr="00FC1D86">
        <w:rPr>
          <w:color w:val="000000"/>
        </w:rPr>
        <w:t> </w:t>
      </w:r>
    </w:p>
    <w:p w:rsidR="00FC1D86" w:rsidRPr="00FC1D86" w:rsidRDefault="00FC1D86" w:rsidP="00FC1D86">
      <w:pPr>
        <w:pStyle w:val="NormalWeb"/>
        <w:ind w:left="720"/>
        <w:rPr>
          <w:color w:val="000000"/>
        </w:rPr>
      </w:pPr>
      <w:r w:rsidRPr="00FC1D86">
        <w:rPr>
          <w:color w:val="000000"/>
        </w:rPr>
        <w:t> </w:t>
      </w:r>
    </w:p>
    <w:p w:rsidR="00FC1D86" w:rsidRPr="00FC1D86" w:rsidRDefault="00FC1D86" w:rsidP="00FC1D86">
      <w:pPr>
        <w:pStyle w:val="NormalWeb"/>
        <w:ind w:left="720"/>
        <w:rPr>
          <w:color w:val="000000"/>
        </w:rPr>
      </w:pPr>
      <w:r w:rsidRPr="00FC1D86">
        <w:rPr>
          <w:color w:val="000000"/>
        </w:rPr>
        <w:t>By order of the Board</w:t>
      </w:r>
    </w:p>
    <w:p w:rsidR="00FC1D86" w:rsidRPr="00FC1D86" w:rsidRDefault="00FC1D86" w:rsidP="00FC1D86">
      <w:pPr>
        <w:pStyle w:val="NormalWeb"/>
        <w:ind w:left="720"/>
        <w:rPr>
          <w:color w:val="000000"/>
        </w:rPr>
      </w:pPr>
      <w:r w:rsidRPr="00FC1D86">
        <w:rPr>
          <w:color w:val="000000"/>
        </w:rPr>
        <w:t>Sd/-_____________</w:t>
      </w:r>
    </w:p>
    <w:p w:rsidR="00FC1D86" w:rsidRPr="00FC1D86" w:rsidRDefault="00FC1D86" w:rsidP="00FC1D86">
      <w:pPr>
        <w:pStyle w:val="NormalWeb"/>
        <w:ind w:left="720"/>
        <w:rPr>
          <w:color w:val="000000"/>
        </w:rPr>
      </w:pPr>
      <w:r>
        <w:rPr>
          <w:color w:val="000000"/>
        </w:rPr>
        <w:t> </w:t>
      </w:r>
      <w:r w:rsidRPr="00FC1D86">
        <w:rPr>
          <w:color w:val="000000"/>
        </w:rPr>
        <w:t>Secretary</w:t>
      </w:r>
    </w:p>
    <w:p w:rsidR="00FC1D86" w:rsidRDefault="00FC1D86" w:rsidP="00FC1D86">
      <w:pPr>
        <w:pStyle w:val="NormalWeb"/>
        <w:ind w:left="720"/>
        <w:jc w:val="both"/>
        <w:rPr>
          <w:color w:val="000000"/>
        </w:rPr>
      </w:pPr>
      <w:r w:rsidRPr="00FC1D86">
        <w:rPr>
          <w:color w:val="000000"/>
        </w:rPr>
        <w:t>Note: A member entitled to attend and vote at the meeting is entitled to appoint a proxy to attend and vote instead of himself and the proxy need not be a member of the company.</w:t>
      </w:r>
    </w:p>
    <w:p w:rsidR="00FC1D86" w:rsidRDefault="00FC1D86" w:rsidP="00FC1D86">
      <w:pPr>
        <w:pStyle w:val="NormalWeb"/>
        <w:ind w:left="720"/>
        <w:jc w:val="both"/>
        <w:rPr>
          <w:rStyle w:val="apple-tab-span"/>
          <w:color w:val="000000"/>
          <w:sz w:val="22"/>
          <w:szCs w:val="22"/>
        </w:rPr>
      </w:pPr>
      <w:r w:rsidRPr="00FC1D86">
        <w:rPr>
          <w:color w:val="000000"/>
          <w:sz w:val="22"/>
          <w:szCs w:val="22"/>
        </w:rPr>
        <w:lastRenderedPageBreak/>
        <w:t>Date: ……….</w:t>
      </w:r>
      <w:r w:rsidRPr="00FC1D86">
        <w:rPr>
          <w:rStyle w:val="apple-tab-span"/>
          <w:color w:val="000000"/>
          <w:sz w:val="22"/>
          <w:szCs w:val="22"/>
        </w:rPr>
        <w:tab/>
      </w:r>
      <w:r w:rsidRPr="00FC1D86">
        <w:rPr>
          <w:rStyle w:val="apple-tab-span"/>
          <w:color w:val="000000"/>
          <w:sz w:val="22"/>
          <w:szCs w:val="22"/>
        </w:rPr>
        <w:tab/>
      </w:r>
      <w:r w:rsidRPr="00FC1D86">
        <w:rPr>
          <w:rStyle w:val="apple-tab-span"/>
          <w:color w:val="000000"/>
          <w:sz w:val="22"/>
          <w:szCs w:val="22"/>
        </w:rPr>
        <w:tab/>
      </w:r>
      <w:r w:rsidRPr="00FC1D86">
        <w:rPr>
          <w:rStyle w:val="apple-tab-span"/>
          <w:color w:val="000000"/>
          <w:sz w:val="22"/>
          <w:szCs w:val="22"/>
        </w:rPr>
        <w:tab/>
      </w:r>
      <w:r w:rsidRPr="00FC1D86">
        <w:rPr>
          <w:rStyle w:val="apple-tab-span"/>
          <w:color w:val="000000"/>
          <w:sz w:val="22"/>
          <w:szCs w:val="22"/>
        </w:rPr>
        <w:tab/>
      </w:r>
      <w:r w:rsidRPr="00FC1D86">
        <w:rPr>
          <w:rStyle w:val="apple-tab-span"/>
          <w:color w:val="000000"/>
          <w:sz w:val="22"/>
          <w:szCs w:val="22"/>
        </w:rPr>
        <w:tab/>
      </w:r>
      <w:r w:rsidRPr="00FC1D86">
        <w:rPr>
          <w:rStyle w:val="apple-tab-span"/>
          <w:color w:val="000000"/>
          <w:sz w:val="22"/>
          <w:szCs w:val="22"/>
        </w:rPr>
        <w:tab/>
      </w:r>
    </w:p>
    <w:p w:rsidR="00FC1D86" w:rsidRPr="00FC1D86" w:rsidRDefault="00FC1D86" w:rsidP="00FC1D86">
      <w:pPr>
        <w:pStyle w:val="NormalWeb"/>
        <w:ind w:left="720"/>
        <w:jc w:val="both"/>
        <w:rPr>
          <w:color w:val="000000"/>
        </w:rPr>
      </w:pPr>
      <w:r w:rsidRPr="00FC1D86">
        <w:rPr>
          <w:color w:val="000000"/>
          <w:sz w:val="22"/>
          <w:szCs w:val="22"/>
        </w:rPr>
        <w:t>Secretary</w:t>
      </w:r>
      <w:bookmarkStart w:id="0" w:name="_GoBack"/>
      <w:bookmarkEnd w:id="0"/>
    </w:p>
    <w:p w:rsidR="00FC1D86" w:rsidRDefault="00FC1D86" w:rsidP="00FC1D86">
      <w:pPr>
        <w:pStyle w:val="NormalWeb"/>
        <w:spacing w:before="0" w:beforeAutospacing="0" w:after="0" w:afterAutospacing="0"/>
        <w:ind w:left="720"/>
        <w:rPr>
          <w:color w:val="000000"/>
          <w:sz w:val="22"/>
          <w:szCs w:val="22"/>
        </w:rPr>
      </w:pPr>
      <w:r w:rsidRPr="00FC1D86">
        <w:rPr>
          <w:color w:val="000000"/>
          <w:sz w:val="22"/>
          <w:szCs w:val="22"/>
        </w:rPr>
        <w:t> </w:t>
      </w:r>
    </w:p>
    <w:p w:rsidR="00FC1D86" w:rsidRDefault="00FC1D86" w:rsidP="00FC1D86">
      <w:pPr>
        <w:pStyle w:val="NormalWeb"/>
        <w:spacing w:before="0" w:beforeAutospacing="0" w:after="0" w:afterAutospacing="0"/>
        <w:ind w:left="720"/>
        <w:rPr>
          <w:color w:val="000000"/>
          <w:sz w:val="22"/>
          <w:szCs w:val="22"/>
        </w:rPr>
      </w:pPr>
    </w:p>
    <w:p w:rsidR="00FC1D86" w:rsidRDefault="00FC1D86" w:rsidP="00FC1D86">
      <w:pPr>
        <w:pStyle w:val="NormalWeb"/>
        <w:spacing w:before="0" w:beforeAutospacing="0" w:after="0" w:afterAutospacing="0"/>
        <w:ind w:left="720"/>
        <w:rPr>
          <w:color w:val="000000"/>
          <w:sz w:val="22"/>
          <w:szCs w:val="22"/>
        </w:rPr>
      </w:pPr>
    </w:p>
    <w:p w:rsidR="00FC1D86" w:rsidRDefault="00FC1D86" w:rsidP="00FC1D86">
      <w:pPr>
        <w:pStyle w:val="NormalWeb"/>
        <w:spacing w:before="0" w:beforeAutospacing="0" w:after="0" w:afterAutospacing="0"/>
        <w:ind w:left="720"/>
        <w:rPr>
          <w:color w:val="000000"/>
          <w:sz w:val="22"/>
          <w:szCs w:val="22"/>
        </w:rPr>
      </w:pPr>
    </w:p>
    <w:p w:rsidR="00FC1D86" w:rsidRPr="00FC1D86" w:rsidRDefault="00FC1D86" w:rsidP="00FC1D86">
      <w:pPr>
        <w:pStyle w:val="NormalWeb"/>
        <w:pBdr>
          <w:bottom w:val="single" w:sz="4" w:space="1" w:color="auto"/>
        </w:pBdr>
        <w:spacing w:before="0" w:beforeAutospacing="0" w:after="0" w:afterAutospacing="0"/>
        <w:ind w:left="720"/>
      </w:pPr>
    </w:p>
    <w:p w:rsidR="00FC1D86" w:rsidRPr="0083222C" w:rsidRDefault="00FC1D86" w:rsidP="00FC1D86">
      <w:pPr>
        <w:ind w:left="72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AA18CF" w:rsidRPr="00FC1D86" w:rsidRDefault="00AA18CF">
      <w:pPr>
        <w:rPr>
          <w:rFonts w:ascii="Times New Roman" w:hAnsi="Times New Roman" w:cs="Times New Roman"/>
        </w:rPr>
      </w:pPr>
    </w:p>
    <w:sectPr w:rsidR="00AA18CF" w:rsidRPr="00FC1D86" w:rsidSect="00FC1D86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2B8E" w:rsidRDefault="00572B8E" w:rsidP="00FC1D86">
      <w:pPr>
        <w:spacing w:after="0" w:line="240" w:lineRule="auto"/>
      </w:pPr>
      <w:r>
        <w:separator/>
      </w:r>
    </w:p>
  </w:endnote>
  <w:endnote w:type="continuationSeparator" w:id="0">
    <w:p w:rsidR="00572B8E" w:rsidRDefault="00572B8E" w:rsidP="00FC1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8380123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C1D86" w:rsidRDefault="00FC1D8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C1D86" w:rsidRDefault="00FC1D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2B8E" w:rsidRDefault="00572B8E" w:rsidP="00FC1D86">
      <w:pPr>
        <w:spacing w:after="0" w:line="240" w:lineRule="auto"/>
      </w:pPr>
      <w:r>
        <w:separator/>
      </w:r>
    </w:p>
  </w:footnote>
  <w:footnote w:type="continuationSeparator" w:id="0">
    <w:p w:rsidR="00572B8E" w:rsidRDefault="00572B8E" w:rsidP="00FC1D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D86"/>
    <w:rsid w:val="00572B8E"/>
    <w:rsid w:val="00AA18CF"/>
    <w:rsid w:val="00FC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036A8"/>
  <w15:chartTrackingRefBased/>
  <w15:docId w15:val="{2DBA6D2C-3BF5-4286-8F8C-E9E87F320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1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FC1D86"/>
  </w:style>
  <w:style w:type="paragraph" w:styleId="Header">
    <w:name w:val="header"/>
    <w:basedOn w:val="Normal"/>
    <w:link w:val="HeaderChar"/>
    <w:uiPriority w:val="99"/>
    <w:unhideWhenUsed/>
    <w:rsid w:val="00FC1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D86"/>
  </w:style>
  <w:style w:type="paragraph" w:styleId="Footer">
    <w:name w:val="footer"/>
    <w:basedOn w:val="Normal"/>
    <w:link w:val="FooterChar"/>
    <w:uiPriority w:val="99"/>
    <w:unhideWhenUsed/>
    <w:rsid w:val="00FC1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D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6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2021-08-16T17:47:00Z</dcterms:created>
  <dcterms:modified xsi:type="dcterms:W3CDTF">2021-08-16T18:06:00Z</dcterms:modified>
</cp:coreProperties>
</file>