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        </w:t>
      </w:r>
    </w:p>
    <w:p w:rsidR="0008302F" w:rsidRPr="0008302F" w:rsidRDefault="0008302F" w:rsidP="006077AE">
      <w:pPr>
        <w:spacing w:after="0" w:line="240" w:lineRule="auto"/>
        <w:ind w:right="-900"/>
        <w:jc w:val="center"/>
        <w:rPr>
          <w:rFonts w:ascii="Times New Roman" w:eastAsia="Times New Roman" w:hAnsi="Times New Roman" w:cs="Times New Roman"/>
          <w:sz w:val="28"/>
          <w:szCs w:val="20"/>
          <w:u w:val="single"/>
          <w:lang w:eastAsia="en-IN"/>
        </w:rPr>
      </w:pPr>
      <w:bookmarkStart w:id="0" w:name="_GoBack"/>
      <w:bookmarkEnd w:id="0"/>
      <w:r w:rsidRPr="0008302F">
        <w:rPr>
          <w:rFonts w:ascii="Times New Roman" w:eastAsia="Times New Roman" w:hAnsi="Times New Roman" w:cs="Times New Roman"/>
          <w:b/>
          <w:bCs/>
          <w:sz w:val="28"/>
          <w:szCs w:val="20"/>
          <w:u w:val="single"/>
          <w:lang w:eastAsia="en-IN"/>
        </w:rPr>
        <w:t>TRIAL SOFTWARE LICENSE AGREEMENT</w:t>
      </w:r>
    </w:p>
    <w:p w:rsidR="0008302F" w:rsidRPr="0008302F" w:rsidRDefault="0008302F" w:rsidP="0008302F">
      <w:pPr>
        <w:spacing w:after="240" w:line="240" w:lineRule="auto"/>
        <w:jc w:val="both"/>
        <w:rPr>
          <w:rFonts w:ascii="Times New Roman" w:eastAsia="Times New Roman" w:hAnsi="Times New Roman" w:cs="Times New Roman"/>
          <w:sz w:val="20"/>
          <w:szCs w:val="20"/>
          <w:lang w:eastAsia="en-IN"/>
        </w:rPr>
      </w:pP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This Trial Software License Agreement (the “Agreement”) is made and effective [DATE],</w:t>
      </w:r>
    </w:p>
    <w:p w:rsidR="0008302F" w:rsidRPr="0008302F" w:rsidRDefault="0008302F" w:rsidP="0008302F">
      <w:pPr>
        <w:spacing w:after="240" w:line="240" w:lineRule="auto"/>
        <w:jc w:val="both"/>
        <w:rPr>
          <w:rFonts w:ascii="Times New Roman" w:eastAsia="Times New Roman" w:hAnsi="Times New Roman" w:cs="Times New Roman"/>
          <w:sz w:val="20"/>
          <w:szCs w:val="20"/>
          <w:lang w:eastAsia="en-IN"/>
        </w:rPr>
      </w:pPr>
    </w:p>
    <w:p w:rsidR="0008302F" w:rsidRPr="0008302F" w:rsidRDefault="0008302F" w:rsidP="0008302F">
      <w:pPr>
        <w:spacing w:after="0" w:line="240" w:lineRule="auto"/>
        <w:ind w:left="2280" w:hanging="228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b/>
          <w:bCs/>
          <w:sz w:val="20"/>
          <w:szCs w:val="20"/>
          <w:lang w:eastAsia="en-IN"/>
        </w:rPr>
        <w:t>BETWEEN:</w:t>
      </w:r>
      <w:r w:rsidRPr="0008302F">
        <w:rPr>
          <w:rFonts w:ascii="Times New Roman" w:eastAsia="Times New Roman" w:hAnsi="Times New Roman" w:cs="Times New Roman"/>
          <w:b/>
          <w:bCs/>
          <w:sz w:val="20"/>
          <w:szCs w:val="20"/>
          <w:lang w:eastAsia="en-IN"/>
        </w:rPr>
        <w:tab/>
        <w:t>[LICENSOR NAME]</w:t>
      </w:r>
      <w:r w:rsidRPr="0008302F">
        <w:rPr>
          <w:rFonts w:ascii="Times New Roman" w:eastAsia="Times New Roman" w:hAnsi="Times New Roman" w:cs="Times New Roman"/>
          <w:sz w:val="20"/>
          <w:szCs w:val="20"/>
          <w:lang w:eastAsia="en-IN"/>
        </w:rPr>
        <w:t xml:space="preserve"> (the "Licensor"), a corporation organized and existing under the laws of the [STATE/PROVINCE], with its head office located at:</w:t>
      </w:r>
    </w:p>
    <w:p w:rsidR="0008302F" w:rsidRPr="0008302F" w:rsidRDefault="0008302F" w:rsidP="0008302F">
      <w:pPr>
        <w:spacing w:after="240" w:line="240" w:lineRule="auto"/>
        <w:ind w:left="228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r w:rsidRPr="0008302F">
        <w:rPr>
          <w:rFonts w:ascii="Times New Roman" w:eastAsia="Times New Roman" w:hAnsi="Times New Roman" w:cs="Times New Roman"/>
          <w:sz w:val="20"/>
          <w:szCs w:val="20"/>
          <w:lang w:eastAsia="en-IN"/>
        </w:rPr>
        <w:br/>
      </w:r>
    </w:p>
    <w:p w:rsidR="0008302F" w:rsidRPr="0008302F" w:rsidRDefault="0008302F" w:rsidP="0008302F">
      <w:pPr>
        <w:spacing w:after="0" w:line="240" w:lineRule="auto"/>
        <w:ind w:left="2280" w:hanging="228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b/>
          <w:bCs/>
          <w:sz w:val="20"/>
          <w:szCs w:val="20"/>
          <w:lang w:eastAsia="en-IN"/>
        </w:rPr>
        <w:t>AND:</w:t>
      </w:r>
      <w:r w:rsidRPr="0008302F">
        <w:rPr>
          <w:rFonts w:ascii="Times New Roman" w:eastAsia="Times New Roman" w:hAnsi="Times New Roman" w:cs="Times New Roman"/>
          <w:b/>
          <w:bCs/>
          <w:sz w:val="20"/>
          <w:szCs w:val="20"/>
          <w:lang w:eastAsia="en-IN"/>
        </w:rPr>
        <w:tab/>
        <w:t>[LICENSEE NAME]</w:t>
      </w:r>
      <w:r w:rsidRPr="0008302F">
        <w:rPr>
          <w:rFonts w:ascii="Times New Roman" w:eastAsia="Times New Roman" w:hAnsi="Times New Roman" w:cs="Times New Roman"/>
          <w:sz w:val="20"/>
          <w:szCs w:val="20"/>
          <w:lang w:eastAsia="en-IN"/>
        </w:rPr>
        <w:t xml:space="preserve"> (the "Licensee "), a corporation organized and existing under the laws of the [STATE/PROVINCE], with its head office located at:</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r w:rsidRPr="0008302F">
        <w:rPr>
          <w:rFonts w:ascii="Times New Roman" w:eastAsia="Times New Roman" w:hAnsi="Times New Roman" w:cs="Times New Roman"/>
          <w:sz w:val="20"/>
          <w:szCs w:val="20"/>
          <w:lang w:eastAsia="en-IN"/>
        </w:rPr>
        <w:br/>
      </w:r>
      <w:r w:rsidRPr="0008302F">
        <w:rPr>
          <w:rFonts w:ascii="Times New Roman" w:eastAsia="Times New Roman" w:hAnsi="Times New Roman" w:cs="Times New Roman"/>
          <w:sz w:val="20"/>
          <w:szCs w:val="20"/>
          <w:lang w:eastAsia="en-IN"/>
        </w:rPr>
        <w:br/>
      </w:r>
      <w:r w:rsidRPr="0008302F">
        <w:rPr>
          <w:rFonts w:ascii="Times New Roman" w:eastAsia="Times New Roman" w:hAnsi="Times New Roman" w:cs="Times New Roman"/>
          <w:sz w:val="20"/>
          <w:szCs w:val="20"/>
          <w:lang w:eastAsia="en-IN"/>
        </w:rPr>
        <w:br/>
      </w:r>
      <w:r w:rsidRPr="0008302F">
        <w:rPr>
          <w:rFonts w:ascii="Times New Roman" w:eastAsia="Times New Roman" w:hAnsi="Times New Roman" w:cs="Times New Roman"/>
          <w:sz w:val="20"/>
          <w:szCs w:val="20"/>
          <w:lang w:eastAsia="en-IN"/>
        </w:rPr>
        <w:br/>
      </w:r>
    </w:p>
    <w:p w:rsidR="0008302F" w:rsidRPr="0008302F" w:rsidRDefault="0008302F" w:rsidP="0008302F">
      <w:pPr>
        <w:numPr>
          <w:ilvl w:val="0"/>
          <w:numId w:val="1"/>
        </w:numPr>
        <w:spacing w:after="0" w:line="240" w:lineRule="auto"/>
        <w:ind w:left="360"/>
        <w:jc w:val="both"/>
        <w:textAlignment w:val="baseline"/>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lang w:eastAsia="en-IN"/>
        </w:rPr>
        <w:t xml:space="preserve">      </w:t>
      </w:r>
      <w:r w:rsidRPr="0008302F">
        <w:rPr>
          <w:rFonts w:ascii="Times New Roman" w:eastAsia="Times New Roman" w:hAnsi="Times New Roman" w:cs="Times New Roman"/>
          <w:b/>
          <w:bCs/>
          <w:sz w:val="20"/>
          <w:szCs w:val="20"/>
          <w:u w:val="single"/>
          <w:lang w:eastAsia="en-IN"/>
        </w:rPr>
        <w:t>PURPOSE/LICENSE/TERM</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p>
    <w:p w:rsidR="0008302F" w:rsidRPr="0008302F" w:rsidRDefault="0008302F" w:rsidP="0008302F">
      <w:pPr>
        <w:spacing w:after="0" w:line="240" w:lineRule="auto"/>
        <w:ind w:left="72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This Trial License Agreement is entered into for the sole purpose of allowing Licensee to evaluate Licensor’s software product (the "Licensor Software") and accompanying Documentation (collectively, the "Trial System"). Licensor hereby grants to Licensee a non-exclusive, non-transferable, revocable license to use the Trial System, including any modified or enhanced versions thereof provided to Licensee by Licensor, at no cost, for a [NUMBER]-day trial period beginning on [DATE] and ending on [DATE] (the "Trial Period").</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r w:rsidRPr="0008302F">
        <w:rPr>
          <w:rFonts w:ascii="Times New Roman" w:eastAsia="Times New Roman" w:hAnsi="Times New Roman" w:cs="Times New Roman"/>
          <w:sz w:val="20"/>
          <w:szCs w:val="20"/>
          <w:lang w:eastAsia="en-IN"/>
        </w:rPr>
        <w:br/>
      </w:r>
    </w:p>
    <w:p w:rsidR="0008302F" w:rsidRPr="0008302F" w:rsidRDefault="0008302F" w:rsidP="0008302F">
      <w:pPr>
        <w:numPr>
          <w:ilvl w:val="0"/>
          <w:numId w:val="2"/>
        </w:numPr>
        <w:spacing w:after="0" w:line="240" w:lineRule="auto"/>
        <w:jc w:val="both"/>
        <w:textAlignment w:val="baseline"/>
        <w:rPr>
          <w:rFonts w:ascii="Times New Roman" w:eastAsia="Times New Roman" w:hAnsi="Times New Roman" w:cs="Times New Roman"/>
          <w:sz w:val="20"/>
          <w:szCs w:val="20"/>
          <w:u w:val="single"/>
          <w:lang w:eastAsia="en-IN"/>
        </w:rPr>
      </w:pPr>
      <w:r w:rsidRPr="0008302F">
        <w:rPr>
          <w:rFonts w:ascii="Times New Roman" w:eastAsia="Times New Roman" w:hAnsi="Times New Roman" w:cs="Times New Roman"/>
          <w:b/>
          <w:bCs/>
          <w:sz w:val="20"/>
          <w:szCs w:val="20"/>
          <w:u w:val="single"/>
          <w:lang w:eastAsia="en-IN"/>
        </w:rPr>
        <w:t>RETURN OF TRIAL SYSTEM</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p>
    <w:p w:rsidR="0008302F" w:rsidRPr="0008302F" w:rsidRDefault="0008302F" w:rsidP="0008302F">
      <w:pPr>
        <w:spacing w:after="0" w:line="240" w:lineRule="auto"/>
        <w:ind w:left="72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Within [NUMBER] business days of the end of the Trial Period Licensee shall return to Licensor all Licensor Software and Documentation included in the Trial System (or, at Licensor 's sole discretion, destroy all such Software and Documentation and certify in writing to Licensor that said Licensor Software and Documentation have been destroyed).</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r w:rsidRPr="0008302F">
        <w:rPr>
          <w:rFonts w:ascii="Times New Roman" w:eastAsia="Times New Roman" w:hAnsi="Times New Roman" w:cs="Times New Roman"/>
          <w:sz w:val="20"/>
          <w:szCs w:val="20"/>
          <w:lang w:eastAsia="en-IN"/>
        </w:rPr>
        <w:br/>
      </w:r>
    </w:p>
    <w:p w:rsidR="0008302F" w:rsidRPr="0008302F" w:rsidRDefault="0008302F" w:rsidP="0008302F">
      <w:pPr>
        <w:numPr>
          <w:ilvl w:val="0"/>
          <w:numId w:val="3"/>
        </w:numPr>
        <w:spacing w:after="0" w:line="240" w:lineRule="auto"/>
        <w:jc w:val="both"/>
        <w:textAlignment w:val="baseline"/>
        <w:rPr>
          <w:rFonts w:ascii="Times New Roman" w:eastAsia="Times New Roman" w:hAnsi="Times New Roman" w:cs="Times New Roman"/>
          <w:sz w:val="20"/>
          <w:szCs w:val="20"/>
          <w:u w:val="single"/>
          <w:lang w:eastAsia="en-IN"/>
        </w:rPr>
      </w:pPr>
      <w:r w:rsidRPr="0008302F">
        <w:rPr>
          <w:rFonts w:ascii="Times New Roman" w:eastAsia="Times New Roman" w:hAnsi="Times New Roman" w:cs="Times New Roman"/>
          <w:b/>
          <w:bCs/>
          <w:sz w:val="20"/>
          <w:szCs w:val="20"/>
          <w:u w:val="single"/>
          <w:lang w:eastAsia="en-IN"/>
        </w:rPr>
        <w:t>LIMITED WARRANTY</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p>
    <w:p w:rsidR="0008302F" w:rsidRPr="0008302F" w:rsidRDefault="0008302F" w:rsidP="0008302F">
      <w:pPr>
        <w:spacing w:after="0" w:line="240" w:lineRule="auto"/>
        <w:ind w:left="72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 xml:space="preserve">Licensor warrants that it has the right to grant temporary use by Licensee of the Trial System. Licensor makes no other warranties, </w:t>
      </w:r>
      <w:r w:rsidR="006077AE" w:rsidRPr="0008302F">
        <w:rPr>
          <w:rFonts w:ascii="Times New Roman" w:eastAsia="Times New Roman" w:hAnsi="Times New Roman" w:cs="Times New Roman"/>
          <w:sz w:val="20"/>
          <w:szCs w:val="20"/>
          <w:lang w:eastAsia="en-IN"/>
        </w:rPr>
        <w:t>expiree</w:t>
      </w:r>
      <w:r w:rsidRPr="0008302F">
        <w:rPr>
          <w:rFonts w:ascii="Times New Roman" w:eastAsia="Times New Roman" w:hAnsi="Times New Roman" w:cs="Times New Roman"/>
          <w:sz w:val="20"/>
          <w:szCs w:val="20"/>
          <w:lang w:eastAsia="en-IN"/>
        </w:rPr>
        <w:t xml:space="preserve"> or implied, including but not limited to implied warranties of merchantability and fitness for a particular purpose.</w:t>
      </w:r>
    </w:p>
    <w:p w:rsidR="0008302F" w:rsidRPr="0008302F" w:rsidRDefault="0008302F" w:rsidP="0008302F">
      <w:pPr>
        <w:spacing w:after="0" w:line="240" w:lineRule="auto"/>
        <w:ind w:left="720"/>
        <w:jc w:val="both"/>
        <w:rPr>
          <w:rFonts w:ascii="Times New Roman" w:eastAsia="Times New Roman" w:hAnsi="Times New Roman" w:cs="Times New Roman"/>
          <w:sz w:val="20"/>
          <w:szCs w:val="20"/>
          <w:lang w:eastAsia="en-IN"/>
        </w:rPr>
      </w:pPr>
    </w:p>
    <w:p w:rsidR="0008302F" w:rsidRPr="0008302F" w:rsidRDefault="0008302F" w:rsidP="0008302F">
      <w:pPr>
        <w:spacing w:after="0" w:line="240" w:lineRule="auto"/>
        <w:ind w:left="72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Licensor’s aggregate liability for damages arising out of or in connection with this Trial License Agreement, the performance of the trial system, or Licensor’s performance of services, shall not exceed [AMOUNT]. Without regard to whether a claim is based on contract or tort, including negligence in no event shall Licensor or its suppliers be liable for any indirect, special, incidental or consequential damages, including, without limitation, damages resulting from loss of profits, data or business arising out of or in connection with this Trial License Agreement, even if Licensor has been advised of the possibility of such damages.</w:t>
      </w:r>
    </w:p>
    <w:p w:rsidR="0008302F" w:rsidRPr="0008302F" w:rsidRDefault="0008302F" w:rsidP="0008302F">
      <w:pPr>
        <w:spacing w:after="240" w:line="240" w:lineRule="auto"/>
        <w:ind w:left="72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p>
    <w:p w:rsidR="0008302F" w:rsidRPr="0008302F" w:rsidRDefault="0008302F" w:rsidP="0008302F">
      <w:pPr>
        <w:spacing w:after="0" w:line="240" w:lineRule="auto"/>
        <w:ind w:left="720"/>
        <w:jc w:val="both"/>
        <w:rPr>
          <w:rFonts w:ascii="Times New Roman" w:eastAsia="Times New Roman" w:hAnsi="Times New Roman" w:cs="Times New Roman"/>
          <w:b/>
          <w:bCs/>
          <w:sz w:val="20"/>
          <w:szCs w:val="20"/>
          <w:lang w:eastAsia="en-IN"/>
        </w:rPr>
      </w:pPr>
      <w:r w:rsidRPr="0008302F">
        <w:rPr>
          <w:rFonts w:ascii="Times New Roman" w:eastAsia="Times New Roman" w:hAnsi="Times New Roman" w:cs="Times New Roman"/>
          <w:b/>
          <w:bCs/>
          <w:sz w:val="20"/>
          <w:szCs w:val="20"/>
          <w:lang w:eastAsia="en-IN"/>
        </w:rPr>
        <w:t>PROPRIETARY RIGHTS</w:t>
      </w:r>
    </w:p>
    <w:p w:rsidR="0008302F" w:rsidRPr="0008302F" w:rsidRDefault="0008302F" w:rsidP="0008302F">
      <w:pPr>
        <w:spacing w:after="0" w:line="240" w:lineRule="auto"/>
        <w:ind w:left="720"/>
        <w:jc w:val="both"/>
        <w:rPr>
          <w:rFonts w:ascii="Times New Roman" w:eastAsia="Times New Roman" w:hAnsi="Times New Roman" w:cs="Times New Roman"/>
          <w:sz w:val="20"/>
          <w:szCs w:val="20"/>
          <w:lang w:eastAsia="en-IN"/>
        </w:rPr>
      </w:pPr>
    </w:p>
    <w:p w:rsidR="0008302F" w:rsidRPr="0008302F" w:rsidRDefault="0008302F" w:rsidP="0008302F">
      <w:pPr>
        <w:spacing w:after="0" w:line="240" w:lineRule="auto"/>
        <w:ind w:left="72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Licensee acknowledges that Licensor retains all right, title, and interest in the Trial System and in all copies thereof, and no title to the Trial System, or any intellectual property or other rights therein, are transferred to Licensee by virtue of this Trial License Agreement other than as specified herein.</w:t>
      </w:r>
    </w:p>
    <w:p w:rsidR="0008302F" w:rsidRPr="0008302F" w:rsidRDefault="0008302F" w:rsidP="0008302F">
      <w:pPr>
        <w:spacing w:after="0" w:line="240" w:lineRule="auto"/>
        <w:ind w:left="72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 xml:space="preserve">Licensee shall not without the express prior written consent of Licensor duplicate, copy or reproduce the Trial System except for use on a single computer. In the event Licensor authorizes Licensee to make copies of the Trial System, Licensee shall reproduce </w:t>
      </w:r>
      <w:r w:rsidR="006077AE" w:rsidRPr="0008302F">
        <w:rPr>
          <w:rFonts w:ascii="Times New Roman" w:eastAsia="Times New Roman" w:hAnsi="Times New Roman" w:cs="Times New Roman"/>
          <w:sz w:val="20"/>
          <w:szCs w:val="20"/>
          <w:lang w:eastAsia="en-IN"/>
        </w:rPr>
        <w:t>Licensor’s</w:t>
      </w:r>
      <w:r w:rsidRPr="0008302F">
        <w:rPr>
          <w:rFonts w:ascii="Times New Roman" w:eastAsia="Times New Roman" w:hAnsi="Times New Roman" w:cs="Times New Roman"/>
          <w:sz w:val="20"/>
          <w:szCs w:val="20"/>
          <w:lang w:eastAsia="en-IN"/>
        </w:rPr>
        <w:t xml:space="preserve"> copyright and other proprietary rights notices or legends on all copies thereof. </w:t>
      </w:r>
      <w:r w:rsidRPr="0008302F">
        <w:rPr>
          <w:rFonts w:ascii="Times New Roman" w:eastAsia="Times New Roman" w:hAnsi="Times New Roman" w:cs="Times New Roman"/>
          <w:sz w:val="20"/>
          <w:szCs w:val="20"/>
          <w:lang w:eastAsia="en-IN"/>
        </w:rPr>
        <w:lastRenderedPageBreak/>
        <w:t>Licensee agrees not to cause or permit the reverse engineering, reverse assembly or reverse compilation of the Licensor Software, or otherwise attempt to derive source code from the Licensor Software.</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r w:rsidRPr="0008302F">
        <w:rPr>
          <w:rFonts w:ascii="Times New Roman" w:eastAsia="Times New Roman" w:hAnsi="Times New Roman" w:cs="Times New Roman"/>
          <w:sz w:val="20"/>
          <w:szCs w:val="20"/>
          <w:lang w:eastAsia="en-IN"/>
        </w:rPr>
        <w:br/>
      </w:r>
    </w:p>
    <w:p w:rsidR="0008302F" w:rsidRPr="0008302F" w:rsidRDefault="0008302F" w:rsidP="0008302F">
      <w:pPr>
        <w:numPr>
          <w:ilvl w:val="0"/>
          <w:numId w:val="4"/>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08302F">
        <w:rPr>
          <w:rFonts w:ascii="Times New Roman" w:eastAsia="Times New Roman" w:hAnsi="Times New Roman" w:cs="Times New Roman"/>
          <w:b/>
          <w:bCs/>
          <w:sz w:val="20"/>
          <w:szCs w:val="20"/>
          <w:u w:val="single"/>
          <w:lang w:eastAsia="en-IN"/>
        </w:rPr>
        <w:t>CONFIDENTIALITY</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p>
    <w:p w:rsidR="0008302F" w:rsidRPr="0008302F" w:rsidRDefault="0008302F" w:rsidP="0008302F">
      <w:pPr>
        <w:pStyle w:val="ListParagraph"/>
        <w:numPr>
          <w:ilvl w:val="0"/>
          <w:numId w:val="26"/>
        </w:numPr>
        <w:spacing w:after="0" w:line="240" w:lineRule="auto"/>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b/>
          <w:bCs/>
          <w:sz w:val="20"/>
          <w:szCs w:val="20"/>
          <w:lang w:eastAsia="en-IN"/>
        </w:rPr>
        <w:t>LICENSEE CONFIDENTIAL INFORMATION</w:t>
      </w:r>
    </w:p>
    <w:p w:rsidR="0008302F" w:rsidRDefault="0008302F" w:rsidP="0008302F">
      <w:pPr>
        <w:spacing w:after="0" w:line="240" w:lineRule="auto"/>
        <w:ind w:left="360"/>
        <w:jc w:val="both"/>
        <w:rPr>
          <w:rFonts w:ascii="Times New Roman" w:eastAsia="Times New Roman" w:hAnsi="Times New Roman" w:cs="Times New Roman"/>
          <w:sz w:val="20"/>
          <w:szCs w:val="20"/>
          <w:lang w:eastAsia="en-IN"/>
        </w:rPr>
      </w:pPr>
    </w:p>
    <w:p w:rsidR="0008302F" w:rsidRPr="0008302F" w:rsidRDefault="0008302F" w:rsidP="0008302F">
      <w:pPr>
        <w:spacing w:after="0" w:line="240" w:lineRule="auto"/>
        <w:ind w:left="108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 xml:space="preserve">Licensee acknowledges that the Trial System is unpublished and contains proprietary and confidential information of </w:t>
      </w:r>
      <w:r w:rsidR="006077AE" w:rsidRPr="0008302F">
        <w:rPr>
          <w:rFonts w:ascii="Times New Roman" w:eastAsia="Times New Roman" w:hAnsi="Times New Roman" w:cs="Times New Roman"/>
          <w:sz w:val="20"/>
          <w:szCs w:val="20"/>
          <w:lang w:eastAsia="en-IN"/>
        </w:rPr>
        <w:t>Licensor,</w:t>
      </w:r>
      <w:r w:rsidRPr="0008302F">
        <w:rPr>
          <w:rFonts w:ascii="Times New Roman" w:eastAsia="Times New Roman" w:hAnsi="Times New Roman" w:cs="Times New Roman"/>
          <w:sz w:val="20"/>
          <w:szCs w:val="20"/>
          <w:lang w:eastAsia="en-IN"/>
        </w:rPr>
        <w:t xml:space="preserve"> which Licensor considers to constitute valuable trade secrets. In addition, Licensee may also be provided with or be exposed to confidential information of third parties with which Licensor conducts business. The confidential information of Licensor and third parties is called collectively "Confidential Information." In recognition of the foregoing, Licensee covenants and agrees:</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p>
    <w:p w:rsidR="0008302F" w:rsidRPr="0008302F" w:rsidRDefault="0008302F" w:rsidP="0008302F">
      <w:pPr>
        <w:numPr>
          <w:ilvl w:val="0"/>
          <w:numId w:val="27"/>
        </w:numPr>
        <w:spacing w:after="0" w:line="240" w:lineRule="auto"/>
        <w:jc w:val="both"/>
        <w:textAlignment w:val="baseline"/>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That Licensee will keep and maintain all Confidential Information in strict confidence, using such degree of care as is appropriate to avoid unauthorized use or disclosure;</w:t>
      </w:r>
    </w:p>
    <w:p w:rsidR="0008302F" w:rsidRPr="0008302F" w:rsidRDefault="0008302F" w:rsidP="0008302F">
      <w:pPr>
        <w:pStyle w:val="ListParagraph"/>
        <w:spacing w:after="0" w:line="240" w:lineRule="auto"/>
        <w:ind w:left="180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p>
    <w:p w:rsidR="0008302F" w:rsidRPr="0008302F" w:rsidRDefault="0008302F" w:rsidP="0008302F">
      <w:pPr>
        <w:numPr>
          <w:ilvl w:val="0"/>
          <w:numId w:val="27"/>
        </w:numPr>
        <w:spacing w:after="0" w:line="240" w:lineRule="auto"/>
        <w:jc w:val="both"/>
        <w:textAlignment w:val="baseline"/>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That Licensee will not, directly or indirectly, disclose any Confidential Information to any third party, except with Licensor 's prior written consent;</w:t>
      </w:r>
    </w:p>
    <w:p w:rsidR="0008302F" w:rsidRPr="0008302F" w:rsidRDefault="0008302F" w:rsidP="0008302F">
      <w:pPr>
        <w:pStyle w:val="ListParagraph"/>
        <w:spacing w:after="0" w:line="240" w:lineRule="auto"/>
        <w:ind w:left="180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p>
    <w:p w:rsidR="0008302F" w:rsidRPr="0008302F" w:rsidRDefault="0008302F" w:rsidP="0008302F">
      <w:pPr>
        <w:numPr>
          <w:ilvl w:val="0"/>
          <w:numId w:val="27"/>
        </w:numPr>
        <w:spacing w:after="0" w:line="240" w:lineRule="auto"/>
        <w:jc w:val="both"/>
        <w:textAlignment w:val="baseline"/>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That Licensee will not make use of any Confidential Information for its own purposes, such as creation of a competitive product; or for the benefit of anyone or any other entity other than Licensor;</w:t>
      </w:r>
    </w:p>
    <w:p w:rsidR="0008302F" w:rsidRPr="0008302F" w:rsidRDefault="0008302F" w:rsidP="0008302F">
      <w:pPr>
        <w:pStyle w:val="ListParagraph"/>
        <w:spacing w:after="0" w:line="240" w:lineRule="auto"/>
        <w:ind w:left="180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p>
    <w:p w:rsidR="0008302F" w:rsidRPr="0008302F" w:rsidRDefault="0008302F" w:rsidP="0008302F">
      <w:pPr>
        <w:numPr>
          <w:ilvl w:val="0"/>
          <w:numId w:val="27"/>
        </w:numPr>
        <w:spacing w:after="0" w:line="240" w:lineRule="auto"/>
        <w:jc w:val="both"/>
        <w:textAlignment w:val="baseline"/>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That (i) on termination of discussions with Licensor, or (ii) if Licensor is engaged to perform services for Licensee, upon completion of the engagement, or (iii) at any time Licensor may so request, Licensee will deliver promptly to Licensor or, at Licensor 's option, will destroy all memoranda, notes, records, reports, media and other documents and materials (and all copies thereof) regarding or including any Confidential Information which Licensee may then possess or have under its control; and</w:t>
      </w:r>
    </w:p>
    <w:p w:rsidR="0008302F" w:rsidRPr="0008302F" w:rsidRDefault="0008302F" w:rsidP="0008302F">
      <w:pPr>
        <w:pStyle w:val="ListParagraph"/>
        <w:spacing w:after="0" w:line="240" w:lineRule="auto"/>
        <w:ind w:left="180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p>
    <w:p w:rsidR="0008302F" w:rsidRPr="0008302F" w:rsidRDefault="0008302F" w:rsidP="0008302F">
      <w:pPr>
        <w:numPr>
          <w:ilvl w:val="0"/>
          <w:numId w:val="27"/>
        </w:numPr>
        <w:spacing w:after="0" w:line="240" w:lineRule="auto"/>
        <w:jc w:val="both"/>
        <w:textAlignment w:val="baseline"/>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That Licensee will take no action with respect to the Confidential Information that is inconsistent with its confidential and proprietary nature.</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p>
    <w:p w:rsidR="0008302F" w:rsidRPr="0008302F" w:rsidRDefault="0008302F" w:rsidP="0008302F">
      <w:pPr>
        <w:spacing w:after="0" w:line="240" w:lineRule="auto"/>
        <w:ind w:left="108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Licensee shall be permitted to disclose the Confidential Information only as follows: </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p>
    <w:p w:rsidR="0008302F" w:rsidRPr="0008302F" w:rsidRDefault="0008302F" w:rsidP="0008302F">
      <w:pPr>
        <w:numPr>
          <w:ilvl w:val="0"/>
          <w:numId w:val="28"/>
        </w:numPr>
        <w:spacing w:after="0" w:line="240" w:lineRule="auto"/>
        <w:jc w:val="both"/>
        <w:textAlignment w:val="baseline"/>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To its employees and agents ("Employees") having a need to know such information in connection with this Trial License Agreement (and in any event Licensee shall be responsible for all Employees' compliance with the terms of this Trial License Agreement); and </w:t>
      </w:r>
    </w:p>
    <w:p w:rsidR="0008302F" w:rsidRPr="0008302F" w:rsidRDefault="0008302F" w:rsidP="0008302F">
      <w:pPr>
        <w:pStyle w:val="ListParagraph"/>
        <w:spacing w:after="0" w:line="240" w:lineRule="auto"/>
        <w:ind w:left="180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p>
    <w:p w:rsidR="0008302F" w:rsidRPr="0008302F" w:rsidRDefault="0008302F" w:rsidP="0008302F">
      <w:pPr>
        <w:numPr>
          <w:ilvl w:val="0"/>
          <w:numId w:val="28"/>
        </w:numPr>
        <w:spacing w:after="0" w:line="240" w:lineRule="auto"/>
        <w:jc w:val="both"/>
        <w:textAlignment w:val="baseline"/>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If disclosure is required by law, but in such event Licensee shall notify Licensor in writing in advance of such disclosure, and provide Licensor with copies of any related information so that Licensor may take appropriate action to protect the Confidential Information.</w:t>
      </w:r>
    </w:p>
    <w:p w:rsidR="0008302F" w:rsidRPr="0008302F" w:rsidRDefault="0008302F" w:rsidP="0008302F">
      <w:pPr>
        <w:spacing w:after="240" w:line="240" w:lineRule="auto"/>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p>
    <w:p w:rsidR="0008302F" w:rsidRPr="0008302F" w:rsidRDefault="0008302F" w:rsidP="0008302F">
      <w:pPr>
        <w:pStyle w:val="ListParagraph"/>
        <w:numPr>
          <w:ilvl w:val="0"/>
          <w:numId w:val="29"/>
        </w:numPr>
        <w:spacing w:after="0" w:line="240" w:lineRule="auto"/>
        <w:jc w:val="both"/>
        <w:rPr>
          <w:rFonts w:ascii="Times New Roman" w:eastAsia="Times New Roman" w:hAnsi="Times New Roman" w:cs="Times New Roman"/>
          <w:sz w:val="20"/>
          <w:szCs w:val="20"/>
          <w:u w:val="single"/>
          <w:lang w:eastAsia="en-IN"/>
        </w:rPr>
      </w:pPr>
      <w:r w:rsidRPr="0008302F">
        <w:rPr>
          <w:rFonts w:ascii="Times New Roman" w:eastAsia="Times New Roman" w:hAnsi="Times New Roman" w:cs="Times New Roman"/>
          <w:b/>
          <w:bCs/>
          <w:sz w:val="20"/>
          <w:szCs w:val="20"/>
          <w:u w:val="single"/>
          <w:lang w:eastAsia="en-IN"/>
        </w:rPr>
        <w:t>LICENSOR CONFIDENTIAL INFORMATION</w:t>
      </w:r>
    </w:p>
    <w:p w:rsidR="0008302F" w:rsidRPr="0008302F" w:rsidRDefault="0008302F" w:rsidP="0008302F">
      <w:pPr>
        <w:pStyle w:val="ListParagraph"/>
        <w:spacing w:after="0" w:line="240" w:lineRule="auto"/>
        <w:ind w:left="1004"/>
        <w:jc w:val="both"/>
        <w:rPr>
          <w:rFonts w:ascii="Times New Roman" w:eastAsia="Times New Roman" w:hAnsi="Times New Roman" w:cs="Times New Roman"/>
          <w:sz w:val="20"/>
          <w:szCs w:val="20"/>
          <w:lang w:eastAsia="en-IN"/>
        </w:rPr>
      </w:pPr>
    </w:p>
    <w:p w:rsidR="0008302F" w:rsidRPr="0008302F" w:rsidRDefault="0008302F" w:rsidP="0008302F">
      <w:pPr>
        <w:spacing w:after="0" w:line="240" w:lineRule="auto"/>
        <w:ind w:left="1004"/>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 xml:space="preserve">For purposes of this Trial License Agreement, Confidential Information shall include, but not be limited to, all business information of </w:t>
      </w:r>
      <w:r w:rsidR="006077AE" w:rsidRPr="0008302F">
        <w:rPr>
          <w:rFonts w:ascii="Times New Roman" w:eastAsia="Times New Roman" w:hAnsi="Times New Roman" w:cs="Times New Roman"/>
          <w:sz w:val="20"/>
          <w:szCs w:val="20"/>
          <w:lang w:eastAsia="en-IN"/>
        </w:rPr>
        <w:t>Licensor,</w:t>
      </w:r>
      <w:r w:rsidRPr="0008302F">
        <w:rPr>
          <w:rFonts w:ascii="Times New Roman" w:eastAsia="Times New Roman" w:hAnsi="Times New Roman" w:cs="Times New Roman"/>
          <w:sz w:val="20"/>
          <w:szCs w:val="20"/>
          <w:lang w:eastAsia="en-IN"/>
        </w:rPr>
        <w:t xml:space="preserve"> including the following:</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p>
    <w:p w:rsidR="0008302F" w:rsidRPr="0008302F" w:rsidRDefault="0008302F" w:rsidP="0008302F">
      <w:pPr>
        <w:numPr>
          <w:ilvl w:val="0"/>
          <w:numId w:val="30"/>
        </w:numPr>
        <w:spacing w:after="0" w:line="240" w:lineRule="auto"/>
        <w:ind w:left="1800"/>
        <w:jc w:val="both"/>
        <w:textAlignment w:val="baseline"/>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All information and data related to the Software and Documentation;</w:t>
      </w:r>
    </w:p>
    <w:p w:rsidR="0008302F" w:rsidRPr="0008302F" w:rsidRDefault="0008302F" w:rsidP="0008302F">
      <w:pPr>
        <w:pStyle w:val="ListParagraph"/>
        <w:spacing w:after="0" w:line="240" w:lineRule="auto"/>
        <w:ind w:left="180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p>
    <w:p w:rsidR="0008302F" w:rsidRPr="0008302F" w:rsidRDefault="0008302F" w:rsidP="0008302F">
      <w:pPr>
        <w:numPr>
          <w:ilvl w:val="0"/>
          <w:numId w:val="30"/>
        </w:numPr>
        <w:spacing w:after="0" w:line="240" w:lineRule="auto"/>
        <w:ind w:left="1800"/>
        <w:jc w:val="both"/>
        <w:textAlignment w:val="baseline"/>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lastRenderedPageBreak/>
        <w:t>All information relating to Licensor 's planned or existing computer systems and systems architecture, including computer hardware, computer software, source code, object code, documentation, methods of processing and operational methods;</w:t>
      </w:r>
    </w:p>
    <w:p w:rsidR="0008302F" w:rsidRPr="0008302F" w:rsidRDefault="0008302F" w:rsidP="0008302F">
      <w:pPr>
        <w:pStyle w:val="ListParagraph"/>
        <w:spacing w:after="0" w:line="240" w:lineRule="auto"/>
        <w:ind w:left="180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p>
    <w:p w:rsidR="0008302F" w:rsidRPr="0008302F" w:rsidRDefault="0008302F" w:rsidP="0008302F">
      <w:pPr>
        <w:numPr>
          <w:ilvl w:val="0"/>
          <w:numId w:val="30"/>
        </w:numPr>
        <w:spacing w:after="0" w:line="240" w:lineRule="auto"/>
        <w:ind w:left="1800"/>
        <w:jc w:val="both"/>
        <w:textAlignment w:val="baseline"/>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All information regarding Licensor 's product strategies, customer lists, sales, profits, organizational restructuring, new business initiatives and financial information; and</w:t>
      </w:r>
    </w:p>
    <w:p w:rsidR="0008302F" w:rsidRPr="0008302F" w:rsidRDefault="0008302F" w:rsidP="0008302F">
      <w:pPr>
        <w:pStyle w:val="ListParagraph"/>
        <w:spacing w:after="0" w:line="240" w:lineRule="auto"/>
        <w:ind w:left="180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p>
    <w:p w:rsidR="0008302F" w:rsidRPr="0008302F" w:rsidRDefault="0008302F" w:rsidP="0008302F">
      <w:pPr>
        <w:numPr>
          <w:ilvl w:val="0"/>
          <w:numId w:val="30"/>
        </w:numPr>
        <w:spacing w:after="0" w:line="240" w:lineRule="auto"/>
        <w:ind w:left="1800"/>
        <w:jc w:val="both"/>
        <w:textAlignment w:val="baseline"/>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Confidential information of third parties with whom Licensor conducts business. Notwithstanding the foregoing, Confidential Information shall not include information that (i) is or becomes generally known to the public not as a result of a disclosure by Licensee, (ii) is rightfully in the possession of Licensee prior to disclosure by Licensor or (iii) is received by Licensee in good faith and without restriction from a third party not under a confidentiality obligation to Licensor and having the right to make such disclosure. Licensee acknowledges that the disclosure of Confidential Information may cause irreparable injury to Licensor and damages which may be difficult to ascertain. Licensor shall, therefore, be entitled to injunctive relief upon a disclosure or threatened disclosure of any Confidential Information, without a requirement that Licensor prove irreparable harm, in addition to such other remedies as may be available at law or in equity. Without limitation of the foregoing, Licensee shall advise Licensor immediately in the event that it learns or has reason to believe that any person or entity which has had access to Confidential Information has violated or intends to violate the terms of this Trial License Agreement.</w:t>
      </w:r>
    </w:p>
    <w:p w:rsidR="0008302F" w:rsidRPr="0008302F" w:rsidRDefault="0008302F" w:rsidP="0008302F">
      <w:pPr>
        <w:spacing w:after="0" w:line="240" w:lineRule="auto"/>
        <w:ind w:left="1440"/>
        <w:jc w:val="both"/>
        <w:rPr>
          <w:rFonts w:ascii="Times New Roman" w:eastAsia="Times New Roman" w:hAnsi="Times New Roman" w:cs="Times New Roman"/>
          <w:sz w:val="20"/>
          <w:szCs w:val="20"/>
          <w:lang w:eastAsia="en-IN"/>
        </w:rPr>
      </w:pPr>
    </w:p>
    <w:p w:rsidR="0008302F" w:rsidRPr="0008302F" w:rsidRDefault="0008302F" w:rsidP="006077AE">
      <w:pPr>
        <w:spacing w:after="0" w:line="240" w:lineRule="auto"/>
        <w:ind w:left="72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 xml:space="preserve">In addition, Licensee shall not release the results of any evaluation or benchmark of the Trial System to any third party without the express prior written consent of </w:t>
      </w:r>
      <w:r w:rsidR="006077AE" w:rsidRPr="0008302F">
        <w:rPr>
          <w:rFonts w:ascii="Times New Roman" w:eastAsia="Times New Roman" w:hAnsi="Times New Roman" w:cs="Times New Roman"/>
          <w:sz w:val="20"/>
          <w:szCs w:val="20"/>
          <w:lang w:eastAsia="en-IN"/>
        </w:rPr>
        <w:t>Licensor.</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r w:rsidRPr="0008302F">
        <w:rPr>
          <w:rFonts w:ascii="Times New Roman" w:eastAsia="Times New Roman" w:hAnsi="Times New Roman" w:cs="Times New Roman"/>
          <w:sz w:val="20"/>
          <w:szCs w:val="20"/>
          <w:lang w:eastAsia="en-IN"/>
        </w:rPr>
        <w:br/>
      </w:r>
    </w:p>
    <w:p w:rsidR="0008302F" w:rsidRPr="0008302F" w:rsidRDefault="006077AE" w:rsidP="0008302F">
      <w:pPr>
        <w:numPr>
          <w:ilvl w:val="0"/>
          <w:numId w:val="16"/>
        </w:numPr>
        <w:spacing w:after="0" w:line="240" w:lineRule="auto"/>
        <w:jc w:val="both"/>
        <w:textAlignment w:val="baseline"/>
        <w:rPr>
          <w:rFonts w:ascii="Times New Roman" w:eastAsia="Times New Roman" w:hAnsi="Times New Roman" w:cs="Times New Roman"/>
          <w:sz w:val="20"/>
          <w:szCs w:val="20"/>
          <w:u w:val="single"/>
          <w:lang w:eastAsia="en-IN"/>
        </w:rPr>
      </w:pPr>
      <w:r w:rsidRPr="0008302F">
        <w:rPr>
          <w:rFonts w:ascii="Times New Roman" w:eastAsia="Times New Roman" w:hAnsi="Times New Roman" w:cs="Times New Roman"/>
          <w:b/>
          <w:bCs/>
          <w:sz w:val="20"/>
          <w:szCs w:val="20"/>
          <w:u w:val="single"/>
          <w:lang w:eastAsia="en-IN"/>
        </w:rPr>
        <w:t>INDEMNIFICATION</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p>
    <w:p w:rsidR="0008302F" w:rsidRPr="0008302F" w:rsidRDefault="0008302F" w:rsidP="006077AE">
      <w:pPr>
        <w:spacing w:after="0" w:line="240" w:lineRule="auto"/>
        <w:ind w:left="72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Licensor agrees to defend Licensee from and against any claim or action based on any alleged infringement of any [COUNTRY] patent, copyright, trade secret or other proprietary right as a result of the use of the Trial System according to the terms and conditions of this Trial License Agreement, and Licensor agrees to indemnify Licensee from any costs and/or damages awarded against Licensee in any such infringement claim or action or settlement thereof; provided that: (i) Licensor is promptly notified in writing of such claim, (ii) Licensee grants Licensor sole control of the defense and any related settlement negotiations, and (iii) Licensee cooperates with Licensor in defense of such claim. </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p>
    <w:p w:rsidR="0008302F" w:rsidRPr="0008302F" w:rsidRDefault="0008302F" w:rsidP="006077AE">
      <w:pPr>
        <w:spacing w:after="0" w:line="240" w:lineRule="auto"/>
        <w:ind w:left="72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Notwithstanding the foregoing, Licensor shall have no liability to Licensee if the infringement results from: </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p>
    <w:p w:rsidR="0008302F" w:rsidRPr="0008302F" w:rsidRDefault="0008302F" w:rsidP="006077AE">
      <w:pPr>
        <w:numPr>
          <w:ilvl w:val="0"/>
          <w:numId w:val="31"/>
        </w:numPr>
        <w:spacing w:after="0" w:line="240" w:lineRule="auto"/>
        <w:jc w:val="both"/>
        <w:textAlignment w:val="baseline"/>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Use of the Trial System in combination with software not provided by Licensor</w:t>
      </w:r>
    </w:p>
    <w:p w:rsidR="0008302F" w:rsidRPr="006077AE" w:rsidRDefault="0008302F" w:rsidP="006077AE">
      <w:pPr>
        <w:pStyle w:val="ListParagraph"/>
        <w:spacing w:after="0" w:line="240" w:lineRule="auto"/>
        <w:ind w:left="1800"/>
        <w:jc w:val="both"/>
        <w:rPr>
          <w:rFonts w:ascii="Times New Roman" w:eastAsia="Times New Roman" w:hAnsi="Times New Roman" w:cs="Times New Roman"/>
          <w:sz w:val="20"/>
          <w:szCs w:val="20"/>
          <w:lang w:eastAsia="en-IN"/>
        </w:rPr>
      </w:pPr>
      <w:r w:rsidRPr="006077AE">
        <w:rPr>
          <w:rFonts w:ascii="Times New Roman" w:eastAsia="Times New Roman" w:hAnsi="Times New Roman" w:cs="Times New Roman"/>
          <w:sz w:val="20"/>
          <w:szCs w:val="20"/>
          <w:lang w:eastAsia="en-IN"/>
        </w:rPr>
        <w:br/>
      </w:r>
    </w:p>
    <w:p w:rsidR="0008302F" w:rsidRPr="0008302F" w:rsidRDefault="0008302F" w:rsidP="006077AE">
      <w:pPr>
        <w:numPr>
          <w:ilvl w:val="0"/>
          <w:numId w:val="31"/>
        </w:numPr>
        <w:spacing w:after="0" w:line="240" w:lineRule="auto"/>
        <w:jc w:val="both"/>
        <w:textAlignment w:val="baseline"/>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Modifications to the Trial System not made by Licensor, or </w:t>
      </w:r>
    </w:p>
    <w:p w:rsidR="0008302F" w:rsidRPr="006077AE" w:rsidRDefault="0008302F" w:rsidP="006077AE">
      <w:pPr>
        <w:pStyle w:val="ListParagraph"/>
        <w:spacing w:after="0" w:line="240" w:lineRule="auto"/>
        <w:ind w:left="1800"/>
        <w:jc w:val="both"/>
        <w:rPr>
          <w:rFonts w:ascii="Times New Roman" w:eastAsia="Times New Roman" w:hAnsi="Times New Roman" w:cs="Times New Roman"/>
          <w:sz w:val="20"/>
          <w:szCs w:val="20"/>
          <w:lang w:eastAsia="en-IN"/>
        </w:rPr>
      </w:pPr>
      <w:r w:rsidRPr="006077AE">
        <w:rPr>
          <w:rFonts w:ascii="Times New Roman" w:eastAsia="Times New Roman" w:hAnsi="Times New Roman" w:cs="Times New Roman"/>
          <w:sz w:val="20"/>
          <w:szCs w:val="20"/>
          <w:lang w:eastAsia="en-IN"/>
        </w:rPr>
        <w:br/>
      </w:r>
    </w:p>
    <w:p w:rsidR="0008302F" w:rsidRPr="0008302F" w:rsidRDefault="0008302F" w:rsidP="006077AE">
      <w:pPr>
        <w:numPr>
          <w:ilvl w:val="0"/>
          <w:numId w:val="31"/>
        </w:numPr>
        <w:spacing w:after="0" w:line="240" w:lineRule="auto"/>
        <w:jc w:val="both"/>
        <w:textAlignment w:val="baseline"/>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Use of other than a current release of the Trial System, if such infringement would have been avoided by use of a current Licensor release. The foregoing states the entire liability of Licensor with respect to infringement of any patents, copyrights, trade secrets or other proprietary rights by the Trial System or any part thereof.</w:t>
      </w:r>
    </w:p>
    <w:p w:rsidR="0008302F" w:rsidRPr="006077AE" w:rsidRDefault="0008302F" w:rsidP="006077AE">
      <w:pPr>
        <w:pStyle w:val="ListParagraph"/>
        <w:spacing w:after="0" w:line="240" w:lineRule="auto"/>
        <w:ind w:left="1800"/>
        <w:jc w:val="both"/>
        <w:rPr>
          <w:rFonts w:ascii="Times New Roman" w:eastAsia="Times New Roman" w:hAnsi="Times New Roman" w:cs="Times New Roman"/>
          <w:sz w:val="20"/>
          <w:szCs w:val="20"/>
          <w:lang w:eastAsia="en-IN"/>
        </w:rPr>
      </w:pPr>
      <w:r w:rsidRPr="006077AE">
        <w:rPr>
          <w:rFonts w:ascii="Times New Roman" w:eastAsia="Times New Roman" w:hAnsi="Times New Roman" w:cs="Times New Roman"/>
          <w:sz w:val="20"/>
          <w:szCs w:val="20"/>
          <w:lang w:eastAsia="en-IN"/>
        </w:rPr>
        <w:br/>
      </w:r>
      <w:r w:rsidRPr="006077AE">
        <w:rPr>
          <w:rFonts w:ascii="Times New Roman" w:eastAsia="Times New Roman" w:hAnsi="Times New Roman" w:cs="Times New Roman"/>
          <w:sz w:val="20"/>
          <w:szCs w:val="20"/>
          <w:lang w:eastAsia="en-IN"/>
        </w:rPr>
        <w:br/>
      </w:r>
      <w:r w:rsidRPr="006077AE">
        <w:rPr>
          <w:rFonts w:ascii="Times New Roman" w:eastAsia="Times New Roman" w:hAnsi="Times New Roman" w:cs="Times New Roman"/>
          <w:sz w:val="20"/>
          <w:szCs w:val="20"/>
          <w:lang w:eastAsia="en-IN"/>
        </w:rPr>
        <w:br/>
      </w:r>
    </w:p>
    <w:p w:rsidR="0008302F" w:rsidRPr="0008302F" w:rsidRDefault="006077AE" w:rsidP="0008302F">
      <w:pPr>
        <w:numPr>
          <w:ilvl w:val="0"/>
          <w:numId w:val="20"/>
        </w:numPr>
        <w:spacing w:after="0" w:line="240" w:lineRule="auto"/>
        <w:jc w:val="both"/>
        <w:textAlignment w:val="baseline"/>
        <w:rPr>
          <w:rFonts w:ascii="Times New Roman" w:eastAsia="Times New Roman" w:hAnsi="Times New Roman" w:cs="Times New Roman"/>
          <w:sz w:val="20"/>
          <w:szCs w:val="20"/>
          <w:u w:val="single"/>
          <w:lang w:eastAsia="en-IN"/>
        </w:rPr>
      </w:pPr>
      <w:r w:rsidRPr="0008302F">
        <w:rPr>
          <w:rFonts w:ascii="Times New Roman" w:eastAsia="Times New Roman" w:hAnsi="Times New Roman" w:cs="Times New Roman"/>
          <w:b/>
          <w:bCs/>
          <w:sz w:val="20"/>
          <w:szCs w:val="20"/>
          <w:u w:val="single"/>
          <w:lang w:eastAsia="en-IN"/>
        </w:rPr>
        <w:t>TERMINATION</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p>
    <w:p w:rsidR="0008302F" w:rsidRPr="0008302F" w:rsidRDefault="0008302F" w:rsidP="006077AE">
      <w:pPr>
        <w:spacing w:after="0" w:line="240" w:lineRule="auto"/>
        <w:ind w:left="72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Licensor may terminate this Trial License Agreement at any time with or without cause by giving written notice of termination to Licensee, effective on Licensee's receipt thereof. Anything to the contrary herein notwithstanding, immediately upon such termination Licensee shall return to Licensor the Trial System, including all related documentation and all copies thereof.</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r w:rsidRPr="0008302F">
        <w:rPr>
          <w:rFonts w:ascii="Times New Roman" w:eastAsia="Times New Roman" w:hAnsi="Times New Roman" w:cs="Times New Roman"/>
          <w:sz w:val="20"/>
          <w:szCs w:val="20"/>
          <w:lang w:eastAsia="en-IN"/>
        </w:rPr>
        <w:br/>
      </w:r>
    </w:p>
    <w:p w:rsidR="0008302F" w:rsidRPr="0008302F" w:rsidRDefault="006077AE" w:rsidP="0008302F">
      <w:pPr>
        <w:numPr>
          <w:ilvl w:val="0"/>
          <w:numId w:val="21"/>
        </w:numPr>
        <w:spacing w:after="0" w:line="240" w:lineRule="auto"/>
        <w:jc w:val="both"/>
        <w:textAlignment w:val="baseline"/>
        <w:rPr>
          <w:rFonts w:ascii="Times New Roman" w:eastAsia="Times New Roman" w:hAnsi="Times New Roman" w:cs="Times New Roman"/>
          <w:sz w:val="20"/>
          <w:szCs w:val="20"/>
          <w:u w:val="single"/>
          <w:lang w:eastAsia="en-IN"/>
        </w:rPr>
      </w:pPr>
      <w:r w:rsidRPr="0008302F">
        <w:rPr>
          <w:rFonts w:ascii="Times New Roman" w:eastAsia="Times New Roman" w:hAnsi="Times New Roman" w:cs="Times New Roman"/>
          <w:b/>
          <w:bCs/>
          <w:sz w:val="20"/>
          <w:szCs w:val="20"/>
          <w:u w:val="single"/>
          <w:lang w:eastAsia="en-IN"/>
        </w:rPr>
        <w:t>WAIVER</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p>
    <w:p w:rsidR="0008302F" w:rsidRPr="0008302F" w:rsidRDefault="0008302F" w:rsidP="006077AE">
      <w:pPr>
        <w:spacing w:after="0" w:line="240" w:lineRule="auto"/>
        <w:ind w:left="72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The waiver or failure of Licensor to exercise any right provided for herein shall not be deemed a waiver of any further right hereunder. The rights and remedies of Licensor set forth in this Agreement are in addition to any rights or remedies Licensor may otherwise have at law or in equity. If any provision of this Trial License Agreement shall be held to be invalid, illegal or unenforceable, the validity, legality and enforceability of the remaining provisions shall in no way be affected or impaired thereby.</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r w:rsidRPr="0008302F">
        <w:rPr>
          <w:rFonts w:ascii="Times New Roman" w:eastAsia="Times New Roman" w:hAnsi="Times New Roman" w:cs="Times New Roman"/>
          <w:sz w:val="20"/>
          <w:szCs w:val="20"/>
          <w:lang w:eastAsia="en-IN"/>
        </w:rPr>
        <w:br/>
      </w:r>
    </w:p>
    <w:p w:rsidR="0008302F" w:rsidRPr="0008302F" w:rsidRDefault="006077AE" w:rsidP="0008302F">
      <w:pPr>
        <w:numPr>
          <w:ilvl w:val="0"/>
          <w:numId w:val="22"/>
        </w:numPr>
        <w:spacing w:after="0" w:line="240" w:lineRule="auto"/>
        <w:jc w:val="both"/>
        <w:textAlignment w:val="baseline"/>
        <w:rPr>
          <w:rFonts w:ascii="Times New Roman" w:eastAsia="Times New Roman" w:hAnsi="Times New Roman" w:cs="Times New Roman"/>
          <w:sz w:val="20"/>
          <w:szCs w:val="20"/>
          <w:u w:val="single"/>
          <w:lang w:eastAsia="en-IN"/>
        </w:rPr>
      </w:pPr>
      <w:r w:rsidRPr="006077AE">
        <w:rPr>
          <w:rFonts w:ascii="Times New Roman" w:eastAsia="Times New Roman" w:hAnsi="Times New Roman" w:cs="Times New Roman"/>
          <w:b/>
          <w:bCs/>
          <w:sz w:val="20"/>
          <w:szCs w:val="20"/>
          <w:u w:val="single"/>
          <w:lang w:eastAsia="en-IN"/>
        </w:rPr>
        <w:t>ASSIGNMENT</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p>
    <w:p w:rsidR="0008302F" w:rsidRPr="0008302F" w:rsidRDefault="0008302F" w:rsidP="006077AE">
      <w:pPr>
        <w:spacing w:after="0" w:line="240" w:lineRule="auto"/>
        <w:ind w:left="72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Neither party may assign its rights, duties or obligations under this Agreement without the prior written consent of the other party.</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r w:rsidRPr="0008302F">
        <w:rPr>
          <w:rFonts w:ascii="Times New Roman" w:eastAsia="Times New Roman" w:hAnsi="Times New Roman" w:cs="Times New Roman"/>
          <w:sz w:val="20"/>
          <w:szCs w:val="20"/>
          <w:lang w:eastAsia="en-IN"/>
        </w:rPr>
        <w:br/>
      </w:r>
    </w:p>
    <w:p w:rsidR="0008302F" w:rsidRPr="0008302F" w:rsidRDefault="006077AE" w:rsidP="0008302F">
      <w:pPr>
        <w:numPr>
          <w:ilvl w:val="0"/>
          <w:numId w:val="23"/>
        </w:numPr>
        <w:spacing w:after="0" w:line="240" w:lineRule="auto"/>
        <w:jc w:val="both"/>
        <w:textAlignment w:val="baseline"/>
        <w:rPr>
          <w:rFonts w:ascii="Times New Roman" w:eastAsia="Times New Roman" w:hAnsi="Times New Roman" w:cs="Times New Roman"/>
          <w:sz w:val="20"/>
          <w:szCs w:val="20"/>
          <w:u w:val="single"/>
          <w:lang w:eastAsia="en-IN"/>
        </w:rPr>
      </w:pPr>
      <w:r w:rsidRPr="0008302F">
        <w:rPr>
          <w:rFonts w:ascii="Times New Roman" w:eastAsia="Times New Roman" w:hAnsi="Times New Roman" w:cs="Times New Roman"/>
          <w:b/>
          <w:bCs/>
          <w:sz w:val="20"/>
          <w:szCs w:val="20"/>
          <w:u w:val="single"/>
          <w:lang w:eastAsia="en-IN"/>
        </w:rPr>
        <w:t>GOVERNING LAW AND JURISDICTION</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p>
    <w:p w:rsidR="0008302F" w:rsidRPr="0008302F" w:rsidRDefault="0008302F" w:rsidP="006077AE">
      <w:pPr>
        <w:spacing w:after="0" w:line="240" w:lineRule="auto"/>
        <w:ind w:left="72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This Trial License Agreement and performance hereunder shall be governed by the laws of [STATE/PROVINCE] without regard to conflicts of laws. Licensee and Licensor hereby agree that the sole jurisdiction and venue for any litigation arising from or relating to this Trial License Agreement shall be an appropriate federal or state court located in [STATE/PROVINCE].</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r w:rsidRPr="0008302F">
        <w:rPr>
          <w:rFonts w:ascii="Times New Roman" w:eastAsia="Times New Roman" w:hAnsi="Times New Roman" w:cs="Times New Roman"/>
          <w:sz w:val="20"/>
          <w:szCs w:val="20"/>
          <w:lang w:eastAsia="en-IN"/>
        </w:rPr>
        <w:br/>
      </w:r>
    </w:p>
    <w:p w:rsidR="0008302F" w:rsidRPr="0008302F" w:rsidRDefault="006077AE" w:rsidP="0008302F">
      <w:pPr>
        <w:numPr>
          <w:ilvl w:val="0"/>
          <w:numId w:val="24"/>
        </w:numPr>
        <w:spacing w:after="0" w:line="240" w:lineRule="auto"/>
        <w:jc w:val="both"/>
        <w:textAlignment w:val="baseline"/>
        <w:rPr>
          <w:rFonts w:ascii="Times New Roman" w:eastAsia="Times New Roman" w:hAnsi="Times New Roman" w:cs="Times New Roman"/>
          <w:sz w:val="20"/>
          <w:szCs w:val="20"/>
          <w:u w:val="single"/>
          <w:lang w:eastAsia="en-IN"/>
        </w:rPr>
      </w:pPr>
      <w:r w:rsidRPr="0008302F">
        <w:rPr>
          <w:rFonts w:ascii="Times New Roman" w:eastAsia="Times New Roman" w:hAnsi="Times New Roman" w:cs="Times New Roman"/>
          <w:b/>
          <w:bCs/>
          <w:sz w:val="20"/>
          <w:szCs w:val="20"/>
          <w:u w:val="single"/>
          <w:lang w:eastAsia="en-IN"/>
        </w:rPr>
        <w:t>SURVIVAL</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p>
    <w:p w:rsidR="0008302F" w:rsidRPr="0008302F" w:rsidRDefault="0008302F" w:rsidP="006077AE">
      <w:pPr>
        <w:spacing w:after="0" w:line="240" w:lineRule="auto"/>
        <w:ind w:left="72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All provisions hereof relating to proprietary rights, confidentiality and non-disclosure, indemnification and limitation of liability shall survive the completion of the Services or any earlier termination of this Trial License Agreement.</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br/>
      </w:r>
      <w:r w:rsidRPr="0008302F">
        <w:rPr>
          <w:rFonts w:ascii="Times New Roman" w:eastAsia="Times New Roman" w:hAnsi="Times New Roman" w:cs="Times New Roman"/>
          <w:sz w:val="20"/>
          <w:szCs w:val="20"/>
          <w:lang w:eastAsia="en-IN"/>
        </w:rPr>
        <w:br/>
      </w:r>
    </w:p>
    <w:p w:rsidR="0008302F" w:rsidRPr="0008302F" w:rsidRDefault="006077AE" w:rsidP="0008302F">
      <w:pPr>
        <w:numPr>
          <w:ilvl w:val="0"/>
          <w:numId w:val="25"/>
        </w:numPr>
        <w:spacing w:after="0" w:line="240" w:lineRule="auto"/>
        <w:jc w:val="both"/>
        <w:textAlignment w:val="baseline"/>
        <w:rPr>
          <w:rFonts w:ascii="Times New Roman" w:eastAsia="Times New Roman" w:hAnsi="Times New Roman" w:cs="Times New Roman"/>
          <w:sz w:val="20"/>
          <w:szCs w:val="20"/>
          <w:u w:val="single"/>
          <w:lang w:eastAsia="en-IN"/>
        </w:rPr>
      </w:pPr>
      <w:r w:rsidRPr="0008302F">
        <w:rPr>
          <w:rFonts w:ascii="Times New Roman" w:eastAsia="Times New Roman" w:hAnsi="Times New Roman" w:cs="Times New Roman"/>
          <w:b/>
          <w:bCs/>
          <w:sz w:val="20"/>
          <w:szCs w:val="20"/>
          <w:u w:val="single"/>
          <w:lang w:eastAsia="en-IN"/>
        </w:rPr>
        <w:t>ENTIRE AGREEMENT</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p>
    <w:p w:rsidR="0008302F" w:rsidRPr="0008302F" w:rsidRDefault="0008302F" w:rsidP="006077AE">
      <w:pPr>
        <w:spacing w:after="0" w:line="240" w:lineRule="auto"/>
        <w:ind w:left="720"/>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This Trial License Agreement constitutes the entire agreement and understanding of the parties and supersedes and merges any and all prior proposals, understandings and agreements, oral and written, between the parties concerning the subject matter hereof. </w:t>
      </w:r>
    </w:p>
    <w:p w:rsidR="0008302F" w:rsidRPr="0008302F" w:rsidRDefault="0008302F" w:rsidP="006077AE">
      <w:pPr>
        <w:spacing w:after="0" w:line="240" w:lineRule="auto"/>
        <w:ind w:left="720"/>
        <w:jc w:val="both"/>
        <w:rPr>
          <w:rFonts w:ascii="Times New Roman" w:eastAsia="Times New Roman" w:hAnsi="Times New Roman" w:cs="Times New Roman"/>
          <w:sz w:val="20"/>
          <w:szCs w:val="20"/>
          <w:lang w:eastAsia="en-IN"/>
        </w:rPr>
      </w:pPr>
    </w:p>
    <w:p w:rsidR="006077AE" w:rsidRDefault="006077AE" w:rsidP="0008302F">
      <w:pPr>
        <w:spacing w:after="0" w:line="240" w:lineRule="auto"/>
        <w:jc w:val="both"/>
        <w:rPr>
          <w:rFonts w:ascii="Times New Roman" w:eastAsia="Times New Roman" w:hAnsi="Times New Roman" w:cs="Times New Roman"/>
          <w:sz w:val="20"/>
          <w:szCs w:val="20"/>
          <w:lang w:eastAsia="en-IN"/>
        </w:rPr>
      </w:pP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r w:rsidRPr="0008302F">
        <w:rPr>
          <w:rFonts w:ascii="Times New Roman" w:eastAsia="Times New Roman" w:hAnsi="Times New Roman" w:cs="Times New Roman"/>
          <w:sz w:val="20"/>
          <w:szCs w:val="20"/>
          <w:lang w:eastAsia="en-IN"/>
        </w:rPr>
        <w:t>IN WITNESS WHEREOF, the parties have executed this Agreement on the dates set forth first above, with full knowledge of its content and significance and intending to be legally bound by the terms hereof.</w:t>
      </w:r>
    </w:p>
    <w:p w:rsidR="0008302F" w:rsidRPr="0008302F" w:rsidRDefault="0008302F" w:rsidP="0008302F">
      <w:pPr>
        <w:spacing w:after="0" w:line="240" w:lineRule="auto"/>
        <w:jc w:val="both"/>
        <w:rPr>
          <w:rFonts w:ascii="Times New Roman" w:eastAsia="Times New Roman" w:hAnsi="Times New Roman" w:cs="Times New Roman"/>
          <w:sz w:val="20"/>
          <w:szCs w:val="20"/>
          <w:lang w:eastAsia="en-IN"/>
        </w:rPr>
      </w:pPr>
    </w:p>
    <w:p w:rsidR="006077AE" w:rsidRDefault="006077AE">
      <w:pPr>
        <w:rPr>
          <w:rFonts w:ascii="Times New Roman" w:eastAsia="Times New Roman" w:hAnsi="Times New Roman" w:cs="Times New Roman"/>
          <w:sz w:val="20"/>
          <w:szCs w:val="20"/>
          <w:lang w:eastAsia="en-IN"/>
        </w:rPr>
      </w:pPr>
    </w:p>
    <w:p w:rsidR="006077AE" w:rsidRDefault="006077AE">
      <w:pPr>
        <w:rPr>
          <w:rFonts w:ascii="Times New Roman" w:eastAsia="Times New Roman" w:hAnsi="Times New Roman" w:cs="Times New Roman"/>
          <w:sz w:val="20"/>
          <w:szCs w:val="20"/>
          <w:lang w:eastAsia="en-IN"/>
        </w:rPr>
      </w:pPr>
    </w:p>
    <w:p w:rsidR="006077AE" w:rsidRDefault="006077AE">
      <w:pPr>
        <w:rPr>
          <w:rFonts w:ascii="Times New Roman" w:eastAsia="Times New Roman" w:hAnsi="Times New Roman" w:cs="Times New Roman"/>
          <w:sz w:val="20"/>
          <w:szCs w:val="20"/>
          <w:lang w:eastAsia="en-IN"/>
        </w:rPr>
      </w:pPr>
    </w:p>
    <w:p w:rsidR="006077AE" w:rsidRDefault="006077AE" w:rsidP="006077AE">
      <w:pPr>
        <w:pBdr>
          <w:bottom w:val="single" w:sz="4" w:space="1" w:color="auto"/>
        </w:pBdr>
        <w:rPr>
          <w:rFonts w:ascii="Times New Roman" w:eastAsia="Times New Roman" w:hAnsi="Times New Roman" w:cs="Times New Roman"/>
          <w:sz w:val="20"/>
          <w:szCs w:val="20"/>
          <w:lang w:eastAsia="en-IN"/>
        </w:rPr>
      </w:pPr>
    </w:p>
    <w:p w:rsidR="006077AE" w:rsidRDefault="006077AE" w:rsidP="006077AE">
      <w:pPr>
        <w:pBdr>
          <w:bottom w:val="single" w:sz="4" w:space="1" w:color="auto"/>
        </w:pBdr>
        <w:rPr>
          <w:rFonts w:ascii="Times New Roman" w:eastAsia="Times New Roman" w:hAnsi="Times New Roman" w:cs="Times New Roman"/>
          <w:sz w:val="20"/>
          <w:szCs w:val="20"/>
          <w:lang w:eastAsia="en-IN"/>
        </w:rPr>
      </w:pPr>
    </w:p>
    <w:p w:rsidR="006077AE" w:rsidRDefault="006077AE" w:rsidP="006077AE">
      <w:pPr>
        <w:pBdr>
          <w:bottom w:val="single" w:sz="4" w:space="1" w:color="auto"/>
        </w:pBdr>
        <w:rPr>
          <w:rFonts w:ascii="Times New Roman" w:eastAsia="Times New Roman" w:hAnsi="Times New Roman" w:cs="Times New Roman"/>
          <w:sz w:val="20"/>
          <w:szCs w:val="20"/>
          <w:lang w:eastAsia="en-IN"/>
        </w:rPr>
      </w:pPr>
    </w:p>
    <w:p w:rsidR="006077AE" w:rsidRDefault="006077AE" w:rsidP="006077AE">
      <w:pPr>
        <w:pBdr>
          <w:bottom w:val="single" w:sz="4" w:space="1" w:color="auto"/>
        </w:pBdr>
        <w:rPr>
          <w:rFonts w:ascii="Times New Roman" w:eastAsia="Times New Roman" w:hAnsi="Times New Roman" w:cs="Times New Roman"/>
          <w:sz w:val="20"/>
          <w:szCs w:val="20"/>
          <w:lang w:eastAsia="en-IN"/>
        </w:rPr>
      </w:pPr>
    </w:p>
    <w:p w:rsidR="006077AE" w:rsidRPr="00270E6D" w:rsidRDefault="006077AE" w:rsidP="006077AE">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08302F" w:rsidRDefault="0008302F">
      <w:pPr>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br w:type="page"/>
      </w:r>
    </w:p>
    <w:p w:rsidR="006077AE" w:rsidRDefault="006077AE" w:rsidP="006077AE">
      <w:pPr>
        <w:spacing w:after="0" w:line="240" w:lineRule="auto"/>
        <w:ind w:left="720" w:firstLine="720"/>
        <w:jc w:val="both"/>
        <w:rPr>
          <w:rFonts w:ascii="Times New Roman" w:eastAsia="Times New Roman" w:hAnsi="Times New Roman" w:cs="Times New Roman"/>
          <w:sz w:val="20"/>
          <w:szCs w:val="20"/>
          <w:lang w:eastAsia="en-IN"/>
        </w:rPr>
      </w:pPr>
    </w:p>
    <w:p w:rsidR="006077AE" w:rsidRDefault="006077AE" w:rsidP="006077AE">
      <w:pPr>
        <w:spacing w:after="0" w:line="240" w:lineRule="auto"/>
        <w:ind w:left="720" w:firstLine="720"/>
        <w:jc w:val="both"/>
        <w:rPr>
          <w:rFonts w:ascii="Times New Roman" w:eastAsia="Times New Roman" w:hAnsi="Times New Roman" w:cs="Times New Roman"/>
          <w:sz w:val="20"/>
          <w:szCs w:val="20"/>
          <w:lang w:eastAsia="en-IN"/>
        </w:rPr>
      </w:pPr>
    </w:p>
    <w:p w:rsidR="006077AE" w:rsidRDefault="006077AE" w:rsidP="006077AE">
      <w:pPr>
        <w:spacing w:after="0" w:line="240" w:lineRule="auto"/>
        <w:ind w:left="720" w:firstLine="720"/>
        <w:jc w:val="both"/>
        <w:rPr>
          <w:rFonts w:ascii="Times New Roman" w:eastAsia="Times New Roman" w:hAnsi="Times New Roman" w:cs="Times New Roman"/>
          <w:sz w:val="20"/>
          <w:szCs w:val="20"/>
          <w:lang w:eastAsia="en-IN"/>
        </w:rPr>
      </w:pPr>
    </w:p>
    <w:p w:rsidR="006077AE" w:rsidRDefault="006077AE" w:rsidP="006077AE">
      <w:pPr>
        <w:spacing w:after="0" w:line="240" w:lineRule="auto"/>
        <w:ind w:left="720" w:firstLine="720"/>
        <w:jc w:val="both"/>
        <w:rPr>
          <w:rFonts w:ascii="Times New Roman" w:eastAsia="Times New Roman" w:hAnsi="Times New Roman" w:cs="Times New Roman"/>
          <w:sz w:val="20"/>
          <w:szCs w:val="20"/>
          <w:lang w:eastAsia="en-IN"/>
        </w:rPr>
      </w:pPr>
    </w:p>
    <w:p w:rsidR="006077AE" w:rsidRPr="0008302F" w:rsidRDefault="006077AE" w:rsidP="006077AE">
      <w:pPr>
        <w:spacing w:after="0" w:line="240" w:lineRule="auto"/>
        <w:ind w:left="720" w:firstLine="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  </w:t>
      </w:r>
      <w:r w:rsidRPr="0008302F">
        <w:rPr>
          <w:rFonts w:ascii="Times New Roman" w:eastAsia="Times New Roman" w:hAnsi="Times New Roman" w:cs="Times New Roman"/>
          <w:sz w:val="20"/>
          <w:szCs w:val="20"/>
          <w:lang w:eastAsia="en-IN"/>
        </w:rPr>
        <w:t>LICENSOR</w:t>
      </w:r>
      <w:r w:rsidRPr="0008302F">
        <w:rPr>
          <w:rFonts w:ascii="Times New Roman" w:eastAsia="Times New Roman" w:hAnsi="Times New Roman" w:cs="Times New Roman"/>
          <w:sz w:val="20"/>
          <w:szCs w:val="20"/>
          <w:lang w:eastAsia="en-IN"/>
        </w:rPr>
        <w:tab/>
      </w:r>
      <w:r w:rsidRPr="0008302F">
        <w:rPr>
          <w:rFonts w:ascii="Times New Roman" w:eastAsia="Times New Roman" w:hAnsi="Times New Roman" w:cs="Times New Roman"/>
          <w:sz w:val="20"/>
          <w:szCs w:val="20"/>
          <w:lang w:eastAsia="en-IN"/>
        </w:rPr>
        <w:tab/>
      </w:r>
      <w:r w:rsidRPr="0008302F">
        <w:rPr>
          <w:rFonts w:ascii="Times New Roman" w:eastAsia="Times New Roman" w:hAnsi="Times New Roman" w:cs="Times New Roman"/>
          <w:sz w:val="20"/>
          <w:szCs w:val="20"/>
          <w:lang w:eastAsia="en-IN"/>
        </w:rPr>
        <w:tab/>
      </w:r>
      <w:r w:rsidRPr="0008302F">
        <w:rPr>
          <w:rFonts w:ascii="Times New Roman" w:eastAsia="Times New Roman" w:hAnsi="Times New Roman" w:cs="Times New Roman"/>
          <w:sz w:val="20"/>
          <w:szCs w:val="20"/>
          <w:lang w:eastAsia="en-IN"/>
        </w:rPr>
        <w:tab/>
      </w:r>
      <w:r w:rsidRPr="0008302F">
        <w:rPr>
          <w:rFonts w:ascii="Times New Roman" w:eastAsia="Times New Roman" w:hAnsi="Times New Roman" w:cs="Times New Roman"/>
          <w:sz w:val="20"/>
          <w:szCs w:val="20"/>
          <w:lang w:eastAsia="en-IN"/>
        </w:rPr>
        <w:tab/>
      </w:r>
      <w:r w:rsidRPr="0008302F">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    </w:t>
      </w:r>
      <w:r w:rsidRPr="0008302F">
        <w:rPr>
          <w:rFonts w:ascii="Times New Roman" w:eastAsia="Times New Roman" w:hAnsi="Times New Roman" w:cs="Times New Roman"/>
          <w:sz w:val="20"/>
          <w:szCs w:val="20"/>
          <w:lang w:eastAsia="en-IN"/>
        </w:rPr>
        <w:t>LICENSEE</w:t>
      </w:r>
    </w:p>
    <w:p w:rsidR="006077AE" w:rsidRDefault="006077AE" w:rsidP="006077AE">
      <w:pPr>
        <w:spacing w:after="0" w:line="240" w:lineRule="auto"/>
        <w:ind w:left="1440"/>
        <w:rPr>
          <w:rFonts w:ascii="Times New Roman" w:eastAsia="Times New Roman" w:hAnsi="Times New Roman" w:cs="Times New Roman"/>
          <w:color w:val="000000"/>
          <w:sz w:val="20"/>
          <w:szCs w:val="20"/>
          <w:lang w:eastAsia="en-IN"/>
        </w:rPr>
      </w:pPr>
    </w:p>
    <w:p w:rsidR="006077AE" w:rsidRDefault="006077AE" w:rsidP="006077AE">
      <w:pPr>
        <w:spacing w:after="0" w:line="240" w:lineRule="auto"/>
        <w:ind w:left="1440"/>
        <w:rPr>
          <w:rFonts w:ascii="Times New Roman" w:eastAsia="Times New Roman" w:hAnsi="Times New Roman" w:cs="Times New Roman"/>
          <w:color w:val="000000"/>
          <w:sz w:val="20"/>
          <w:szCs w:val="20"/>
          <w:lang w:eastAsia="en-IN"/>
        </w:rPr>
      </w:pPr>
    </w:p>
    <w:p w:rsidR="006077AE" w:rsidRDefault="006077AE" w:rsidP="006077AE">
      <w:pPr>
        <w:spacing w:after="0" w:line="240" w:lineRule="auto"/>
        <w:ind w:left="1440"/>
        <w:rPr>
          <w:rFonts w:ascii="Times New Roman" w:eastAsia="Times New Roman" w:hAnsi="Times New Roman" w:cs="Times New Roman"/>
          <w:color w:val="000000"/>
          <w:sz w:val="20"/>
          <w:szCs w:val="20"/>
          <w:lang w:eastAsia="en-IN"/>
        </w:rPr>
      </w:pPr>
    </w:p>
    <w:p w:rsidR="006077AE" w:rsidRPr="00022E77" w:rsidRDefault="006077AE" w:rsidP="006077AE">
      <w:pPr>
        <w:spacing w:after="0" w:line="240" w:lineRule="auto"/>
        <w:ind w:left="1440"/>
        <w:rPr>
          <w:rFonts w:ascii="Times New Roman" w:eastAsia="Times New Roman" w:hAnsi="Times New Roman" w:cs="Times New Roman"/>
          <w:sz w:val="20"/>
          <w:szCs w:val="20"/>
          <w:lang w:eastAsia="en-IN"/>
        </w:rPr>
      </w:pPr>
    </w:p>
    <w:p w:rsidR="006077AE" w:rsidRDefault="006077AE" w:rsidP="006077AE">
      <w:pPr>
        <w:spacing w:after="24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t>__________________</w:t>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color w:val="000000"/>
          <w:sz w:val="20"/>
          <w:szCs w:val="20"/>
          <w:lang w:eastAsia="en-IN"/>
        </w:rPr>
        <w:t>Authorized Signature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Authorized Signature</w:t>
      </w:r>
    </w:p>
    <w:p w:rsidR="006077AE" w:rsidRDefault="006077AE" w:rsidP="006077AE">
      <w:pPr>
        <w:spacing w:after="240" w:line="240" w:lineRule="auto"/>
        <w:ind w:left="1440"/>
        <w:rPr>
          <w:rFonts w:ascii="Times New Roman" w:eastAsia="Times New Roman" w:hAnsi="Times New Roman" w:cs="Times New Roman"/>
          <w:color w:val="000000"/>
          <w:sz w:val="20"/>
          <w:szCs w:val="20"/>
          <w:lang w:eastAsia="en-IN"/>
        </w:rPr>
      </w:pPr>
    </w:p>
    <w:p w:rsidR="006077AE" w:rsidRPr="00022E77" w:rsidRDefault="006077AE" w:rsidP="006077AE">
      <w:pPr>
        <w:spacing w:after="240" w:line="240" w:lineRule="auto"/>
        <w:ind w:left="1440"/>
        <w:rPr>
          <w:rFonts w:ascii="Times New Roman" w:eastAsia="Times New Roman" w:hAnsi="Times New Roman" w:cs="Times New Roman"/>
          <w:sz w:val="20"/>
          <w:szCs w:val="20"/>
          <w:lang w:eastAsia="en-IN"/>
        </w:rPr>
      </w:pPr>
    </w:p>
    <w:p w:rsidR="006077AE" w:rsidRPr="00022E77" w:rsidRDefault="006077AE" w:rsidP="006077AE">
      <w:pPr>
        <w:spacing w:after="0" w:line="240" w:lineRule="auto"/>
        <w:ind w:left="1440"/>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__________________</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___________________</w:t>
      </w:r>
    </w:p>
    <w:p w:rsidR="006077AE" w:rsidRPr="00022E77" w:rsidRDefault="006077AE" w:rsidP="006077AE">
      <w:pPr>
        <w:spacing w:after="0" w:line="240" w:lineRule="auto"/>
        <w:ind w:left="1440"/>
        <w:rPr>
          <w:rFonts w:ascii="Times New Roman" w:eastAsia="Times New Roman" w:hAnsi="Times New Roman" w:cs="Times New Roman"/>
          <w:sz w:val="20"/>
          <w:szCs w:val="20"/>
          <w:lang w:eastAsia="en-IN"/>
        </w:rPr>
      </w:pPr>
      <w:r w:rsidRPr="00022E77">
        <w:rPr>
          <w:rFonts w:ascii="Times New Roman" w:eastAsia="Times New Roman" w:hAnsi="Times New Roman" w:cs="Times New Roman"/>
          <w:color w:val="000000"/>
          <w:sz w:val="20"/>
          <w:szCs w:val="20"/>
          <w:lang w:eastAsia="en-IN"/>
        </w:rPr>
        <w:t>Print Name and Title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Print Name and Title</w:t>
      </w:r>
    </w:p>
    <w:p w:rsidR="006077AE" w:rsidRDefault="006077AE" w:rsidP="006077AE">
      <w:pPr>
        <w:spacing w:after="0" w:line="240" w:lineRule="auto"/>
        <w:jc w:val="both"/>
        <w:rPr>
          <w:rFonts w:ascii="Times New Roman" w:eastAsia="Times New Roman" w:hAnsi="Times New Roman" w:cs="Times New Roman"/>
          <w:b/>
          <w:bCs/>
          <w:sz w:val="20"/>
          <w:szCs w:val="20"/>
          <w:u w:val="single"/>
          <w:lang w:eastAsia="en-IN"/>
        </w:rPr>
      </w:pPr>
      <w:r w:rsidRPr="00022E77">
        <w:rPr>
          <w:rFonts w:ascii="Times New Roman" w:eastAsia="Times New Roman" w:hAnsi="Times New Roman" w:cs="Times New Roman"/>
          <w:sz w:val="20"/>
          <w:szCs w:val="20"/>
          <w:lang w:eastAsia="en-IN"/>
        </w:rPr>
        <w:br/>
      </w:r>
    </w:p>
    <w:p w:rsidR="006077AE" w:rsidRDefault="006077AE" w:rsidP="0008302F">
      <w:pPr>
        <w:jc w:val="both"/>
        <w:rPr>
          <w:rFonts w:ascii="Times New Roman" w:hAnsi="Times New Roman" w:cs="Times New Roman"/>
          <w:sz w:val="20"/>
          <w:szCs w:val="20"/>
        </w:rPr>
      </w:pPr>
    </w:p>
    <w:p w:rsidR="006077AE" w:rsidRDefault="006077AE" w:rsidP="0008302F">
      <w:pPr>
        <w:jc w:val="both"/>
        <w:rPr>
          <w:rFonts w:ascii="Times New Roman" w:hAnsi="Times New Roman" w:cs="Times New Roman"/>
          <w:sz w:val="20"/>
          <w:szCs w:val="20"/>
        </w:rPr>
      </w:pPr>
    </w:p>
    <w:p w:rsidR="006077AE" w:rsidRDefault="006077AE" w:rsidP="0008302F">
      <w:pPr>
        <w:jc w:val="both"/>
        <w:rPr>
          <w:rFonts w:ascii="Times New Roman" w:hAnsi="Times New Roman" w:cs="Times New Roman"/>
          <w:sz w:val="20"/>
          <w:szCs w:val="20"/>
        </w:rPr>
      </w:pPr>
    </w:p>
    <w:p w:rsidR="006077AE" w:rsidRDefault="006077AE" w:rsidP="0008302F">
      <w:pPr>
        <w:jc w:val="both"/>
        <w:rPr>
          <w:rFonts w:ascii="Times New Roman" w:hAnsi="Times New Roman" w:cs="Times New Roman"/>
          <w:sz w:val="20"/>
          <w:szCs w:val="20"/>
        </w:rPr>
      </w:pPr>
    </w:p>
    <w:p w:rsidR="006077AE" w:rsidRDefault="006077AE" w:rsidP="0008302F">
      <w:pPr>
        <w:jc w:val="both"/>
        <w:rPr>
          <w:rFonts w:ascii="Times New Roman" w:hAnsi="Times New Roman" w:cs="Times New Roman"/>
          <w:sz w:val="20"/>
          <w:szCs w:val="20"/>
        </w:rPr>
      </w:pPr>
    </w:p>
    <w:p w:rsidR="006077AE" w:rsidRDefault="006077AE" w:rsidP="0008302F">
      <w:pPr>
        <w:jc w:val="both"/>
        <w:rPr>
          <w:rFonts w:ascii="Times New Roman" w:hAnsi="Times New Roman" w:cs="Times New Roman"/>
          <w:sz w:val="20"/>
          <w:szCs w:val="20"/>
        </w:rPr>
      </w:pPr>
    </w:p>
    <w:p w:rsidR="006077AE" w:rsidRDefault="006077AE" w:rsidP="0008302F">
      <w:pPr>
        <w:jc w:val="both"/>
        <w:rPr>
          <w:rFonts w:ascii="Times New Roman" w:hAnsi="Times New Roman" w:cs="Times New Roman"/>
          <w:sz w:val="20"/>
          <w:szCs w:val="20"/>
        </w:rPr>
      </w:pPr>
    </w:p>
    <w:p w:rsidR="006077AE" w:rsidRDefault="006077AE" w:rsidP="006077AE">
      <w:pPr>
        <w:pBdr>
          <w:bottom w:val="single" w:sz="4" w:space="1" w:color="auto"/>
        </w:pBdr>
        <w:jc w:val="both"/>
        <w:rPr>
          <w:rFonts w:ascii="Times New Roman" w:hAnsi="Times New Roman" w:cs="Times New Roman"/>
          <w:sz w:val="20"/>
          <w:szCs w:val="20"/>
        </w:rPr>
      </w:pPr>
    </w:p>
    <w:p w:rsidR="006077AE" w:rsidRPr="00270E6D" w:rsidRDefault="006077AE" w:rsidP="006077AE">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6077AE" w:rsidRPr="0008302F" w:rsidRDefault="006077AE" w:rsidP="0008302F">
      <w:pPr>
        <w:jc w:val="both"/>
        <w:rPr>
          <w:rFonts w:ascii="Times New Roman" w:hAnsi="Times New Roman" w:cs="Times New Roman"/>
          <w:sz w:val="20"/>
          <w:szCs w:val="20"/>
        </w:rPr>
      </w:pPr>
    </w:p>
    <w:sectPr w:rsidR="006077AE" w:rsidRPr="0008302F" w:rsidSect="0008302F">
      <w:headerReference w:type="default" r:id="rId7"/>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5DB4" w:rsidRDefault="00325DB4" w:rsidP="0008302F">
      <w:pPr>
        <w:spacing w:after="0" w:line="240" w:lineRule="auto"/>
      </w:pPr>
      <w:r>
        <w:separator/>
      </w:r>
    </w:p>
  </w:endnote>
  <w:endnote w:type="continuationSeparator" w:id="0">
    <w:p w:rsidR="00325DB4" w:rsidRDefault="00325DB4" w:rsidP="00083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7790981"/>
      <w:docPartObj>
        <w:docPartGallery w:val="Page Numbers (Bottom of Page)"/>
        <w:docPartUnique/>
      </w:docPartObj>
    </w:sdtPr>
    <w:sdtEndPr>
      <w:rPr>
        <w:noProof/>
      </w:rPr>
    </w:sdtEndPr>
    <w:sdtContent>
      <w:p w:rsidR="0008302F" w:rsidRDefault="0008302F">
        <w:pPr>
          <w:pStyle w:val="Footer"/>
          <w:jc w:val="right"/>
        </w:pPr>
        <w:r>
          <w:fldChar w:fldCharType="begin"/>
        </w:r>
        <w:r>
          <w:instrText xml:space="preserve"> PAGE   \* MERGEFORMAT </w:instrText>
        </w:r>
        <w:r>
          <w:fldChar w:fldCharType="separate"/>
        </w:r>
        <w:r w:rsidR="006077AE">
          <w:rPr>
            <w:noProof/>
          </w:rPr>
          <w:t>1</w:t>
        </w:r>
        <w:r>
          <w:rPr>
            <w:noProof/>
          </w:rPr>
          <w:fldChar w:fldCharType="end"/>
        </w:r>
      </w:p>
    </w:sdtContent>
  </w:sdt>
  <w:p w:rsidR="0008302F" w:rsidRDefault="000830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5DB4" w:rsidRDefault="00325DB4" w:rsidP="0008302F">
      <w:pPr>
        <w:spacing w:after="0" w:line="240" w:lineRule="auto"/>
      </w:pPr>
      <w:r>
        <w:separator/>
      </w:r>
    </w:p>
  </w:footnote>
  <w:footnote w:type="continuationSeparator" w:id="0">
    <w:p w:rsidR="00325DB4" w:rsidRDefault="00325DB4" w:rsidP="000830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77AE" w:rsidRDefault="006077AE" w:rsidP="006077AE">
    <w:pPr>
      <w:pStyle w:val="Header"/>
      <w:tabs>
        <w:tab w:val="clear" w:pos="4513"/>
        <w:tab w:val="clear" w:pos="9026"/>
        <w:tab w:val="left" w:pos="2503"/>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87CB4"/>
    <w:multiLevelType w:val="hybridMultilevel"/>
    <w:tmpl w:val="AC58348C"/>
    <w:lvl w:ilvl="0" w:tplc="4A10AAD8">
      <w:start w:val="3"/>
      <w:numFmt w:val="lowerLetter"/>
      <w:lvlText w:val="%1."/>
      <w:lvlJc w:val="left"/>
      <w:pPr>
        <w:tabs>
          <w:tab w:val="num" w:pos="720"/>
        </w:tabs>
        <w:ind w:left="720" w:hanging="360"/>
      </w:pPr>
    </w:lvl>
    <w:lvl w:ilvl="1" w:tplc="ADCA8A50" w:tentative="1">
      <w:start w:val="1"/>
      <w:numFmt w:val="decimal"/>
      <w:lvlText w:val="%2."/>
      <w:lvlJc w:val="left"/>
      <w:pPr>
        <w:tabs>
          <w:tab w:val="num" w:pos="1440"/>
        </w:tabs>
        <w:ind w:left="1440" w:hanging="360"/>
      </w:pPr>
    </w:lvl>
    <w:lvl w:ilvl="2" w:tplc="B6381DD8" w:tentative="1">
      <w:start w:val="1"/>
      <w:numFmt w:val="decimal"/>
      <w:lvlText w:val="%3."/>
      <w:lvlJc w:val="left"/>
      <w:pPr>
        <w:tabs>
          <w:tab w:val="num" w:pos="2160"/>
        </w:tabs>
        <w:ind w:left="2160" w:hanging="360"/>
      </w:pPr>
    </w:lvl>
    <w:lvl w:ilvl="3" w:tplc="63EA9182" w:tentative="1">
      <w:start w:val="1"/>
      <w:numFmt w:val="decimal"/>
      <w:lvlText w:val="%4."/>
      <w:lvlJc w:val="left"/>
      <w:pPr>
        <w:tabs>
          <w:tab w:val="num" w:pos="2880"/>
        </w:tabs>
        <w:ind w:left="2880" w:hanging="360"/>
      </w:pPr>
    </w:lvl>
    <w:lvl w:ilvl="4" w:tplc="BE369D0C" w:tentative="1">
      <w:start w:val="1"/>
      <w:numFmt w:val="decimal"/>
      <w:lvlText w:val="%5."/>
      <w:lvlJc w:val="left"/>
      <w:pPr>
        <w:tabs>
          <w:tab w:val="num" w:pos="3600"/>
        </w:tabs>
        <w:ind w:left="3600" w:hanging="360"/>
      </w:pPr>
    </w:lvl>
    <w:lvl w:ilvl="5" w:tplc="542A54C8" w:tentative="1">
      <w:start w:val="1"/>
      <w:numFmt w:val="decimal"/>
      <w:lvlText w:val="%6."/>
      <w:lvlJc w:val="left"/>
      <w:pPr>
        <w:tabs>
          <w:tab w:val="num" w:pos="4320"/>
        </w:tabs>
        <w:ind w:left="4320" w:hanging="360"/>
      </w:pPr>
    </w:lvl>
    <w:lvl w:ilvl="6" w:tplc="DFECED66" w:tentative="1">
      <w:start w:val="1"/>
      <w:numFmt w:val="decimal"/>
      <w:lvlText w:val="%7."/>
      <w:lvlJc w:val="left"/>
      <w:pPr>
        <w:tabs>
          <w:tab w:val="num" w:pos="5040"/>
        </w:tabs>
        <w:ind w:left="5040" w:hanging="360"/>
      </w:pPr>
    </w:lvl>
    <w:lvl w:ilvl="7" w:tplc="FCC6C03C" w:tentative="1">
      <w:start w:val="1"/>
      <w:numFmt w:val="decimal"/>
      <w:lvlText w:val="%8."/>
      <w:lvlJc w:val="left"/>
      <w:pPr>
        <w:tabs>
          <w:tab w:val="num" w:pos="5760"/>
        </w:tabs>
        <w:ind w:left="5760" w:hanging="360"/>
      </w:pPr>
    </w:lvl>
    <w:lvl w:ilvl="8" w:tplc="3A7E6B42" w:tentative="1">
      <w:start w:val="1"/>
      <w:numFmt w:val="decimal"/>
      <w:lvlText w:val="%9."/>
      <w:lvlJc w:val="left"/>
      <w:pPr>
        <w:tabs>
          <w:tab w:val="num" w:pos="6480"/>
        </w:tabs>
        <w:ind w:left="6480" w:hanging="360"/>
      </w:pPr>
    </w:lvl>
  </w:abstractNum>
  <w:abstractNum w:abstractNumId="1">
    <w:nsid w:val="08794B91"/>
    <w:multiLevelType w:val="multilevel"/>
    <w:tmpl w:val="83E08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F11019"/>
    <w:multiLevelType w:val="multilevel"/>
    <w:tmpl w:val="88D4C0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45077EF"/>
    <w:multiLevelType w:val="multilevel"/>
    <w:tmpl w:val="A986FD3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5005EDD"/>
    <w:multiLevelType w:val="hybridMultilevel"/>
    <w:tmpl w:val="1A1E7298"/>
    <w:lvl w:ilvl="0" w:tplc="C8248C60">
      <w:start w:val="4"/>
      <w:numFmt w:val="lowerLetter"/>
      <w:lvlText w:val="%1."/>
      <w:lvlJc w:val="left"/>
      <w:pPr>
        <w:tabs>
          <w:tab w:val="num" w:pos="720"/>
        </w:tabs>
        <w:ind w:left="720" w:hanging="360"/>
      </w:pPr>
    </w:lvl>
    <w:lvl w:ilvl="1" w:tplc="A192CE68" w:tentative="1">
      <w:start w:val="1"/>
      <w:numFmt w:val="decimal"/>
      <w:lvlText w:val="%2."/>
      <w:lvlJc w:val="left"/>
      <w:pPr>
        <w:tabs>
          <w:tab w:val="num" w:pos="1440"/>
        </w:tabs>
        <w:ind w:left="1440" w:hanging="360"/>
      </w:pPr>
    </w:lvl>
    <w:lvl w:ilvl="2" w:tplc="EA706144" w:tentative="1">
      <w:start w:val="1"/>
      <w:numFmt w:val="decimal"/>
      <w:lvlText w:val="%3."/>
      <w:lvlJc w:val="left"/>
      <w:pPr>
        <w:tabs>
          <w:tab w:val="num" w:pos="2160"/>
        </w:tabs>
        <w:ind w:left="2160" w:hanging="360"/>
      </w:pPr>
    </w:lvl>
    <w:lvl w:ilvl="3" w:tplc="CA162BE2" w:tentative="1">
      <w:start w:val="1"/>
      <w:numFmt w:val="decimal"/>
      <w:lvlText w:val="%4."/>
      <w:lvlJc w:val="left"/>
      <w:pPr>
        <w:tabs>
          <w:tab w:val="num" w:pos="2880"/>
        </w:tabs>
        <w:ind w:left="2880" w:hanging="360"/>
      </w:pPr>
    </w:lvl>
    <w:lvl w:ilvl="4" w:tplc="E2D4617C" w:tentative="1">
      <w:start w:val="1"/>
      <w:numFmt w:val="decimal"/>
      <w:lvlText w:val="%5."/>
      <w:lvlJc w:val="left"/>
      <w:pPr>
        <w:tabs>
          <w:tab w:val="num" w:pos="3600"/>
        </w:tabs>
        <w:ind w:left="3600" w:hanging="360"/>
      </w:pPr>
    </w:lvl>
    <w:lvl w:ilvl="5" w:tplc="5322AAE8" w:tentative="1">
      <w:start w:val="1"/>
      <w:numFmt w:val="decimal"/>
      <w:lvlText w:val="%6."/>
      <w:lvlJc w:val="left"/>
      <w:pPr>
        <w:tabs>
          <w:tab w:val="num" w:pos="4320"/>
        </w:tabs>
        <w:ind w:left="4320" w:hanging="360"/>
      </w:pPr>
    </w:lvl>
    <w:lvl w:ilvl="6" w:tplc="FA505860" w:tentative="1">
      <w:start w:val="1"/>
      <w:numFmt w:val="decimal"/>
      <w:lvlText w:val="%7."/>
      <w:lvlJc w:val="left"/>
      <w:pPr>
        <w:tabs>
          <w:tab w:val="num" w:pos="5040"/>
        </w:tabs>
        <w:ind w:left="5040" w:hanging="360"/>
      </w:pPr>
    </w:lvl>
    <w:lvl w:ilvl="7" w:tplc="DFB0F092" w:tentative="1">
      <w:start w:val="1"/>
      <w:numFmt w:val="decimal"/>
      <w:lvlText w:val="%8."/>
      <w:lvlJc w:val="left"/>
      <w:pPr>
        <w:tabs>
          <w:tab w:val="num" w:pos="5760"/>
        </w:tabs>
        <w:ind w:left="5760" w:hanging="360"/>
      </w:pPr>
    </w:lvl>
    <w:lvl w:ilvl="8" w:tplc="A656B78A" w:tentative="1">
      <w:start w:val="1"/>
      <w:numFmt w:val="decimal"/>
      <w:lvlText w:val="%9."/>
      <w:lvlJc w:val="left"/>
      <w:pPr>
        <w:tabs>
          <w:tab w:val="num" w:pos="6480"/>
        </w:tabs>
        <w:ind w:left="6480" w:hanging="360"/>
      </w:pPr>
    </w:lvl>
  </w:abstractNum>
  <w:abstractNum w:abstractNumId="5">
    <w:nsid w:val="18760946"/>
    <w:multiLevelType w:val="hybridMultilevel"/>
    <w:tmpl w:val="CF78D13A"/>
    <w:lvl w:ilvl="0" w:tplc="2A2E9390">
      <w:start w:val="2"/>
      <w:numFmt w:val="lowerLetter"/>
      <w:lvlText w:val="%1."/>
      <w:lvlJc w:val="left"/>
      <w:pPr>
        <w:tabs>
          <w:tab w:val="num" w:pos="720"/>
        </w:tabs>
        <w:ind w:left="720" w:hanging="360"/>
      </w:pPr>
    </w:lvl>
    <w:lvl w:ilvl="1" w:tplc="9320C024" w:tentative="1">
      <w:start w:val="1"/>
      <w:numFmt w:val="decimal"/>
      <w:lvlText w:val="%2."/>
      <w:lvlJc w:val="left"/>
      <w:pPr>
        <w:tabs>
          <w:tab w:val="num" w:pos="1440"/>
        </w:tabs>
        <w:ind w:left="1440" w:hanging="360"/>
      </w:pPr>
    </w:lvl>
    <w:lvl w:ilvl="2" w:tplc="E144A50E" w:tentative="1">
      <w:start w:val="1"/>
      <w:numFmt w:val="decimal"/>
      <w:lvlText w:val="%3."/>
      <w:lvlJc w:val="left"/>
      <w:pPr>
        <w:tabs>
          <w:tab w:val="num" w:pos="2160"/>
        </w:tabs>
        <w:ind w:left="2160" w:hanging="360"/>
      </w:pPr>
    </w:lvl>
    <w:lvl w:ilvl="3" w:tplc="A5A677BA" w:tentative="1">
      <w:start w:val="1"/>
      <w:numFmt w:val="decimal"/>
      <w:lvlText w:val="%4."/>
      <w:lvlJc w:val="left"/>
      <w:pPr>
        <w:tabs>
          <w:tab w:val="num" w:pos="2880"/>
        </w:tabs>
        <w:ind w:left="2880" w:hanging="360"/>
      </w:pPr>
    </w:lvl>
    <w:lvl w:ilvl="4" w:tplc="A3E64316" w:tentative="1">
      <w:start w:val="1"/>
      <w:numFmt w:val="decimal"/>
      <w:lvlText w:val="%5."/>
      <w:lvlJc w:val="left"/>
      <w:pPr>
        <w:tabs>
          <w:tab w:val="num" w:pos="3600"/>
        </w:tabs>
        <w:ind w:left="3600" w:hanging="360"/>
      </w:pPr>
    </w:lvl>
    <w:lvl w:ilvl="5" w:tplc="0F9AC908" w:tentative="1">
      <w:start w:val="1"/>
      <w:numFmt w:val="decimal"/>
      <w:lvlText w:val="%6."/>
      <w:lvlJc w:val="left"/>
      <w:pPr>
        <w:tabs>
          <w:tab w:val="num" w:pos="4320"/>
        </w:tabs>
        <w:ind w:left="4320" w:hanging="360"/>
      </w:pPr>
    </w:lvl>
    <w:lvl w:ilvl="6" w:tplc="C06228BA" w:tentative="1">
      <w:start w:val="1"/>
      <w:numFmt w:val="decimal"/>
      <w:lvlText w:val="%7."/>
      <w:lvlJc w:val="left"/>
      <w:pPr>
        <w:tabs>
          <w:tab w:val="num" w:pos="5040"/>
        </w:tabs>
        <w:ind w:left="5040" w:hanging="360"/>
      </w:pPr>
    </w:lvl>
    <w:lvl w:ilvl="7" w:tplc="C59EE190" w:tentative="1">
      <w:start w:val="1"/>
      <w:numFmt w:val="decimal"/>
      <w:lvlText w:val="%8."/>
      <w:lvlJc w:val="left"/>
      <w:pPr>
        <w:tabs>
          <w:tab w:val="num" w:pos="5760"/>
        </w:tabs>
        <w:ind w:left="5760" w:hanging="360"/>
      </w:pPr>
    </w:lvl>
    <w:lvl w:ilvl="8" w:tplc="05A29AF6" w:tentative="1">
      <w:start w:val="1"/>
      <w:numFmt w:val="decimal"/>
      <w:lvlText w:val="%9."/>
      <w:lvlJc w:val="left"/>
      <w:pPr>
        <w:tabs>
          <w:tab w:val="num" w:pos="6480"/>
        </w:tabs>
        <w:ind w:left="6480" w:hanging="360"/>
      </w:pPr>
    </w:lvl>
  </w:abstractNum>
  <w:abstractNum w:abstractNumId="6">
    <w:nsid w:val="18FA7035"/>
    <w:multiLevelType w:val="multilevel"/>
    <w:tmpl w:val="F1306F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926026B"/>
    <w:multiLevelType w:val="multilevel"/>
    <w:tmpl w:val="D3E4587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C687048"/>
    <w:multiLevelType w:val="hybridMultilevel"/>
    <w:tmpl w:val="6FE07FB4"/>
    <w:lvl w:ilvl="0" w:tplc="A9B4022A">
      <w:start w:val="2"/>
      <w:numFmt w:val="lowerLetter"/>
      <w:lvlText w:val="%1."/>
      <w:lvlJc w:val="left"/>
      <w:pPr>
        <w:tabs>
          <w:tab w:val="num" w:pos="720"/>
        </w:tabs>
        <w:ind w:left="720" w:hanging="360"/>
      </w:pPr>
    </w:lvl>
    <w:lvl w:ilvl="1" w:tplc="86EC72FE" w:tentative="1">
      <w:start w:val="1"/>
      <w:numFmt w:val="decimal"/>
      <w:lvlText w:val="%2."/>
      <w:lvlJc w:val="left"/>
      <w:pPr>
        <w:tabs>
          <w:tab w:val="num" w:pos="1440"/>
        </w:tabs>
        <w:ind w:left="1440" w:hanging="360"/>
      </w:pPr>
    </w:lvl>
    <w:lvl w:ilvl="2" w:tplc="DAF81770" w:tentative="1">
      <w:start w:val="1"/>
      <w:numFmt w:val="decimal"/>
      <w:lvlText w:val="%3."/>
      <w:lvlJc w:val="left"/>
      <w:pPr>
        <w:tabs>
          <w:tab w:val="num" w:pos="2160"/>
        </w:tabs>
        <w:ind w:left="2160" w:hanging="360"/>
      </w:pPr>
    </w:lvl>
    <w:lvl w:ilvl="3" w:tplc="A5A8AEC6" w:tentative="1">
      <w:start w:val="1"/>
      <w:numFmt w:val="decimal"/>
      <w:lvlText w:val="%4."/>
      <w:lvlJc w:val="left"/>
      <w:pPr>
        <w:tabs>
          <w:tab w:val="num" w:pos="2880"/>
        </w:tabs>
        <w:ind w:left="2880" w:hanging="360"/>
      </w:pPr>
    </w:lvl>
    <w:lvl w:ilvl="4" w:tplc="85FC8576" w:tentative="1">
      <w:start w:val="1"/>
      <w:numFmt w:val="decimal"/>
      <w:lvlText w:val="%5."/>
      <w:lvlJc w:val="left"/>
      <w:pPr>
        <w:tabs>
          <w:tab w:val="num" w:pos="3600"/>
        </w:tabs>
        <w:ind w:left="3600" w:hanging="360"/>
      </w:pPr>
    </w:lvl>
    <w:lvl w:ilvl="5" w:tplc="9FF63B06" w:tentative="1">
      <w:start w:val="1"/>
      <w:numFmt w:val="decimal"/>
      <w:lvlText w:val="%6."/>
      <w:lvlJc w:val="left"/>
      <w:pPr>
        <w:tabs>
          <w:tab w:val="num" w:pos="4320"/>
        </w:tabs>
        <w:ind w:left="4320" w:hanging="360"/>
      </w:pPr>
    </w:lvl>
    <w:lvl w:ilvl="6" w:tplc="A02C396E" w:tentative="1">
      <w:start w:val="1"/>
      <w:numFmt w:val="decimal"/>
      <w:lvlText w:val="%7."/>
      <w:lvlJc w:val="left"/>
      <w:pPr>
        <w:tabs>
          <w:tab w:val="num" w:pos="5040"/>
        </w:tabs>
        <w:ind w:left="5040" w:hanging="360"/>
      </w:pPr>
    </w:lvl>
    <w:lvl w:ilvl="7" w:tplc="A8C2C480" w:tentative="1">
      <w:start w:val="1"/>
      <w:numFmt w:val="decimal"/>
      <w:lvlText w:val="%8."/>
      <w:lvlJc w:val="left"/>
      <w:pPr>
        <w:tabs>
          <w:tab w:val="num" w:pos="5760"/>
        </w:tabs>
        <w:ind w:left="5760" w:hanging="360"/>
      </w:pPr>
    </w:lvl>
    <w:lvl w:ilvl="8" w:tplc="EDCAE16C" w:tentative="1">
      <w:start w:val="1"/>
      <w:numFmt w:val="decimal"/>
      <w:lvlText w:val="%9."/>
      <w:lvlJc w:val="left"/>
      <w:pPr>
        <w:tabs>
          <w:tab w:val="num" w:pos="6480"/>
        </w:tabs>
        <w:ind w:left="6480" w:hanging="360"/>
      </w:pPr>
    </w:lvl>
  </w:abstractNum>
  <w:abstractNum w:abstractNumId="9">
    <w:nsid w:val="242D1664"/>
    <w:multiLevelType w:val="hybridMultilevel"/>
    <w:tmpl w:val="77EC0E52"/>
    <w:lvl w:ilvl="0" w:tplc="1AC2CF9A">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nsid w:val="2731345B"/>
    <w:multiLevelType w:val="multilevel"/>
    <w:tmpl w:val="ABDA4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F1A47A2"/>
    <w:multiLevelType w:val="hybridMultilevel"/>
    <w:tmpl w:val="85EC28CC"/>
    <w:lvl w:ilvl="0" w:tplc="81308DA2">
      <w:start w:val="4"/>
      <w:numFmt w:val="lowerLetter"/>
      <w:lvlText w:val="%1."/>
      <w:lvlJc w:val="left"/>
      <w:pPr>
        <w:tabs>
          <w:tab w:val="num" w:pos="720"/>
        </w:tabs>
        <w:ind w:left="720" w:hanging="360"/>
      </w:pPr>
    </w:lvl>
    <w:lvl w:ilvl="1" w:tplc="EBF2549A" w:tentative="1">
      <w:start w:val="1"/>
      <w:numFmt w:val="decimal"/>
      <w:lvlText w:val="%2."/>
      <w:lvlJc w:val="left"/>
      <w:pPr>
        <w:tabs>
          <w:tab w:val="num" w:pos="1440"/>
        </w:tabs>
        <w:ind w:left="1440" w:hanging="360"/>
      </w:pPr>
    </w:lvl>
    <w:lvl w:ilvl="2" w:tplc="2C562FF4" w:tentative="1">
      <w:start w:val="1"/>
      <w:numFmt w:val="decimal"/>
      <w:lvlText w:val="%3."/>
      <w:lvlJc w:val="left"/>
      <w:pPr>
        <w:tabs>
          <w:tab w:val="num" w:pos="2160"/>
        </w:tabs>
        <w:ind w:left="2160" w:hanging="360"/>
      </w:pPr>
    </w:lvl>
    <w:lvl w:ilvl="3" w:tplc="FE50D34E" w:tentative="1">
      <w:start w:val="1"/>
      <w:numFmt w:val="decimal"/>
      <w:lvlText w:val="%4."/>
      <w:lvlJc w:val="left"/>
      <w:pPr>
        <w:tabs>
          <w:tab w:val="num" w:pos="2880"/>
        </w:tabs>
        <w:ind w:left="2880" w:hanging="360"/>
      </w:pPr>
    </w:lvl>
    <w:lvl w:ilvl="4" w:tplc="FCBEAA5C" w:tentative="1">
      <w:start w:val="1"/>
      <w:numFmt w:val="decimal"/>
      <w:lvlText w:val="%5."/>
      <w:lvlJc w:val="left"/>
      <w:pPr>
        <w:tabs>
          <w:tab w:val="num" w:pos="3600"/>
        </w:tabs>
        <w:ind w:left="3600" w:hanging="360"/>
      </w:pPr>
    </w:lvl>
    <w:lvl w:ilvl="5" w:tplc="0324B552" w:tentative="1">
      <w:start w:val="1"/>
      <w:numFmt w:val="decimal"/>
      <w:lvlText w:val="%6."/>
      <w:lvlJc w:val="left"/>
      <w:pPr>
        <w:tabs>
          <w:tab w:val="num" w:pos="4320"/>
        </w:tabs>
        <w:ind w:left="4320" w:hanging="360"/>
      </w:pPr>
    </w:lvl>
    <w:lvl w:ilvl="6" w:tplc="ACDC19F2" w:tentative="1">
      <w:start w:val="1"/>
      <w:numFmt w:val="decimal"/>
      <w:lvlText w:val="%7."/>
      <w:lvlJc w:val="left"/>
      <w:pPr>
        <w:tabs>
          <w:tab w:val="num" w:pos="5040"/>
        </w:tabs>
        <w:ind w:left="5040" w:hanging="360"/>
      </w:pPr>
    </w:lvl>
    <w:lvl w:ilvl="7" w:tplc="99562316" w:tentative="1">
      <w:start w:val="1"/>
      <w:numFmt w:val="decimal"/>
      <w:lvlText w:val="%8."/>
      <w:lvlJc w:val="left"/>
      <w:pPr>
        <w:tabs>
          <w:tab w:val="num" w:pos="5760"/>
        </w:tabs>
        <w:ind w:left="5760" w:hanging="360"/>
      </w:pPr>
    </w:lvl>
    <w:lvl w:ilvl="8" w:tplc="51C8E930" w:tentative="1">
      <w:start w:val="1"/>
      <w:numFmt w:val="decimal"/>
      <w:lvlText w:val="%9."/>
      <w:lvlJc w:val="left"/>
      <w:pPr>
        <w:tabs>
          <w:tab w:val="num" w:pos="6480"/>
        </w:tabs>
        <w:ind w:left="6480" w:hanging="360"/>
      </w:pPr>
    </w:lvl>
  </w:abstractNum>
  <w:abstractNum w:abstractNumId="12">
    <w:nsid w:val="30AC7E27"/>
    <w:multiLevelType w:val="hybridMultilevel"/>
    <w:tmpl w:val="CB867FF0"/>
    <w:lvl w:ilvl="0" w:tplc="F12E1F82">
      <w:start w:val="1"/>
      <w:numFmt w:val="lowerLetter"/>
      <w:lvlText w:val="%1."/>
      <w:lvlJc w:val="righ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nsid w:val="35E41FE4"/>
    <w:multiLevelType w:val="hybridMultilevel"/>
    <w:tmpl w:val="694E391C"/>
    <w:lvl w:ilvl="0" w:tplc="79DC51EE">
      <w:start w:val="5"/>
      <w:numFmt w:val="lowerLetter"/>
      <w:lvlText w:val="%1."/>
      <w:lvlJc w:val="left"/>
      <w:pPr>
        <w:tabs>
          <w:tab w:val="num" w:pos="720"/>
        </w:tabs>
        <w:ind w:left="720" w:hanging="360"/>
      </w:pPr>
    </w:lvl>
    <w:lvl w:ilvl="1" w:tplc="805CAD1C" w:tentative="1">
      <w:start w:val="1"/>
      <w:numFmt w:val="decimal"/>
      <w:lvlText w:val="%2."/>
      <w:lvlJc w:val="left"/>
      <w:pPr>
        <w:tabs>
          <w:tab w:val="num" w:pos="1440"/>
        </w:tabs>
        <w:ind w:left="1440" w:hanging="360"/>
      </w:pPr>
    </w:lvl>
    <w:lvl w:ilvl="2" w:tplc="7DF0D4D8" w:tentative="1">
      <w:start w:val="1"/>
      <w:numFmt w:val="decimal"/>
      <w:lvlText w:val="%3."/>
      <w:lvlJc w:val="left"/>
      <w:pPr>
        <w:tabs>
          <w:tab w:val="num" w:pos="2160"/>
        </w:tabs>
        <w:ind w:left="2160" w:hanging="360"/>
      </w:pPr>
    </w:lvl>
    <w:lvl w:ilvl="3" w:tplc="F6B089B6" w:tentative="1">
      <w:start w:val="1"/>
      <w:numFmt w:val="decimal"/>
      <w:lvlText w:val="%4."/>
      <w:lvlJc w:val="left"/>
      <w:pPr>
        <w:tabs>
          <w:tab w:val="num" w:pos="2880"/>
        </w:tabs>
        <w:ind w:left="2880" w:hanging="360"/>
      </w:pPr>
    </w:lvl>
    <w:lvl w:ilvl="4" w:tplc="A55AEFEA" w:tentative="1">
      <w:start w:val="1"/>
      <w:numFmt w:val="decimal"/>
      <w:lvlText w:val="%5."/>
      <w:lvlJc w:val="left"/>
      <w:pPr>
        <w:tabs>
          <w:tab w:val="num" w:pos="3600"/>
        </w:tabs>
        <w:ind w:left="3600" w:hanging="360"/>
      </w:pPr>
    </w:lvl>
    <w:lvl w:ilvl="5" w:tplc="92704E7E" w:tentative="1">
      <w:start w:val="1"/>
      <w:numFmt w:val="decimal"/>
      <w:lvlText w:val="%6."/>
      <w:lvlJc w:val="left"/>
      <w:pPr>
        <w:tabs>
          <w:tab w:val="num" w:pos="4320"/>
        </w:tabs>
        <w:ind w:left="4320" w:hanging="360"/>
      </w:pPr>
    </w:lvl>
    <w:lvl w:ilvl="6" w:tplc="A894B5AA" w:tentative="1">
      <w:start w:val="1"/>
      <w:numFmt w:val="decimal"/>
      <w:lvlText w:val="%7."/>
      <w:lvlJc w:val="left"/>
      <w:pPr>
        <w:tabs>
          <w:tab w:val="num" w:pos="5040"/>
        </w:tabs>
        <w:ind w:left="5040" w:hanging="360"/>
      </w:pPr>
    </w:lvl>
    <w:lvl w:ilvl="7" w:tplc="E002380A" w:tentative="1">
      <w:start w:val="1"/>
      <w:numFmt w:val="decimal"/>
      <w:lvlText w:val="%8."/>
      <w:lvlJc w:val="left"/>
      <w:pPr>
        <w:tabs>
          <w:tab w:val="num" w:pos="5760"/>
        </w:tabs>
        <w:ind w:left="5760" w:hanging="360"/>
      </w:pPr>
    </w:lvl>
    <w:lvl w:ilvl="8" w:tplc="277AFE0A" w:tentative="1">
      <w:start w:val="1"/>
      <w:numFmt w:val="decimal"/>
      <w:lvlText w:val="%9."/>
      <w:lvlJc w:val="left"/>
      <w:pPr>
        <w:tabs>
          <w:tab w:val="num" w:pos="6480"/>
        </w:tabs>
        <w:ind w:left="6480" w:hanging="360"/>
      </w:pPr>
    </w:lvl>
  </w:abstractNum>
  <w:abstractNum w:abstractNumId="14">
    <w:nsid w:val="37795FEC"/>
    <w:multiLevelType w:val="multilevel"/>
    <w:tmpl w:val="7B1A0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8414A8D"/>
    <w:multiLevelType w:val="hybridMultilevel"/>
    <w:tmpl w:val="8CA62D16"/>
    <w:lvl w:ilvl="0" w:tplc="F12E1F82">
      <w:start w:val="1"/>
      <w:numFmt w:val="lowerLetter"/>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392A3904"/>
    <w:multiLevelType w:val="hybridMultilevel"/>
    <w:tmpl w:val="0E68E830"/>
    <w:lvl w:ilvl="0" w:tplc="F12E1F82">
      <w:start w:val="1"/>
      <w:numFmt w:val="lowerLetter"/>
      <w:lvlText w:val="%1."/>
      <w:lvlJc w:val="righ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7">
    <w:nsid w:val="39803066"/>
    <w:multiLevelType w:val="multilevel"/>
    <w:tmpl w:val="FABEF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DEF2ED1"/>
    <w:multiLevelType w:val="hybridMultilevel"/>
    <w:tmpl w:val="6408117E"/>
    <w:lvl w:ilvl="0" w:tplc="7ED2A5F2">
      <w:start w:val="3"/>
      <w:numFmt w:val="lowerLetter"/>
      <w:lvlText w:val="%1."/>
      <w:lvlJc w:val="left"/>
      <w:pPr>
        <w:tabs>
          <w:tab w:val="num" w:pos="720"/>
        </w:tabs>
        <w:ind w:left="720" w:hanging="360"/>
      </w:pPr>
    </w:lvl>
    <w:lvl w:ilvl="1" w:tplc="9E16594C" w:tentative="1">
      <w:start w:val="1"/>
      <w:numFmt w:val="decimal"/>
      <w:lvlText w:val="%2."/>
      <w:lvlJc w:val="left"/>
      <w:pPr>
        <w:tabs>
          <w:tab w:val="num" w:pos="1440"/>
        </w:tabs>
        <w:ind w:left="1440" w:hanging="360"/>
      </w:pPr>
    </w:lvl>
    <w:lvl w:ilvl="2" w:tplc="30AEC92A" w:tentative="1">
      <w:start w:val="1"/>
      <w:numFmt w:val="decimal"/>
      <w:lvlText w:val="%3."/>
      <w:lvlJc w:val="left"/>
      <w:pPr>
        <w:tabs>
          <w:tab w:val="num" w:pos="2160"/>
        </w:tabs>
        <w:ind w:left="2160" w:hanging="360"/>
      </w:pPr>
    </w:lvl>
    <w:lvl w:ilvl="3" w:tplc="EC2292EA" w:tentative="1">
      <w:start w:val="1"/>
      <w:numFmt w:val="decimal"/>
      <w:lvlText w:val="%4."/>
      <w:lvlJc w:val="left"/>
      <w:pPr>
        <w:tabs>
          <w:tab w:val="num" w:pos="2880"/>
        </w:tabs>
        <w:ind w:left="2880" w:hanging="360"/>
      </w:pPr>
    </w:lvl>
    <w:lvl w:ilvl="4" w:tplc="A7920BA2" w:tentative="1">
      <w:start w:val="1"/>
      <w:numFmt w:val="decimal"/>
      <w:lvlText w:val="%5."/>
      <w:lvlJc w:val="left"/>
      <w:pPr>
        <w:tabs>
          <w:tab w:val="num" w:pos="3600"/>
        </w:tabs>
        <w:ind w:left="3600" w:hanging="360"/>
      </w:pPr>
    </w:lvl>
    <w:lvl w:ilvl="5" w:tplc="851C205E" w:tentative="1">
      <w:start w:val="1"/>
      <w:numFmt w:val="decimal"/>
      <w:lvlText w:val="%6."/>
      <w:lvlJc w:val="left"/>
      <w:pPr>
        <w:tabs>
          <w:tab w:val="num" w:pos="4320"/>
        </w:tabs>
        <w:ind w:left="4320" w:hanging="360"/>
      </w:pPr>
    </w:lvl>
    <w:lvl w:ilvl="6" w:tplc="3360654C" w:tentative="1">
      <w:start w:val="1"/>
      <w:numFmt w:val="decimal"/>
      <w:lvlText w:val="%7."/>
      <w:lvlJc w:val="left"/>
      <w:pPr>
        <w:tabs>
          <w:tab w:val="num" w:pos="5040"/>
        </w:tabs>
        <w:ind w:left="5040" w:hanging="360"/>
      </w:pPr>
    </w:lvl>
    <w:lvl w:ilvl="7" w:tplc="8B4EC780" w:tentative="1">
      <w:start w:val="1"/>
      <w:numFmt w:val="decimal"/>
      <w:lvlText w:val="%8."/>
      <w:lvlJc w:val="left"/>
      <w:pPr>
        <w:tabs>
          <w:tab w:val="num" w:pos="5760"/>
        </w:tabs>
        <w:ind w:left="5760" w:hanging="360"/>
      </w:pPr>
    </w:lvl>
    <w:lvl w:ilvl="8" w:tplc="F2ECCCDC" w:tentative="1">
      <w:start w:val="1"/>
      <w:numFmt w:val="decimal"/>
      <w:lvlText w:val="%9."/>
      <w:lvlJc w:val="left"/>
      <w:pPr>
        <w:tabs>
          <w:tab w:val="num" w:pos="6480"/>
        </w:tabs>
        <w:ind w:left="6480" w:hanging="360"/>
      </w:pPr>
    </w:lvl>
  </w:abstractNum>
  <w:abstractNum w:abstractNumId="19">
    <w:nsid w:val="42655DD2"/>
    <w:multiLevelType w:val="multilevel"/>
    <w:tmpl w:val="126276C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FD028D6"/>
    <w:multiLevelType w:val="multilevel"/>
    <w:tmpl w:val="8D6604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820163B"/>
    <w:multiLevelType w:val="multilevel"/>
    <w:tmpl w:val="3A7E3C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8C83A8F"/>
    <w:multiLevelType w:val="hybridMultilevel"/>
    <w:tmpl w:val="7C6E161A"/>
    <w:lvl w:ilvl="0" w:tplc="1D5A7D40">
      <w:start w:val="2"/>
      <w:numFmt w:val="lowerRoman"/>
      <w:lvlText w:val="%1."/>
      <w:lvlJc w:val="righ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3">
    <w:nsid w:val="5A0E0747"/>
    <w:multiLevelType w:val="multilevel"/>
    <w:tmpl w:val="CC58E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C83464E"/>
    <w:multiLevelType w:val="multilevel"/>
    <w:tmpl w:val="C51657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33F4375"/>
    <w:multiLevelType w:val="hybridMultilevel"/>
    <w:tmpl w:val="3E4EBF06"/>
    <w:lvl w:ilvl="0" w:tplc="EB0CECDA">
      <w:start w:val="2"/>
      <w:numFmt w:val="lowerLetter"/>
      <w:lvlText w:val="%1."/>
      <w:lvlJc w:val="left"/>
      <w:pPr>
        <w:tabs>
          <w:tab w:val="num" w:pos="720"/>
        </w:tabs>
        <w:ind w:left="720" w:hanging="360"/>
      </w:pPr>
    </w:lvl>
    <w:lvl w:ilvl="1" w:tplc="04B05330" w:tentative="1">
      <w:start w:val="1"/>
      <w:numFmt w:val="decimal"/>
      <w:lvlText w:val="%2."/>
      <w:lvlJc w:val="left"/>
      <w:pPr>
        <w:tabs>
          <w:tab w:val="num" w:pos="1440"/>
        </w:tabs>
        <w:ind w:left="1440" w:hanging="360"/>
      </w:pPr>
    </w:lvl>
    <w:lvl w:ilvl="2" w:tplc="E66A2490" w:tentative="1">
      <w:start w:val="1"/>
      <w:numFmt w:val="decimal"/>
      <w:lvlText w:val="%3."/>
      <w:lvlJc w:val="left"/>
      <w:pPr>
        <w:tabs>
          <w:tab w:val="num" w:pos="2160"/>
        </w:tabs>
        <w:ind w:left="2160" w:hanging="360"/>
      </w:pPr>
    </w:lvl>
    <w:lvl w:ilvl="3" w:tplc="2B0E02B2" w:tentative="1">
      <w:start w:val="1"/>
      <w:numFmt w:val="decimal"/>
      <w:lvlText w:val="%4."/>
      <w:lvlJc w:val="left"/>
      <w:pPr>
        <w:tabs>
          <w:tab w:val="num" w:pos="2880"/>
        </w:tabs>
        <w:ind w:left="2880" w:hanging="360"/>
      </w:pPr>
    </w:lvl>
    <w:lvl w:ilvl="4" w:tplc="A74EF252" w:tentative="1">
      <w:start w:val="1"/>
      <w:numFmt w:val="decimal"/>
      <w:lvlText w:val="%5."/>
      <w:lvlJc w:val="left"/>
      <w:pPr>
        <w:tabs>
          <w:tab w:val="num" w:pos="3600"/>
        </w:tabs>
        <w:ind w:left="3600" w:hanging="360"/>
      </w:pPr>
    </w:lvl>
    <w:lvl w:ilvl="5" w:tplc="F52C5B96" w:tentative="1">
      <w:start w:val="1"/>
      <w:numFmt w:val="decimal"/>
      <w:lvlText w:val="%6."/>
      <w:lvlJc w:val="left"/>
      <w:pPr>
        <w:tabs>
          <w:tab w:val="num" w:pos="4320"/>
        </w:tabs>
        <w:ind w:left="4320" w:hanging="360"/>
      </w:pPr>
    </w:lvl>
    <w:lvl w:ilvl="6" w:tplc="FBA21C2A" w:tentative="1">
      <w:start w:val="1"/>
      <w:numFmt w:val="decimal"/>
      <w:lvlText w:val="%7."/>
      <w:lvlJc w:val="left"/>
      <w:pPr>
        <w:tabs>
          <w:tab w:val="num" w:pos="5040"/>
        </w:tabs>
        <w:ind w:left="5040" w:hanging="360"/>
      </w:pPr>
    </w:lvl>
    <w:lvl w:ilvl="7" w:tplc="EBD85C0E" w:tentative="1">
      <w:start w:val="1"/>
      <w:numFmt w:val="decimal"/>
      <w:lvlText w:val="%8."/>
      <w:lvlJc w:val="left"/>
      <w:pPr>
        <w:tabs>
          <w:tab w:val="num" w:pos="5760"/>
        </w:tabs>
        <w:ind w:left="5760" w:hanging="360"/>
      </w:pPr>
    </w:lvl>
    <w:lvl w:ilvl="8" w:tplc="1B3ABF1E" w:tentative="1">
      <w:start w:val="1"/>
      <w:numFmt w:val="decimal"/>
      <w:lvlText w:val="%9."/>
      <w:lvlJc w:val="left"/>
      <w:pPr>
        <w:tabs>
          <w:tab w:val="num" w:pos="6480"/>
        </w:tabs>
        <w:ind w:left="6480" w:hanging="360"/>
      </w:pPr>
    </w:lvl>
  </w:abstractNum>
  <w:abstractNum w:abstractNumId="26">
    <w:nsid w:val="65955F16"/>
    <w:multiLevelType w:val="multilevel"/>
    <w:tmpl w:val="4D4CBF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6B74404"/>
    <w:multiLevelType w:val="hybridMultilevel"/>
    <w:tmpl w:val="2A2647B2"/>
    <w:lvl w:ilvl="0" w:tplc="DABAA80A">
      <w:start w:val="2"/>
      <w:numFmt w:val="lowerLetter"/>
      <w:lvlText w:val="%1."/>
      <w:lvlJc w:val="left"/>
      <w:pPr>
        <w:tabs>
          <w:tab w:val="num" w:pos="720"/>
        </w:tabs>
        <w:ind w:left="720" w:hanging="360"/>
      </w:pPr>
    </w:lvl>
    <w:lvl w:ilvl="1" w:tplc="24AE9868" w:tentative="1">
      <w:start w:val="1"/>
      <w:numFmt w:val="decimal"/>
      <w:lvlText w:val="%2."/>
      <w:lvlJc w:val="left"/>
      <w:pPr>
        <w:tabs>
          <w:tab w:val="num" w:pos="1440"/>
        </w:tabs>
        <w:ind w:left="1440" w:hanging="360"/>
      </w:pPr>
    </w:lvl>
    <w:lvl w:ilvl="2" w:tplc="6AEC61E2" w:tentative="1">
      <w:start w:val="1"/>
      <w:numFmt w:val="decimal"/>
      <w:lvlText w:val="%3."/>
      <w:lvlJc w:val="left"/>
      <w:pPr>
        <w:tabs>
          <w:tab w:val="num" w:pos="2160"/>
        </w:tabs>
        <w:ind w:left="2160" w:hanging="360"/>
      </w:pPr>
    </w:lvl>
    <w:lvl w:ilvl="3" w:tplc="9DE84A42" w:tentative="1">
      <w:start w:val="1"/>
      <w:numFmt w:val="decimal"/>
      <w:lvlText w:val="%4."/>
      <w:lvlJc w:val="left"/>
      <w:pPr>
        <w:tabs>
          <w:tab w:val="num" w:pos="2880"/>
        </w:tabs>
        <w:ind w:left="2880" w:hanging="360"/>
      </w:pPr>
    </w:lvl>
    <w:lvl w:ilvl="4" w:tplc="57DC116A" w:tentative="1">
      <w:start w:val="1"/>
      <w:numFmt w:val="decimal"/>
      <w:lvlText w:val="%5."/>
      <w:lvlJc w:val="left"/>
      <w:pPr>
        <w:tabs>
          <w:tab w:val="num" w:pos="3600"/>
        </w:tabs>
        <w:ind w:left="3600" w:hanging="360"/>
      </w:pPr>
    </w:lvl>
    <w:lvl w:ilvl="5" w:tplc="7E7CC1EC" w:tentative="1">
      <w:start w:val="1"/>
      <w:numFmt w:val="decimal"/>
      <w:lvlText w:val="%6."/>
      <w:lvlJc w:val="left"/>
      <w:pPr>
        <w:tabs>
          <w:tab w:val="num" w:pos="4320"/>
        </w:tabs>
        <w:ind w:left="4320" w:hanging="360"/>
      </w:pPr>
    </w:lvl>
    <w:lvl w:ilvl="6" w:tplc="EBE2C182" w:tentative="1">
      <w:start w:val="1"/>
      <w:numFmt w:val="decimal"/>
      <w:lvlText w:val="%7."/>
      <w:lvlJc w:val="left"/>
      <w:pPr>
        <w:tabs>
          <w:tab w:val="num" w:pos="5040"/>
        </w:tabs>
        <w:ind w:left="5040" w:hanging="360"/>
      </w:pPr>
    </w:lvl>
    <w:lvl w:ilvl="7" w:tplc="1D3E5B10" w:tentative="1">
      <w:start w:val="1"/>
      <w:numFmt w:val="decimal"/>
      <w:lvlText w:val="%8."/>
      <w:lvlJc w:val="left"/>
      <w:pPr>
        <w:tabs>
          <w:tab w:val="num" w:pos="5760"/>
        </w:tabs>
        <w:ind w:left="5760" w:hanging="360"/>
      </w:pPr>
    </w:lvl>
    <w:lvl w:ilvl="8" w:tplc="D16E1984" w:tentative="1">
      <w:start w:val="1"/>
      <w:numFmt w:val="decimal"/>
      <w:lvlText w:val="%9."/>
      <w:lvlJc w:val="left"/>
      <w:pPr>
        <w:tabs>
          <w:tab w:val="num" w:pos="6480"/>
        </w:tabs>
        <w:ind w:left="6480" w:hanging="360"/>
      </w:pPr>
    </w:lvl>
  </w:abstractNum>
  <w:abstractNum w:abstractNumId="28">
    <w:nsid w:val="67127D2B"/>
    <w:multiLevelType w:val="hybridMultilevel"/>
    <w:tmpl w:val="52E23B04"/>
    <w:lvl w:ilvl="0" w:tplc="8DEC19CA">
      <w:start w:val="3"/>
      <w:numFmt w:val="lowerLetter"/>
      <w:lvlText w:val="%1."/>
      <w:lvlJc w:val="left"/>
      <w:pPr>
        <w:tabs>
          <w:tab w:val="num" w:pos="720"/>
        </w:tabs>
        <w:ind w:left="720" w:hanging="360"/>
      </w:pPr>
    </w:lvl>
    <w:lvl w:ilvl="1" w:tplc="99B665B6" w:tentative="1">
      <w:start w:val="1"/>
      <w:numFmt w:val="decimal"/>
      <w:lvlText w:val="%2."/>
      <w:lvlJc w:val="left"/>
      <w:pPr>
        <w:tabs>
          <w:tab w:val="num" w:pos="1440"/>
        </w:tabs>
        <w:ind w:left="1440" w:hanging="360"/>
      </w:pPr>
    </w:lvl>
    <w:lvl w:ilvl="2" w:tplc="61E400C8" w:tentative="1">
      <w:start w:val="1"/>
      <w:numFmt w:val="decimal"/>
      <w:lvlText w:val="%3."/>
      <w:lvlJc w:val="left"/>
      <w:pPr>
        <w:tabs>
          <w:tab w:val="num" w:pos="2160"/>
        </w:tabs>
        <w:ind w:left="2160" w:hanging="360"/>
      </w:pPr>
    </w:lvl>
    <w:lvl w:ilvl="3" w:tplc="703E99CC" w:tentative="1">
      <w:start w:val="1"/>
      <w:numFmt w:val="decimal"/>
      <w:lvlText w:val="%4."/>
      <w:lvlJc w:val="left"/>
      <w:pPr>
        <w:tabs>
          <w:tab w:val="num" w:pos="2880"/>
        </w:tabs>
        <w:ind w:left="2880" w:hanging="360"/>
      </w:pPr>
    </w:lvl>
    <w:lvl w:ilvl="4" w:tplc="9CD29E9A" w:tentative="1">
      <w:start w:val="1"/>
      <w:numFmt w:val="decimal"/>
      <w:lvlText w:val="%5."/>
      <w:lvlJc w:val="left"/>
      <w:pPr>
        <w:tabs>
          <w:tab w:val="num" w:pos="3600"/>
        </w:tabs>
        <w:ind w:left="3600" w:hanging="360"/>
      </w:pPr>
    </w:lvl>
    <w:lvl w:ilvl="5" w:tplc="E1DEB0B8" w:tentative="1">
      <w:start w:val="1"/>
      <w:numFmt w:val="decimal"/>
      <w:lvlText w:val="%6."/>
      <w:lvlJc w:val="left"/>
      <w:pPr>
        <w:tabs>
          <w:tab w:val="num" w:pos="4320"/>
        </w:tabs>
        <w:ind w:left="4320" w:hanging="360"/>
      </w:pPr>
    </w:lvl>
    <w:lvl w:ilvl="6" w:tplc="3342F1A2" w:tentative="1">
      <w:start w:val="1"/>
      <w:numFmt w:val="decimal"/>
      <w:lvlText w:val="%7."/>
      <w:lvlJc w:val="left"/>
      <w:pPr>
        <w:tabs>
          <w:tab w:val="num" w:pos="5040"/>
        </w:tabs>
        <w:ind w:left="5040" w:hanging="360"/>
      </w:pPr>
    </w:lvl>
    <w:lvl w:ilvl="7" w:tplc="861419AC" w:tentative="1">
      <w:start w:val="1"/>
      <w:numFmt w:val="decimal"/>
      <w:lvlText w:val="%8."/>
      <w:lvlJc w:val="left"/>
      <w:pPr>
        <w:tabs>
          <w:tab w:val="num" w:pos="5760"/>
        </w:tabs>
        <w:ind w:left="5760" w:hanging="360"/>
      </w:pPr>
    </w:lvl>
    <w:lvl w:ilvl="8" w:tplc="3A16BEEC" w:tentative="1">
      <w:start w:val="1"/>
      <w:numFmt w:val="decimal"/>
      <w:lvlText w:val="%9."/>
      <w:lvlJc w:val="left"/>
      <w:pPr>
        <w:tabs>
          <w:tab w:val="num" w:pos="6480"/>
        </w:tabs>
        <w:ind w:left="6480" w:hanging="360"/>
      </w:pPr>
    </w:lvl>
  </w:abstractNum>
  <w:abstractNum w:abstractNumId="29">
    <w:nsid w:val="6BB3088F"/>
    <w:multiLevelType w:val="multilevel"/>
    <w:tmpl w:val="283496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6F849B1"/>
    <w:multiLevelType w:val="hybridMultilevel"/>
    <w:tmpl w:val="B8E6FD20"/>
    <w:lvl w:ilvl="0" w:tplc="F12E1F82">
      <w:start w:val="1"/>
      <w:numFmt w:val="lowerLetter"/>
      <w:lvlText w:val="%1."/>
      <w:lvlJc w:val="righ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abstractNumId w:val="1"/>
  </w:num>
  <w:num w:numId="2">
    <w:abstractNumId w:val="20"/>
    <w:lvlOverride w:ilvl="0">
      <w:lvl w:ilvl="0">
        <w:numFmt w:val="decimal"/>
        <w:lvlText w:val="%1."/>
        <w:lvlJc w:val="left"/>
      </w:lvl>
    </w:lvlOverride>
  </w:num>
  <w:num w:numId="3">
    <w:abstractNumId w:val="24"/>
    <w:lvlOverride w:ilvl="0">
      <w:lvl w:ilvl="0">
        <w:numFmt w:val="decimal"/>
        <w:lvlText w:val="%1."/>
        <w:lvlJc w:val="left"/>
      </w:lvl>
    </w:lvlOverride>
  </w:num>
  <w:num w:numId="4">
    <w:abstractNumId w:val="29"/>
    <w:lvlOverride w:ilvl="0">
      <w:lvl w:ilvl="0">
        <w:numFmt w:val="decimal"/>
        <w:lvlText w:val="%1."/>
        <w:lvlJc w:val="left"/>
      </w:lvl>
    </w:lvlOverride>
  </w:num>
  <w:num w:numId="5">
    <w:abstractNumId w:val="14"/>
    <w:lvlOverride w:ilvl="0">
      <w:lvl w:ilvl="0">
        <w:numFmt w:val="lowerLetter"/>
        <w:lvlText w:val="%1."/>
        <w:lvlJc w:val="left"/>
      </w:lvl>
    </w:lvlOverride>
  </w:num>
  <w:num w:numId="6">
    <w:abstractNumId w:val="25"/>
  </w:num>
  <w:num w:numId="7">
    <w:abstractNumId w:val="0"/>
  </w:num>
  <w:num w:numId="8">
    <w:abstractNumId w:val="11"/>
  </w:num>
  <w:num w:numId="9">
    <w:abstractNumId w:val="13"/>
  </w:num>
  <w:num w:numId="10">
    <w:abstractNumId w:val="17"/>
    <w:lvlOverride w:ilvl="0">
      <w:lvl w:ilvl="0">
        <w:numFmt w:val="lowerLetter"/>
        <w:lvlText w:val="%1."/>
        <w:lvlJc w:val="left"/>
      </w:lvl>
    </w:lvlOverride>
  </w:num>
  <w:num w:numId="11">
    <w:abstractNumId w:val="5"/>
  </w:num>
  <w:num w:numId="12">
    <w:abstractNumId w:val="10"/>
    <w:lvlOverride w:ilvl="0">
      <w:lvl w:ilvl="0">
        <w:numFmt w:val="lowerLetter"/>
        <w:lvlText w:val="%1."/>
        <w:lvlJc w:val="left"/>
      </w:lvl>
    </w:lvlOverride>
  </w:num>
  <w:num w:numId="13">
    <w:abstractNumId w:val="27"/>
  </w:num>
  <w:num w:numId="14">
    <w:abstractNumId w:val="28"/>
  </w:num>
  <w:num w:numId="15">
    <w:abstractNumId w:val="4"/>
  </w:num>
  <w:num w:numId="16">
    <w:abstractNumId w:val="21"/>
    <w:lvlOverride w:ilvl="0">
      <w:lvl w:ilvl="0">
        <w:numFmt w:val="decimal"/>
        <w:lvlText w:val="%1."/>
        <w:lvlJc w:val="left"/>
      </w:lvl>
    </w:lvlOverride>
  </w:num>
  <w:num w:numId="17">
    <w:abstractNumId w:val="23"/>
    <w:lvlOverride w:ilvl="0">
      <w:lvl w:ilvl="0">
        <w:numFmt w:val="lowerLetter"/>
        <w:lvlText w:val="%1."/>
        <w:lvlJc w:val="left"/>
      </w:lvl>
    </w:lvlOverride>
  </w:num>
  <w:num w:numId="18">
    <w:abstractNumId w:val="8"/>
  </w:num>
  <w:num w:numId="19">
    <w:abstractNumId w:val="18"/>
  </w:num>
  <w:num w:numId="20">
    <w:abstractNumId w:val="26"/>
    <w:lvlOverride w:ilvl="0">
      <w:lvl w:ilvl="0">
        <w:numFmt w:val="decimal"/>
        <w:lvlText w:val="%1."/>
        <w:lvlJc w:val="left"/>
      </w:lvl>
    </w:lvlOverride>
  </w:num>
  <w:num w:numId="21">
    <w:abstractNumId w:val="6"/>
    <w:lvlOverride w:ilvl="0">
      <w:lvl w:ilvl="0">
        <w:numFmt w:val="decimal"/>
        <w:lvlText w:val="%1."/>
        <w:lvlJc w:val="left"/>
      </w:lvl>
    </w:lvlOverride>
  </w:num>
  <w:num w:numId="22">
    <w:abstractNumId w:val="2"/>
    <w:lvlOverride w:ilvl="0">
      <w:lvl w:ilvl="0">
        <w:numFmt w:val="decimal"/>
        <w:lvlText w:val="%1."/>
        <w:lvlJc w:val="left"/>
      </w:lvl>
    </w:lvlOverride>
  </w:num>
  <w:num w:numId="23">
    <w:abstractNumId w:val="7"/>
    <w:lvlOverride w:ilvl="0">
      <w:lvl w:ilvl="0">
        <w:numFmt w:val="decimal"/>
        <w:lvlText w:val="%1."/>
        <w:lvlJc w:val="left"/>
      </w:lvl>
    </w:lvlOverride>
  </w:num>
  <w:num w:numId="24">
    <w:abstractNumId w:val="19"/>
    <w:lvlOverride w:ilvl="0">
      <w:lvl w:ilvl="0">
        <w:numFmt w:val="decimal"/>
        <w:lvlText w:val="%1."/>
        <w:lvlJc w:val="left"/>
      </w:lvl>
    </w:lvlOverride>
  </w:num>
  <w:num w:numId="25">
    <w:abstractNumId w:val="3"/>
    <w:lvlOverride w:ilvl="0">
      <w:lvl w:ilvl="0">
        <w:numFmt w:val="decimal"/>
        <w:lvlText w:val="%1."/>
        <w:lvlJc w:val="left"/>
      </w:lvl>
    </w:lvlOverride>
  </w:num>
  <w:num w:numId="26">
    <w:abstractNumId w:val="9"/>
  </w:num>
  <w:num w:numId="27">
    <w:abstractNumId w:val="30"/>
  </w:num>
  <w:num w:numId="28">
    <w:abstractNumId w:val="16"/>
  </w:num>
  <w:num w:numId="29">
    <w:abstractNumId w:val="22"/>
  </w:num>
  <w:num w:numId="30">
    <w:abstractNumId w:val="15"/>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02F"/>
    <w:rsid w:val="0005712B"/>
    <w:rsid w:val="00074F42"/>
    <w:rsid w:val="0008302F"/>
    <w:rsid w:val="002C6088"/>
    <w:rsid w:val="00325DB4"/>
    <w:rsid w:val="006077AE"/>
    <w:rsid w:val="00660285"/>
    <w:rsid w:val="00842198"/>
    <w:rsid w:val="00A90A36"/>
    <w:rsid w:val="00AA3240"/>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0AC59F-EA7E-474D-95EC-CCA9BA995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30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08302F"/>
  </w:style>
  <w:style w:type="paragraph" w:styleId="Header">
    <w:name w:val="header"/>
    <w:basedOn w:val="Normal"/>
    <w:link w:val="HeaderChar"/>
    <w:uiPriority w:val="99"/>
    <w:unhideWhenUsed/>
    <w:rsid w:val="000830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302F"/>
  </w:style>
  <w:style w:type="paragraph" w:styleId="Footer">
    <w:name w:val="footer"/>
    <w:basedOn w:val="Normal"/>
    <w:link w:val="FooterChar"/>
    <w:uiPriority w:val="99"/>
    <w:unhideWhenUsed/>
    <w:rsid w:val="000830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302F"/>
  </w:style>
  <w:style w:type="paragraph" w:styleId="ListParagraph">
    <w:name w:val="List Paragraph"/>
    <w:basedOn w:val="Normal"/>
    <w:uiPriority w:val="34"/>
    <w:qFormat/>
    <w:rsid w:val="000830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3313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1723</Words>
  <Characters>9825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2021-08-06T18:43:00Z</dcterms:created>
  <dcterms:modified xsi:type="dcterms:W3CDTF">2021-08-06T18:58:00Z</dcterms:modified>
</cp:coreProperties>
</file>