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34E" w:rsidRPr="0098034E" w:rsidRDefault="0098034E" w:rsidP="0098034E">
      <w:pPr>
        <w:spacing w:after="0" w:line="240" w:lineRule="auto"/>
        <w:jc w:val="center"/>
        <w:rPr>
          <w:rFonts w:ascii="Times New Roman" w:eastAsia="Times New Roman" w:hAnsi="Times New Roman" w:cs="Times New Roman"/>
          <w:sz w:val="24"/>
          <w:szCs w:val="24"/>
          <w:lang w:eastAsia="en-IN"/>
        </w:rPr>
      </w:pPr>
      <w:r w:rsidRPr="0098034E">
        <w:rPr>
          <w:rFonts w:ascii="Times New Roman" w:eastAsia="Times New Roman" w:hAnsi="Times New Roman" w:cs="Times New Roman"/>
          <w:b/>
          <w:bCs/>
          <w:color w:val="000000"/>
          <w:sz w:val="28"/>
          <w:szCs w:val="28"/>
          <w:lang w:eastAsia="en-IN"/>
        </w:rPr>
        <w:t>License Agreement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This License Agreement (</w:t>
      </w:r>
      <w:r w:rsidRPr="0098034E">
        <w:rPr>
          <w:rFonts w:ascii="Times New Roman" w:eastAsia="Times New Roman" w:hAnsi="Times New Roman" w:cs="Times New Roman"/>
          <w:b/>
          <w:bCs/>
          <w:color w:val="000000"/>
          <w:sz w:val="24"/>
          <w:szCs w:val="24"/>
          <w:lang w:eastAsia="en-IN"/>
        </w:rPr>
        <w:t>"Agreement"</w:t>
      </w:r>
      <w:r w:rsidRPr="0098034E">
        <w:rPr>
          <w:rFonts w:ascii="Times New Roman" w:eastAsia="Times New Roman" w:hAnsi="Times New Roman" w:cs="Times New Roman"/>
          <w:color w:val="000000"/>
          <w:sz w:val="24"/>
          <w:szCs w:val="24"/>
          <w:lang w:eastAsia="en-IN"/>
        </w:rPr>
        <w:t>) is made effective as of _____________ (Date), by and between _________________________ (</w:t>
      </w:r>
      <w:r w:rsidRPr="0098034E">
        <w:rPr>
          <w:rFonts w:ascii="Times New Roman" w:eastAsia="Times New Roman" w:hAnsi="Times New Roman" w:cs="Times New Roman"/>
          <w:b/>
          <w:bCs/>
          <w:color w:val="000000"/>
          <w:sz w:val="24"/>
          <w:szCs w:val="24"/>
          <w:lang w:eastAsia="en-IN"/>
        </w:rPr>
        <w:t>“Manufacturer”</w:t>
      </w:r>
      <w:r w:rsidRPr="0098034E">
        <w:rPr>
          <w:rFonts w:ascii="Times New Roman" w:eastAsia="Times New Roman" w:hAnsi="Times New Roman" w:cs="Times New Roman"/>
          <w:color w:val="000000"/>
          <w:sz w:val="24"/>
          <w:szCs w:val="24"/>
          <w:lang w:eastAsia="en-IN"/>
        </w:rPr>
        <w:t>) and __________________, owner of the license (</w:t>
      </w:r>
      <w:r w:rsidRPr="0098034E">
        <w:rPr>
          <w:rFonts w:ascii="Times New Roman" w:eastAsia="Times New Roman" w:hAnsi="Times New Roman" w:cs="Times New Roman"/>
          <w:b/>
          <w:bCs/>
          <w:color w:val="000000"/>
          <w:sz w:val="24"/>
          <w:szCs w:val="24"/>
          <w:lang w:eastAsia="en-IN"/>
        </w:rPr>
        <w:t>“Licensor”</w:t>
      </w:r>
      <w:r w:rsidRPr="0098034E">
        <w:rPr>
          <w:rFonts w:ascii="Times New Roman" w:eastAsia="Times New Roman" w:hAnsi="Times New Roman" w:cs="Times New Roman"/>
          <w:color w:val="000000"/>
          <w:sz w:val="24"/>
          <w:szCs w:val="24"/>
          <w:lang w:eastAsia="en-IN"/>
        </w:rPr>
        <w: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Manufacturer wishes to sell and/or Licensor’s property as a component or in its entirety and Licensor wants Manufacturer to do so.  Both parties are familiar with the business of the other and therefore enter into this Agreement.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ind w:right="-1728"/>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Therefore, the parties agree as follows:</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1"/>
        </w:numPr>
        <w:spacing w:after="0" w:line="240" w:lineRule="auto"/>
        <w:ind w:left="360" w:right="-1728"/>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b/>
          <w:bCs/>
          <w:color w:val="000000"/>
          <w:sz w:val="24"/>
          <w:szCs w:val="24"/>
          <w:u w:val="single"/>
          <w:lang w:eastAsia="en-IN"/>
        </w:rPr>
        <w:t>Grant of License</w:t>
      </w:r>
      <w:r w:rsidRPr="0098034E">
        <w:rPr>
          <w:rFonts w:ascii="Times New Roman" w:eastAsia="Times New Roman" w:hAnsi="Times New Roman" w:cs="Times New Roman"/>
          <w:b/>
          <w:bCs/>
          <w:color w:val="000000"/>
          <w:sz w:val="24"/>
          <w:szCs w:val="24"/>
          <w:lang w:eastAsia="en-IN"/>
        </w:rPr>
        <w:t>:</w:t>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p>
    <w:p w:rsidR="0098034E" w:rsidRPr="0098034E" w:rsidRDefault="0098034E" w:rsidP="0098034E">
      <w:pPr>
        <w:spacing w:after="0" w:line="240" w:lineRule="auto"/>
        <w:ind w:right="-1728"/>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Licensor grants Manufacturer a license to use Licensor’s product or products subject to the limitations specified as follows with regards to territory and other matters: ______________________________________________________________. The subject of this license is described in Exhibit A and the best likeness or sample available is also attached to that Exhibit.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The manufacturer retains the right, with or without cause, to drop the product or products at any time without having any recourse to recover any monies already paid to Licensor but with no more responsibility to pay the Licensor any more money other than as strictly due under the last quarter sales made of the product or products in question.  This inalienable right to give up is an integral part of the Manufacturer’s motivation to enter into this Agreement and therefore expects any Court of competent jurisdiction to </w:t>
      </w:r>
      <w:proofErr w:type="spellStart"/>
      <w:r w:rsidRPr="0098034E">
        <w:rPr>
          <w:rFonts w:ascii="Times New Roman" w:eastAsia="Times New Roman" w:hAnsi="Times New Roman" w:cs="Times New Roman"/>
          <w:color w:val="000000"/>
          <w:sz w:val="24"/>
          <w:szCs w:val="24"/>
          <w:lang w:eastAsia="en-IN"/>
        </w:rPr>
        <w:t>honor</w:t>
      </w:r>
      <w:proofErr w:type="spellEnd"/>
      <w:r w:rsidRPr="0098034E">
        <w:rPr>
          <w:rFonts w:ascii="Times New Roman" w:eastAsia="Times New Roman" w:hAnsi="Times New Roman" w:cs="Times New Roman"/>
          <w:color w:val="000000"/>
          <w:sz w:val="24"/>
          <w:szCs w:val="24"/>
          <w:lang w:eastAsia="en-IN"/>
        </w:rPr>
        <w:t xml:space="preserve"> this right as the full and complete intent of the parties.  </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If the Manufacturer stops selling the product or products as indicated by the Manufacturer in writing to the Licensor, and exerts its rights under this clause in writing to the Licensor, all rights revert to the Licensor as long as the Licensor takes no further legal or collection action against the Manufacturer.  This clause is intentionally in favour of the Manufacturer in order to induce them to enter into this Agreement and undertake their responsibilities under this Agreement.</w:t>
      </w:r>
      <w:r w:rsidRPr="0098034E">
        <w:rPr>
          <w:rFonts w:ascii="Times New Roman" w:eastAsia="Times New Roman" w:hAnsi="Times New Roman" w:cs="Times New Roman"/>
          <w:color w:val="000000"/>
          <w:sz w:val="24"/>
          <w:szCs w:val="24"/>
          <w:lang w:eastAsia="en-IN"/>
        </w:rPr>
        <w:tab/>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2"/>
        </w:numPr>
        <w:spacing w:after="0" w:line="240" w:lineRule="auto"/>
        <w:jc w:val="both"/>
        <w:textAlignment w:val="baseline"/>
        <w:rPr>
          <w:rFonts w:ascii="Times New Roman" w:eastAsia="Times New Roman" w:hAnsi="Times New Roman" w:cs="Times New Roman"/>
          <w:color w:val="000000"/>
          <w:sz w:val="24"/>
          <w:szCs w:val="24"/>
          <w:u w:val="single"/>
          <w:lang w:eastAsia="en-IN"/>
        </w:rPr>
      </w:pPr>
      <w:r w:rsidRPr="0098034E">
        <w:rPr>
          <w:rFonts w:ascii="Times New Roman" w:eastAsia="Times New Roman" w:hAnsi="Times New Roman" w:cs="Times New Roman"/>
          <w:b/>
          <w:bCs/>
          <w:color w:val="000000"/>
          <w:sz w:val="24"/>
          <w:szCs w:val="24"/>
          <w:u w:val="single"/>
          <w:lang w:eastAsia="en-IN"/>
        </w:rPr>
        <w:t>License Grant: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lastRenderedPageBreak/>
        <w:t>Licensor grants to the Licensee a non-exclusive, non-transferable License for the Term to use the Asset for the specific purpose specified in this Agreement, subject to the terms and conditions set out in this Agreement.</w:t>
      </w:r>
      <w:r w:rsidRPr="0098034E">
        <w:rPr>
          <w:rFonts w:ascii="Times New Roman" w:eastAsia="Times New Roman" w:hAnsi="Times New Roman" w:cs="Times New Roman"/>
          <w:color w:val="000000"/>
          <w:sz w:val="24"/>
          <w:szCs w:val="24"/>
          <w:lang w:eastAsia="en-IN"/>
        </w:rPr>
        <w:tab/>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3"/>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98034E">
        <w:rPr>
          <w:rFonts w:ascii="Times New Roman" w:eastAsia="Times New Roman" w:hAnsi="Times New Roman" w:cs="Times New Roman"/>
          <w:b/>
          <w:bCs/>
          <w:color w:val="000000"/>
          <w:sz w:val="24"/>
          <w:szCs w:val="24"/>
          <w:u w:val="single"/>
          <w:lang w:eastAsia="en-IN"/>
        </w:rPr>
        <w:t>Payment of Royalty</w:t>
      </w:r>
      <w:r w:rsidRPr="0098034E">
        <w:rPr>
          <w:rFonts w:ascii="Times New Roman" w:eastAsia="Times New Roman" w:hAnsi="Times New Roman" w:cs="Times New Roman"/>
          <w:b/>
          <w:bCs/>
          <w:color w:val="000000"/>
          <w:sz w:val="24"/>
          <w:szCs w:val="24"/>
          <w:lang w:eastAsia="en-IN"/>
        </w:rPr>
        <w: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Manufacturer will pay Licensor a royalty, which shall be calculated as follows:  ______________________________________________________________________.</w:t>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Payment shall be due 15 Days after the end of each quarter.  A written royalty report shall accompany each payment.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4"/>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98034E">
        <w:rPr>
          <w:rFonts w:ascii="Times New Roman" w:eastAsia="Times New Roman" w:hAnsi="Times New Roman" w:cs="Times New Roman"/>
          <w:b/>
          <w:bCs/>
          <w:color w:val="000000"/>
          <w:sz w:val="24"/>
          <w:szCs w:val="24"/>
          <w:u w:val="single"/>
          <w:lang w:eastAsia="en-IN"/>
        </w:rPr>
        <w:t>Defaults</w:t>
      </w:r>
      <w:r w:rsidRPr="0098034E">
        <w:rPr>
          <w:rFonts w:ascii="Times New Roman" w:eastAsia="Times New Roman" w:hAnsi="Times New Roman" w:cs="Times New Roman"/>
          <w:b/>
          <w:bCs/>
          <w:color w:val="000000"/>
          <w:sz w:val="24"/>
          <w:szCs w:val="24"/>
          <w:lang w:eastAsia="en-IN"/>
        </w:rPr>
        <w: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If Manufacturer fails to abide by the obligations of this Agreement, including the obligation to make a royalty payment when due, Licensor shall have the option to cancel this Agreement by providing 30 </w:t>
      </w:r>
      <w:proofErr w:type="gramStart"/>
      <w:r w:rsidRPr="0098034E">
        <w:rPr>
          <w:rFonts w:ascii="Times New Roman" w:eastAsia="Times New Roman" w:hAnsi="Times New Roman" w:cs="Times New Roman"/>
          <w:color w:val="000000"/>
          <w:sz w:val="24"/>
          <w:szCs w:val="24"/>
          <w:lang w:eastAsia="en-IN"/>
        </w:rPr>
        <w:t>days</w:t>
      </w:r>
      <w:proofErr w:type="gramEnd"/>
      <w:r w:rsidRPr="0098034E">
        <w:rPr>
          <w:rFonts w:ascii="Times New Roman" w:eastAsia="Times New Roman" w:hAnsi="Times New Roman" w:cs="Times New Roman"/>
          <w:color w:val="000000"/>
          <w:sz w:val="24"/>
          <w:szCs w:val="24"/>
          <w:lang w:eastAsia="en-IN"/>
        </w:rPr>
        <w:t xml:space="preserve"> written notice to Manufacturer and permitting them another 30 Days to cure.  Manufacturer shall have the option of preventing the termination of this Agreement by taking corrective action that cures the default, if such corrective action is taken prior to the end of the time period stated in the previous sentence, and if there are no other defaults during such time period.</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98034E">
        <w:rPr>
          <w:rFonts w:ascii="Times New Roman" w:eastAsia="Times New Roman" w:hAnsi="Times New Roman" w:cs="Times New Roman"/>
          <w:b/>
          <w:bCs/>
          <w:color w:val="000000"/>
          <w:sz w:val="24"/>
          <w:szCs w:val="24"/>
          <w:u w:val="single"/>
          <w:lang w:eastAsia="en-IN"/>
        </w:rPr>
        <w:t>Assignment of Rights</w:t>
      </w:r>
      <w:r w:rsidRPr="0098034E">
        <w:rPr>
          <w:rFonts w:ascii="Times New Roman" w:eastAsia="Times New Roman" w:hAnsi="Times New Roman" w:cs="Times New Roman"/>
          <w:b/>
          <w:bCs/>
          <w:color w:val="000000"/>
          <w:sz w:val="24"/>
          <w:szCs w:val="24"/>
          <w:lang w:eastAsia="en-IN"/>
        </w:rPr>
        <w: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Either party may assign their rights to this Agreement to any other party.  This assignment will not relieve the assigning party of their responsibilities under this Agreement.  The assigning party should, as a courtesy, notify the other party of the assignment.  This responsibility remains a “courtesy only” because the assignor remains fully and completely responsible for all their duties prior to assignment.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b/>
          <w:bCs/>
          <w:color w:val="000000"/>
          <w:sz w:val="24"/>
          <w:szCs w:val="24"/>
          <w:u w:val="single"/>
          <w:lang w:eastAsia="en-IN"/>
        </w:rPr>
        <w:t>Notices</w:t>
      </w:r>
      <w:r w:rsidRPr="0098034E">
        <w:rPr>
          <w:rFonts w:ascii="Times New Roman" w:eastAsia="Times New Roman" w:hAnsi="Times New Roman" w:cs="Times New Roman"/>
          <w:b/>
          <w:bCs/>
          <w:color w:val="000000"/>
          <w:sz w:val="24"/>
          <w:szCs w:val="24"/>
          <w:lang w:eastAsia="en-IN"/>
        </w:rPr>
        <w: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Any notice required by this Agreement or given in connection with it, shall be in writing and shall be given to the appropriate party by personal delivery or a recognized overnight delivery service such as FedEx.</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If to the Manufacturer: ____________________________________________________.</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lastRenderedPageBreak/>
        <w:t>If to the Licensor: ___________________________________________________.</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b/>
          <w:bCs/>
          <w:color w:val="000000"/>
          <w:sz w:val="24"/>
          <w:szCs w:val="24"/>
          <w:u w:val="single"/>
          <w:lang w:eastAsia="en-IN"/>
        </w:rPr>
        <w:t>No Waiver</w:t>
      </w:r>
      <w:r w:rsidRPr="0098034E">
        <w:rPr>
          <w:rFonts w:ascii="Times New Roman" w:eastAsia="Times New Roman" w:hAnsi="Times New Roman" w:cs="Times New Roman"/>
          <w:b/>
          <w:bCs/>
          <w:color w:val="000000"/>
          <w:sz w:val="24"/>
          <w:szCs w:val="24"/>
          <w:lang w:eastAsia="en-IN"/>
        </w:rPr>
        <w: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The waiver or failure of either party to exercise in any respect any right provided in this agreement shall not be deemed a waiver of any other right or remedy to which the party may be entitled.</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8"/>
        </w:numPr>
        <w:spacing w:after="0" w:line="240" w:lineRule="auto"/>
        <w:ind w:left="360"/>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b/>
          <w:bCs/>
          <w:color w:val="000000"/>
          <w:sz w:val="24"/>
          <w:szCs w:val="24"/>
          <w:u w:val="single"/>
          <w:lang w:eastAsia="en-IN"/>
        </w:rPr>
        <w:t>Entirety of Agreement</w:t>
      </w:r>
      <w:r w:rsidRPr="0098034E">
        <w:rPr>
          <w:rFonts w:ascii="Times New Roman" w:eastAsia="Times New Roman" w:hAnsi="Times New Roman" w:cs="Times New Roman"/>
          <w:b/>
          <w:bCs/>
          <w:color w:val="000000"/>
          <w:sz w:val="24"/>
          <w:szCs w:val="24"/>
          <w:lang w:eastAsia="en-IN"/>
        </w:rPr>
        <w: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b/>
          <w:bCs/>
          <w:color w:val="000000"/>
          <w:sz w:val="24"/>
          <w:szCs w:val="24"/>
          <w:u w:val="single"/>
          <w:lang w:eastAsia="en-IN"/>
        </w:rPr>
        <w:t>Governing Law</w:t>
      </w:r>
      <w:r w:rsidRPr="0098034E">
        <w:rPr>
          <w:rFonts w:ascii="Times New Roman" w:eastAsia="Times New Roman" w:hAnsi="Times New Roman" w:cs="Times New Roman"/>
          <w:b/>
          <w:bCs/>
          <w:color w:val="000000"/>
          <w:sz w:val="24"/>
          <w:szCs w:val="24"/>
          <w:lang w:eastAsia="en-IN"/>
        </w:rPr>
        <w: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This Agreement shall be construed and enforced according to the laws of the State of ____________________ and any dispute under this Agreement must be brought in this venue and no other.</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10"/>
        </w:numPr>
        <w:spacing w:after="0" w:line="240" w:lineRule="auto"/>
        <w:jc w:val="both"/>
        <w:textAlignment w:val="baseline"/>
        <w:rPr>
          <w:rFonts w:ascii="Times New Roman" w:eastAsia="Times New Roman" w:hAnsi="Times New Roman" w:cs="Times New Roman"/>
          <w:color w:val="000000"/>
          <w:sz w:val="24"/>
          <w:szCs w:val="24"/>
          <w:u w:val="single"/>
          <w:lang w:eastAsia="en-IN"/>
        </w:rPr>
      </w:pPr>
      <w:r w:rsidRPr="0098034E">
        <w:rPr>
          <w:rFonts w:ascii="Times New Roman" w:eastAsia="Times New Roman" w:hAnsi="Times New Roman" w:cs="Times New Roman"/>
          <w:b/>
          <w:bCs/>
          <w:color w:val="000000"/>
          <w:sz w:val="24"/>
          <w:szCs w:val="24"/>
          <w:u w:val="single"/>
          <w:lang w:eastAsia="en-IN"/>
        </w:rPr>
        <w:t>Headings in this Agreement: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1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98034E">
        <w:rPr>
          <w:rFonts w:ascii="Times New Roman" w:eastAsia="Times New Roman" w:hAnsi="Times New Roman" w:cs="Times New Roman"/>
          <w:b/>
          <w:bCs/>
          <w:color w:val="000000"/>
          <w:sz w:val="24"/>
          <w:szCs w:val="24"/>
          <w:u w:val="single"/>
          <w:lang w:eastAsia="en-IN"/>
        </w:rPr>
        <w:t>Confidentiality:</w:t>
      </w:r>
    </w:p>
    <w:p w:rsidR="0098034E" w:rsidRPr="0098034E" w:rsidRDefault="0098034E" w:rsidP="0098034E">
      <w:pPr>
        <w:numPr>
          <w:ilvl w:val="1"/>
          <w:numId w:val="11"/>
        </w:numPr>
        <w:spacing w:after="0" w:line="240" w:lineRule="auto"/>
        <w:ind w:left="360"/>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color w:val="000000"/>
          <w:sz w:val="24"/>
          <w:szCs w:val="24"/>
          <w:lang w:eastAsia="en-IN"/>
        </w:rPr>
        <w:t>Neither Party may use, disclose or make available to any third party the other Party’s Confidential Information, unless such use or disclosure is done in accordance with the terms of this Agreement. </w:t>
      </w:r>
    </w:p>
    <w:p w:rsidR="0098034E" w:rsidRPr="0098034E" w:rsidRDefault="0098034E" w:rsidP="0098034E">
      <w:pPr>
        <w:numPr>
          <w:ilvl w:val="1"/>
          <w:numId w:val="11"/>
        </w:numPr>
        <w:spacing w:after="0" w:line="240" w:lineRule="auto"/>
        <w:ind w:left="360"/>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color w:val="000000"/>
          <w:sz w:val="24"/>
          <w:szCs w:val="24"/>
          <w:lang w:eastAsia="en-IN"/>
        </w:rPr>
        <w:t>Each Party must hold the other Party’s Confidential Information secure and in confidence, except to the extent that such Confidential Information:</w:t>
      </w:r>
    </w:p>
    <w:p w:rsidR="0098034E" w:rsidRPr="0098034E" w:rsidRDefault="0098034E" w:rsidP="0098034E">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color w:val="000000"/>
          <w:sz w:val="24"/>
          <w:szCs w:val="24"/>
          <w:lang w:eastAsia="en-IN"/>
        </w:rPr>
        <w:t>Is required to be disclosed according to the requirements of any law, judicial or legislative body or government agency; or</w:t>
      </w:r>
    </w:p>
    <w:p w:rsidR="0098034E" w:rsidRPr="0098034E" w:rsidRDefault="0098034E" w:rsidP="0098034E">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color w:val="000000"/>
          <w:sz w:val="24"/>
          <w:szCs w:val="24"/>
          <w:lang w:eastAsia="en-IN"/>
        </w:rPr>
        <w:t>Was approved for release in writing by the other Party, but only to the extent of and subject to such conditions as may be imposed in such written authorization.</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lastRenderedPageBreak/>
        <w:br/>
      </w:r>
    </w:p>
    <w:p w:rsidR="0098034E" w:rsidRPr="0098034E" w:rsidRDefault="0098034E" w:rsidP="0098034E">
      <w:pPr>
        <w:numPr>
          <w:ilvl w:val="0"/>
          <w:numId w:val="13"/>
        </w:numPr>
        <w:spacing w:after="0" w:line="240" w:lineRule="auto"/>
        <w:jc w:val="both"/>
        <w:textAlignment w:val="baseline"/>
        <w:rPr>
          <w:rFonts w:ascii="Times New Roman" w:eastAsia="Times New Roman" w:hAnsi="Times New Roman" w:cs="Times New Roman"/>
          <w:color w:val="000000"/>
          <w:sz w:val="24"/>
          <w:szCs w:val="24"/>
          <w:lang w:eastAsia="en-IN"/>
        </w:rPr>
      </w:pPr>
      <w:r w:rsidRPr="0098034E">
        <w:rPr>
          <w:rFonts w:ascii="Times New Roman" w:eastAsia="Times New Roman" w:hAnsi="Times New Roman" w:cs="Times New Roman"/>
          <w:color w:val="000000"/>
          <w:sz w:val="24"/>
          <w:szCs w:val="24"/>
          <w:lang w:eastAsia="en-IN"/>
        </w:rPr>
        <w:t>This clause 11 will survive termination of this Agreement.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sz w:val="24"/>
          <w:szCs w:val="24"/>
          <w:lang w:eastAsia="en-IN"/>
        </w:rPr>
        <w:br/>
      </w:r>
    </w:p>
    <w:p w:rsidR="0098034E" w:rsidRPr="0098034E" w:rsidRDefault="0098034E" w:rsidP="0098034E">
      <w:pPr>
        <w:numPr>
          <w:ilvl w:val="0"/>
          <w:numId w:val="14"/>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98034E">
        <w:rPr>
          <w:rFonts w:ascii="Times New Roman" w:eastAsia="Times New Roman" w:hAnsi="Times New Roman" w:cs="Times New Roman"/>
          <w:b/>
          <w:bCs/>
          <w:color w:val="242424"/>
          <w:sz w:val="24"/>
          <w:szCs w:val="24"/>
          <w:u w:val="single"/>
          <w:lang w:eastAsia="en-IN"/>
        </w:rPr>
        <w:t>Limitation of Liability:</w:t>
      </w:r>
    </w:p>
    <w:p w:rsidR="0098034E" w:rsidRPr="0098034E" w:rsidRDefault="0098034E" w:rsidP="0098034E">
      <w:pPr>
        <w:numPr>
          <w:ilvl w:val="0"/>
          <w:numId w:val="15"/>
        </w:numPr>
        <w:spacing w:before="280" w:after="0" w:line="240" w:lineRule="auto"/>
        <w:ind w:left="360"/>
        <w:jc w:val="both"/>
        <w:textAlignment w:val="baseline"/>
        <w:rPr>
          <w:rFonts w:ascii="Times New Roman" w:eastAsia="Times New Roman" w:hAnsi="Times New Roman" w:cs="Times New Roman"/>
          <w:color w:val="242424"/>
          <w:sz w:val="24"/>
          <w:szCs w:val="24"/>
          <w:lang w:eastAsia="en-IN"/>
        </w:rPr>
      </w:pPr>
      <w:r w:rsidRPr="0098034E">
        <w:rPr>
          <w:rFonts w:ascii="Times New Roman" w:eastAsia="Times New Roman" w:hAnsi="Times New Roman" w:cs="Times New Roman"/>
          <w:color w:val="242424"/>
          <w:sz w:val="24"/>
          <w:szCs w:val="24"/>
          <w:lang w:eastAsia="en-IN"/>
        </w:rPr>
        <w:t>The Licensee acknowledges and agrees that neither Licensor nor its board members, officers, employees or agents, will be liable for any loss or damage arising out of or resulting from Licensor</w:t>
      </w:r>
      <w:r w:rsidRPr="0098034E">
        <w:rPr>
          <w:rFonts w:ascii="Times New Roman" w:eastAsia="Times New Roman" w:hAnsi="Times New Roman" w:cs="Times New Roman"/>
          <w:color w:val="000000"/>
          <w:sz w:val="24"/>
          <w:szCs w:val="24"/>
          <w:lang w:eastAsia="en-IN"/>
        </w:rPr>
        <w:t>. </w:t>
      </w:r>
    </w:p>
    <w:p w:rsidR="0098034E" w:rsidRPr="0098034E" w:rsidRDefault="0098034E" w:rsidP="0098034E">
      <w:pPr>
        <w:numPr>
          <w:ilvl w:val="0"/>
          <w:numId w:val="15"/>
        </w:numPr>
        <w:spacing w:before="360" w:after="0" w:line="240" w:lineRule="auto"/>
        <w:ind w:left="360"/>
        <w:jc w:val="both"/>
        <w:textAlignment w:val="baseline"/>
        <w:rPr>
          <w:rFonts w:ascii="Times New Roman" w:eastAsia="Times New Roman" w:hAnsi="Times New Roman" w:cs="Times New Roman"/>
          <w:color w:val="242424"/>
          <w:sz w:val="24"/>
          <w:szCs w:val="24"/>
          <w:lang w:eastAsia="en-IN"/>
        </w:rPr>
      </w:pPr>
      <w:r w:rsidRPr="0098034E">
        <w:rPr>
          <w:rFonts w:ascii="Times New Roman" w:eastAsia="Times New Roman" w:hAnsi="Times New Roman" w:cs="Times New Roman"/>
          <w:color w:val="242424"/>
          <w:sz w:val="24"/>
          <w:szCs w:val="24"/>
          <w:lang w:eastAsia="en-IN"/>
        </w:rPr>
        <w:t xml:space="preserve">The Licensee acknowledges and agrees that neither Licensor nor its board members, officers, employees or agents, will be liable for any loss or damage arising out of or resulting from Licensor’s provision of the Asset under this Agreement, or any use of the Asset by the Licensee or its employees; and Licensee hereby releases Licensor to the fullest extent from any such liability, loss, damage or </w:t>
      </w:r>
      <w:proofErr w:type="spellStart"/>
      <w:r w:rsidRPr="0098034E">
        <w:rPr>
          <w:rFonts w:ascii="Times New Roman" w:eastAsia="Times New Roman" w:hAnsi="Times New Roman" w:cs="Times New Roman"/>
          <w:color w:val="242424"/>
          <w:sz w:val="24"/>
          <w:szCs w:val="24"/>
          <w:lang w:eastAsia="en-IN"/>
        </w:rPr>
        <w:t>claim.’s</w:t>
      </w:r>
      <w:proofErr w:type="spellEnd"/>
      <w:r w:rsidRPr="0098034E">
        <w:rPr>
          <w:rFonts w:ascii="Times New Roman" w:eastAsia="Times New Roman" w:hAnsi="Times New Roman" w:cs="Times New Roman"/>
          <w:color w:val="242424"/>
          <w:sz w:val="24"/>
          <w:szCs w:val="24"/>
          <w:lang w:eastAsia="en-IN"/>
        </w:rPr>
        <w:t xml:space="preserve"> provision of the Asset under this Agreement, or any use of the Asset by the Licensee or its employees; and Licensee hereby releases Licensor to the fullest extent from any such liability, loss, damage or claim.</w:t>
      </w:r>
    </w:p>
    <w:p w:rsidR="0098034E" w:rsidRPr="0098034E" w:rsidRDefault="0098034E" w:rsidP="0098034E">
      <w:pPr>
        <w:spacing w:before="360"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b/>
          <w:bCs/>
          <w:color w:val="000000"/>
          <w:sz w:val="24"/>
          <w:szCs w:val="24"/>
          <w:lang w:eastAsia="en-IN"/>
        </w:rPr>
        <w:t xml:space="preserve">13. </w:t>
      </w:r>
      <w:r w:rsidRPr="0098034E">
        <w:rPr>
          <w:rFonts w:ascii="Times New Roman" w:eastAsia="Times New Roman" w:hAnsi="Times New Roman" w:cs="Times New Roman"/>
          <w:b/>
          <w:bCs/>
          <w:color w:val="000000"/>
          <w:sz w:val="24"/>
          <w:szCs w:val="24"/>
          <w:u w:val="single"/>
          <w:lang w:eastAsia="en-IN"/>
        </w:rPr>
        <w:t>Indemnification:</w:t>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13.1 The Licensee must indemnify, defend and hold harmless Licensor, its board members, officers, employees and agents from and against any and all claims (including third party claims), demands, actions, suits, expenses (including attorney’s fees) and damages (including indirect or consequential loss) resulting in any way from:</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a. Licensee’s and Licensee’s employee’s use or reliance on the Asset,</w:t>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b. any breach of the terms of this License Agreement by the Licensee or any Licensee employee, and</w:t>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c. any other act of Licensee.</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13.2 This clause 13 will survive termination of this Agreement.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14. </w:t>
      </w:r>
      <w:r w:rsidRPr="0098034E">
        <w:rPr>
          <w:rFonts w:ascii="Times New Roman" w:eastAsia="Times New Roman" w:hAnsi="Times New Roman" w:cs="Times New Roman"/>
          <w:b/>
          <w:bCs/>
          <w:color w:val="000000"/>
          <w:sz w:val="24"/>
          <w:szCs w:val="24"/>
          <w:u w:val="single"/>
          <w:lang w:eastAsia="en-IN"/>
        </w:rPr>
        <w:t>Waiver:</w:t>
      </w:r>
      <w:r w:rsidRPr="0098034E">
        <w:rPr>
          <w:rFonts w:ascii="Times New Roman" w:eastAsia="Times New Roman" w:hAnsi="Times New Roman" w:cs="Times New Roman"/>
          <w:color w:val="000000"/>
          <w:sz w:val="24"/>
          <w:szCs w:val="24"/>
          <w:lang w:eastAsia="en-IN"/>
        </w:rPr>
        <w:t xml:space="preserve"> Any failure or delay by either Party to exercise any right, power or privilege hereunder or to insist upon observance or performance by the other of the provisions of this License Agreement shall not operate or be construed as a waiver thereof.</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15. </w:t>
      </w:r>
      <w:r w:rsidRPr="0098034E">
        <w:rPr>
          <w:rFonts w:ascii="Times New Roman" w:eastAsia="Times New Roman" w:hAnsi="Times New Roman" w:cs="Times New Roman"/>
          <w:b/>
          <w:bCs/>
          <w:color w:val="000000"/>
          <w:sz w:val="24"/>
          <w:szCs w:val="24"/>
          <w:u w:val="single"/>
          <w:lang w:eastAsia="en-IN"/>
        </w:rPr>
        <w:t>Governing Law:</w:t>
      </w:r>
      <w:r w:rsidRPr="0098034E">
        <w:rPr>
          <w:rFonts w:ascii="Times New Roman" w:eastAsia="Times New Roman" w:hAnsi="Times New Roman" w:cs="Times New Roman"/>
          <w:color w:val="000000"/>
          <w:sz w:val="24"/>
          <w:szCs w:val="24"/>
          <w:lang w:eastAsia="en-IN"/>
        </w:rPr>
        <w:t xml:space="preserve"> This Agreement will be construed by and governed in accordance with the laws of [County]. The Parties submit to exclusive jurisdiction of the courts of [County].</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lastRenderedPageBreak/>
        <w:t>16.</w:t>
      </w:r>
      <w:r w:rsidRPr="0098034E">
        <w:rPr>
          <w:rFonts w:ascii="Times New Roman" w:eastAsia="Times New Roman" w:hAnsi="Times New Roman" w:cs="Times New Roman"/>
          <w:b/>
          <w:bCs/>
          <w:color w:val="000000"/>
          <w:sz w:val="24"/>
          <w:szCs w:val="24"/>
          <w:u w:val="single"/>
          <w:lang w:eastAsia="en-IN"/>
        </w:rPr>
        <w:t>Termination:</w:t>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16.1 This Agreement and the License granted herein commences upon the Commencement Date and is granted for the Term, unless otherwise terminated by Licensor in the event of any of the following:</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a. if the Licensee is in breach of any term of this License Agreement and has not corrected such breach to Licensor’s reasonable satisfaction within 7 days of Licensor’s notice of the same;</w:t>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b. if the Licensee becomes insolvent, or institutes (or there is instituted against it) proceedings in bankruptcy, insolvency, reorganization or dissolution, or makes an assignment for the benefit of creditors; or</w:t>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c. the Licensee is in breach of clause 5 or 7 of this Agreement.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16.2 Termination under this clause shall not affect any other rights or remedies Licensor may have.</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17.</w:t>
      </w:r>
      <w:r w:rsidRPr="0098034E">
        <w:rPr>
          <w:rFonts w:ascii="Times New Roman" w:eastAsia="Times New Roman" w:hAnsi="Times New Roman" w:cs="Times New Roman"/>
          <w:b/>
          <w:bCs/>
          <w:color w:val="000000"/>
          <w:sz w:val="24"/>
          <w:szCs w:val="24"/>
          <w:u w:val="single"/>
          <w:lang w:eastAsia="en-IN"/>
        </w:rPr>
        <w:t xml:space="preserve"> License Fee:</w:t>
      </w: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17.1 In consideration for the License grant described in this License Agreement, Licensee shall pay the yearly License fee as stated in Item 9 of the Schedule immediately upon execution of this Agreement and upon each anniversary date of this Agreement.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17.2 The License fee and any other amounts payable by the Licensee to the Licensor, under this Agreement, are exclusive of any and all foreign and domestic taxes, which if found to be applicable, will be invoiced to Licensee and paid by Licensee within 30 days of such invoice.</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18. </w:t>
      </w:r>
      <w:r w:rsidRPr="0098034E">
        <w:rPr>
          <w:rFonts w:ascii="Times New Roman" w:eastAsia="Times New Roman" w:hAnsi="Times New Roman" w:cs="Times New Roman"/>
          <w:b/>
          <w:bCs/>
          <w:color w:val="000000"/>
          <w:sz w:val="24"/>
          <w:szCs w:val="24"/>
          <w:u w:val="single"/>
          <w:lang w:eastAsia="en-IN"/>
        </w:rPr>
        <w:t>Assignment:</w:t>
      </w:r>
      <w:r w:rsidRPr="0098034E">
        <w:rPr>
          <w:rFonts w:ascii="Times New Roman" w:eastAsia="Times New Roman" w:hAnsi="Times New Roman" w:cs="Times New Roman"/>
          <w:color w:val="000000"/>
          <w:sz w:val="24"/>
          <w:szCs w:val="24"/>
          <w:lang w:eastAsia="en-IN"/>
        </w:rPr>
        <w:t xml:space="preserve"> Licensee shall not assign any rights of this License Agreement, without the prior written consent of Licensor.</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19. </w:t>
      </w:r>
      <w:r w:rsidRPr="0098034E">
        <w:rPr>
          <w:rFonts w:ascii="Times New Roman" w:eastAsia="Times New Roman" w:hAnsi="Times New Roman" w:cs="Times New Roman"/>
          <w:b/>
          <w:bCs/>
          <w:color w:val="000000"/>
          <w:sz w:val="24"/>
          <w:szCs w:val="24"/>
          <w:u w:val="single"/>
          <w:lang w:eastAsia="en-IN"/>
        </w:rPr>
        <w:t>Notices:</w:t>
      </w:r>
      <w:r w:rsidRPr="0098034E">
        <w:rPr>
          <w:rFonts w:ascii="Times New Roman" w:eastAsia="Times New Roman" w:hAnsi="Times New Roman" w:cs="Times New Roman"/>
          <w:color w:val="000000"/>
          <w:sz w:val="24"/>
          <w:szCs w:val="24"/>
          <w:lang w:eastAsia="en-IN"/>
        </w:rPr>
        <w:t xml:space="preserve"> All notices required under this Agreement shall be in writing and shall be deemed given (</w:t>
      </w:r>
      <w:proofErr w:type="spellStart"/>
      <w:r w:rsidRPr="0098034E">
        <w:rPr>
          <w:rFonts w:ascii="Times New Roman" w:eastAsia="Times New Roman" w:hAnsi="Times New Roman" w:cs="Times New Roman"/>
          <w:color w:val="000000"/>
          <w:sz w:val="24"/>
          <w:szCs w:val="24"/>
          <w:lang w:eastAsia="en-IN"/>
        </w:rPr>
        <w:t>i</w:t>
      </w:r>
      <w:proofErr w:type="spellEnd"/>
      <w:r w:rsidRPr="0098034E">
        <w:rPr>
          <w:rFonts w:ascii="Times New Roman" w:eastAsia="Times New Roman" w:hAnsi="Times New Roman" w:cs="Times New Roman"/>
          <w:color w:val="000000"/>
          <w:sz w:val="24"/>
          <w:szCs w:val="24"/>
          <w:lang w:eastAsia="en-IN"/>
        </w:rPr>
        <w:t>) when delivered personally; (ii) five (5) days after mailing, when sent certified mail, return receipt requested and postage prepaid; or (iii) one (1) business day after dispatch, when sent via a commercial overnight carrier, fees prepaid. All notices given by either Party must be sent to the address of the other as first written above (unless otherwise changed by written notice).</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20. </w:t>
      </w:r>
      <w:r w:rsidRPr="0098034E">
        <w:rPr>
          <w:rFonts w:ascii="Times New Roman" w:eastAsia="Times New Roman" w:hAnsi="Times New Roman" w:cs="Times New Roman"/>
          <w:b/>
          <w:bCs/>
          <w:color w:val="000000"/>
          <w:sz w:val="24"/>
          <w:szCs w:val="24"/>
          <w:u w:val="single"/>
          <w:lang w:eastAsia="en-IN"/>
        </w:rPr>
        <w:t>Counterparts:</w:t>
      </w:r>
      <w:r w:rsidRPr="0098034E">
        <w:rPr>
          <w:rFonts w:ascii="Times New Roman" w:eastAsia="Times New Roman" w:hAnsi="Times New Roman" w:cs="Times New Roman"/>
          <w:color w:val="000000"/>
          <w:sz w:val="24"/>
          <w:szCs w:val="24"/>
          <w:lang w:eastAsia="en-IN"/>
        </w:rPr>
        <w:t xml:space="preserve"> This Agreement may be executed in any number of counterparts, each of which shall be deemed to be an original and all of which taken together shall constitute one instrument</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21. </w:t>
      </w:r>
      <w:r w:rsidRPr="0098034E">
        <w:rPr>
          <w:rFonts w:ascii="Times New Roman" w:eastAsia="Times New Roman" w:hAnsi="Times New Roman" w:cs="Times New Roman"/>
          <w:b/>
          <w:bCs/>
          <w:color w:val="000000"/>
          <w:sz w:val="24"/>
          <w:szCs w:val="24"/>
          <w:u w:val="single"/>
          <w:lang w:eastAsia="en-IN"/>
        </w:rPr>
        <w:t>Severability</w:t>
      </w:r>
      <w:r w:rsidRPr="0098034E">
        <w:rPr>
          <w:rFonts w:ascii="Times New Roman" w:eastAsia="Times New Roman" w:hAnsi="Times New Roman" w:cs="Times New Roman"/>
          <w:b/>
          <w:bCs/>
          <w:color w:val="000000"/>
          <w:sz w:val="24"/>
          <w:szCs w:val="24"/>
          <w:lang w:eastAsia="en-IN"/>
        </w:rPr>
        <w:t>:</w:t>
      </w:r>
      <w:r w:rsidRPr="0098034E">
        <w:rPr>
          <w:rFonts w:ascii="Times New Roman" w:eastAsia="Times New Roman" w:hAnsi="Times New Roman" w:cs="Times New Roman"/>
          <w:color w:val="000000"/>
          <w:sz w:val="24"/>
          <w:szCs w:val="24"/>
          <w:lang w:eastAsia="en-IN"/>
        </w:rPr>
        <w:t xml:space="preserve"> If any term of this Agreement is held by a court of competent jurisdiction to be invalid or unenforceable, then this Agreement, including all </w:t>
      </w:r>
      <w:r w:rsidRPr="0098034E">
        <w:rPr>
          <w:rFonts w:ascii="Times New Roman" w:eastAsia="Times New Roman" w:hAnsi="Times New Roman" w:cs="Times New Roman"/>
          <w:color w:val="000000"/>
          <w:sz w:val="24"/>
          <w:szCs w:val="24"/>
          <w:lang w:eastAsia="en-IN"/>
        </w:rPr>
        <w:lastRenderedPageBreak/>
        <w:t>of the remaining terms, will remain in full force and effect as if such invalid or unenforceable term had never been included.</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22.</w:t>
      </w:r>
      <w:r w:rsidRPr="0098034E">
        <w:rPr>
          <w:rFonts w:ascii="Times New Roman" w:eastAsia="Times New Roman" w:hAnsi="Times New Roman" w:cs="Times New Roman"/>
          <w:b/>
          <w:bCs/>
          <w:color w:val="000000"/>
          <w:sz w:val="24"/>
          <w:szCs w:val="24"/>
          <w:u w:val="single"/>
          <w:lang w:eastAsia="en-IN"/>
        </w:rPr>
        <w:t xml:space="preserve"> Entire Agreement:</w:t>
      </w:r>
      <w:r w:rsidRPr="0098034E">
        <w:rPr>
          <w:rFonts w:ascii="Times New Roman" w:eastAsia="Times New Roman" w:hAnsi="Times New Roman" w:cs="Times New Roman"/>
          <w:color w:val="000000"/>
          <w:sz w:val="24"/>
          <w:szCs w:val="24"/>
          <w:lang w:eastAsia="en-IN"/>
        </w:rPr>
        <w:t xml:space="preserve"> This Agreement contains the entire agreement between the Parties and supersedes any previous understanding, commitments or agreements, oral or written. Further, this Agreement may not be modified, changed, or otherwise altered in any respect except by a written agreement signed by both Parties.</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In Witness whereof</w:t>
      </w:r>
      <w:r w:rsidRPr="0098034E">
        <w:rPr>
          <w:rFonts w:ascii="Times New Roman" w:eastAsia="Times New Roman" w:hAnsi="Times New Roman" w:cs="Times New Roman"/>
          <w:b/>
          <w:bCs/>
          <w:color w:val="000000"/>
          <w:sz w:val="24"/>
          <w:szCs w:val="24"/>
          <w:lang w:eastAsia="en-IN"/>
        </w:rPr>
        <w:t xml:space="preserve">, </w:t>
      </w:r>
      <w:r w:rsidRPr="0098034E">
        <w:rPr>
          <w:rFonts w:ascii="Times New Roman" w:eastAsia="Times New Roman" w:hAnsi="Times New Roman" w:cs="Times New Roman"/>
          <w:color w:val="000000"/>
          <w:sz w:val="24"/>
          <w:szCs w:val="24"/>
          <w:lang w:eastAsia="en-IN"/>
        </w:rPr>
        <w:t>the parties have executed this Agreement as of the date first written above.</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_________________________</w:t>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_______________________</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 xml:space="preserve">First Party    </w:t>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r>
      <w:r w:rsidRPr="0098034E">
        <w:rPr>
          <w:rFonts w:ascii="Times New Roman" w:eastAsia="Times New Roman" w:hAnsi="Times New Roman" w:cs="Times New Roman"/>
          <w:color w:val="000000"/>
          <w:sz w:val="24"/>
          <w:szCs w:val="24"/>
          <w:lang w:eastAsia="en-IN"/>
        </w:rPr>
        <w:tab/>
        <w:t>Second Party</w:t>
      </w:r>
    </w:p>
    <w:p w:rsidR="0098034E" w:rsidRPr="0098034E" w:rsidRDefault="0098034E" w:rsidP="0098034E">
      <w:pPr>
        <w:spacing w:after="0" w:line="240" w:lineRule="auto"/>
        <w:rPr>
          <w:rFonts w:ascii="Times New Roman" w:eastAsia="Times New Roman" w:hAnsi="Times New Roman" w:cs="Times New Roman"/>
          <w:sz w:val="24"/>
          <w:szCs w:val="24"/>
          <w:lang w:eastAsia="en-IN"/>
        </w:rPr>
      </w:pPr>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___________________</w:t>
      </w:r>
      <w:bookmarkStart w:id="0" w:name="_GoBack"/>
      <w:bookmarkEnd w:id="0"/>
    </w:p>
    <w:p w:rsidR="0098034E" w:rsidRPr="0098034E" w:rsidRDefault="0098034E" w:rsidP="0098034E">
      <w:pPr>
        <w:spacing w:after="0" w:line="240" w:lineRule="auto"/>
        <w:jc w:val="both"/>
        <w:rPr>
          <w:rFonts w:ascii="Times New Roman" w:eastAsia="Times New Roman" w:hAnsi="Times New Roman" w:cs="Times New Roman"/>
          <w:sz w:val="24"/>
          <w:szCs w:val="24"/>
          <w:lang w:eastAsia="en-IN"/>
        </w:rPr>
      </w:pPr>
      <w:r w:rsidRPr="0098034E">
        <w:rPr>
          <w:rFonts w:ascii="Times New Roman" w:eastAsia="Times New Roman" w:hAnsi="Times New Roman" w:cs="Times New Roman"/>
          <w:color w:val="000000"/>
          <w:sz w:val="24"/>
          <w:szCs w:val="24"/>
          <w:lang w:eastAsia="en-IN"/>
        </w:rPr>
        <w:t>Date</w:t>
      </w:r>
    </w:p>
    <w:p w:rsidR="00FC02A1" w:rsidRPr="0098034E" w:rsidRDefault="0098034E" w:rsidP="0098034E">
      <w:pPr>
        <w:rPr>
          <w:rFonts w:ascii="Times New Roman" w:hAnsi="Times New Roman" w:cs="Times New Roman"/>
        </w:rPr>
      </w:pPr>
      <w:r w:rsidRPr="0098034E">
        <w:rPr>
          <w:rFonts w:ascii="Times New Roman" w:eastAsia="Times New Roman" w:hAnsi="Times New Roman" w:cs="Times New Roman"/>
          <w:sz w:val="24"/>
          <w:szCs w:val="24"/>
          <w:lang w:eastAsia="en-IN"/>
        </w:rPr>
        <w:br/>
      </w:r>
    </w:p>
    <w:sectPr w:rsidR="00FC02A1" w:rsidRPr="0098034E" w:rsidSect="0098034E">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7E7E" w:rsidRDefault="00D07E7E" w:rsidP="0098034E">
      <w:pPr>
        <w:spacing w:after="0" w:line="240" w:lineRule="auto"/>
      </w:pPr>
      <w:r>
        <w:separator/>
      </w:r>
    </w:p>
  </w:endnote>
  <w:endnote w:type="continuationSeparator" w:id="0">
    <w:p w:rsidR="00D07E7E" w:rsidRDefault="00D07E7E" w:rsidP="00980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1290810"/>
      <w:docPartObj>
        <w:docPartGallery w:val="Page Numbers (Bottom of Page)"/>
        <w:docPartUnique/>
      </w:docPartObj>
    </w:sdtPr>
    <w:sdtEndPr>
      <w:rPr>
        <w:noProof/>
      </w:rPr>
    </w:sdtEndPr>
    <w:sdtContent>
      <w:p w:rsidR="0098034E" w:rsidRDefault="0098034E">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98034E" w:rsidRDefault="009803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7E7E" w:rsidRDefault="00D07E7E" w:rsidP="0098034E">
      <w:pPr>
        <w:spacing w:after="0" w:line="240" w:lineRule="auto"/>
      </w:pPr>
      <w:r>
        <w:separator/>
      </w:r>
    </w:p>
  </w:footnote>
  <w:footnote w:type="continuationSeparator" w:id="0">
    <w:p w:rsidR="00D07E7E" w:rsidRDefault="00D07E7E" w:rsidP="009803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80A84"/>
    <w:multiLevelType w:val="multilevel"/>
    <w:tmpl w:val="3774A6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27EB6"/>
    <w:multiLevelType w:val="multilevel"/>
    <w:tmpl w:val="DA8E1C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921D5"/>
    <w:multiLevelType w:val="multilevel"/>
    <w:tmpl w:val="2FF655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A4B70"/>
    <w:multiLevelType w:val="multilevel"/>
    <w:tmpl w:val="841C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665E8"/>
    <w:multiLevelType w:val="multilevel"/>
    <w:tmpl w:val="7988F2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325DD"/>
    <w:multiLevelType w:val="multilevel"/>
    <w:tmpl w:val="98E060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53DA1"/>
    <w:multiLevelType w:val="multilevel"/>
    <w:tmpl w:val="3344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995C29"/>
    <w:multiLevelType w:val="multilevel"/>
    <w:tmpl w:val="AF48F1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A42C8"/>
    <w:multiLevelType w:val="multilevel"/>
    <w:tmpl w:val="640A66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7741F"/>
    <w:multiLevelType w:val="multilevel"/>
    <w:tmpl w:val="54BE7C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B20D4D"/>
    <w:multiLevelType w:val="multilevel"/>
    <w:tmpl w:val="E1421F58"/>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1C2241"/>
    <w:multiLevelType w:val="multilevel"/>
    <w:tmpl w:val="91AE3E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22926"/>
    <w:multiLevelType w:val="multilevel"/>
    <w:tmpl w:val="855A5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3C572C"/>
    <w:multiLevelType w:val="multilevel"/>
    <w:tmpl w:val="D16EF3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3F2053"/>
    <w:multiLevelType w:val="multilevel"/>
    <w:tmpl w:val="81C0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lvlOverride w:ilvl="0">
      <w:lvl w:ilvl="0">
        <w:numFmt w:val="decimal"/>
        <w:lvlText w:val="%1."/>
        <w:lvlJc w:val="left"/>
      </w:lvl>
    </w:lvlOverride>
  </w:num>
  <w:num w:numId="3">
    <w:abstractNumId w:val="7"/>
    <w:lvlOverride w:ilvl="0">
      <w:lvl w:ilvl="0">
        <w:numFmt w:val="decimal"/>
        <w:lvlText w:val="%1."/>
        <w:lvlJc w:val="left"/>
      </w:lvl>
    </w:lvlOverride>
  </w:num>
  <w:num w:numId="4">
    <w:abstractNumId w:val="8"/>
    <w:lvlOverride w:ilvl="0">
      <w:lvl w:ilvl="0">
        <w:numFmt w:val="decimal"/>
        <w:lvlText w:val="%1."/>
        <w:lvlJc w:val="left"/>
      </w:lvl>
    </w:lvlOverride>
  </w:num>
  <w:num w:numId="5">
    <w:abstractNumId w:val="11"/>
    <w:lvlOverride w:ilvl="0">
      <w:lvl w:ilvl="0">
        <w:numFmt w:val="decimal"/>
        <w:lvlText w:val="%1."/>
        <w:lvlJc w:val="left"/>
      </w:lvl>
    </w:lvlOverride>
  </w:num>
  <w:num w:numId="6">
    <w:abstractNumId w:val="0"/>
    <w:lvlOverride w:ilvl="0">
      <w:lvl w:ilvl="0">
        <w:numFmt w:val="decimal"/>
        <w:lvlText w:val="%1."/>
        <w:lvlJc w:val="left"/>
      </w:lvl>
    </w:lvlOverride>
  </w:num>
  <w:num w:numId="7">
    <w:abstractNumId w:val="9"/>
    <w:lvlOverride w:ilvl="0">
      <w:lvl w:ilvl="0">
        <w:numFmt w:val="decimal"/>
        <w:lvlText w:val="%1."/>
        <w:lvlJc w:val="left"/>
      </w:lvl>
    </w:lvlOverride>
  </w:num>
  <w:num w:numId="8">
    <w:abstractNumId w:val="1"/>
    <w:lvlOverride w:ilvl="0">
      <w:lvl w:ilvl="0">
        <w:numFmt w:val="decimal"/>
        <w:lvlText w:val="%1."/>
        <w:lvlJc w:val="left"/>
      </w:lvl>
    </w:lvlOverride>
  </w:num>
  <w:num w:numId="9">
    <w:abstractNumId w:val="13"/>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10"/>
    <w:lvlOverride w:ilvl="0">
      <w:lvl w:ilvl="0">
        <w:numFmt w:val="decimal"/>
        <w:lvlText w:val="%1."/>
        <w:lvlJc w:val="left"/>
      </w:lvl>
    </w:lvlOverride>
  </w:num>
  <w:num w:numId="12">
    <w:abstractNumId w:val="14"/>
    <w:lvlOverride w:ilvl="0">
      <w:lvl w:ilvl="0">
        <w:numFmt w:val="lowerRoman"/>
        <w:lvlText w:val="%1."/>
        <w:lvlJc w:val="right"/>
      </w:lvl>
    </w:lvlOverride>
  </w:num>
  <w:num w:numId="13">
    <w:abstractNumId w:val="12"/>
    <w:lvlOverride w:ilvl="0">
      <w:lvl w:ilvl="0">
        <w:numFmt w:val="decimal"/>
        <w:lvlText w:val="%1."/>
        <w:lvlJc w:val="left"/>
      </w:lvl>
    </w:lvlOverride>
  </w:num>
  <w:num w:numId="14">
    <w:abstractNumId w:val="5"/>
    <w:lvlOverride w:ilvl="0">
      <w:lvl w:ilvl="0">
        <w:numFmt w:val="decimal"/>
        <w:lvlText w:val="%1."/>
        <w:lvlJc w:val="left"/>
      </w:lvl>
    </w:lvlOverride>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34E"/>
    <w:rsid w:val="0098034E"/>
    <w:rsid w:val="00D07E7E"/>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4124"/>
  <w15:chartTrackingRefBased/>
  <w15:docId w15:val="{57B5B579-88AA-4D38-AB39-B07B22C5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03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34E"/>
  </w:style>
  <w:style w:type="paragraph" w:styleId="Footer">
    <w:name w:val="footer"/>
    <w:basedOn w:val="Normal"/>
    <w:link w:val="FooterChar"/>
    <w:uiPriority w:val="99"/>
    <w:unhideWhenUsed/>
    <w:rsid w:val="009803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9640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1573</Words>
  <Characters>8967</Characters>
  <Application>Microsoft Office Word</Application>
  <DocSecurity>0</DocSecurity>
  <Lines>74</Lines>
  <Paragraphs>21</Paragraphs>
  <ScaleCrop>false</ScaleCrop>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2021-08-28T17:42:00Z</dcterms:created>
  <dcterms:modified xsi:type="dcterms:W3CDTF">2021-08-28T17:44:00Z</dcterms:modified>
</cp:coreProperties>
</file>