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B63" w:rsidRDefault="005F43D1" w:rsidP="005F43D1">
      <w:pPr>
        <w:pStyle w:val="Ttulo1"/>
        <w:rPr>
          <w:lang w:val="es-CL"/>
        </w:rPr>
      </w:pPr>
      <w:r>
        <w:rPr>
          <w:lang w:val="es-CL"/>
        </w:rPr>
        <w:t>Proyecto “Cobras”</w:t>
      </w:r>
    </w:p>
    <w:p w:rsidR="005F43D1" w:rsidRDefault="005F43D1" w:rsidP="005F43D1">
      <w:pPr>
        <w:rPr>
          <w:lang w:val="es-CL"/>
        </w:rPr>
      </w:pPr>
    </w:p>
    <w:p w:rsidR="005F43D1" w:rsidRDefault="005F43D1" w:rsidP="005F43D1">
      <w:pPr>
        <w:pStyle w:val="Ttulo2"/>
        <w:rPr>
          <w:lang w:val="es-CL"/>
        </w:rPr>
      </w:pPr>
      <w:r>
        <w:rPr>
          <w:lang w:val="es-CL"/>
        </w:rPr>
        <w:t>Introducción</w:t>
      </w:r>
    </w:p>
    <w:p w:rsidR="005F43D1" w:rsidRPr="005F43D1" w:rsidRDefault="005F43D1" w:rsidP="005F43D1">
      <w:pPr>
        <w:rPr>
          <w:lang w:val="es-CL"/>
        </w:rPr>
      </w:pPr>
    </w:p>
    <w:p w:rsidR="005F43D1" w:rsidRDefault="005F43D1" w:rsidP="005F43D1">
      <w:pPr>
        <w:rPr>
          <w:lang w:val="es-CL"/>
        </w:rPr>
      </w:pPr>
      <w:r>
        <w:rPr>
          <w:lang w:val="es-CL"/>
        </w:rPr>
        <w:t>El objetivo del proyecto es crear un conjunto de sistemas que permitan simular un flujo simple de creación de una orden de venta para luego crear una orden de activación en sistema de charging, billing y activación en la red.</w:t>
      </w:r>
    </w:p>
    <w:p w:rsidR="005F43D1" w:rsidRDefault="005F43D1" w:rsidP="005F43D1">
      <w:pPr>
        <w:rPr>
          <w:lang w:val="es-CL"/>
        </w:rPr>
      </w:pPr>
    </w:p>
    <w:p w:rsidR="005F43D1" w:rsidRDefault="005F43D1" w:rsidP="005F43D1">
      <w:pPr>
        <w:rPr>
          <w:lang w:val="es-CL"/>
        </w:rPr>
      </w:pPr>
      <w:r>
        <w:rPr>
          <w:lang w:val="es-CL"/>
        </w:rPr>
        <w:t>Nuestro grupo eligió el escenario de una venta de línea nueva (Prepago)</w:t>
      </w:r>
    </w:p>
    <w:p w:rsidR="005F43D1" w:rsidRDefault="005F43D1" w:rsidP="005F43D1">
      <w:pPr>
        <w:rPr>
          <w:lang w:val="es-CL"/>
        </w:rPr>
      </w:pPr>
    </w:p>
    <w:p w:rsidR="005F43D1" w:rsidRDefault="005F43D1" w:rsidP="005F43D1">
      <w:pPr>
        <w:pStyle w:val="Ttulo2"/>
        <w:rPr>
          <w:lang w:val="es-CL"/>
        </w:rPr>
      </w:pPr>
      <w:r>
        <w:rPr>
          <w:lang w:val="es-CL"/>
        </w:rPr>
        <w:t>Diseño de alto nivel</w:t>
      </w:r>
    </w:p>
    <w:p w:rsidR="005F43D1" w:rsidRDefault="005F43D1" w:rsidP="005F43D1">
      <w:pPr>
        <w:rPr>
          <w:lang w:val="es-CL"/>
        </w:rPr>
      </w:pPr>
    </w:p>
    <w:p w:rsidR="005F43D1" w:rsidRDefault="00C357A2" w:rsidP="00C357A2">
      <w:pPr>
        <w:jc w:val="center"/>
        <w:rPr>
          <w:lang w:val="es-CL"/>
        </w:rPr>
      </w:pPr>
      <w:r>
        <w:rPr>
          <w:noProof/>
        </w:rPr>
        <w:drawing>
          <wp:inline distT="0" distB="0" distL="0" distR="0" wp14:anchorId="4B2F14A0" wp14:editId="2D64C7EC">
            <wp:extent cx="3360280" cy="23709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duotone>
                        <a:prstClr val="black"/>
                        <a:schemeClr val="bg2">
                          <a:lumMod val="90000"/>
                          <a:tint val="45000"/>
                          <a:satMod val="400000"/>
                        </a:schemeClr>
                      </a:duotone>
                    </a:blip>
                    <a:stretch>
                      <a:fillRect/>
                    </a:stretch>
                  </pic:blipFill>
                  <pic:spPr>
                    <a:xfrm>
                      <a:off x="0" y="0"/>
                      <a:ext cx="3367055" cy="2375709"/>
                    </a:xfrm>
                    <a:prstGeom prst="rect">
                      <a:avLst/>
                    </a:prstGeom>
                  </pic:spPr>
                </pic:pic>
              </a:graphicData>
            </a:graphic>
          </wp:inline>
        </w:drawing>
      </w:r>
    </w:p>
    <w:p w:rsidR="005F43D1" w:rsidRDefault="00C357A2" w:rsidP="005F43D1">
      <w:pPr>
        <w:rPr>
          <w:lang w:val="es-CL"/>
        </w:rPr>
      </w:pPr>
      <w:r>
        <w:rPr>
          <w:lang w:val="es-CL"/>
        </w:rPr>
        <w:t>En la UI, el usuario tendrá la posibilidad de:</w:t>
      </w:r>
    </w:p>
    <w:p w:rsidR="00C357A2" w:rsidRDefault="00C357A2" w:rsidP="00C357A2">
      <w:pPr>
        <w:pStyle w:val="Prrafodelista"/>
        <w:numPr>
          <w:ilvl w:val="0"/>
          <w:numId w:val="1"/>
        </w:numPr>
        <w:rPr>
          <w:lang w:val="es-CL"/>
        </w:rPr>
      </w:pPr>
      <w:r>
        <w:rPr>
          <w:lang w:val="es-CL"/>
        </w:rPr>
        <w:t>Buscar clientes existentes</w:t>
      </w:r>
    </w:p>
    <w:p w:rsidR="00C357A2" w:rsidRDefault="00C357A2" w:rsidP="00C357A2">
      <w:pPr>
        <w:pStyle w:val="Prrafodelista"/>
        <w:numPr>
          <w:ilvl w:val="0"/>
          <w:numId w:val="1"/>
        </w:numPr>
        <w:rPr>
          <w:lang w:val="es-CL"/>
        </w:rPr>
      </w:pPr>
      <w:r>
        <w:rPr>
          <w:lang w:val="es-CL"/>
        </w:rPr>
        <w:t>Crear clientes</w:t>
      </w:r>
    </w:p>
    <w:p w:rsidR="00C357A2" w:rsidRDefault="00C357A2" w:rsidP="00C357A2">
      <w:pPr>
        <w:pStyle w:val="Prrafodelista"/>
        <w:numPr>
          <w:ilvl w:val="0"/>
          <w:numId w:val="1"/>
        </w:numPr>
        <w:rPr>
          <w:lang w:val="es-CL"/>
        </w:rPr>
      </w:pPr>
      <w:r>
        <w:rPr>
          <w:lang w:val="es-CL"/>
        </w:rPr>
        <w:t>Comprar un plan de prepago</w:t>
      </w:r>
    </w:p>
    <w:p w:rsidR="00C357A2" w:rsidRDefault="00C357A2" w:rsidP="00C357A2">
      <w:pPr>
        <w:pStyle w:val="Prrafodelista"/>
        <w:numPr>
          <w:ilvl w:val="0"/>
          <w:numId w:val="1"/>
        </w:numPr>
        <w:rPr>
          <w:lang w:val="es-CL"/>
        </w:rPr>
      </w:pPr>
      <w:r>
        <w:rPr>
          <w:lang w:val="es-CL"/>
        </w:rPr>
        <w:t>Crear una orden</w:t>
      </w:r>
    </w:p>
    <w:p w:rsidR="00C357A2" w:rsidRDefault="00C357A2" w:rsidP="00221FCE">
      <w:pPr>
        <w:rPr>
          <w:lang w:val="es-CL"/>
        </w:rPr>
      </w:pPr>
    </w:p>
    <w:p w:rsidR="00221FCE" w:rsidRPr="00221FCE" w:rsidRDefault="00221FCE" w:rsidP="00221FCE">
      <w:pPr>
        <w:rPr>
          <w:lang w:val="es-CL"/>
        </w:rPr>
      </w:pPr>
      <w:r>
        <w:rPr>
          <w:lang w:val="es-CL"/>
        </w:rPr>
        <w:t>Cada una de los sistemas mencionados en el diagrama será un proyecto independiente en Velocity y se comunicarán a través de Web Services.</w:t>
      </w:r>
    </w:p>
    <w:p w:rsidR="00C357A2" w:rsidRDefault="00C357A2" w:rsidP="005F43D1">
      <w:pPr>
        <w:rPr>
          <w:lang w:val="es-CL"/>
        </w:rPr>
      </w:pPr>
    </w:p>
    <w:p w:rsidR="00257BC6" w:rsidRDefault="00257BC6" w:rsidP="00257BC6">
      <w:pPr>
        <w:pStyle w:val="Ttulo2"/>
        <w:rPr>
          <w:lang w:val="es-CL"/>
        </w:rPr>
      </w:pPr>
      <w:r>
        <w:rPr>
          <w:lang w:val="es-CL"/>
        </w:rPr>
        <w:lastRenderedPageBreak/>
        <w:t>Order Entry</w:t>
      </w:r>
    </w:p>
    <w:p w:rsidR="00257BC6" w:rsidRDefault="00257BC6" w:rsidP="00257BC6">
      <w:pPr>
        <w:rPr>
          <w:lang w:val="es-CL"/>
        </w:rPr>
      </w:pPr>
    </w:p>
    <w:p w:rsidR="00257BC6" w:rsidRDefault="00257BC6" w:rsidP="00257BC6">
      <w:pPr>
        <w:rPr>
          <w:lang w:val="es-CL"/>
        </w:rPr>
      </w:pPr>
    </w:p>
    <w:p w:rsidR="00257BC6" w:rsidRDefault="00257BC6" w:rsidP="00257BC6">
      <w:pPr>
        <w:rPr>
          <w:lang w:val="es-CL"/>
        </w:rPr>
      </w:pPr>
    </w:p>
    <w:p w:rsidR="00257BC6" w:rsidRDefault="00257BC6" w:rsidP="00257BC6">
      <w:pPr>
        <w:pStyle w:val="Ttulo2"/>
        <w:rPr>
          <w:lang w:val="es-CL"/>
        </w:rPr>
      </w:pPr>
      <w:r>
        <w:rPr>
          <w:lang w:val="es-CL"/>
        </w:rPr>
        <w:t>Order Manager</w:t>
      </w:r>
    </w:p>
    <w:p w:rsidR="00257BC6" w:rsidRDefault="00257BC6" w:rsidP="00257BC6">
      <w:pPr>
        <w:rPr>
          <w:lang w:val="es-CL"/>
        </w:rPr>
      </w:pPr>
    </w:p>
    <w:p w:rsidR="00257BC6" w:rsidRDefault="00257BC6" w:rsidP="00257BC6">
      <w:pPr>
        <w:rPr>
          <w:lang w:val="es-CL"/>
        </w:rPr>
      </w:pPr>
      <w:r>
        <w:rPr>
          <w:lang w:val="es-CL"/>
        </w:rPr>
        <w:t>El Order Manager será el encargado de recibir una petición de orquestación de una orden. Recibirá la identificación del cliente y del plan seleccionado, y con esa información consultará al catálogo los parámetros para la activación en CS, BSCS y EMA.</w:t>
      </w:r>
    </w:p>
    <w:p w:rsidR="00322C99" w:rsidRDefault="00322C99" w:rsidP="00257BC6">
      <w:pPr>
        <w:rPr>
          <w:lang w:val="es-CL"/>
        </w:rPr>
      </w:pPr>
    </w:p>
    <w:p w:rsidR="00257BC6" w:rsidRDefault="00322C99" w:rsidP="00257BC6">
      <w:pPr>
        <w:rPr>
          <w:lang w:val="es-CL"/>
        </w:rPr>
      </w:pPr>
      <w:r>
        <w:rPr>
          <w:lang w:val="es-CL"/>
        </w:rPr>
        <w:t>El OM almacenará el estado de la provisión en cada sistema en la medida que va avanzando en el flujo de provisión, para tener un registro de lo que pasó con la orden.</w:t>
      </w:r>
    </w:p>
    <w:p w:rsidR="00322C99" w:rsidRDefault="00322C99" w:rsidP="00257BC6">
      <w:pPr>
        <w:rPr>
          <w:lang w:val="es-CL"/>
        </w:rPr>
      </w:pPr>
    </w:p>
    <w:p w:rsidR="00322C99" w:rsidRDefault="00E47745" w:rsidP="00257BC6">
      <w:pPr>
        <w:rPr>
          <w:lang w:val="es-CL"/>
        </w:rPr>
      </w:pPr>
      <w:r>
        <w:rPr>
          <w:lang w:val="es-CL"/>
        </w:rPr>
        <w:t>El modelo de datos preliminar es el siguiente:</w:t>
      </w:r>
    </w:p>
    <w:p w:rsidR="00E47745" w:rsidRDefault="00E47745" w:rsidP="00257BC6">
      <w:pPr>
        <w:rPr>
          <w:lang w:val="es-CL"/>
        </w:rPr>
      </w:pPr>
    </w:p>
    <w:p w:rsidR="00E47745" w:rsidRDefault="00011332" w:rsidP="00257BC6">
      <w:pPr>
        <w:rPr>
          <w:lang w:val="es-CL"/>
        </w:rPr>
      </w:pPr>
      <w:r>
        <w:rPr>
          <w:noProof/>
        </w:rPr>
        <w:drawing>
          <wp:inline distT="0" distB="0" distL="0" distR="0" wp14:anchorId="0BA9FE27" wp14:editId="7EB37D14">
            <wp:extent cx="5943600" cy="30689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8955"/>
                    </a:xfrm>
                    <a:prstGeom prst="rect">
                      <a:avLst/>
                    </a:prstGeom>
                  </pic:spPr>
                </pic:pic>
              </a:graphicData>
            </a:graphic>
          </wp:inline>
        </w:drawing>
      </w:r>
    </w:p>
    <w:p w:rsidR="00322C99" w:rsidRDefault="00322C99" w:rsidP="00257BC6">
      <w:pPr>
        <w:rPr>
          <w:lang w:val="es-CL"/>
        </w:rPr>
      </w:pPr>
    </w:p>
    <w:p w:rsidR="00CA1131" w:rsidRDefault="00CA1131" w:rsidP="00257BC6">
      <w:pPr>
        <w:rPr>
          <w:lang w:val="es-CL"/>
        </w:rPr>
      </w:pPr>
    </w:p>
    <w:p w:rsidR="00CA1131" w:rsidRDefault="00CA1131" w:rsidP="00257BC6">
      <w:pPr>
        <w:rPr>
          <w:lang w:val="es-CL"/>
        </w:rPr>
      </w:pPr>
    </w:p>
    <w:p w:rsidR="00CA1131" w:rsidRDefault="00CA1131" w:rsidP="00CA1131">
      <w:pPr>
        <w:pStyle w:val="Ttulo3"/>
        <w:rPr>
          <w:lang w:val="es-CL"/>
        </w:rPr>
      </w:pPr>
      <w:r>
        <w:rPr>
          <w:lang w:val="es-CL"/>
        </w:rPr>
        <w:lastRenderedPageBreak/>
        <w:t>Operaciones</w:t>
      </w:r>
    </w:p>
    <w:p w:rsidR="00CA1131" w:rsidRPr="00CA1131" w:rsidRDefault="00CA1131" w:rsidP="00CA1131">
      <w:pPr>
        <w:rPr>
          <w:lang w:val="es-CL"/>
        </w:rPr>
      </w:pPr>
    </w:p>
    <w:p w:rsidR="00CA1131" w:rsidRDefault="008C6F93" w:rsidP="00CA1131">
      <w:pPr>
        <w:rPr>
          <w:lang w:val="es-CL"/>
        </w:rPr>
      </w:pPr>
      <w:r w:rsidRPr="00CA1131">
        <w:rPr>
          <w:b/>
          <w:lang w:val="es-CL"/>
        </w:rPr>
        <w:t>OM_PROVISIONAR_ORDEN</w:t>
      </w:r>
    </w:p>
    <w:p w:rsidR="008C6F93" w:rsidRPr="00CA1131" w:rsidRDefault="008C6F93" w:rsidP="00CA1131">
      <w:pPr>
        <w:rPr>
          <w:lang w:val="es-CL"/>
        </w:rPr>
      </w:pPr>
      <w:r w:rsidRPr="00CA1131">
        <w:rPr>
          <w:lang w:val="es-CL"/>
        </w:rPr>
        <w:t>Será una operación Request-Response que recibirá el número de orden, el cliente y las PO que se deben provisionar. Retornará un ack. La respuesta del resultado de la provisión será notificada mediante una operación Notification.</w:t>
      </w:r>
    </w:p>
    <w:p w:rsidR="008C6F93" w:rsidRDefault="00CC3045" w:rsidP="008C6F93">
      <w:pPr>
        <w:pStyle w:val="Prrafodelista"/>
        <w:ind w:left="1440"/>
        <w:rPr>
          <w:lang w:val="es-CL"/>
        </w:rPr>
      </w:pPr>
      <w:r>
        <w:rPr>
          <w:lang w:val="es-CL"/>
        </w:rPr>
        <w:t>Pará</w:t>
      </w:r>
      <w:r w:rsidR="008C6F93">
        <w:rPr>
          <w:lang w:val="es-CL"/>
        </w:rPr>
        <w:t>metros de Entrada:</w:t>
      </w:r>
    </w:p>
    <w:p w:rsidR="008C6F93" w:rsidRDefault="008C6F93" w:rsidP="008C6F93">
      <w:pPr>
        <w:pStyle w:val="Prrafodelista"/>
        <w:numPr>
          <w:ilvl w:val="2"/>
          <w:numId w:val="2"/>
        </w:numPr>
        <w:rPr>
          <w:lang w:val="es-CL"/>
        </w:rPr>
      </w:pPr>
      <w:r>
        <w:rPr>
          <w:lang w:val="es-CL"/>
        </w:rPr>
        <w:t>ORDER_ID,</w:t>
      </w:r>
      <w:r w:rsidR="00CC3045">
        <w:rPr>
          <w:lang w:val="es-CL"/>
        </w:rPr>
        <w:t xml:space="preserve"> </w:t>
      </w:r>
      <w:r w:rsidR="00CC3045" w:rsidRPr="00CC3045">
        <w:rPr>
          <w:i/>
          <w:lang w:val="es-CL"/>
        </w:rPr>
        <w:t>VARCHAR(16):</w:t>
      </w:r>
      <w:r w:rsidR="00CC3045">
        <w:rPr>
          <w:lang w:val="es-CL"/>
        </w:rPr>
        <w:t xml:space="preserve"> Identificador de la Orden</w:t>
      </w:r>
    </w:p>
    <w:p w:rsidR="008C6F93" w:rsidRDefault="008C6F93" w:rsidP="008C6F93">
      <w:pPr>
        <w:pStyle w:val="Prrafodelista"/>
        <w:numPr>
          <w:ilvl w:val="2"/>
          <w:numId w:val="2"/>
        </w:numPr>
        <w:rPr>
          <w:lang w:val="es-CL"/>
        </w:rPr>
      </w:pPr>
      <w:r>
        <w:rPr>
          <w:lang w:val="es-CL"/>
        </w:rPr>
        <w:t>RUT, VARCHAR(1</w:t>
      </w:r>
      <w:r w:rsidR="00CC3045">
        <w:rPr>
          <w:lang w:val="es-CL"/>
        </w:rPr>
        <w:t>5</w:t>
      </w:r>
      <w:r>
        <w:rPr>
          <w:lang w:val="es-CL"/>
        </w:rPr>
        <w:t>)</w:t>
      </w:r>
      <w:r w:rsidR="00CC3045">
        <w:rPr>
          <w:lang w:val="es-CL"/>
        </w:rPr>
        <w:t>: Rut del cliente</w:t>
      </w:r>
    </w:p>
    <w:p w:rsidR="008C6F93" w:rsidRDefault="008C6F93" w:rsidP="008C6F93">
      <w:pPr>
        <w:pStyle w:val="Prrafodelista"/>
        <w:numPr>
          <w:ilvl w:val="2"/>
          <w:numId w:val="2"/>
        </w:numPr>
        <w:rPr>
          <w:lang w:val="es-CL"/>
        </w:rPr>
      </w:pPr>
      <w:r>
        <w:rPr>
          <w:lang w:val="es-CL"/>
        </w:rPr>
        <w:t>PO_IDs, VARCHAR(</w:t>
      </w:r>
      <w:r w:rsidR="00CC3045">
        <w:rPr>
          <w:lang w:val="es-CL"/>
        </w:rPr>
        <w:t>32</w:t>
      </w:r>
      <w:r>
        <w:rPr>
          <w:lang w:val="es-CL"/>
        </w:rPr>
        <w:t>)</w:t>
      </w:r>
      <w:r w:rsidR="00CC3045">
        <w:rPr>
          <w:lang w:val="es-CL"/>
        </w:rPr>
        <w:t>: Lista de POs asociadas a la orden</w:t>
      </w:r>
      <w:r w:rsidR="00CA1131">
        <w:rPr>
          <w:lang w:val="es-CL"/>
        </w:rPr>
        <w:t>. Los parámetros que OM debe enviar a cada uno de los sistemas, los rescatará desde ECM dentro del flujo de provisión.</w:t>
      </w:r>
    </w:p>
    <w:p w:rsidR="00CA1131" w:rsidRDefault="00CA1131" w:rsidP="00CA1131">
      <w:pPr>
        <w:ind w:left="1440"/>
        <w:rPr>
          <w:lang w:val="es-CL"/>
        </w:rPr>
      </w:pPr>
      <w:r>
        <w:rPr>
          <w:lang w:val="es-CL"/>
        </w:rPr>
        <w:t>Parámetros de Salida</w:t>
      </w:r>
    </w:p>
    <w:p w:rsidR="00CA1131" w:rsidRDefault="00CA1131" w:rsidP="00CA1131">
      <w:pPr>
        <w:pStyle w:val="Prrafodelista"/>
        <w:numPr>
          <w:ilvl w:val="0"/>
          <w:numId w:val="3"/>
        </w:numPr>
        <w:rPr>
          <w:lang w:val="es-CL"/>
        </w:rPr>
      </w:pPr>
      <w:r>
        <w:rPr>
          <w:lang w:val="es-CL"/>
        </w:rPr>
        <w:t>Ack</w:t>
      </w:r>
    </w:p>
    <w:p w:rsidR="00CA1131" w:rsidRDefault="00CA1131" w:rsidP="00CA1131">
      <w:pPr>
        <w:pStyle w:val="Prrafodelista"/>
        <w:numPr>
          <w:ilvl w:val="1"/>
          <w:numId w:val="3"/>
        </w:numPr>
        <w:rPr>
          <w:lang w:val="es-CL"/>
        </w:rPr>
      </w:pPr>
      <w:r>
        <w:rPr>
          <w:lang w:val="es-CL"/>
        </w:rPr>
        <w:t>Estado</w:t>
      </w:r>
      <w:r w:rsidR="00971BCC">
        <w:rPr>
          <w:lang w:val="es-CL"/>
        </w:rPr>
        <w:t>, VARCHAR(10)</w:t>
      </w:r>
    </w:p>
    <w:p w:rsidR="00CA1131" w:rsidRPr="00CA1131" w:rsidRDefault="00CA1131" w:rsidP="00CA1131">
      <w:pPr>
        <w:pStyle w:val="Prrafodelista"/>
        <w:numPr>
          <w:ilvl w:val="1"/>
          <w:numId w:val="3"/>
        </w:numPr>
        <w:rPr>
          <w:lang w:val="es-CL"/>
        </w:rPr>
      </w:pPr>
      <w:r>
        <w:rPr>
          <w:lang w:val="es-CL"/>
        </w:rPr>
        <w:t>Descripción</w:t>
      </w:r>
      <w:r w:rsidR="00971BCC">
        <w:rPr>
          <w:lang w:val="es-CL"/>
        </w:rPr>
        <w:t>, VARCHAR(20)</w:t>
      </w:r>
    </w:p>
    <w:p w:rsidR="00257BC6" w:rsidRDefault="00257BC6" w:rsidP="00257BC6">
      <w:pPr>
        <w:rPr>
          <w:lang w:val="es-CL"/>
        </w:rPr>
      </w:pPr>
    </w:p>
    <w:p w:rsidR="00D769DA" w:rsidRPr="00D769DA" w:rsidRDefault="00D769DA" w:rsidP="00257BC6">
      <w:pPr>
        <w:rPr>
          <w:b/>
          <w:lang w:val="es-CL"/>
        </w:rPr>
      </w:pPr>
      <w:r w:rsidRPr="00D769DA">
        <w:rPr>
          <w:b/>
          <w:lang w:val="es-CL"/>
        </w:rPr>
        <w:t>OM_CONSULTAR_ESTADO_ORDEN</w:t>
      </w:r>
    </w:p>
    <w:p w:rsidR="00D769DA" w:rsidRDefault="00D769DA" w:rsidP="00257BC6">
      <w:pPr>
        <w:rPr>
          <w:lang w:val="es-CL"/>
        </w:rPr>
      </w:pPr>
      <w:r>
        <w:rPr>
          <w:lang w:val="es-CL"/>
        </w:rPr>
        <w:t xml:space="preserve">Permite consultar el </w:t>
      </w:r>
      <w:r w:rsidR="00971BCC">
        <w:rPr>
          <w:lang w:val="es-CL"/>
        </w:rPr>
        <w:t>estado de la Orden, retorna el estado de la provisión en cada sistema.</w:t>
      </w:r>
    </w:p>
    <w:p w:rsidR="00971BCC" w:rsidRDefault="00971BCC" w:rsidP="00971BCC">
      <w:pPr>
        <w:ind w:firstLine="720"/>
      </w:pPr>
      <w:r w:rsidRPr="00971BCC">
        <w:t>Parámetros de Entrada</w:t>
      </w:r>
    </w:p>
    <w:p w:rsidR="00971BCC" w:rsidRDefault="00971BCC" w:rsidP="00971BCC">
      <w:pPr>
        <w:pStyle w:val="Prrafodelista"/>
        <w:numPr>
          <w:ilvl w:val="0"/>
          <w:numId w:val="3"/>
        </w:numPr>
      </w:pPr>
      <w:r>
        <w:t>ORDER_ID, VARCHAR(16)</w:t>
      </w:r>
    </w:p>
    <w:p w:rsidR="00971BCC" w:rsidRDefault="00011332" w:rsidP="00011332">
      <w:pPr>
        <w:ind w:left="720"/>
      </w:pPr>
      <w:r>
        <w:t>Parámetros de Salida</w:t>
      </w:r>
    </w:p>
    <w:p w:rsidR="00011332" w:rsidRDefault="00011332" w:rsidP="00011332">
      <w:pPr>
        <w:pStyle w:val="Prrafodelista"/>
        <w:numPr>
          <w:ilvl w:val="0"/>
          <w:numId w:val="3"/>
        </w:numPr>
      </w:pPr>
      <w:r>
        <w:t>ORDER_ID, VARCHAR(16)</w:t>
      </w:r>
    </w:p>
    <w:p w:rsidR="00D34F35" w:rsidRDefault="00D34F35" w:rsidP="00011332">
      <w:pPr>
        <w:pStyle w:val="Prrafodelista"/>
        <w:numPr>
          <w:ilvl w:val="0"/>
          <w:numId w:val="3"/>
        </w:numPr>
      </w:pPr>
      <w:r>
        <w:t>FECHA_CREACION, DATETIME</w:t>
      </w:r>
    </w:p>
    <w:p w:rsidR="00011332" w:rsidRDefault="00011332" w:rsidP="00011332">
      <w:pPr>
        <w:pStyle w:val="Prrafodelista"/>
        <w:numPr>
          <w:ilvl w:val="0"/>
          <w:numId w:val="3"/>
        </w:numPr>
      </w:pPr>
      <w:r>
        <w:t>ESTADO_ORDEN, VARCHAR(10)</w:t>
      </w:r>
    </w:p>
    <w:p w:rsidR="00D10EEA" w:rsidRDefault="00D10EEA" w:rsidP="00011332">
      <w:pPr>
        <w:pStyle w:val="Prrafodelista"/>
        <w:numPr>
          <w:ilvl w:val="0"/>
          <w:numId w:val="3"/>
        </w:numPr>
      </w:pPr>
      <w:r>
        <w:t>MOTIVO_ESTADO_ORDEN, VARCHAR(100)</w:t>
      </w:r>
    </w:p>
    <w:p w:rsidR="00011332" w:rsidRDefault="00D10EEA" w:rsidP="00011332">
      <w:pPr>
        <w:pStyle w:val="Prrafodelista"/>
        <w:numPr>
          <w:ilvl w:val="0"/>
          <w:numId w:val="3"/>
        </w:numPr>
      </w:pPr>
      <w:r>
        <w:t>PO_ID, VARCHAR(32)</w:t>
      </w:r>
    </w:p>
    <w:p w:rsidR="00D10EEA" w:rsidRDefault="00D10EEA" w:rsidP="00D10EEA">
      <w:pPr>
        <w:pStyle w:val="Prrafodelista"/>
        <w:numPr>
          <w:ilvl w:val="1"/>
          <w:numId w:val="3"/>
        </w:numPr>
      </w:pPr>
      <w:r>
        <w:t>ESTADO_PO</w:t>
      </w:r>
      <w:r w:rsidR="00D34F35">
        <w:t>, VARCHAR(10)</w:t>
      </w:r>
    </w:p>
    <w:p w:rsidR="00D10EEA" w:rsidRDefault="00D34F35" w:rsidP="00D10EEA">
      <w:pPr>
        <w:pStyle w:val="Prrafodelista"/>
        <w:numPr>
          <w:ilvl w:val="1"/>
          <w:numId w:val="3"/>
        </w:numPr>
      </w:pPr>
      <w:r>
        <w:t>MOTIVO</w:t>
      </w:r>
      <w:r w:rsidR="00D10EEA">
        <w:t>_ESTADO_PO</w:t>
      </w:r>
      <w:r>
        <w:t xml:space="preserve">, </w:t>
      </w:r>
      <w:r>
        <w:t>VARCHAR(100)</w:t>
      </w:r>
    </w:p>
    <w:p w:rsidR="00D34F35" w:rsidRDefault="00D34F35" w:rsidP="00D10EEA">
      <w:pPr>
        <w:pStyle w:val="Prrafodelista"/>
        <w:numPr>
          <w:ilvl w:val="1"/>
          <w:numId w:val="3"/>
        </w:numPr>
      </w:pPr>
      <w:r>
        <w:t xml:space="preserve">ESTADO_BSCS, </w:t>
      </w:r>
      <w:r>
        <w:t>VARCHAR(10)</w:t>
      </w:r>
    </w:p>
    <w:p w:rsidR="00D34F35" w:rsidRDefault="00D34F35" w:rsidP="00D10EEA">
      <w:pPr>
        <w:pStyle w:val="Prrafodelista"/>
        <w:numPr>
          <w:ilvl w:val="1"/>
          <w:numId w:val="3"/>
        </w:numPr>
      </w:pPr>
      <w:r>
        <w:t xml:space="preserve">MOTIVO_ESTADO_BSCS, </w:t>
      </w:r>
      <w:r>
        <w:t>VARCHAR(100)</w:t>
      </w:r>
    </w:p>
    <w:p w:rsidR="00D34F35" w:rsidRDefault="00D34F35" w:rsidP="00D10EEA">
      <w:pPr>
        <w:pStyle w:val="Prrafodelista"/>
        <w:numPr>
          <w:ilvl w:val="1"/>
          <w:numId w:val="3"/>
        </w:numPr>
      </w:pPr>
      <w:r>
        <w:t xml:space="preserve">ESTADO_CS, </w:t>
      </w:r>
      <w:r>
        <w:t>VARCHAR(10)</w:t>
      </w:r>
    </w:p>
    <w:p w:rsidR="00D34F35" w:rsidRDefault="00D34F35" w:rsidP="00D10EEA">
      <w:pPr>
        <w:pStyle w:val="Prrafodelista"/>
        <w:numPr>
          <w:ilvl w:val="1"/>
          <w:numId w:val="3"/>
        </w:numPr>
      </w:pPr>
      <w:r>
        <w:t xml:space="preserve">MOTIVO_ESTADO_CS, </w:t>
      </w:r>
      <w:r>
        <w:t>VARCHAR(100)</w:t>
      </w:r>
    </w:p>
    <w:p w:rsidR="00D34F35" w:rsidRDefault="00D34F35" w:rsidP="00D10EEA">
      <w:pPr>
        <w:pStyle w:val="Prrafodelista"/>
        <w:numPr>
          <w:ilvl w:val="1"/>
          <w:numId w:val="3"/>
        </w:numPr>
      </w:pPr>
      <w:r>
        <w:t xml:space="preserve">ESTADO_EMA, </w:t>
      </w:r>
      <w:r>
        <w:t>VARCHAR(10)</w:t>
      </w:r>
    </w:p>
    <w:p w:rsidR="00D34F35" w:rsidRPr="00971BCC" w:rsidRDefault="00D34F35" w:rsidP="00D10EEA">
      <w:pPr>
        <w:pStyle w:val="Prrafodelista"/>
        <w:numPr>
          <w:ilvl w:val="1"/>
          <w:numId w:val="3"/>
        </w:numPr>
      </w:pPr>
      <w:r>
        <w:t xml:space="preserve">MOTIVO_ESTADO_EMA, </w:t>
      </w:r>
      <w:r>
        <w:t>VARCHAR(100)</w:t>
      </w:r>
    </w:p>
    <w:p w:rsidR="00D769DA" w:rsidRDefault="00D769DA" w:rsidP="00257BC6"/>
    <w:p w:rsidR="00F558D5" w:rsidRDefault="00F558D5" w:rsidP="00F558D5">
      <w:pPr>
        <w:pStyle w:val="Ttulo3"/>
      </w:pPr>
      <w:r>
        <w:lastRenderedPageBreak/>
        <w:t>Flujo de provision</w:t>
      </w:r>
    </w:p>
    <w:p w:rsidR="00F558D5" w:rsidRDefault="00F558D5" w:rsidP="00F558D5"/>
    <w:p w:rsidR="00F558D5" w:rsidRDefault="00F558D5" w:rsidP="00F558D5">
      <w:pPr>
        <w:rPr>
          <w:lang w:val="es-CL"/>
        </w:rPr>
      </w:pPr>
      <w:r w:rsidRPr="003E660D">
        <w:rPr>
          <w:lang w:val="es-CL"/>
        </w:rPr>
        <w:t xml:space="preserve">Preliminarmente, el </w:t>
      </w:r>
      <w:r w:rsidR="000A117E">
        <w:rPr>
          <w:lang w:val="es-CL"/>
        </w:rPr>
        <w:t xml:space="preserve">proceso de </w:t>
      </w:r>
      <w:r w:rsidR="003E660D" w:rsidRPr="003E660D">
        <w:rPr>
          <w:lang w:val="es-CL"/>
        </w:rPr>
        <w:t>provisi</w:t>
      </w:r>
      <w:r w:rsidR="003E660D">
        <w:rPr>
          <w:lang w:val="es-CL"/>
        </w:rPr>
        <w:t>ó</w:t>
      </w:r>
      <w:r w:rsidR="003E660D" w:rsidRPr="003E660D">
        <w:rPr>
          <w:lang w:val="es-CL"/>
        </w:rPr>
        <w:t>n deber</w:t>
      </w:r>
      <w:r w:rsidR="003E660D">
        <w:rPr>
          <w:lang w:val="es-CL"/>
        </w:rPr>
        <w:t xml:space="preserve">ía estar representado por </w:t>
      </w:r>
      <w:r w:rsidR="000A117E">
        <w:rPr>
          <w:lang w:val="es-CL"/>
        </w:rPr>
        <w:t>un proceso global, similar a mostrado en el s</w:t>
      </w:r>
      <w:r w:rsidR="003E660D">
        <w:rPr>
          <w:lang w:val="es-CL"/>
        </w:rPr>
        <w:t>iguiente diagrama:</w:t>
      </w:r>
    </w:p>
    <w:p w:rsidR="003E660D" w:rsidRDefault="003E660D" w:rsidP="00F558D5">
      <w:pPr>
        <w:rPr>
          <w:lang w:val="es-CL"/>
        </w:rPr>
      </w:pPr>
    </w:p>
    <w:p w:rsidR="003E660D" w:rsidRPr="003E660D" w:rsidRDefault="000A117E" w:rsidP="00F558D5">
      <w:pPr>
        <w:rPr>
          <w:lang w:val="es-CL"/>
        </w:rPr>
      </w:pPr>
      <w:r>
        <w:rPr>
          <w:noProof/>
        </w:rPr>
        <w:drawing>
          <wp:inline distT="0" distB="0" distL="0" distR="0" wp14:anchorId="6FA63777" wp14:editId="3F199A2D">
            <wp:extent cx="5943600" cy="17068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6880"/>
                    </a:xfrm>
                    <a:prstGeom prst="rect">
                      <a:avLst/>
                    </a:prstGeom>
                  </pic:spPr>
                </pic:pic>
              </a:graphicData>
            </a:graphic>
          </wp:inline>
        </w:drawing>
      </w:r>
    </w:p>
    <w:p w:rsidR="00F558D5" w:rsidRPr="003E660D" w:rsidRDefault="00F558D5" w:rsidP="00257BC6">
      <w:pPr>
        <w:rPr>
          <w:lang w:val="es-CL"/>
        </w:rPr>
      </w:pPr>
    </w:p>
    <w:p w:rsidR="00257BC6" w:rsidRPr="00971BCC" w:rsidRDefault="00257BC6" w:rsidP="00257BC6">
      <w:pPr>
        <w:pStyle w:val="Ttulo2"/>
      </w:pPr>
      <w:r w:rsidRPr="00971BCC">
        <w:t>Charging System</w:t>
      </w:r>
    </w:p>
    <w:p w:rsidR="00257BC6" w:rsidRPr="00971BCC" w:rsidRDefault="00257BC6" w:rsidP="00257BC6"/>
    <w:p w:rsidR="00257BC6" w:rsidRDefault="003B31F2" w:rsidP="00257BC6">
      <w:r w:rsidRPr="003B31F2">
        <w:drawing>
          <wp:inline distT="0" distB="0" distL="0" distR="0" wp14:anchorId="3B313BD5" wp14:editId="7637A0BD">
            <wp:extent cx="3967218" cy="2215878"/>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stretch>
                      <a:fillRect/>
                    </a:stretch>
                  </pic:blipFill>
                  <pic:spPr>
                    <a:xfrm>
                      <a:off x="0" y="0"/>
                      <a:ext cx="3970532" cy="2217729"/>
                    </a:xfrm>
                    <a:prstGeom prst="rect">
                      <a:avLst/>
                    </a:prstGeom>
                  </pic:spPr>
                </pic:pic>
              </a:graphicData>
            </a:graphic>
          </wp:inline>
        </w:drawing>
      </w:r>
    </w:p>
    <w:p w:rsidR="003B31F2" w:rsidRDefault="003B31F2" w:rsidP="00257BC6"/>
    <w:p w:rsidR="003B31F2" w:rsidRPr="00971BCC" w:rsidRDefault="003B31F2" w:rsidP="00257BC6">
      <w:bookmarkStart w:id="0" w:name="_GoBack"/>
      <w:bookmarkEnd w:id="0"/>
    </w:p>
    <w:p w:rsidR="00257BC6" w:rsidRPr="00971BCC" w:rsidRDefault="00257BC6" w:rsidP="00257BC6">
      <w:pPr>
        <w:pStyle w:val="Ttulo2"/>
      </w:pPr>
      <w:r w:rsidRPr="00971BCC">
        <w:t>Billing System</w:t>
      </w:r>
    </w:p>
    <w:p w:rsidR="00257BC6" w:rsidRDefault="00257BC6" w:rsidP="00257BC6"/>
    <w:p w:rsidR="003B31F2" w:rsidRDefault="003B31F2" w:rsidP="00257BC6"/>
    <w:p w:rsidR="003B31F2" w:rsidRPr="00971BCC" w:rsidRDefault="003B31F2" w:rsidP="00257BC6">
      <w:r w:rsidRPr="003B31F2">
        <w:lastRenderedPageBreak/>
        <w:drawing>
          <wp:inline distT="0" distB="0" distL="0" distR="0" wp14:anchorId="517E492B" wp14:editId="2C19979D">
            <wp:extent cx="3988579" cy="2015170"/>
            <wp:effectExtent l="0" t="0" r="0" b="444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9"/>
                    <a:stretch>
                      <a:fillRect/>
                    </a:stretch>
                  </pic:blipFill>
                  <pic:spPr>
                    <a:xfrm>
                      <a:off x="0" y="0"/>
                      <a:ext cx="3995308" cy="2018570"/>
                    </a:xfrm>
                    <a:prstGeom prst="rect">
                      <a:avLst/>
                    </a:prstGeom>
                  </pic:spPr>
                </pic:pic>
              </a:graphicData>
            </a:graphic>
          </wp:inline>
        </w:drawing>
      </w:r>
    </w:p>
    <w:p w:rsidR="00257BC6" w:rsidRPr="00971BCC" w:rsidRDefault="00257BC6" w:rsidP="00257BC6"/>
    <w:p w:rsidR="00257BC6" w:rsidRPr="00971BCC" w:rsidRDefault="00257BC6" w:rsidP="00257BC6">
      <w:pPr>
        <w:pStyle w:val="Ttulo2"/>
      </w:pPr>
      <w:r w:rsidRPr="00971BCC">
        <w:t>Network Activator</w:t>
      </w:r>
    </w:p>
    <w:p w:rsidR="005F43D1" w:rsidRPr="00971BCC" w:rsidRDefault="005F43D1" w:rsidP="005F43D1"/>
    <w:p w:rsidR="005F43D1" w:rsidRPr="00971BCC" w:rsidRDefault="005F43D1" w:rsidP="005F43D1"/>
    <w:p w:rsidR="005F43D1" w:rsidRPr="00971BCC" w:rsidRDefault="005F43D1" w:rsidP="005F43D1"/>
    <w:p w:rsidR="005F43D1" w:rsidRPr="00971BCC" w:rsidRDefault="005F43D1" w:rsidP="005F43D1"/>
    <w:p w:rsidR="005F43D1" w:rsidRPr="00971BCC" w:rsidRDefault="005F43D1" w:rsidP="005F43D1"/>
    <w:p w:rsidR="005F43D1" w:rsidRPr="00971BCC" w:rsidRDefault="005F43D1" w:rsidP="005F43D1"/>
    <w:p w:rsidR="005F43D1" w:rsidRPr="00971BCC" w:rsidRDefault="005F43D1" w:rsidP="005F43D1"/>
    <w:p w:rsidR="005F43D1" w:rsidRPr="00971BCC" w:rsidRDefault="005F43D1" w:rsidP="005F43D1"/>
    <w:p w:rsidR="005F43D1" w:rsidRPr="00971BCC" w:rsidRDefault="005F43D1" w:rsidP="005F43D1"/>
    <w:p w:rsidR="005F43D1" w:rsidRPr="00971BCC" w:rsidRDefault="005F43D1" w:rsidP="005F43D1"/>
    <w:p w:rsidR="005F43D1" w:rsidRPr="00971BCC" w:rsidRDefault="005F43D1" w:rsidP="005F43D1"/>
    <w:sectPr w:rsidR="005F43D1" w:rsidRPr="00971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44B2B"/>
    <w:multiLevelType w:val="hybridMultilevel"/>
    <w:tmpl w:val="8168D71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7F31E45"/>
    <w:multiLevelType w:val="hybridMultilevel"/>
    <w:tmpl w:val="D3867746"/>
    <w:lvl w:ilvl="0" w:tplc="1A2ED8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71783"/>
    <w:multiLevelType w:val="hybridMultilevel"/>
    <w:tmpl w:val="0F00AE0A"/>
    <w:lvl w:ilvl="0" w:tplc="1A2ED8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471"/>
    <w:rsid w:val="00011332"/>
    <w:rsid w:val="000A117E"/>
    <w:rsid w:val="00221FCE"/>
    <w:rsid w:val="00257BC6"/>
    <w:rsid w:val="00264B63"/>
    <w:rsid w:val="00322C99"/>
    <w:rsid w:val="003806ED"/>
    <w:rsid w:val="003B31F2"/>
    <w:rsid w:val="003E660D"/>
    <w:rsid w:val="005F43D1"/>
    <w:rsid w:val="008C6F93"/>
    <w:rsid w:val="00903471"/>
    <w:rsid w:val="00971BCC"/>
    <w:rsid w:val="00C357A2"/>
    <w:rsid w:val="00CA1131"/>
    <w:rsid w:val="00CC3045"/>
    <w:rsid w:val="00D10EEA"/>
    <w:rsid w:val="00D34F35"/>
    <w:rsid w:val="00D769DA"/>
    <w:rsid w:val="00E47745"/>
    <w:rsid w:val="00F5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4BCB"/>
  <w15:chartTrackingRefBased/>
  <w15:docId w15:val="{76DEC2C0-92B7-4CA5-A10F-600FFFC3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4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4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A11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43D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F43D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357A2"/>
    <w:pPr>
      <w:ind w:left="720"/>
      <w:contextualSpacing/>
    </w:pPr>
  </w:style>
  <w:style w:type="character" w:customStyle="1" w:styleId="Ttulo3Car">
    <w:name w:val="Título 3 Car"/>
    <w:basedOn w:val="Fuentedeprrafopredeter"/>
    <w:link w:val="Ttulo3"/>
    <w:uiPriority w:val="9"/>
    <w:rsid w:val="00CA11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374</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Donoso Luis Alfonso</dc:creator>
  <cp:keywords/>
  <dc:description/>
  <cp:lastModifiedBy>Gonzalez Donoso Luis Alfonso</cp:lastModifiedBy>
  <cp:revision>14</cp:revision>
  <dcterms:created xsi:type="dcterms:W3CDTF">2017-02-27T15:05:00Z</dcterms:created>
  <dcterms:modified xsi:type="dcterms:W3CDTF">2017-02-27T21:12:00Z</dcterms:modified>
</cp:coreProperties>
</file>