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9EA697" w14:textId="77777777" w:rsidR="00D769B2" w:rsidRDefault="00000000">
      <w:pPr>
        <w:pStyle w:val="Heading1"/>
      </w:pPr>
      <w:bookmarkStart w:id="0" w:name="Xf357709b6ba851ff8f4a618c040fbe54c06233c"/>
      <w:r>
        <w:t>GIS Methods: Site Projection and Buffer-Based Proximity Assessment</w:t>
      </w:r>
    </w:p>
    <w:p w14:paraId="6769D38F" w14:textId="77777777" w:rsidR="00D769B2" w:rsidRDefault="00000000">
      <w:pPr>
        <w:pStyle w:val="FirstParagraph"/>
      </w:pPr>
      <w:r>
        <w:t>This document provides a step-by-step workflow that can be followed in ArcGIS Pro to (1) project sampling site layers to a distance-appropriate coordinate system, (2) identify sites lacking standard identifiers, and (3) evaluate spatial proximity between unidentified sites and sites with established identifiers using buffer analysis.</w:t>
      </w:r>
    </w:p>
    <w:p w14:paraId="61E5FF0C" w14:textId="77777777" w:rsidR="00D769B2" w:rsidRDefault="00000000">
      <w:r>
        <w:pict w14:anchorId="5C7BB53E">
          <v:rect id="_x0000_i1025" style="width:0;height:1.5pt" o:hralign="center" o:hrstd="t" o:hr="t"/>
        </w:pict>
      </w:r>
    </w:p>
    <w:p w14:paraId="4F7650FE" w14:textId="77777777" w:rsidR="00D769B2" w:rsidRDefault="00000000">
      <w:pPr>
        <w:pStyle w:val="Heading2"/>
      </w:pPr>
      <w:bookmarkStart w:id="1" w:name="Xf433e0445edf6e812e66848409fd3bd32c3d8e5"/>
      <w:r>
        <w:t>1. Project Spatial Data to a Projected Coordinate System</w:t>
      </w:r>
    </w:p>
    <w:p w14:paraId="090DEDC1" w14:textId="77777777" w:rsidR="00D769B2" w:rsidRDefault="00000000">
      <w:pPr>
        <w:pStyle w:val="FirstParagraph"/>
      </w:pPr>
      <w:r>
        <w:t>Distance-based analyses (e.g., buffers) require data to be in a projected coordinate system with linear units. All relevant point layers were projected prior to analysis.</w:t>
      </w:r>
    </w:p>
    <w:p w14:paraId="7666B18B" w14:textId="77777777" w:rsidR="00D769B2" w:rsidRDefault="00000000">
      <w:pPr>
        <w:pStyle w:val="Heading3"/>
      </w:pPr>
      <w:bookmarkStart w:id="2" w:name="coordinate-system-used"/>
      <w:r>
        <w:t>Coordinate System Used</w:t>
      </w:r>
    </w:p>
    <w:p w14:paraId="5CB616AF" w14:textId="77777777" w:rsidR="00D769B2" w:rsidRDefault="00000000">
      <w:pPr>
        <w:pStyle w:val="FirstParagraph"/>
      </w:pPr>
      <w:r>
        <w:rPr>
          <w:b/>
          <w:bCs/>
        </w:rPr>
        <w:t>NAD 1983 (2011) StatePlane Florida North FIPS 0903 (Meters)</w:t>
      </w:r>
    </w:p>
    <w:p w14:paraId="509114B6" w14:textId="77777777" w:rsidR="00D769B2" w:rsidRDefault="00000000">
      <w:pPr>
        <w:pStyle w:val="Heading3"/>
      </w:pPr>
      <w:bookmarkStart w:id="3" w:name="steps"/>
      <w:bookmarkEnd w:id="2"/>
      <w:r>
        <w:t>Steps</w:t>
      </w:r>
    </w:p>
    <w:p w14:paraId="68D45B7D" w14:textId="77777777" w:rsidR="00D769B2" w:rsidRDefault="00000000">
      <w:pPr>
        <w:pStyle w:val="Compact"/>
        <w:numPr>
          <w:ilvl w:val="0"/>
          <w:numId w:val="2"/>
        </w:numPr>
      </w:pPr>
      <w:r>
        <w:t xml:space="preserve">Open </w:t>
      </w:r>
      <w:r>
        <w:rPr>
          <w:b/>
          <w:bCs/>
        </w:rPr>
        <w:t>ArcGIS Pro</w:t>
      </w:r>
      <w:r>
        <w:t xml:space="preserve"> and load all relevant sampling site layers.</w:t>
      </w:r>
    </w:p>
    <w:p w14:paraId="35C6AE4A" w14:textId="77777777" w:rsidR="00D769B2" w:rsidRDefault="00000000">
      <w:pPr>
        <w:pStyle w:val="Compact"/>
        <w:numPr>
          <w:ilvl w:val="0"/>
          <w:numId w:val="2"/>
        </w:numPr>
      </w:pPr>
      <w:r>
        <w:t xml:space="preserve">Open the </w:t>
      </w:r>
      <w:r>
        <w:rPr>
          <w:b/>
          <w:bCs/>
        </w:rPr>
        <w:t>Geoprocessing</w:t>
      </w:r>
      <w:r>
        <w:t xml:space="preserve"> pane and search for </w:t>
      </w:r>
      <w:r>
        <w:rPr>
          <w:b/>
          <w:bCs/>
        </w:rPr>
        <w:t>Project</w:t>
      </w:r>
      <w:r>
        <w:t>.</w:t>
      </w:r>
    </w:p>
    <w:p w14:paraId="22192B98" w14:textId="77777777" w:rsidR="00D769B2" w:rsidRDefault="00000000">
      <w:pPr>
        <w:pStyle w:val="Compact"/>
        <w:numPr>
          <w:ilvl w:val="0"/>
          <w:numId w:val="2"/>
        </w:numPr>
      </w:pPr>
      <w:r>
        <w:t>Set the parameters as follows:</w:t>
      </w:r>
    </w:p>
    <w:p w14:paraId="3AAA3079" w14:textId="77777777" w:rsidR="00D769B2" w:rsidRDefault="00000000">
      <w:pPr>
        <w:pStyle w:val="Compact"/>
        <w:numPr>
          <w:ilvl w:val="1"/>
          <w:numId w:val="3"/>
        </w:numPr>
      </w:pPr>
      <w:r>
        <w:rPr>
          <w:b/>
          <w:bCs/>
        </w:rPr>
        <w:t>Input Dataset</w:t>
      </w:r>
      <w:r>
        <w:t>: Original sampling site layer (e.g., sites in WGS 1984)</w:t>
      </w:r>
    </w:p>
    <w:p w14:paraId="2E126C06" w14:textId="77777777" w:rsidR="00D769B2" w:rsidRDefault="00000000">
      <w:pPr>
        <w:pStyle w:val="Compact"/>
        <w:numPr>
          <w:ilvl w:val="1"/>
          <w:numId w:val="3"/>
        </w:numPr>
      </w:pPr>
      <w:r>
        <w:rPr>
          <w:b/>
          <w:bCs/>
        </w:rPr>
        <w:t>Output Feature Class</w:t>
      </w:r>
      <w:r>
        <w:t xml:space="preserve">: New projected layer (e.g., </w:t>
      </w:r>
      <w:r>
        <w:rPr>
          <w:rStyle w:val="VerbatimChar"/>
        </w:rPr>
        <w:t>Sites_With_ID_Project</w:t>
      </w:r>
      <w:r>
        <w:t>)</w:t>
      </w:r>
    </w:p>
    <w:p w14:paraId="13C6E265" w14:textId="77777777" w:rsidR="00D769B2" w:rsidRDefault="00000000">
      <w:pPr>
        <w:pStyle w:val="Compact"/>
        <w:numPr>
          <w:ilvl w:val="1"/>
          <w:numId w:val="3"/>
        </w:numPr>
      </w:pPr>
      <w:r>
        <w:rPr>
          <w:b/>
          <w:bCs/>
        </w:rPr>
        <w:t>Output Coordinate System</w:t>
      </w:r>
      <w:r>
        <w:t>:</w:t>
      </w:r>
    </w:p>
    <w:p w14:paraId="4FE809B8" w14:textId="77777777" w:rsidR="00D769B2" w:rsidRDefault="00000000">
      <w:pPr>
        <w:pStyle w:val="Compact"/>
        <w:numPr>
          <w:ilvl w:val="2"/>
          <w:numId w:val="4"/>
        </w:numPr>
      </w:pPr>
      <w:r>
        <w:t>Projected → State Plane → NAD 1983 (2011) → Florida North → Meters</w:t>
      </w:r>
    </w:p>
    <w:p w14:paraId="13C9A732" w14:textId="77777777" w:rsidR="00D769B2" w:rsidRDefault="00000000">
      <w:pPr>
        <w:pStyle w:val="Compact"/>
        <w:numPr>
          <w:ilvl w:val="0"/>
          <w:numId w:val="2"/>
        </w:numPr>
      </w:pPr>
      <w:r>
        <w:t>Run the tool.</w:t>
      </w:r>
    </w:p>
    <w:p w14:paraId="3A1FEA5A" w14:textId="77777777" w:rsidR="00D769B2" w:rsidRDefault="00000000">
      <w:pPr>
        <w:pStyle w:val="BlockText"/>
      </w:pPr>
      <w:r>
        <w:rPr>
          <w:i/>
          <w:iCs/>
        </w:rPr>
        <w:t>Note:</w:t>
      </w:r>
      <w:r>
        <w:t xml:space="preserve"> The </w:t>
      </w:r>
      <w:r>
        <w:rPr>
          <w:b/>
          <w:bCs/>
        </w:rPr>
        <w:t>Project</w:t>
      </w:r>
      <w:r>
        <w:t xml:space="preserve"> tool was used (not </w:t>
      </w:r>
      <w:r>
        <w:rPr>
          <w:i/>
          <w:iCs/>
        </w:rPr>
        <w:t>Define Projection</w:t>
      </w:r>
      <w:r>
        <w:t>) to correctly transform coordinates from a geographic to a projected system.</w:t>
      </w:r>
    </w:p>
    <w:p w14:paraId="756E5995" w14:textId="77777777" w:rsidR="00D769B2" w:rsidRDefault="00000000">
      <w:pPr>
        <w:pStyle w:val="FirstParagraph"/>
      </w:pPr>
      <w:r>
        <w:t>Repeat this step for all point layers that will be used in proximity or buffer analyses.</w:t>
      </w:r>
    </w:p>
    <w:p w14:paraId="256F8FA2" w14:textId="77777777" w:rsidR="00D769B2" w:rsidRDefault="00000000">
      <w:r>
        <w:pict w14:anchorId="10E4EC1C">
          <v:rect id="_x0000_i1026" style="width:0;height:1.5pt" o:hralign="center" o:hrstd="t" o:hr="t"/>
        </w:pict>
      </w:r>
    </w:p>
    <w:p w14:paraId="43E5FFE9" w14:textId="77777777" w:rsidR="00D769B2" w:rsidRDefault="00000000">
      <w:pPr>
        <w:pStyle w:val="Heading2"/>
      </w:pPr>
      <w:bookmarkStart w:id="4" w:name="X24d0639a8f3a4db711ea6ab078483c2c8dacffb"/>
      <w:bookmarkEnd w:id="1"/>
      <w:bookmarkEnd w:id="3"/>
      <w:r>
        <w:t>2. Identify Sites Lacking Standard Identifiers</w:t>
      </w:r>
    </w:p>
    <w:p w14:paraId="6F757CB5" w14:textId="77777777" w:rsidR="00D769B2" w:rsidRDefault="00000000">
      <w:pPr>
        <w:pStyle w:val="Heading3"/>
      </w:pPr>
      <w:bookmarkStart w:id="5" w:name="fields-evaluated"/>
      <w:r>
        <w:t>Fields Evaluated</w:t>
      </w:r>
    </w:p>
    <w:p w14:paraId="093E3088" w14:textId="77777777" w:rsidR="00D769B2" w:rsidRDefault="00000000">
      <w:pPr>
        <w:pStyle w:val="FirstParagraph"/>
      </w:pPr>
      <w:r>
        <w:t xml:space="preserve">Records were selected where all of the following fields contained the value </w:t>
      </w:r>
      <w:r>
        <w:rPr>
          <w:rStyle w:val="VerbatimChar"/>
        </w:rPr>
        <w:t>NA</w:t>
      </w:r>
      <w:r>
        <w:t>: - Organization ID - Organization Name - Monitoring Location ID - Monitoring Location Name</w:t>
      </w:r>
    </w:p>
    <w:p w14:paraId="31D87FCA" w14:textId="77777777" w:rsidR="00D769B2" w:rsidRDefault="00000000">
      <w:pPr>
        <w:pStyle w:val="Heading3"/>
      </w:pPr>
      <w:bookmarkStart w:id="6" w:name="steps-1"/>
      <w:bookmarkEnd w:id="5"/>
      <w:r>
        <w:lastRenderedPageBreak/>
        <w:t>Steps</w:t>
      </w:r>
    </w:p>
    <w:p w14:paraId="59AB2C91" w14:textId="77777777" w:rsidR="00D769B2" w:rsidRDefault="00000000">
      <w:pPr>
        <w:pStyle w:val="Compact"/>
        <w:numPr>
          <w:ilvl w:val="0"/>
          <w:numId w:val="5"/>
        </w:numPr>
      </w:pPr>
      <w:r>
        <w:t>Open the attribute table of the projected sampling sites layer.</w:t>
      </w:r>
    </w:p>
    <w:p w14:paraId="16D99BC2" w14:textId="77777777" w:rsidR="00D769B2" w:rsidRDefault="00000000">
      <w:pPr>
        <w:pStyle w:val="Compact"/>
        <w:numPr>
          <w:ilvl w:val="0"/>
          <w:numId w:val="5"/>
        </w:numPr>
      </w:pPr>
      <w:r>
        <w:t xml:space="preserve">Select </w:t>
      </w:r>
      <w:r>
        <w:rPr>
          <w:b/>
          <w:bCs/>
        </w:rPr>
        <w:t>Select By Attributes</w:t>
      </w:r>
      <w:r>
        <w:t>.</w:t>
      </w:r>
    </w:p>
    <w:p w14:paraId="3539163A" w14:textId="77777777" w:rsidR="00D769B2" w:rsidRDefault="00000000">
      <w:pPr>
        <w:pStyle w:val="Compact"/>
        <w:numPr>
          <w:ilvl w:val="0"/>
          <w:numId w:val="5"/>
        </w:numPr>
      </w:pPr>
      <w:r>
        <w:t>Build the following expression:</w:t>
      </w:r>
    </w:p>
    <w:p w14:paraId="6A16841D" w14:textId="77777777" w:rsidR="00D769B2" w:rsidRDefault="00000000">
      <w:pPr>
        <w:pStyle w:val="SourceCode"/>
      </w:pPr>
      <w:r>
        <w:rPr>
          <w:rStyle w:val="VerbatimChar"/>
        </w:rPr>
        <w:t>Organization_ID = 'NA'</w:t>
      </w:r>
      <w:r>
        <w:br/>
      </w:r>
      <w:r>
        <w:rPr>
          <w:rStyle w:val="VerbatimChar"/>
        </w:rPr>
        <w:t>AND Organization_Name = 'NA'</w:t>
      </w:r>
      <w:r>
        <w:br/>
      </w:r>
      <w:r>
        <w:rPr>
          <w:rStyle w:val="VerbatimChar"/>
        </w:rPr>
        <w:t>AND Monitoring_Location_ID = 'NA'</w:t>
      </w:r>
      <w:r>
        <w:br/>
      </w:r>
      <w:r>
        <w:rPr>
          <w:rStyle w:val="VerbatimChar"/>
        </w:rPr>
        <w:t>AND Monitoring_Location_Name = 'NA'</w:t>
      </w:r>
    </w:p>
    <w:p w14:paraId="7CD72C97" w14:textId="77777777" w:rsidR="00D769B2" w:rsidRDefault="00000000">
      <w:pPr>
        <w:pStyle w:val="Compact"/>
        <w:numPr>
          <w:ilvl w:val="0"/>
          <w:numId w:val="6"/>
        </w:numPr>
      </w:pPr>
      <w:r>
        <w:t>Apply the selection and verify the selected records.</w:t>
      </w:r>
    </w:p>
    <w:p w14:paraId="65D697D0" w14:textId="77777777" w:rsidR="00D769B2" w:rsidRDefault="00000000">
      <w:pPr>
        <w:pStyle w:val="Compact"/>
        <w:numPr>
          <w:ilvl w:val="0"/>
          <w:numId w:val="6"/>
        </w:numPr>
      </w:pPr>
      <w:r>
        <w:t xml:space="preserve">Right-click the layer → </w:t>
      </w:r>
      <w:r>
        <w:rPr>
          <w:b/>
          <w:bCs/>
        </w:rPr>
        <w:t>Data → Export Features</w:t>
      </w:r>
      <w:r>
        <w:t>.</w:t>
      </w:r>
    </w:p>
    <w:p w14:paraId="748AE33F" w14:textId="77777777" w:rsidR="00D769B2" w:rsidRDefault="00000000">
      <w:pPr>
        <w:pStyle w:val="Compact"/>
        <w:numPr>
          <w:ilvl w:val="0"/>
          <w:numId w:val="6"/>
        </w:numPr>
      </w:pPr>
      <w:r>
        <w:t xml:space="preserve">Save the exported layer as </w:t>
      </w:r>
      <w:r>
        <w:rPr>
          <w:rStyle w:val="VerbatimChar"/>
          <w:b/>
          <w:bCs/>
        </w:rPr>
        <w:t>Sites_No_ID</w:t>
      </w:r>
      <w:r>
        <w:t>.</w:t>
      </w:r>
    </w:p>
    <w:p w14:paraId="0F3CDC2E" w14:textId="77777777" w:rsidR="00D769B2" w:rsidRDefault="00000000">
      <w:pPr>
        <w:pStyle w:val="Heading3"/>
      </w:pPr>
      <w:bookmarkStart w:id="7" w:name="site-identifier-assignment"/>
      <w:bookmarkEnd w:id="6"/>
      <w:r>
        <w:t>Site Identifier Assignment</w:t>
      </w:r>
    </w:p>
    <w:p w14:paraId="2CD78097" w14:textId="77777777" w:rsidR="00D769B2" w:rsidRDefault="00000000">
      <w:pPr>
        <w:pStyle w:val="FirstParagraph"/>
      </w:pPr>
      <w:r>
        <w:t xml:space="preserve">For the </w:t>
      </w:r>
      <w:r>
        <w:rPr>
          <w:rStyle w:val="VerbatimChar"/>
        </w:rPr>
        <w:t>Sites_No_ID</w:t>
      </w:r>
      <w:r>
        <w:t xml:space="preserve"> layer, the </w:t>
      </w:r>
      <w:r>
        <w:rPr>
          <w:b/>
          <w:bCs/>
        </w:rPr>
        <w:t>U of F Number</w:t>
      </w:r>
      <w:r>
        <w:t xml:space="preserve"> field was used as a provisional site identifier, as it consistently corresponded to unique sampling locations within this subset.</w:t>
      </w:r>
    </w:p>
    <w:p w14:paraId="626CFD51" w14:textId="77777777" w:rsidR="00D769B2" w:rsidRDefault="00000000">
      <w:r>
        <w:pict w14:anchorId="3942A6D2">
          <v:rect id="_x0000_i1027" style="width:0;height:1.5pt" o:hralign="center" o:hrstd="t" o:hr="t"/>
        </w:pict>
      </w:r>
    </w:p>
    <w:p w14:paraId="0A3EEBD0" w14:textId="77777777" w:rsidR="00D769B2" w:rsidRDefault="00000000">
      <w:pPr>
        <w:pStyle w:val="Heading2"/>
      </w:pPr>
      <w:bookmarkStart w:id="8" w:name="Xd9c48811ac9ce83a136df7b6505902998b3b0ce"/>
      <w:bookmarkEnd w:id="4"/>
      <w:bookmarkEnd w:id="7"/>
      <w:r>
        <w:t>3. Create Buffer Layers Around Unidentified Sites</w:t>
      </w:r>
    </w:p>
    <w:p w14:paraId="2AE946CE" w14:textId="77777777" w:rsidR="00D769B2" w:rsidRDefault="00000000">
      <w:pPr>
        <w:pStyle w:val="FirstParagraph"/>
      </w:pPr>
      <w:r>
        <w:t>Buffers were used to assess how close unidentified sites were to sites with established identifiers.</w:t>
      </w:r>
    </w:p>
    <w:p w14:paraId="524E282C" w14:textId="77777777" w:rsidR="00D769B2" w:rsidRDefault="00000000">
      <w:pPr>
        <w:pStyle w:val="Heading3"/>
      </w:pPr>
      <w:bookmarkStart w:id="9" w:name="buffer-distances"/>
      <w:r>
        <w:t>Buffer Distances</w:t>
      </w:r>
    </w:p>
    <w:p w14:paraId="1B6809EF" w14:textId="77777777" w:rsidR="00D769B2" w:rsidRDefault="00000000">
      <w:pPr>
        <w:pStyle w:val="Compact"/>
        <w:numPr>
          <w:ilvl w:val="0"/>
          <w:numId w:val="7"/>
        </w:numPr>
      </w:pPr>
      <w:r>
        <w:rPr>
          <w:b/>
          <w:bCs/>
        </w:rPr>
        <w:t>20 meters</w:t>
      </w:r>
      <w:r>
        <w:t>: Used to identify spatially coincident sites (e.g., GPS rounding or duplicate records)</w:t>
      </w:r>
    </w:p>
    <w:p w14:paraId="0151E986" w14:textId="77777777" w:rsidR="00D769B2" w:rsidRDefault="00000000">
      <w:pPr>
        <w:pStyle w:val="Compact"/>
        <w:numPr>
          <w:ilvl w:val="0"/>
          <w:numId w:val="7"/>
        </w:numPr>
      </w:pPr>
      <w:r>
        <w:rPr>
          <w:b/>
          <w:bCs/>
        </w:rPr>
        <w:t>50 meters</w:t>
      </w:r>
      <w:r>
        <w:t>: Used to identify spatially proximate sites that may represent distinct but closely located sampling locations</w:t>
      </w:r>
    </w:p>
    <w:p w14:paraId="3E786909" w14:textId="77777777" w:rsidR="00D769B2" w:rsidRDefault="00000000">
      <w:pPr>
        <w:pStyle w:val="Heading3"/>
      </w:pPr>
      <w:bookmarkStart w:id="10" w:name="steps-repeat-for-each-buffer-distance"/>
      <w:bookmarkEnd w:id="9"/>
      <w:r>
        <w:t>Steps (repeat for each buffer distance)</w:t>
      </w:r>
    </w:p>
    <w:p w14:paraId="2C625052" w14:textId="77777777" w:rsidR="00D769B2" w:rsidRDefault="00000000">
      <w:pPr>
        <w:pStyle w:val="Compact"/>
        <w:numPr>
          <w:ilvl w:val="0"/>
          <w:numId w:val="8"/>
        </w:numPr>
      </w:pPr>
      <w:r>
        <w:t xml:space="preserve">Open </w:t>
      </w:r>
      <w:r>
        <w:rPr>
          <w:b/>
          <w:bCs/>
        </w:rPr>
        <w:t>Geoprocessing</w:t>
      </w:r>
      <w:r>
        <w:t xml:space="preserve"> and search for </w:t>
      </w:r>
      <w:r>
        <w:rPr>
          <w:b/>
          <w:bCs/>
        </w:rPr>
        <w:t>Buffer</w:t>
      </w:r>
      <w:r>
        <w:t>.</w:t>
      </w:r>
    </w:p>
    <w:p w14:paraId="52B014C2" w14:textId="77777777" w:rsidR="00D769B2" w:rsidRDefault="00000000">
      <w:pPr>
        <w:pStyle w:val="Compact"/>
        <w:numPr>
          <w:ilvl w:val="0"/>
          <w:numId w:val="8"/>
        </w:numPr>
      </w:pPr>
      <w:r>
        <w:t>Set the parameters as follows:</w:t>
      </w:r>
    </w:p>
    <w:p w14:paraId="48192E71" w14:textId="77777777" w:rsidR="00D769B2" w:rsidRDefault="00000000">
      <w:pPr>
        <w:pStyle w:val="Compact"/>
        <w:numPr>
          <w:ilvl w:val="1"/>
          <w:numId w:val="9"/>
        </w:numPr>
      </w:pPr>
      <w:r>
        <w:rPr>
          <w:b/>
          <w:bCs/>
        </w:rPr>
        <w:t>Input Features</w:t>
      </w:r>
      <w:r>
        <w:t xml:space="preserve">: </w:t>
      </w:r>
      <w:r>
        <w:rPr>
          <w:rStyle w:val="VerbatimChar"/>
        </w:rPr>
        <w:t>Sites_No_ID</w:t>
      </w:r>
    </w:p>
    <w:p w14:paraId="09178856" w14:textId="77777777" w:rsidR="00D769B2" w:rsidRDefault="00000000">
      <w:pPr>
        <w:pStyle w:val="Compact"/>
        <w:numPr>
          <w:ilvl w:val="1"/>
          <w:numId w:val="9"/>
        </w:numPr>
      </w:pPr>
      <w:r>
        <w:rPr>
          <w:b/>
          <w:bCs/>
        </w:rPr>
        <w:t>Output Feature Class</w:t>
      </w:r>
      <w:r>
        <w:t>:</w:t>
      </w:r>
    </w:p>
    <w:p w14:paraId="66D5F234" w14:textId="77777777" w:rsidR="00D769B2" w:rsidRDefault="00000000">
      <w:pPr>
        <w:pStyle w:val="Compact"/>
        <w:numPr>
          <w:ilvl w:val="2"/>
          <w:numId w:val="10"/>
        </w:numPr>
      </w:pPr>
      <w:r>
        <w:t xml:space="preserve">For 20 m buffer: </w:t>
      </w:r>
      <w:r>
        <w:rPr>
          <w:rStyle w:val="VerbatimChar"/>
        </w:rPr>
        <w:t>Sites_No_ID_Buffer_20m</w:t>
      </w:r>
    </w:p>
    <w:p w14:paraId="38B9A01D" w14:textId="77777777" w:rsidR="00D769B2" w:rsidRDefault="00000000">
      <w:pPr>
        <w:pStyle w:val="Compact"/>
        <w:numPr>
          <w:ilvl w:val="2"/>
          <w:numId w:val="10"/>
        </w:numPr>
      </w:pPr>
      <w:r>
        <w:t xml:space="preserve">For 50 m buffer: </w:t>
      </w:r>
      <w:r>
        <w:rPr>
          <w:rStyle w:val="VerbatimChar"/>
        </w:rPr>
        <w:t>Sites_No_ID_Buffer_50m</w:t>
      </w:r>
    </w:p>
    <w:p w14:paraId="44404F9A" w14:textId="77777777" w:rsidR="00D769B2" w:rsidRDefault="00000000">
      <w:pPr>
        <w:pStyle w:val="Compact"/>
        <w:numPr>
          <w:ilvl w:val="1"/>
          <w:numId w:val="9"/>
        </w:numPr>
      </w:pPr>
      <w:r>
        <w:rPr>
          <w:b/>
          <w:bCs/>
        </w:rPr>
        <w:t>Distance</w:t>
      </w:r>
      <w:r>
        <w:t xml:space="preserve">: </w:t>
      </w:r>
      <w:r>
        <w:rPr>
          <w:rStyle w:val="VerbatimChar"/>
        </w:rPr>
        <w:t>20 Meters</w:t>
      </w:r>
      <w:r>
        <w:t xml:space="preserve"> or </w:t>
      </w:r>
      <w:r>
        <w:rPr>
          <w:rStyle w:val="VerbatimChar"/>
        </w:rPr>
        <w:t>50 Meters</w:t>
      </w:r>
    </w:p>
    <w:p w14:paraId="723AA354" w14:textId="77777777" w:rsidR="00D769B2" w:rsidRDefault="00000000">
      <w:pPr>
        <w:pStyle w:val="Compact"/>
        <w:numPr>
          <w:ilvl w:val="1"/>
          <w:numId w:val="9"/>
        </w:numPr>
      </w:pPr>
      <w:r>
        <w:rPr>
          <w:b/>
          <w:bCs/>
        </w:rPr>
        <w:t>Method</w:t>
      </w:r>
      <w:r>
        <w:t>: Planar</w:t>
      </w:r>
    </w:p>
    <w:p w14:paraId="4E98CC4B" w14:textId="77777777" w:rsidR="00D769B2" w:rsidRDefault="00000000">
      <w:pPr>
        <w:pStyle w:val="Compact"/>
        <w:numPr>
          <w:ilvl w:val="1"/>
          <w:numId w:val="9"/>
        </w:numPr>
      </w:pPr>
      <w:r>
        <w:rPr>
          <w:b/>
          <w:bCs/>
        </w:rPr>
        <w:t>Dissolve Type</w:t>
      </w:r>
      <w:r>
        <w:t>: No Dissolve</w:t>
      </w:r>
    </w:p>
    <w:p w14:paraId="56E23FF9" w14:textId="77777777" w:rsidR="00D769B2" w:rsidRDefault="00000000">
      <w:pPr>
        <w:pStyle w:val="Compact"/>
        <w:numPr>
          <w:ilvl w:val="0"/>
          <w:numId w:val="8"/>
        </w:numPr>
      </w:pPr>
      <w:r>
        <w:t>Run the tool.</w:t>
      </w:r>
    </w:p>
    <w:p w14:paraId="40BD0E6C" w14:textId="77777777" w:rsidR="00D769B2" w:rsidRDefault="00000000">
      <w:pPr>
        <w:pStyle w:val="FirstParagraph"/>
      </w:pPr>
      <w:r>
        <w:t>Each buffer layer will contain one buffer polygon per site.</w:t>
      </w:r>
    </w:p>
    <w:p w14:paraId="2FDF0C58" w14:textId="77777777" w:rsidR="00D769B2" w:rsidRDefault="00000000">
      <w:r>
        <w:lastRenderedPageBreak/>
        <w:pict w14:anchorId="4D06860D">
          <v:rect id="_x0000_i1028" style="width:0;height:1.5pt" o:hralign="center" o:hrstd="t" o:hr="t"/>
        </w:pict>
      </w:r>
    </w:p>
    <w:p w14:paraId="1AE94DE9" w14:textId="77777777" w:rsidR="00D769B2" w:rsidRDefault="00000000">
      <w:pPr>
        <w:pStyle w:val="Heading2"/>
      </w:pPr>
      <w:bookmarkStart w:id="11" w:name="visual-proximity-assessment"/>
      <w:bookmarkEnd w:id="8"/>
      <w:bookmarkEnd w:id="10"/>
      <w:r>
        <w:t>4. Visual Proximity Assessment</w:t>
      </w:r>
    </w:p>
    <w:p w14:paraId="035E9121" w14:textId="77777777" w:rsidR="00D769B2" w:rsidRDefault="00000000">
      <w:pPr>
        <w:pStyle w:val="FirstParagraph"/>
      </w:pPr>
      <w:r>
        <w:t>To evaluate spatial relationships between unidentified sites and sites with established identifiers, buffer layers were visually compared with the projected sites that contain valid IDs.</w:t>
      </w:r>
    </w:p>
    <w:p w14:paraId="5DF25C47" w14:textId="77777777" w:rsidR="00D769B2" w:rsidRDefault="00000000">
      <w:pPr>
        <w:pStyle w:val="Heading3"/>
      </w:pPr>
      <w:bookmarkStart w:id="12" w:name="steps-2"/>
      <w:r>
        <w:t>Steps</w:t>
      </w:r>
    </w:p>
    <w:p w14:paraId="35CAFFF6" w14:textId="77777777" w:rsidR="00D769B2" w:rsidRDefault="00000000">
      <w:pPr>
        <w:pStyle w:val="Compact"/>
        <w:numPr>
          <w:ilvl w:val="0"/>
          <w:numId w:val="11"/>
        </w:numPr>
      </w:pPr>
      <w:r>
        <w:t>Add the following layers to the map:</w:t>
      </w:r>
    </w:p>
    <w:p w14:paraId="47CA56FC" w14:textId="77777777" w:rsidR="00D769B2" w:rsidRDefault="00000000">
      <w:pPr>
        <w:pStyle w:val="Compact"/>
        <w:numPr>
          <w:ilvl w:val="1"/>
          <w:numId w:val="12"/>
        </w:numPr>
      </w:pPr>
      <w:r>
        <w:rPr>
          <w:rStyle w:val="VerbatimChar"/>
        </w:rPr>
        <w:t>Sites_No_ID_Buffer_20m</w:t>
      </w:r>
    </w:p>
    <w:p w14:paraId="3877DA7D" w14:textId="77777777" w:rsidR="00D769B2" w:rsidRDefault="00000000">
      <w:pPr>
        <w:pStyle w:val="Compact"/>
        <w:numPr>
          <w:ilvl w:val="1"/>
          <w:numId w:val="12"/>
        </w:numPr>
      </w:pPr>
      <w:r>
        <w:rPr>
          <w:rStyle w:val="VerbatimChar"/>
        </w:rPr>
        <w:t>Sites_No_ID_Buffer_50m</w:t>
      </w:r>
    </w:p>
    <w:p w14:paraId="6905B830" w14:textId="77777777" w:rsidR="00D769B2" w:rsidRDefault="00000000">
      <w:pPr>
        <w:pStyle w:val="Compact"/>
        <w:numPr>
          <w:ilvl w:val="1"/>
          <w:numId w:val="12"/>
        </w:numPr>
      </w:pPr>
      <w:r>
        <w:rPr>
          <w:rStyle w:val="VerbatimChar"/>
        </w:rPr>
        <w:t>Sites_With_Project_ID</w:t>
      </w:r>
    </w:p>
    <w:p w14:paraId="04EDA0C9" w14:textId="77777777" w:rsidR="00D769B2" w:rsidRDefault="00000000">
      <w:pPr>
        <w:pStyle w:val="Compact"/>
        <w:numPr>
          <w:ilvl w:val="0"/>
          <w:numId w:val="11"/>
        </w:numPr>
      </w:pPr>
      <w:r>
        <w:t xml:space="preserve">Inspect which sites from </w:t>
      </w:r>
      <w:r>
        <w:rPr>
          <w:rStyle w:val="VerbatimChar"/>
        </w:rPr>
        <w:t>Sites_With_Project_ID</w:t>
      </w:r>
      <w:r>
        <w:t xml:space="preserve"> fall within each buffer distance.</w:t>
      </w:r>
    </w:p>
    <w:p w14:paraId="2B3DE310" w14:textId="77777777" w:rsidR="00D769B2" w:rsidRDefault="00000000">
      <w:pPr>
        <w:pStyle w:val="Heading3"/>
      </w:pPr>
      <w:bookmarkStart w:id="13" w:name="interpretation"/>
      <w:bookmarkEnd w:id="12"/>
      <w:r>
        <w:t>Interpretation</w:t>
      </w:r>
    </w:p>
    <w:p w14:paraId="003C9E74" w14:textId="77777777" w:rsidR="00D769B2" w:rsidRDefault="00000000">
      <w:pPr>
        <w:pStyle w:val="Compact"/>
        <w:numPr>
          <w:ilvl w:val="0"/>
          <w:numId w:val="14"/>
        </w:numPr>
      </w:pPr>
      <w:r>
        <w:t xml:space="preserve">Sites within the </w:t>
      </w:r>
      <w:r>
        <w:rPr>
          <w:b/>
          <w:bCs/>
        </w:rPr>
        <w:t>20 m buffer</w:t>
      </w:r>
      <w:r>
        <w:t xml:space="preserve"> were interpreted as spatially coincident with unidentified sites and likely represent the same sampling location.</w:t>
      </w:r>
    </w:p>
    <w:p w14:paraId="3097801D" w14:textId="77777777" w:rsidR="00D769B2" w:rsidRDefault="00000000">
      <w:pPr>
        <w:pStyle w:val="Compact"/>
        <w:numPr>
          <w:ilvl w:val="0"/>
          <w:numId w:val="14"/>
        </w:numPr>
      </w:pPr>
      <w:r>
        <w:t xml:space="preserve">Sites within the </w:t>
      </w:r>
      <w:r>
        <w:rPr>
          <w:b/>
          <w:bCs/>
        </w:rPr>
        <w:t>50 m buffer</w:t>
      </w:r>
      <w:r>
        <w:t xml:space="preserve"> were interpreted as spatially proximate but not necessarily identical locations.</w:t>
      </w:r>
    </w:p>
    <w:p w14:paraId="7C6B21C0" w14:textId="77777777" w:rsidR="00D769B2" w:rsidRDefault="00000000">
      <w:r>
        <w:pict w14:anchorId="0E5190AB">
          <v:rect id="_x0000_i1029" style="width:0;height:1.5pt" o:hralign="center" o:hrstd="t" o:hr="t"/>
        </w:pict>
      </w:r>
    </w:p>
    <w:p w14:paraId="34FAC906" w14:textId="77777777" w:rsidR="00D769B2" w:rsidRDefault="00000000">
      <w:pPr>
        <w:pStyle w:val="Heading2"/>
      </w:pPr>
      <w:bookmarkStart w:id="14" w:name="summary-of-workflow"/>
      <w:bookmarkEnd w:id="11"/>
      <w:bookmarkEnd w:id="13"/>
      <w:r>
        <w:t>5. Summary of Workflow</w:t>
      </w:r>
    </w:p>
    <w:p w14:paraId="13FEB1D7" w14:textId="77777777" w:rsidR="00D769B2" w:rsidRDefault="00000000">
      <w:pPr>
        <w:pStyle w:val="Compact"/>
        <w:numPr>
          <w:ilvl w:val="0"/>
          <w:numId w:val="15"/>
        </w:numPr>
      </w:pPr>
      <w:r>
        <w:t>Project all sampling site layers to StatePlane Florida North (meters).</w:t>
      </w:r>
    </w:p>
    <w:p w14:paraId="2CF94399" w14:textId="77777777" w:rsidR="00D769B2" w:rsidRDefault="00000000">
      <w:pPr>
        <w:pStyle w:val="Compact"/>
        <w:numPr>
          <w:ilvl w:val="0"/>
          <w:numId w:val="15"/>
        </w:numPr>
      </w:pPr>
      <w:r>
        <w:t>Isolate sites lacking organizational and monitoring identifiers.</w:t>
      </w:r>
    </w:p>
    <w:p w14:paraId="71A30ACA" w14:textId="77777777" w:rsidR="00D769B2" w:rsidRDefault="00000000">
      <w:pPr>
        <w:pStyle w:val="Compact"/>
        <w:numPr>
          <w:ilvl w:val="0"/>
          <w:numId w:val="15"/>
        </w:numPr>
      </w:pPr>
      <w:r>
        <w:t>Assign a provisional site ID using the U of F Number.</w:t>
      </w:r>
    </w:p>
    <w:p w14:paraId="16E1C8CB" w14:textId="77777777" w:rsidR="00D769B2" w:rsidRDefault="00000000">
      <w:pPr>
        <w:pStyle w:val="Compact"/>
        <w:numPr>
          <w:ilvl w:val="0"/>
          <w:numId w:val="15"/>
        </w:numPr>
      </w:pPr>
      <w:r>
        <w:t>Create 20 m and 50 m buffers around unidentified sites.</w:t>
      </w:r>
    </w:p>
    <w:p w14:paraId="6EE0CC50" w14:textId="77777777" w:rsidR="00D769B2" w:rsidRDefault="00000000">
      <w:pPr>
        <w:pStyle w:val="Compact"/>
        <w:numPr>
          <w:ilvl w:val="0"/>
          <w:numId w:val="15"/>
        </w:numPr>
      </w:pPr>
      <w:r>
        <w:t>Visually inspect proximity between unidentified sites and identified sites to inform QA/QC and site reconciliation decisions.</w:t>
      </w:r>
    </w:p>
    <w:p w14:paraId="410B1E96" w14:textId="77777777" w:rsidR="00D769B2" w:rsidRDefault="00000000">
      <w:r>
        <w:pict w14:anchorId="6A27B1D5">
          <v:rect id="_x0000_i1030" style="width:0;height:1.5pt" o:hralign="center" o:hrstd="t" o:hr="t"/>
        </w:pict>
      </w:r>
    </w:p>
    <w:bookmarkEnd w:id="0"/>
    <w:bookmarkEnd w:id="14"/>
    <w:p w14:paraId="62A12E57" w14:textId="260BE2E6" w:rsidR="00D769B2" w:rsidRDefault="00D769B2">
      <w:pPr>
        <w:pStyle w:val="FirstParagraph"/>
      </w:pPr>
    </w:p>
    <w:sectPr w:rsidR="00D769B2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406E4A5E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899243C0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154C487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" w15:restartNumberingAfterBreak="0">
    <w:nsid w:val="00A99414"/>
    <w:multiLevelType w:val="multilevel"/>
    <w:tmpl w:val="C074C1C4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num w:numId="1" w16cid:durableId="873735667">
    <w:abstractNumId w:val="0"/>
  </w:num>
  <w:num w:numId="2" w16cid:durableId="175886528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058551916">
    <w:abstractNumId w:val="1"/>
  </w:num>
  <w:num w:numId="4" w16cid:durableId="831264791">
    <w:abstractNumId w:val="1"/>
  </w:num>
  <w:num w:numId="5" w16cid:durableId="28358763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982856570">
    <w:abstractNumId w:val="3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7" w16cid:durableId="790132545">
    <w:abstractNumId w:val="1"/>
  </w:num>
  <w:num w:numId="8" w16cid:durableId="163436892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158695396">
    <w:abstractNumId w:val="1"/>
  </w:num>
  <w:num w:numId="10" w16cid:durableId="286817924">
    <w:abstractNumId w:val="1"/>
  </w:num>
  <w:num w:numId="11" w16cid:durableId="208687890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225526326">
    <w:abstractNumId w:val="1"/>
  </w:num>
  <w:num w:numId="13" w16cid:durableId="965622307">
    <w:abstractNumId w:val="1"/>
  </w:num>
  <w:num w:numId="14" w16cid:durableId="91896269">
    <w:abstractNumId w:val="1"/>
  </w:num>
  <w:num w:numId="15" w16cid:durableId="36976393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769B2"/>
    <w:rsid w:val="00AE4416"/>
    <w:rsid w:val="00D769B2"/>
    <w:rsid w:val="00E95A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8345B8"/>
  <w15:docId w15:val="{EF63A551-F707-4F0E-BE39-3EF6C299B1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594</Words>
  <Characters>3433</Characters>
  <Application>Microsoft Office Word</Application>
  <DocSecurity>0</DocSecurity>
  <Lines>85</Lines>
  <Paragraphs>70</Paragraphs>
  <ScaleCrop>false</ScaleCrop>
  <Company/>
  <LinksUpToDate>false</LinksUpToDate>
  <CharactersWithSpaces>3957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Rose Horn</cp:lastModifiedBy>
  <cp:revision>2</cp:revision>
  <dcterms:created xsi:type="dcterms:W3CDTF">2026-02-19T18:02:00Z</dcterms:created>
  <dcterms:modified xsi:type="dcterms:W3CDTF">2026-02-19T18:06:00Z</dcterms:modified>
</cp:coreProperties>
</file>