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Company Director / Business Owner</w:t>
      </w:r>
    </w:p>
    <w:p>
      <w:pPr>
        <w:spacing w:after="120"/>
      </w:pPr>
      <w:r>
        <w:rPr>
          <w:rFonts w:ascii="Arial" w:cs="Arial" w:eastAsia="Arial" w:hAnsi="Arial"/>
        </w:rPr>
        <w:t xml:space="preserve">Purpose: confirm that you run your company (or companies) entirely remotely and that operations continue unchanged while you are in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A dividend declaration (if you take dividends)</w:t>
      </w:r>
    </w:p>
    <w:p>
      <w:pPr>
        <w:pStyle w:val="ListParagraph"/>
        <w:numPr>
          <w:ilvl w:val="0"/>
          <w:numId w:val="2"/>
        </w:numPr>
      </w:pPr>
      <w:r>
        <w:rPr>
          <w:rFonts w:ascii="Arial" w:cs="Arial" w:eastAsia="Arial" w:hAnsi="Arial"/>
        </w:rPr>
        <w:t xml:space="preserve">Evidence 3.3 — Company registry extract showing you as director</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Company registry extract — your company registration/business licence must be authenticated by the embassy of the country where it's registered (official requirement)</w:t>
      </w:r>
    </w:p>
    <w:p>
      <w:pPr>
        <w:pStyle w:val="ListParagraph"/>
        <w:numPr>
          <w:ilvl w:val="0"/>
          <w:numId w:val="2"/>
        </w:numPr>
      </w:pPr>
      <w:r>
        <w:rPr>
          <w:rFonts w:ascii="Arial" w:cs="Arial" w:eastAsia="Arial" w:hAnsi="Arial"/>
        </w:rPr>
        <w:t xml:space="preserve">Payslips / dividend declarations</w:t>
      </w:r>
    </w:p>
    <w:p>
      <w:pPr>
        <w:pStyle w:val="ListParagraph"/>
        <w:numPr>
          <w:ilvl w:val="0"/>
          <w:numId w:val="2"/>
        </w:numPr>
      </w:pPr>
      <w:r>
        <w:rPr>
          <w:rFonts w:ascii="Arial" w:cs="Arial" w:eastAsia="Arial" w:hAnsi="Arial"/>
        </w:rPr>
        <w:t xml:space="preserve">Client contracts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[NAME(S) + NUMBER(S)]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[APPOINTMENT DATE(S)]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[payroll / payroll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MAIN TOOLS — 3-6 words]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latest payslip (Evidence 3.1), dividend declaration (Evidence 3.2), and company registry extract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ListParagraph"/>
        <w:numPr>
          <w:ilvl w:val="0"/>
          <w:numId w:val="2"/>
        </w:numPr>
      </w:pPr>
      <w:r>
        <w:rPr>
          <w:rFonts w:ascii="Arial" w:cs="Arial" w:eastAsia="Arial" w:hAnsi="Arial"/>
          <w:b/>
          <w:bCs/>
          <w:color w:val="1F3864"/>
          <w:shd w:fill="D9E6F5" w:val="clear"/>
        </w:rPr>
        <w:t xml:space="preserve">[ACTIVITY 5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3.1 — Latest payslip</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3.2 — Dividend declaration (delete heading if not applicable)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3.3 — Company registry extract</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2026-07-15T05:42:49.157Z</dcterms:created>
  <dcterms:modified xsi:type="dcterms:W3CDTF">2026-07-15T05:42:49.157Z</dcterms:modified>
</cp:coreProperties>
</file>

<file path=docProps/custom.xml><?xml version="1.0" encoding="utf-8"?>
<Properties xmlns="http://schemas.openxmlformats.org/officeDocument/2006/custom-properties" xmlns:vt="http://schemas.openxmlformats.org/officeDocument/2006/docPropsVTypes"/>
</file>