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Fonts w:cs="Arial Unicode MS" w:eastAsia="Arial Unicode MS"/>
          <w:rtl w:val="0"/>
        </w:rPr>
        <w:t>I</w:t>
      </w:r>
      <w:r>
        <w:rPr>
          <w:rFonts w:cs="Arial Unicode MS" w:eastAsia="Arial Unicode MS"/>
          <w:rtl w:val="0"/>
          <w:lang w:val="fr-FR"/>
        </w:rPr>
        <w:t>ntroduction</w:t>
      </w:r>
    </w:p>
    <w:p>
      <w:pPr>
        <w:pStyle w:val="Body"/>
      </w:pPr>
      <w:bookmarkStart w:name="_gjdgxs" w:id="2"/>
      <w:bookmarkEnd w:id="2"/>
      <w:r>
        <w:rPr>
          <w:rtl w:val="0"/>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w:pPr>
      <w:bookmarkStart w:name="_ag9dkno3qrf" w:id="3"/>
      <w:bookmarkEnd w:id="3"/>
      <w:r>
        <w:rPr>
          <w:rtl w:val="0"/>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w:pPr>
      <w:bookmarkStart w:name="_jdfy6xz8mchx" w:id="5"/>
      <w:bookmarkEnd w:id="5"/>
      <w:del w:id="6" w:date="2022-07-11T20:59:55Z" w:author="Matheus Mussi">
        <w:r>
          <w:rPr>
            <w:rtl w:val="0"/>
          </w:rPr>
          <w:delText>T</w:delText>
        </w:r>
      </w:del>
      <w:del w:id="7" w:date="2022-07-11T20:59:55Z" w:author="Matheus Mussi">
        <w:r>
          <w:rPr>
            <w:rtl w:val="0"/>
            <w:lang w:val="en-US"/>
          </w:rPr>
          <w:delText xml:space="preserve">he purpose of this review was to </w:delText>
        </w:r>
      </w:del>
      <w:del w:id="8" w:date="2022-07-11T20:59:55Z" w:author="Matheus Mussi">
        <w:r>
          <w:rPr>
            <w:rtl w:val="0"/>
          </w:rPr>
          <w:delText xml:space="preserve">… </w:delText>
        </w:r>
      </w:del>
      <w:commentRangeStart w:id="9"/>
      <w:ins w:id="10" w:date="2022-07-11T20:59:55Z" w:author="Matheus Mussi">
        <w:r>
          <w:rPr>
            <w:rtl w:val="0"/>
            <w:lang w:val="en-US"/>
          </w:rPr>
          <w:t>The purpose</w:t>
        </w:r>
      </w:ins>
      <w:commentRangeEnd w:id="9"/>
      <w:r>
        <w:commentReference w:id="9"/>
      </w:r>
      <w:ins w:id="11" w:date="2022-07-11T20:59:55Z" w:author="Matheus Mussi">
        <w:r>
          <w:rPr>
            <w:rtl w:val="0"/>
            <w:lang w:val="en-US"/>
          </w:rPr>
          <w: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t>
        </w:r>
      </w:ins>
    </w:p>
    <w:p>
      <w:pPr>
        <w:pStyle w:val="Body"/>
      </w:pPr>
      <w:bookmarkStart w:name="_jdfy6xz8mchx2" w:id="12"/>
      <w:bookmarkEnd w:id="12"/>
      <w:r>
        <w:rPr>
          <w:rtl w:val="0"/>
        </w:rPr>
        <w:t>T</w:t>
      </w:r>
      <w:r>
        <w:rPr>
          <w:rtl w:val="0"/>
          <w:lang w:val="en-US"/>
        </w:rPr>
        <w:t>he papers are presented according to</w:t>
      </w:r>
      <w:ins w:id="13" w:date="2022-07-11T20:45:08Z" w:author="Matheus Mussi">
        <w:r>
          <w:rPr>
            <w:rtl w:val="0"/>
            <w:lang w:val="en-US"/>
          </w:rPr>
          <w:t xml:space="preserve"> </w:t>
        </w:r>
      </w:ins>
      <w:r>
        <w:rPr>
          <w:rtl w:val="0"/>
          <w:lang w:val="en-US"/>
        </w:rPr>
        <w:t xml:space="preserve">the taxonomy proposed by Choi et al. (2017). </w:t>
      </w:r>
      <w:del w:id="14" w:date="2022-07-11T20:46:37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5" w:date="2022-07-11T20:46:51Z" w:author="Matheus Mussi">
        <w:r>
          <w:rPr>
            <w:strike w:val="1"/>
            <w:dstrike w:val="0"/>
            <w:rtl w:val="0"/>
            <w:lang w:val="en-US"/>
          </w:rPr>
          <w:delText>This structure of categorization helped to group interfaces that worked alike so the performances could be contrasted more easily.</w:delText>
        </w:r>
      </w:del>
      <w:del w:id="16" w:date="2022-07-11T20:46:51Z" w:author="Matheus Mussi">
        <w:r>
          <w:rPr>
            <w:rtl w:val="0"/>
          </w:rPr>
          <w:delText xml:space="preserve"> </w:delText>
        </w:r>
      </w:del>
      <w:r>
        <w:rPr>
          <w:rtl w:val="0"/>
          <w:lang w:val="en-US"/>
        </w:rPr>
        <w:t>A brief description of the categories is provided here:</w:t>
      </w:r>
    </w:p>
    <w:p>
      <w:pPr>
        <w:pStyle w:val="Body"/>
        <w:numPr>
          <w:ilvl w:val="0"/>
          <w:numId w:val="2"/>
        </w:numPr>
        <w:bidi w:val="0"/>
        <w:spacing w:after="0"/>
        <w:ind w:right="0"/>
        <w:jc w:val="left"/>
        <w:rPr>
          <w:rtl w:val="0"/>
          <w:lang w:val="en-US"/>
        </w:rPr>
      </w:pPr>
      <w:r>
        <w:rPr>
          <w:b w:val="1"/>
          <w:bCs w:val="1"/>
          <w:rtl w:val="0"/>
          <w:lang w:val="en-US"/>
        </w:rPr>
        <w:t>Diversity of Input</w:t>
      </w:r>
      <w:ins w:id="17" w:date="2022-07-11T20:51:13Z" w:author="Matheus Mussi">
        <w:r>
          <w:rPr>
            <w:b w:val="1"/>
            <w:bCs w:val="1"/>
            <w:rtl w:val="0"/>
            <w:lang w:val="en-US"/>
          </w:rPr>
          <w:t>,</w:t>
        </w:r>
      </w:ins>
      <w:del w:id="18" w:date="2022-07-11T20:51:13Z" w:author="Matheus Mussi">
        <w:r>
          <w:rPr>
            <w:rtl w:val="0"/>
          </w:rPr>
          <w:delText xml:space="preserve"> </w:delText>
        </w:r>
      </w:del>
      <w:del w:id="19" w:date="2022-07-11T20:51:13Z" w:author="Matheus Mussi">
        <w:r>
          <w:rPr>
            <w:rtl w:val="0"/>
          </w:rPr>
          <w:delText>-</w:delText>
        </w:r>
      </w:del>
      <w:r>
        <w:rPr>
          <w:rtl w:val="0"/>
          <w:lang w:val="en-US"/>
        </w:rPr>
        <w:t xml:space="preserve"> categorized as homogeneous or heterogeneous, depending on whether the input types are brain signals only or brain signals combined with other inputs, respectively. Homogeneous inputs can </w:t>
      </w:r>
      <w:r>
        <w:rPr>
          <w:rtl w:val="0"/>
          <w:lang w:val="en-US"/>
        </w:rPr>
        <w:t>have a</w:t>
      </w:r>
      <w:r>
        <w:rPr>
          <w:rtl w:val="0"/>
          <w:lang w:val="en-US"/>
        </w:rPr>
        <w:t xml:space="preserve"> single-brain signal approach (EEG only) or a multi-brain signal approach (e.g., EEG and fNIRS). Heterogeneous inputs combine multi-physiological signals (e.g., </w:t>
      </w:r>
      <w:commentRangeStart w:id="20"/>
      <w:r>
        <w:rPr>
          <w:rtl w:val="0"/>
          <w:lang w:val="en-US"/>
        </w:rPr>
        <w:t>EEG and EMG</w:t>
      </w:r>
      <w:commentRangeEnd w:id="20"/>
      <w:r>
        <w:commentReference w:id="20"/>
      </w:r>
      <w:r>
        <w:rPr>
          <w:rtl w:val="0"/>
          <w:lang w:val="en-US"/>
        </w:rPr>
        <w:t>) or external inputs (e.g., EEG and Eye Tracker).</w:t>
      </w:r>
    </w:p>
    <w:p>
      <w:pPr>
        <w:pStyle w:val="Body"/>
        <w:numPr>
          <w:ilvl w:val="0"/>
          <w:numId w:val="2"/>
        </w:numPr>
        <w:bidi w:val="0"/>
        <w:spacing w:after="0"/>
        <w:ind w:right="0"/>
        <w:jc w:val="left"/>
        <w:rPr>
          <w:rtl w:val="0"/>
          <w:lang w:val="en-US"/>
        </w:rPr>
      </w:pPr>
      <w:r>
        <w:rPr>
          <w:b w:val="1"/>
          <w:bCs w:val="1"/>
          <w:rtl w:val="0"/>
          <w:lang w:val="en-US"/>
        </w:rPr>
        <w:t>Role of operation</w:t>
      </w:r>
      <w:ins w:id="21" w:date="2022-07-11T20:55:14Z" w:author="Matheus Mussi">
        <w:r>
          <w:rPr>
            <w:b w:val="1"/>
            <w:bCs w:val="1"/>
            <w:rtl w:val="0"/>
            <w:lang w:val="en-US"/>
          </w:rPr>
          <w:t>,</w:t>
        </w:r>
      </w:ins>
      <w:del w:id="22" w:date="2022-07-11T20:55:11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w:numPr>
          <w:ilvl w:val="0"/>
          <w:numId w:val="2"/>
        </w:numPr>
        <w:bidi w:val="0"/>
        <w:ind w:right="0"/>
        <w:jc w:val="both"/>
        <w:rPr>
          <w:rtl w:val="0"/>
          <w:lang w:val="en-US"/>
        </w:rPr>
      </w:pPr>
      <w:r>
        <w:rPr>
          <w:b w:val="1"/>
          <w:bCs w:val="1"/>
          <w:rtl w:val="0"/>
          <w:lang w:val="en-US"/>
        </w:rPr>
        <w:t>Mode of operation</w:t>
      </w:r>
      <w:ins w:id="23" w:date="2022-07-11T20:56:29Z" w:author="Matheus Mussi">
        <w:r>
          <w:rPr>
            <w:b w:val="1"/>
            <w:bCs w:val="1"/>
            <w:rtl w:val="0"/>
            <w:lang w:val="en-US"/>
          </w:rPr>
          <w:t>,</w:t>
        </w:r>
      </w:ins>
      <w:del w:id="24" w:date="2022-07-11T20:56:28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w:numPr>
          <w:ilvl w:val="0"/>
          <w:numId w:val="2"/>
        </w:numPr>
        <w:bidi w:val="0"/>
        <w:ind w:right="0"/>
        <w:jc w:val="both"/>
        <w:rPr>
          <w:rtl w:val="0"/>
        </w:rPr>
      </w:pPr>
      <w:r>
        <w:rPr>
          <w:b w:val="1"/>
          <w:bCs w:val="1"/>
          <w:rtl w:val="0"/>
        </w:rPr>
        <w:t>Mental Strategy</w:t>
      </w:r>
      <w:ins w:id="25" w:date="2022-07-11T20:56:41Z" w:author="Matheus Mussi">
        <w:r>
          <w:rPr>
            <w:b w:val="1"/>
            <w:bCs w:val="1"/>
            <w:rtl w:val="0"/>
            <w:lang w:val="en-US"/>
          </w:rPr>
          <w:t>,</w:t>
        </w:r>
      </w:ins>
      <w:del w:id="26" w:date="2022-07-11T20:56:40Z" w:author="Matheus Mussi">
        <w:r>
          <w:rPr>
            <w:b w:val="1"/>
            <w:bCs w:val="1"/>
            <w:rtl w:val="0"/>
          </w:rPr>
          <w:delText xml:space="preserve"> </w:delText>
        </w:r>
      </w:del>
      <w:del w:id="27" w:date="2022-07-11T20:56:40Z" w:author="Matheus Mussi">
        <w:r>
          <w:rPr>
            <w:rtl w:val="0"/>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p>
    <w:p>
      <w:pPr>
        <w:pStyle w:val="Body"/>
        <w:numPr>
          <w:ilvl w:val="0"/>
          <w:numId w:val="2"/>
        </w:numPr>
        <w:bidi w:val="0"/>
        <w:spacing w:after="0"/>
        <w:ind w:right="0"/>
        <w:jc w:val="both"/>
        <w:rPr>
          <w:rtl w:val="0"/>
          <w:lang w:val="en-US"/>
        </w:rPr>
      </w:pPr>
      <w:r>
        <w:rPr>
          <w:b w:val="1"/>
          <w:bCs w:val="1"/>
          <w:rtl w:val="0"/>
          <w:lang w:val="en-US"/>
        </w:rPr>
        <w:t>Brain Signal Signature</w:t>
      </w:r>
      <w:ins w:id="28" w:date="2022-07-11T20:57:24Z" w:author="Matheus Mussi">
        <w:r>
          <w:rPr>
            <w:b w:val="1"/>
            <w:bCs w:val="1"/>
            <w:rtl w:val="0"/>
            <w:lang w:val="en-US"/>
          </w:rPr>
          <w:t>,</w:t>
        </w:r>
      </w:ins>
      <w:del w:id="29" w:date="2022-07-11T20:57:24Z" w:author="Matheus Mussi">
        <w:r>
          <w:rPr>
            <w:rtl w:val="0"/>
            <w:lang w:val="en-US"/>
          </w:rPr>
          <w:delText xml:space="preserve"> - This is</w:delText>
        </w:r>
      </w:del>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rPr>
        <w:t>µ</w:t>
      </w:r>
      <w:r>
        <w:rPr>
          <w:rtl w:val="0"/>
          <w:lang w:val="en-US"/>
        </w:rPr>
        <w:t>-rhythm). Other mental tasks involving music and speech imagery were also classified as SCP.</w:t>
      </w:r>
    </w:p>
    <w:p>
      <w:pPr>
        <w:pStyle w:val="Body"/>
        <w:numPr>
          <w:ilvl w:val="0"/>
          <w:numId w:val="2"/>
        </w:numPr>
        <w:bidi w:val="0"/>
        <w:spacing w:after="0"/>
        <w:ind w:right="0"/>
        <w:jc w:val="both"/>
        <w:rPr>
          <w:rtl w:val="0"/>
        </w:rPr>
      </w:pPr>
      <w:r>
        <w:rPr>
          <w:b w:val="1"/>
          <w:bCs w:val="1"/>
          <w:rtl w:val="0"/>
        </w:rPr>
        <w:t>Stimulus Modality</w:t>
      </w:r>
      <w:ins w:id="30" w:date="2022-07-11T20:58:03Z" w:author="Matheus Mussi">
        <w:r>
          <w:rPr>
            <w:b w:val="1"/>
            <w:bCs w:val="1"/>
            <w:rtl w:val="0"/>
            <w:lang w:val="en-US"/>
          </w:rPr>
          <w:t>,</w:t>
        </w:r>
      </w:ins>
      <w:del w:id="31" w:date="2022-07-11T20:58:02Z" w:author="Matheus Mussi">
        <w:r>
          <w:rPr>
            <w:rtl w:val="0"/>
            <w:lang w:val="ru-RU"/>
          </w:rPr>
          <w:delText xml:space="preserve"> -</w:delText>
        </w:r>
      </w:del>
      <w:r>
        <w:rPr>
          <w:rtl w:val="0"/>
          <w:lang w:val="en-US"/>
        </w:rPr>
        <w:t xml:space="preserve"> is </w:t>
      </w:r>
      <w:r>
        <w:rPr>
          <w:rtl w:val="0"/>
          <w:lang w:val="en-US"/>
        </w:rPr>
        <w:t>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w:bidi w:val="0"/>
        <w:ind w:left="0" w:right="0" w:firstLine="0"/>
        <w:jc w:val="both"/>
        <w:rPr>
          <w:u w:val="none"/>
          <w:rtl w:val="0"/>
        </w:rPr>
      </w:pPr>
    </w:p>
    <w:p>
      <w:pPr>
        <w:pStyle w:val="Body"/>
      </w:pPr>
      <w:r>
        <w:rPr>
          <w:rtl w:val="0"/>
          <w:lang w:val="en-US"/>
        </w:rPr>
        <w:t xml:space="preserve">Effectiveness and efficiency were the two main performance metrics considered. As most of the BCI community uses accuracy (or other parameters that allow for accuracy </w:t>
      </w:r>
      <w:commentRangeStart w:id="32"/>
      <w:r>
        <w:rPr>
          <w:rtl w:val="0"/>
          <w:lang w:val="it-IT"/>
        </w:rPr>
        <w:t>assessment</w:t>
      </w:r>
      <w:commentRangeEnd w:id="32"/>
      <w:r>
        <w:commentReference w:id="32"/>
      </w:r>
      <w:r>
        <w:rPr>
          <w:rtl w:val="0"/>
          <w:lang w:val="en-US"/>
        </w:rPr>
        <w:t xml:space="preserve">) to indicate effectiveness, we </w:t>
      </w:r>
      <w:ins w:id="33" w:date="2022-07-09T21:39:15Z" w:author="Kim Adams">
        <w:r>
          <w:rPr>
            <w:rtl w:val="0"/>
            <w:lang w:val="en-US"/>
          </w:rPr>
          <w:t>used</w:t>
        </w:r>
      </w:ins>
      <w:del w:id="34" w:date="2022-07-09T21:39:15Z" w:author="Kim Adams">
        <w:r>
          <w:rPr>
            <w:rtl w:val="0"/>
            <w:lang w:val="en-US"/>
          </w:rPr>
          <w:delText xml:space="preserve">defined </w:delText>
        </w:r>
      </w:del>
      <w:r>
        <w:rPr>
          <w:rtl w:val="0"/>
          <w:lang w:val="en-US"/>
        </w:rPr>
        <w:t xml:space="preserve">accuracy </w:t>
      </w:r>
      <w:ins w:id="35" w:date="2022-07-09T21:39:21Z" w:author="Kim Adams">
        <w:r>
          <w:rPr>
            <w:rtl w:val="0"/>
            <w:lang w:val="en-US"/>
          </w:rPr>
          <w:t xml:space="preserve">as </w:t>
        </w:r>
      </w:ins>
      <w:del w:id="36" w:date="2022-07-09T21:39:21Z" w:author="Kim Adams">
        <w:r>
          <w:rPr>
            <w:rtl w:val="0"/>
            <w:lang w:val="en-US"/>
          </w:rPr>
          <w:delText xml:space="preserve">to be </w:delText>
        </w:r>
      </w:del>
      <w:r>
        <w:rPr>
          <w:rtl w:val="0"/>
          <w:lang w:val="en-US"/>
        </w:rPr>
        <w:t>our metric for effectiveness. On the other hand, efficiency is measured in a variety of different ways</w:t>
      </w:r>
      <w:del w:id="37" w:date="2022-07-09T21:39:41Z" w:author="Kim Adams">
        <w:r>
          <w:rPr>
            <w:rtl w:val="0"/>
            <w:lang w:val="en-US"/>
          </w:rPr>
          <w:delText>, when measured</w:delText>
        </w:r>
      </w:del>
      <w:r>
        <w:rPr>
          <w:rtl w:val="0"/>
          <w:lang w:val="en-US"/>
        </w:rPr>
        <w:t>. Most papers that do present efficiency metrics, use information transfer rate (ITR)</w:t>
      </w:r>
      <w:ins w:id="38" w:date="2022-07-09T21:39:53Z" w:author="Kim Adams">
        <w:r>
          <w:rPr>
            <w:rtl w:val="0"/>
          </w:rPr>
          <w:t>,</w:t>
        </w:r>
      </w:ins>
      <w:r>
        <w:rPr>
          <w:rtl w:val="0"/>
          <w:lang w:val="en-US"/>
        </w:rPr>
        <w:t xml:space="preserve"> but execution time or commands per minute are also recurrent. It is important to notice that our main interest was in the metrics referring to the system</w:t>
      </w:r>
      <w:r>
        <w:rPr>
          <w:rtl w:val="1"/>
        </w:rPr>
        <w:t>’</w:t>
      </w:r>
      <w:r>
        <w:rPr>
          <w:rtl w:val="0"/>
          <w:lang w:val="en-US"/>
        </w:rPr>
        <w:t>s classification and not to the task accomplishments.</w:t>
      </w:r>
    </w:p>
    <w:p>
      <w:pPr>
        <w:pStyle w:val="Body"/>
      </w:pPr>
      <w:bookmarkStart w:name="_uauj1l919z5r" w:id="39"/>
      <w:bookmarkEnd w:id="39"/>
      <w:commentRangeStart w:id="40"/>
      <w:del w:id="41" w:date="2022-07-11T20:59:52Z" w:author="Matheus Mussi">
        <w:r>
          <w:rPr>
            <w:rtl w:val="0"/>
          </w:rPr>
          <w:delText>T</w:delText>
        </w:r>
      </w:del>
      <w:del w:id="42" w:date="2022-07-11T20:59:52Z" w:author="Matheus Mussi">
        <w:r>
          <w:rPr>
            <w:rtl w:val="0"/>
            <w:lang w:val="en-US"/>
          </w:rPr>
          <w:delText>he purpose</w:delText>
        </w:r>
      </w:del>
      <w:commentRangeEnd w:id="40"/>
      <w:r>
        <w:commentReference w:id="40"/>
      </w:r>
      <w:del w:id="43" w:date="2022-07-11T20:59:52Z" w:author="Matheus Mussi">
        <w:r>
          <w:rPr>
            <w:rtl w:val="0"/>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pPr>
        <w:pStyle w:val="Heading"/>
        <w:spacing w:line="360" w:lineRule="auto"/>
      </w:pPr>
      <w:bookmarkStart w:name="_s931b5k9mbfd" w:id="44"/>
      <w:bookmarkEnd w:id="44"/>
      <w:r>
        <w:rPr>
          <w:rtl w:val="0"/>
        </w:rPr>
        <w:t>R</w:t>
      </w:r>
      <w:r>
        <w:rPr>
          <w:rtl w:val="0"/>
          <w:lang w:val="en-US"/>
        </w:rPr>
        <w:t>eview Objectives</w:t>
      </w:r>
      <w:r>
        <w:br w:type="textWrapping"/>
      </w:r>
      <w:commentRangeStart w:id="45"/>
      <w:commentRangeStart w:id="46"/>
    </w:p>
    <w:p>
      <w:pPr>
        <w:pStyle w:val="Body"/>
      </w:pPr>
      <w:r>
        <w:rPr>
          <w:rtl w:val="0"/>
          <w:lang w:val="en-US"/>
        </w:rPr>
        <w:t>This review was conducted in order to analyze the current state-of-the-art of hBCI</w:t>
      </w:r>
      <w:del w:id="47" w:date="2022-07-11T21:02:09Z" w:author="Matheus Mussi">
        <w:r>
          <w:rPr>
            <w:rtl w:val="0"/>
            <w:lang w:val="en-US"/>
          </w:rPr>
          <w:delText>, considering the hBCI taxonomy proposed by Choi et. al. Categorizing each system according to the taxonomy allows for a perspective of the most used methods currently developed for hBCI</w:delText>
        </w:r>
      </w:del>
      <w:ins w:id="48" w:date="2022-07-11T21:02:21Z" w:author="Matheus Mussi">
        <w:r>
          <w:rPr>
            <w:rtl w:val="0"/>
            <w:lang w:val="en-US"/>
          </w:rPr>
          <w:t xml:space="preserve"> through the lenses of taxonomy</w:t>
        </w:r>
      </w:ins>
      <w:r>
        <w:rPr>
          <w:rtl w:val="0"/>
          <w:lang w:val="en-US"/>
        </w:rPr>
        <w:t xml:space="preserve">. We also proposed </w:t>
      </w:r>
      <w:del w:id="49" w:date="2022-07-11T21:01:02Z" w:author="Matheus Mussi">
        <w:r>
          <w:rPr>
            <w:rtl w:val="0"/>
            <w:lang w:val="fr-FR"/>
          </w:rPr>
          <w:delText>a classification system</w:delText>
        </w:r>
      </w:del>
      <w:ins w:id="50" w:date="2022-07-11T21:01:06Z" w:author="Matheus Mussi">
        <w:r>
          <w:rPr>
            <w:rtl w:val="0"/>
            <w:lang w:val="en-US"/>
          </w:rPr>
          <w:t>some considerations</w:t>
        </w:r>
      </w:ins>
      <w:r>
        <w:rPr>
          <w:rtl w:val="0"/>
          <w:lang w:val="en-US"/>
        </w:rPr>
        <w:t xml:space="preserve"> for features that play a central role on </w:t>
      </w:r>
      <w:ins w:id="51" w:date="2022-07-11T21:03:13Z" w:author="Matheus Mussi">
        <w:r>
          <w:rPr>
            <w:rtl w:val="0"/>
            <w:lang w:val="en-US"/>
          </w:rPr>
          <w:t xml:space="preserve">the </w:t>
        </w:r>
      </w:ins>
      <w:r>
        <w:rPr>
          <w:rtl w:val="0"/>
        </w:rPr>
        <w:t>system</w:t>
      </w:r>
      <w:ins w:id="52" w:date="2022-07-11T21:03:16Z" w:author="Matheus Mussi">
        <w:r>
          <w:rPr>
            <w:rtl w:val="0"/>
            <w:lang w:val="en-US"/>
          </w:rPr>
          <w:t>’</w:t>
        </w:r>
      </w:ins>
      <w:ins w:id="53" w:date="2022-07-11T21:03:16Z" w:author="Matheus Mussi">
        <w:r>
          <w:rPr>
            <w:rtl w:val="0"/>
            <w:lang w:val="en-US"/>
          </w:rPr>
          <w:t>s</w:t>
        </w:r>
      </w:ins>
      <w:r>
        <w:rPr>
          <w:rtl w:val="0"/>
          <w:lang w:val="en-US"/>
        </w:rPr>
        <w:t xml:space="preserve"> complexity based on factors related to the interface, display and other taxonomic categories should it be used by a child. </w:t>
      </w:r>
      <w:del w:id="54" w:date="2022-07-11T21:03:26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45"/>
      <w:r>
        <w:commentReference w:id="45"/>
      </w:r>
      <w:commentRangeEnd w:id="46"/>
      <w:r>
        <w:commentReference w:id="46"/>
      </w:r>
    </w:p>
    <w:p>
      <w:pPr>
        <w:pStyle w:val="Body"/>
        <w:rPr>
          <w:b w:val="1"/>
          <w:bCs w:val="1"/>
        </w:rPr>
      </w:pPr>
      <w:r>
        <w:rPr>
          <w:b w:val="1"/>
          <w:bCs w:val="1"/>
          <w:rtl w:val="0"/>
          <w:lang w:val="en-US"/>
        </w:rPr>
        <w:t>Q1. What are the existing solutions for hybridization of BCI systems focused on control that could be used in a clinical setup?</w:t>
      </w:r>
    </w:p>
    <w:p>
      <w:pPr>
        <w:pStyle w:val="Body"/>
        <w:rPr>
          <w:del w:id="55" w:date="2022-07-11T21:04:33Z" w:author="Matheus Mussi"/>
          <w:b w:val="1"/>
          <w:bCs w:val="1"/>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w:rPr>
          <w:b w:val="1"/>
          <w:bCs w:val="1"/>
          <w:strike w:val="1"/>
          <w:dstrike w:val="0"/>
        </w:rPr>
      </w:pPr>
      <w:del w:id="56" w:date="2022-07-11T21:04:33Z" w:author="Matheus Mussi">
        <w:r>
          <w:rPr>
            <w:b w:val="1"/>
            <w:bCs w:val="1"/>
            <w:strike w:val="1"/>
            <w:dstrike w:val="0"/>
            <w:rtl w:val="0"/>
            <w:lang w:val="en-US"/>
          </w:rPr>
          <w:delText>Q2. What are the hBCI solutions that could be more relevant for children?</w:delText>
        </w:r>
      </w:del>
    </w:p>
    <w:p>
      <w:pPr>
        <w:pStyle w:val="Body"/>
        <w:rPr>
          <w:b w:val="1"/>
          <w:bCs w:val="1"/>
        </w:rPr>
      </w:pPr>
      <w:r>
        <w:rPr>
          <w:b w:val="1"/>
          <w:bCs w:val="1"/>
          <w:rtl w:val="0"/>
          <w:lang w:val="en-US"/>
        </w:rPr>
        <w:t>Q2. What are the least complex and most efficient solutions available?</w:t>
      </w:r>
    </w:p>
    <w:p>
      <w:pPr>
        <w:pStyle w:val="Body"/>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57" w:date="2022-07-11T21:05:13Z" w:author="Matheus Mussi">
        <w:r>
          <w:rPr>
            <w:shd w:val="clear" w:color="auto" w:fill="00ff00"/>
            <w:rtl w:val="0"/>
            <w:lang w:val="en-US"/>
          </w:rPr>
          <w:delText>predict the complexity of a system</w:delText>
        </w:r>
      </w:del>
      <w:ins w:id="58" w:date="2022-07-11T21:05:22Z" w:author="Matheus Mussi">
        <w:r>
          <w:rPr>
            <w:shd w:val="clear" w:color="auto" w:fill="00ff00"/>
            <w:rtl w:val="0"/>
            <w:lang w:val="en-US"/>
          </w:rPr>
          <w:t>design systems better suited for children</w:t>
        </w:r>
      </w:ins>
      <w:r>
        <w:rPr>
          <w:shd w:val="clear" w:color="auto" w:fill="00ff00"/>
          <w:rtl w:val="0"/>
        </w:rPr>
        <w:t>.</w:t>
      </w:r>
      <w:r>
        <w:rPr>
          <w:rtl w:val="0"/>
          <w:lang w:val="en-US"/>
        </w:rPr>
        <w:t xml:space="preserve"> From the features, we tried to extract the most and least complex settings from the children</w:t>
      </w:r>
      <w:r>
        <w:rPr>
          <w:rtl w:val="1"/>
        </w:rPr>
        <w:t>’</w:t>
      </w:r>
      <w:r>
        <w:rPr>
          <w:rtl w:val="0"/>
          <w:lang w:val="fr-FR"/>
        </w:rPr>
        <w:t>s perspective.</w:t>
      </w:r>
    </w:p>
    <w:p>
      <w:pPr>
        <w:pStyle w:val="Heading"/>
      </w:pPr>
      <w:bookmarkStart w:name="_q57l0vggq21s" w:id="59"/>
      <w:bookmarkEnd w:id="59"/>
      <w:r>
        <w:rPr>
          <w:rFonts w:cs="Arial Unicode MS" w:eastAsia="Arial Unicode MS"/>
          <w:rtl w:val="0"/>
        </w:rPr>
        <w:t>S</w:t>
      </w:r>
      <w:r>
        <w:rPr>
          <w:rFonts w:cs="Arial Unicode MS" w:eastAsia="Arial Unicode MS"/>
          <w:rtl w:val="0"/>
          <w:lang w:val="en-US"/>
        </w:rPr>
        <w:t>earch Methodology</w:t>
      </w:r>
    </w:p>
    <w:p>
      <w:pPr>
        <w:pStyle w:val="Body"/>
        <w:rPr>
          <w:i w:val="1"/>
          <w:iCs w:val="1"/>
        </w:rPr>
      </w:pPr>
      <w:del w:id="60" w:date="2022-07-11T21:06:31Z" w:author="Matheus Mussi">
        <w:r>
          <w:rPr>
            <w:rtl w:val="0"/>
            <w:lang w:val="en-US"/>
          </w:rPr>
          <w:delText>The keyword search consisted of four parts: the hybrid modality of the system, using (</w:delText>
        </w:r>
      </w:del>
      <w:del w:id="61" w:date="2022-07-11T21:06:31Z" w:author="Matheus Mussi">
        <w:r>
          <w:rPr>
            <w:i w:val="1"/>
            <w:iCs w:val="1"/>
            <w:rtl w:val="0"/>
            <w:lang w:val="en-US"/>
          </w:rPr>
          <w:delText>Hybrid* OR Multiinput* OR Multi-Sensor* OR Multi-Device* OR Multimodal);</w:delText>
        </w:r>
      </w:del>
      <w:del w:id="62" w:date="2022-07-11T21:06:31Z" w:author="Matheus Mussi">
        <w:r>
          <w:rPr>
            <w:rtl w:val="0"/>
            <w:lang w:val="en-US"/>
          </w:rPr>
          <w:delText xml:space="preserve">the system </w:delText>
        </w:r>
      </w:del>
      <w:del w:id="63" w:date="2022-07-11T21:06:31Z" w:author="Matheus Mussi">
        <w:r>
          <w:rPr>
            <w:i w:val="1"/>
            <w:iCs w:val="1"/>
            <w:rtl w:val="0"/>
          </w:rPr>
          <w:delText>(</w:delText>
        </w:r>
      </w:del>
      <w:del w:id="64" w:date="2022-07-11T21:06:31Z" w:author="Matheus Mussi">
        <w:r>
          <w:rPr>
            <w:i w:val="1"/>
            <w:iCs w:val="1"/>
            <w:rtl w:val="1"/>
            <w:lang w:val="ar-SA" w:bidi="ar-SA"/>
          </w:rPr>
          <w:delText>“</w:delText>
        </w:r>
      </w:del>
      <w:del w:id="65" w:date="2022-07-11T21:06:31Z" w:author="Matheus Mussi">
        <w:r>
          <w:rPr>
            <w:i w:val="1"/>
            <w:iCs w:val="1"/>
            <w:rtl w:val="0"/>
            <w:lang w:val="en-US"/>
          </w:rPr>
          <w:delText>brain computer interface</w:delText>
        </w:r>
      </w:del>
      <w:del w:id="66" w:date="2022-07-11T21:06:31Z" w:author="Matheus Mussi">
        <w:r>
          <w:rPr>
            <w:i w:val="1"/>
            <w:iCs w:val="1"/>
            <w:rtl w:val="0"/>
          </w:rPr>
          <w:delText xml:space="preserve">” </w:delText>
        </w:r>
      </w:del>
      <w:del w:id="67" w:date="2022-07-11T21:06:31Z" w:author="Matheus Mussi">
        <w:r>
          <w:rPr>
            <w:i w:val="1"/>
            <w:iCs w:val="1"/>
            <w:rtl w:val="0"/>
            <w:lang w:val="en-US"/>
          </w:rPr>
          <w:delText xml:space="preserve">OR BCI* OR hBCI OR </w:delText>
        </w:r>
      </w:del>
      <w:del w:id="68" w:date="2022-07-11T21:06:31Z" w:author="Matheus Mussi">
        <w:r>
          <w:rPr>
            <w:i w:val="1"/>
            <w:iCs w:val="1"/>
            <w:rtl w:val="1"/>
            <w:lang w:val="ar-SA" w:bidi="ar-SA"/>
          </w:rPr>
          <w:delText>“</w:delText>
        </w:r>
      </w:del>
      <w:del w:id="69" w:date="2022-07-11T21:06:31Z" w:author="Matheus Mussi">
        <w:r>
          <w:rPr>
            <w:i w:val="1"/>
            <w:iCs w:val="1"/>
            <w:rtl w:val="0"/>
            <w:lang w:val="de-DE"/>
          </w:rPr>
          <w:delText>human machine interface</w:delText>
        </w:r>
      </w:del>
      <w:del w:id="70" w:date="2022-07-11T21:06:31Z" w:author="Matheus Mussi">
        <w:r>
          <w:rPr>
            <w:i w:val="1"/>
            <w:iCs w:val="1"/>
            <w:rtl w:val="0"/>
          </w:rPr>
          <w:delText xml:space="preserve">” </w:delText>
        </w:r>
      </w:del>
      <w:del w:id="71" w:date="2022-07-11T21:06:31Z" w:author="Matheus Mussi">
        <w:r>
          <w:rPr>
            <w:i w:val="1"/>
            <w:iCs w:val="1"/>
            <w:rtl w:val="0"/>
            <w:lang w:val="it-IT"/>
          </w:rPr>
          <w:delText>or HMI);</w:delText>
        </w:r>
      </w:del>
      <w:del w:id="72" w:date="2022-07-11T21:06:31Z" w:author="Matheus Mussi">
        <w:r>
          <w:rPr>
            <w:rtl w:val="0"/>
            <w:lang w:val="en-US"/>
          </w:rPr>
          <w:delText xml:space="preserve">the application type </w:delText>
        </w:r>
      </w:del>
      <w:del w:id="73" w:date="2022-07-11T21:06:31Z" w:author="Matheus Mussi">
        <w:r>
          <w:rPr>
            <w:i w:val="1"/>
            <w:iCs w:val="1"/>
            <w:rtl w:val="0"/>
            <w:lang w:val="en-US"/>
          </w:rPr>
          <w:delText xml:space="preserve">(Activit* OR Task* OR Step* OR Assignment* OR Exercise OR Test* OR Execut*); and </w:delText>
        </w:r>
      </w:del>
      <w:del w:id="74" w:date="2022-07-11T21:06:31Z" w:author="Matheus Mussi">
        <w:r>
          <w:rPr>
            <w:rtl w:val="0"/>
            <w:lang w:val="en-US"/>
          </w:rPr>
          <w:delText xml:space="preserve">the main acquisition source </w:delText>
        </w:r>
      </w:del>
      <w:del w:id="75" w:date="2022-07-11T21:06:31Z" w:author="Matheus Mussi">
        <w:r>
          <w:rPr>
            <w:i w:val="1"/>
            <w:iCs w:val="1"/>
            <w:rtl w:val="0"/>
            <w:lang w:val="pt-PT"/>
          </w:rPr>
          <w:delText>((EEG) OR (electroencephalogra*)) OR (non-invasive)</w:delText>
        </w:r>
      </w:del>
      <w:del w:id="76" w:date="2022-07-11T21:06:31Z" w:author="Matheus Mussi">
        <w:r>
          <w:rPr>
            <w:rtl w:val="0"/>
          </w:rPr>
          <w:delText>.</w:delText>
        </w:r>
      </w:del>
    </w:p>
    <w:p>
      <w:pPr>
        <w:pStyle w:val="Body"/>
        <w:rPr>
          <w:i w:val="1"/>
          <w:iCs w:val="1"/>
        </w:rPr>
      </w:pPr>
      <w:r>
        <w:rPr>
          <w:i w:val="1"/>
          <w:iCs w:val="1"/>
          <w:rtl w:val="0"/>
          <w:lang w:val="en-US"/>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rPr>
        <w:t xml:space="preserve"> (</w:t>
      </w:r>
      <w:r>
        <w:rPr>
          <w:i w:val="1"/>
          <w:iCs w:val="1"/>
          <w:rtl w:val="1"/>
          <w:lang w:val="ar-SA" w:bidi="ar-SA"/>
        </w:rPr>
        <w:t>“</w:t>
      </w:r>
      <w:r>
        <w:rPr>
          <w:i w:val="1"/>
          <w:iCs w:val="1"/>
          <w:rtl w:val="0"/>
          <w:lang w:val="en-US"/>
        </w:rPr>
        <w:t>brain computer interface</w:t>
      </w:r>
      <w:r>
        <w:rPr>
          <w:i w:val="1"/>
          <w:iCs w:val="1"/>
          <w:rtl w:val="0"/>
        </w:rPr>
        <w:t xml:space="preserve">” </w:t>
      </w:r>
      <w:r>
        <w:rPr>
          <w:i w:val="1"/>
          <w:iCs w:val="1"/>
          <w:rtl w:val="0"/>
          <w:lang w:val="en-US"/>
        </w:rPr>
        <w:t xml:space="preserve">OR BCI* OR hBCI OR </w:t>
      </w:r>
      <w:r>
        <w:rPr>
          <w:i w:val="1"/>
          <w:iCs w:val="1"/>
          <w:rtl w:val="1"/>
          <w:lang w:val="ar-SA" w:bidi="ar-SA"/>
        </w:rPr>
        <w:t>“</w:t>
      </w:r>
      <w:r>
        <w:rPr>
          <w:i w:val="1"/>
          <w:iCs w:val="1"/>
          <w:rtl w:val="0"/>
          <w:lang w:val="de-DE"/>
        </w:rPr>
        <w:t>human machine interface</w:t>
      </w:r>
      <w:r>
        <w:rPr>
          <w:i w:val="1"/>
          <w:iCs w:val="1"/>
          <w:rtl w:val="0"/>
        </w:rPr>
        <w:t xml:space="preserve">” </w:t>
      </w:r>
      <w:r>
        <w:rPr>
          <w:i w:val="1"/>
          <w:iCs w:val="1"/>
          <w:rtl w:val="0"/>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pt-PT"/>
        </w:rPr>
        <w:t xml:space="preserve"> (((EEG) OR (electroencephalogra*)) OR (non-invasive)).</w:t>
        <w:br w:type="textWrapping"/>
      </w:r>
      <w:commentRangeStart w:id="77"/>
    </w:p>
    <w:p>
      <w:pPr>
        <w:pStyle w:val="Body"/>
      </w:pPr>
      <w:r>
        <w:rPr>
          <w:rtl w:val="0"/>
        </w:rPr>
        <w:t>A</w:t>
      </w:r>
      <w:commentRangeEnd w:id="77"/>
      <w:r>
        <w:commentReference w:id="77"/>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tl w:val="1"/>
        </w:rPr>
        <w:t>’</w:t>
      </w:r>
      <w:r>
        <w:rPr>
          <w:rtl w:val="0"/>
          <w:lang w:val="en-US"/>
        </w:rPr>
        <w:t>s performance but rather with its controllability and asynchronous capabilities.</w:t>
      </w:r>
    </w:p>
    <w:p>
      <w:pPr>
        <w:pStyle w:val="Body"/>
        <w:rPr>
          <w:strike w:val="1"/>
          <w:dstrike w:val="0"/>
        </w:rPr>
      </w:pPr>
      <w:r>
        <w:rPr>
          <w:rtl w:val="0"/>
          <w:lang w:val="en-US"/>
        </w:rPr>
        <w:t>In this study, the scoping review methodology proposed by (cite Arksey and O</w:t>
      </w:r>
      <w:r>
        <w:rPr>
          <w:rtl w:val="1"/>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rPr>
        <w:t>rd</w:t>
      </w:r>
      <w:r>
        <w:rPr>
          <w:rtl w:val="0"/>
          <w:lang w:val="en-US"/>
        </w:rPr>
        <w:t xml:space="preserve"> of 2021, and articles published before that date were included. Patents, reviews, </w:t>
      </w:r>
      <w:del w:id="78" w:date="2022-07-11T21:08:32Z" w:author="Matheus Mussi">
        <w:r>
          <w:rPr>
            <w:strike w:val="1"/>
            <w:dstrike w:val="0"/>
            <w:rtl w:val="0"/>
            <w:lang w:val="en-US"/>
          </w:rPr>
          <w:delText>//conference papers//</w:delText>
        </w:r>
      </w:del>
      <w:del w:id="79" w:date="2022-07-11T21:08:32Z" w:author="Matheus Mussi">
        <w:r>
          <w:rPr>
            <w:rtl w:val="0"/>
          </w:rPr>
          <w:delText xml:space="preserve"> </w:delText>
        </w:r>
      </w:del>
      <w:r>
        <w:rPr>
          <w:rtl w:val="0"/>
          <w:lang w:val="en-US"/>
        </w:rPr>
        <w:t xml:space="preserve">and other formats of publication that were not articles </w:t>
      </w:r>
      <w:del w:id="80" w:date="2022-07-11T21:08:51Z" w:author="Matheus Mussi">
        <w:r>
          <w:rPr>
            <w:rtl w:val="0"/>
          </w:rPr>
          <w:delText>and</w:delText>
        </w:r>
      </w:del>
      <w:ins w:id="81" w:date="2022-07-11T21:08:51Z" w:author="Matheus Mussi">
        <w:r>
          <w:rPr>
            <w:rtl w:val="0"/>
            <w:lang w:val="en-US"/>
          </w:rPr>
          <w:t>or</w:t>
        </w:r>
      </w:ins>
      <w:r>
        <w:rPr>
          <w:rtl w:val="0"/>
          <w:lang w:val="en-US"/>
        </w:rPr>
        <w:t xml:space="preserve"> conference papers were not included.</w:t>
      </w:r>
      <w:del w:id="82" w:date="2022-07-11T21:08:38Z" w:author="Matheus Mussi">
        <w:r>
          <w:rPr>
            <w:rtl w:val="0"/>
          </w:rPr>
          <w:delText xml:space="preserve"> </w:delText>
        </w:r>
      </w:del>
      <w:del w:id="83" w:date="2022-07-11T21:08:38Z" w:author="Matheus Mussi">
        <w:r>
          <w:rPr>
            <w:strike w:val="1"/>
            <w:dstrike w:val="0"/>
            <w:rtl w:val="0"/>
            <w:lang w:val="en-US"/>
          </w:rPr>
          <w:delText>//Journal articles were the one format of publication included as they have a rigid protocol of peer review before publication.//</w:delText>
        </w:r>
      </w:del>
    </w:p>
    <w:p>
      <w:pPr>
        <w:pStyle w:val="Body"/>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tl w:val="1"/>
          <w:lang w:val="ar-SA" w:bidi="ar-SA"/>
        </w:rPr>
        <w:t>“</w:t>
      </w:r>
      <w:r>
        <w:rPr>
          <w:rtl w:val="0"/>
        </w:rPr>
        <w:t>hybrid BCI</w:t>
      </w:r>
      <w:r>
        <w:rPr>
          <w:rtl w:val="0"/>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tl w:val="1"/>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Heading"/>
      </w:pPr>
      <w:bookmarkStart w:name="_j4a4nojt6cn2" w:id="84"/>
      <w:bookmarkEnd w:id="84"/>
      <w:r>
        <w:rPr>
          <w:rFonts w:cs="Arial Unicode MS" w:eastAsia="Arial Unicode MS"/>
          <w:rtl w:val="0"/>
        </w:rPr>
        <w:t>S</w:t>
      </w:r>
      <w:r>
        <w:rPr>
          <w:rFonts w:cs="Arial Unicode MS" w:eastAsia="Arial Unicode MS"/>
          <w:rtl w:val="0"/>
          <w:lang w:val="en-US"/>
        </w:rPr>
        <w:t>earch Results</w:t>
      </w:r>
    </w:p>
    <w:p>
      <w:pPr>
        <w:pStyle w:val="Body"/>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85"/>
      <w:commentRangeStart w:id="86"/>
      <w:r>
        <w:rPr>
          <w:rtl w:val="0"/>
          <w:lang w:val="en-US"/>
        </w:rPr>
        <w:t>although we did not set a strict exclusion criteria for conference papers.</w:t>
      </w:r>
      <w:commentRangeEnd w:id="85"/>
      <w:r>
        <w:commentReference w:id="85"/>
      </w:r>
      <w:commentRangeEnd w:id="86"/>
      <w:r>
        <w:commentReference w:id="86"/>
      </w:r>
    </w:p>
    <w:p>
      <w:pPr>
        <w:pStyle w:val="Body"/>
      </w:pPr>
      <w:r>
        <w:drawing xmlns:a="http://schemas.openxmlformats.org/drawingml/2006/main">
          <wp:anchor distT="114300" distB="114300" distL="114300" distR="114300" simplePos="0" relativeHeight="251659264" behindDoc="0" locked="0" layoutInCell="1" allowOverlap="1">
            <wp:simplePos x="0" y="0"/>
            <wp:positionH relativeFrom="column">
              <wp:posOffset>452437</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rcRect l="0" t="0" r="0" b="0"/>
                    <a:stretch>
                      <a:fillRect/>
                    </a:stretch>
                  </pic:blipFill>
                  <pic:spPr>
                    <a:xfrm>
                      <a:off x="0" y="0"/>
                      <a:ext cx="5006486" cy="408024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87" w:date="2022-07-11T21:12:41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88" w:date="2022-07-11T21:12:53Z" w:author="Matheus Mussi">
        <w:r>
          <w:rPr>
            <w:rtl w:val="0"/>
            <w:lang w:val="en-US"/>
          </w:rPr>
          <w:t xml:space="preserve">in </w:t>
        </w:r>
      </w:ins>
      <w:r>
        <w:rPr>
          <w:rtl w:val="0"/>
          <w:lang w:val="en-US"/>
        </w:rPr>
        <w:t xml:space="preserve">the previous </w:t>
      </w:r>
      <w:del w:id="89" w:date="2022-07-11T21:12:56Z" w:author="Matheus Mussi">
        <w:r>
          <w:rPr>
            <w:rtl w:val="0"/>
            <w:lang w:val="en-US"/>
          </w:rPr>
          <w:delText>average</w:delText>
        </w:r>
      </w:del>
      <w:ins w:id="90" w:date="2022-07-11T21:13:14Z" w:author="Matheus Mussi">
        <w:r>
          <w:rPr>
            <w:rtl w:val="0"/>
            <w:lang w:val="en-US"/>
          </w:rPr>
          <w:t>six years.</w:t>
        </w:r>
      </w:ins>
      <w:del w:id="91" w:date="2022-07-11T21:13:51Z" w:author="Matheus Mussi">
        <w:r>
          <w:rPr>
            <w:rtl w:val="0"/>
            <w:lang w:val="en-US"/>
          </w:rPr>
          <w:delText xml:space="preserve"> and 56% of the total number of articles written in the six years prior to 2020.</w:delText>
        </w:r>
      </w:del>
    </w:p>
    <w:p>
      <w:pPr>
        <w:pStyle w:val="Body"/>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92" w:date="2022-07-11T21:10:24Z" w:author="Matheus Mussi">
        <w:r>
          <w:rPr>
            <w:rFonts w:ascii="Arial Unicode MS" w:cs="Arial Unicode MS" w:hAnsi="Arial Unicode MS" w:eastAsia="Arial Unicode MS"/>
            <w:b w:val="0"/>
            <w:bCs w:val="0"/>
            <w:i w:val="0"/>
            <w:iCs w:val="0"/>
          </w:rPr>
          <w:br w:type="page"/>
        </w:r>
      </w:del>
    </w:p>
    <w:p>
      <w:pPr>
        <w:pStyle w:val="Body"/>
      </w:pPr>
    </w:p>
    <w:p>
      <w:pPr>
        <w:pStyle w:val="Body"/>
      </w:pPr>
      <w: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93" w:date="2022-07-11T21:14:2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94" w:date="2022-07-11T21:16:56Z" w:author="Matheus Mussi">
        <w:r>
          <w:rPr>
            <w:rtl w:val="0"/>
            <w:lang w:val="en-US"/>
          </w:rPr>
          <w:delText xml:space="preserve"> and Figure YYb shows the age range overlap among the paper</w:delText>
        </w:r>
      </w:del>
      <w:commentRangeStart w:id="95"/>
      <w:del w:id="96" w:date="2022-07-11T21:16:56Z" w:author="Matheus Mussi">
        <w:r>
          <w:rPr>
            <w:rtl w:val="0"/>
          </w:rPr>
          <w:delText>s</w:delText>
        </w:r>
      </w:del>
      <w:commentRangeEnd w:id="95"/>
      <w:r>
        <w:commentReference w:id="95"/>
      </w:r>
      <w:r>
        <w:rPr>
          <w:rtl w:val="0"/>
        </w:rPr>
        <w:t>.</w:t>
      </w:r>
    </w:p>
    <w:p>
      <w:pPr>
        <w:pStyle w:val="Body"/>
      </w:pPr>
      <w:r>
        <w:rPr>
          <w:rFonts w:ascii="Arial Unicode MS" w:cs="Arial Unicode MS" w:hAnsi="Arial Unicode MS" w:eastAsia="Arial Unicode MS"/>
          <w:b w:val="0"/>
          <w:bCs w:val="0"/>
          <w:i w:val="0"/>
          <w:iCs w:val="0"/>
        </w:rPr>
        <w:br w:type="page"/>
      </w:r>
    </w:p>
    <w:p>
      <w:pPr>
        <w:pStyle w:val="Body"/>
      </w:pPr>
    </w:p>
    <w:p>
      <w:pPr>
        <w:pStyle w:val="Body"/>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commentRangeStart w:id="97"/>
      <w:r>
        <w:rPr>
          <w:rtl w:val="0"/>
        </w:rPr>
        <w:t>MI</w:t>
      </w:r>
      <w:commentRangeEnd w:id="97"/>
      <w:r>
        <w:commentReference w:id="97"/>
      </w:r>
      <w:r>
        <w:rPr>
          <w:rtl w:val="0"/>
          <w:lang w:val="en-US"/>
        </w:rPr>
        <w:t xml:space="preserve">, even though his accuracy was slightly lower than the average of the other </w:t>
      </w:r>
      <w:commentRangeStart w:id="98"/>
      <w:del w:id="99" w:date="2022-07-11T21:24:15Z" w:author="Matheus Mussi">
        <w:r>
          <w:rPr>
            <w:rtl w:val="0"/>
            <w:lang w:val="en-US"/>
          </w:rPr>
          <w:delText>healthy</w:delText>
        </w:r>
      </w:del>
      <w:ins w:id="100" w:date="2022-07-11T21:24:17Z" w:author="Matheus Mussi">
        <w:r>
          <w:rPr>
            <w:rtl w:val="0"/>
            <w:lang w:val="en-US"/>
          </w:rPr>
          <w:t>neurotypical</w:t>
        </w:r>
      </w:ins>
      <w:r>
        <w:rPr>
          <w:rtl w:val="0"/>
        </w:rPr>
        <w:t xml:space="preserve"> </w:t>
      </w:r>
      <w:commentRangeEnd w:id="98"/>
      <w:r>
        <w:commentReference w:id="98"/>
      </w:r>
      <w:r>
        <w:rPr>
          <w:rtl w:val="0"/>
          <w:lang w:val="en-US"/>
        </w:rPr>
        <w:t>participants (76.03% compared to 80.65%). Brennan et al. (2020) included 14 participants with brain injury (although only nine completed the hBCI trials) with an average age range of 41.6</w:t>
      </w:r>
      <w:r>
        <w:rPr>
          <w:rtl w:val="1"/>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01" w:date="2022-07-11T21:24:02Z" w:author="Matheus Mussi">
        <w:r>
          <w:rPr>
            <w:rtl w:val="0"/>
            <w:lang w:val="en-US"/>
          </w:rPr>
          <w:delText>healthy</w:delText>
        </w:r>
      </w:del>
      <w:ins w:id="102" w:date="2022-07-11T21:24:05Z" w:author="Matheus Mussi">
        <w:r>
          <w:rPr>
            <w:rtl w:val="0"/>
            <w:lang w:val="en-US"/>
          </w:rPr>
          <w:t>neurotypical</w:t>
        </w:r>
      </w:ins>
      <w:r>
        <w:rPr>
          <w:rtl w:val="0"/>
          <w:lang w:val="en-US"/>
        </w:rPr>
        <w:t xml:space="preserve"> participants did two. Nann et al. (2020) had four participants with tetraplegia, average ages of 51.8</w:t>
      </w:r>
      <w:r>
        <w:rPr>
          <w:rtl w:val="1"/>
        </w:rPr>
        <w:t>±</w:t>
      </w:r>
      <w:r>
        <w:rPr>
          <w:rtl w:val="0"/>
          <w:lang w:val="en-US"/>
        </w:rPr>
        <w:t xml:space="preserve">15.2. The study tested an EEG-BCI  and an hBCI combining EEG with </w:t>
      </w:r>
      <w:commentRangeStart w:id="103"/>
      <w:r>
        <w:rPr>
          <w:rtl w:val="0"/>
          <w:lang w:val="de-DE"/>
        </w:rPr>
        <w:t>HOV</w:t>
      </w:r>
      <w:commentRangeEnd w:id="103"/>
      <w:r>
        <w:commentReference w:id="103"/>
      </w:r>
      <w:r>
        <w:rPr>
          <w:rtl w:val="0"/>
          <w:lang w:val="en-US"/>
        </w:rPr>
        <w:t>, increasing the accuracy from 58.68</w:t>
      </w:r>
      <w:del w:id="104" w:date="2022-07-11T21:24:57Z" w:author="Matheus Mussi">
        <w:r>
          <w:rPr>
            <w:rtl w:val="0"/>
          </w:rPr>
          <w:delText xml:space="preserve"> </w:delText>
        </w:r>
      </w:del>
      <w:r>
        <w:rPr>
          <w:rtl w:val="1"/>
        </w:rPr>
        <w:t>±</w:t>
      </w:r>
      <w:del w:id="105" w:date="2022-07-11T21:24:59Z" w:author="Matheus Mussi">
        <w:r>
          <w:rPr>
            <w:rtl w:val="0"/>
          </w:rPr>
          <w:delText xml:space="preserve"> </w:delText>
        </w:r>
      </w:del>
      <w:r>
        <w:rPr>
          <w:rtl w:val="0"/>
        </w:rPr>
        <w:t>10.62% to 81.25</w:t>
      </w:r>
      <w:del w:id="106" w:date="2022-07-11T21:25:03Z" w:author="Matheus Mussi">
        <w:r>
          <w:rPr>
            <w:rtl w:val="0"/>
          </w:rPr>
          <w:delText xml:space="preserve"> </w:delText>
        </w:r>
      </w:del>
      <w:r>
        <w:rPr>
          <w:rtl w:val="1"/>
        </w:rPr>
        <w:t>±</w:t>
      </w:r>
      <w:del w:id="107" w:date="2022-07-11T21:25:04Z" w:author="Matheus Mussi">
        <w:r>
          <w:rPr>
            <w:rtl w:val="0"/>
          </w:rPr>
          <w:delText xml:space="preserve"> </w:delText>
        </w:r>
      </w:del>
      <w:r>
        <w:rPr>
          <w:rtl w:val="0"/>
          <w:lang w:val="en-US"/>
        </w:rPr>
        <w:t>5.84%. All participants with tetraplegia rated the system as user-friendly and reliable.</w:t>
      </w:r>
    </w:p>
    <w:p>
      <w:pPr>
        <w:pStyle w:val="Body"/>
      </w:pPr>
      <w:r>
        <w:rPr>
          <w:rtl w:val="0"/>
          <w:lang w:val="en-US"/>
        </w:rPr>
        <w:t>The average population size was 11</w:t>
      </w:r>
      <w:r>
        <w:rPr>
          <w:rtl w:val="1"/>
        </w:rPr>
        <w:t>±</w:t>
      </w:r>
      <w:r>
        <w:rPr>
          <w:rtl w:val="0"/>
          <w:lang w:val="en-US"/>
        </w:rPr>
        <w:t>5.27 participants, ranging from 1 to 30 participants. The most common population size was ten participants (21.3%), followed by eleven participants (10.6%), as seen in Figure N.</w:t>
      </w:r>
    </w:p>
    <w:p>
      <w:pPr>
        <w:pStyle w:val="Body"/>
      </w:pPr>
      <w:r>
        <w:rPr>
          <w:rFonts w:ascii="Arial Unicode MS" w:cs="Arial Unicode MS" w:hAnsi="Arial Unicode MS" w:eastAsia="Arial Unicode MS"/>
          <w:b w:val="0"/>
          <w:bCs w:val="0"/>
          <w:i w:val="0"/>
          <w:iCs w:val="0"/>
        </w:rPr>
        <w:br w:type="page"/>
      </w:r>
    </w:p>
    <w:p>
      <w:pPr>
        <w:pStyle w:val="Body"/>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114299</wp:posOffset>
            </wp:positionV>
            <wp:extent cx="3587687" cy="2743201"/>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1"/>
                    </a:xfrm>
                    <a:prstGeom prst="rect">
                      <a:avLst/>
                    </a:prstGeom>
                    <a:ln w="12700" cap="flat">
                      <a:noFill/>
                      <a:miter lim="400000"/>
                    </a:ln>
                    <a:effectLst/>
                  </pic:spPr>
                </pic:pic>
              </a:graphicData>
            </a:graphic>
          </wp:anchor>
        </w:drawing>
      </w:r>
    </w:p>
    <w:p>
      <w:pPr>
        <w:pStyle w:val="Body"/>
      </w:pPr>
      <w:del w:id="108" w:date="2022-07-11T21:25:46Z" w:author="Matheus Mussi">
        <w:r>
          <w:rPr>
            <w:rtl w:val="0"/>
            <w:lang w:val="it-IT"/>
          </w:rPr>
          <w:delText>One quarter</w:delText>
        </w:r>
      </w:del>
      <w:ins w:id="109" w:date="2022-07-11T21:25:55Z" w:author="Matheus Mussi">
        <w:r>
          <w:rPr>
            <w:rtl w:val="0"/>
            <w:lang w:val="en-US"/>
          </w:rPr>
          <w:t>Twelve out of 42</w:t>
        </w:r>
      </w:ins>
      <w:r>
        <w:rPr>
          <w:rtl w:val="0"/>
          <w:lang w:val="en-US"/>
        </w:rPr>
        <w:t xml:space="preserve"> of systems used the g.USBamp</w:t>
      </w:r>
      <w:ins w:id="110" w:date="2022-07-11T21:25:41Z" w:author="Matheus Mussi">
        <w:r>
          <w:rPr>
            <w:rtl w:val="0"/>
            <w:lang w:val="en-US"/>
          </w:rPr>
          <w:t>, as shown in Figure CC</w:t>
        </w:r>
      </w:ins>
      <w:r>
        <w:rPr>
          <w:rtl w:val="0"/>
          <w:lang w:val="en-US"/>
        </w:rPr>
        <w:t>. Most of the papers reported using a fabric cap with Ag/AgCl electrodes or golden cups. The only system that used a headset</w:t>
      </w:r>
      <w:del w:id="111" w:date="2022-07-11T21:27:22Z" w:author="Matheus Mussi">
        <w:r>
          <w:rPr>
            <w:rtl w:val="0"/>
          </w:rPr>
          <w:delText xml:space="preserve"> </w:delText>
        </w:r>
      </w:del>
      <w:ins w:id="112" w:date="2022-07-11T21:27:23Z" w:author="Matheus Mussi">
        <w:r>
          <w:rPr>
            <w:rtl w:val="0"/>
            <w:lang w:val="en-US"/>
          </w:rPr>
          <w:t>-</w:t>
        </w:r>
      </w:ins>
      <w:r>
        <w:rPr>
          <w:rtl w:val="0"/>
          <w:lang w:val="en-US"/>
        </w:rPr>
        <w:t xml:space="preserve">style </w:t>
      </w:r>
      <w:del w:id="113" w:date="2022-07-11T21:27:24Z" w:author="Matheus Mussi">
        <w:r>
          <w:rPr>
            <w:rtl w:val="0"/>
            <w:lang w:val="en-US"/>
          </w:rPr>
          <w:delText xml:space="preserve">instead </w:delText>
        </w:r>
      </w:del>
      <w:r>
        <w:rPr>
          <w:rtl w:val="0"/>
          <w:lang w:val="en-US"/>
        </w:rPr>
        <w:t>was the Cognionics</w:t>
      </w:r>
      <w:del w:id="114" w:date="2022-07-11T21:27:36Z" w:author="Matheus Mussi">
        <w:r>
          <w:rPr>
            <w:rtl w:val="0"/>
          </w:rPr>
          <w:delText xml:space="preserve"> system</w:delText>
        </w:r>
      </w:del>
      <w:ins w:id="115" w:date="2022-07-11T21:28:08Z" w:author="Matheus Mussi">
        <w:r>
          <w:rPr>
            <w:rtl w:val="0"/>
            <w:lang w:val="en-US"/>
          </w:rPr>
          <w:t>, used in Yang et al. (2020)</w:t>
        </w:r>
      </w:ins>
      <w:r>
        <w:rPr>
          <w:rtl w:val="0"/>
          <w:lang w:val="en-US"/>
        </w:rPr>
        <w:t xml:space="preserve">. Articles that combined multiple input caps (e.g. EEG and NIRS) were </w:t>
      </w:r>
      <w:r>
        <w:rPr>
          <w:rFonts w:ascii="Arial" w:hAnsi="Arial"/>
          <w:sz w:val="20"/>
          <w:szCs w:val="20"/>
          <w:shd w:val="clear" w:color="auto" w:fill="f4cccc"/>
          <w:rtl w:val="0"/>
          <w:lang w:val="en-US"/>
        </w:rPr>
        <w:t>Buccino et al. (2016), Khalaf et al.(2020), Chiarelli et al. (2018), Shin et al.(2018) and Glowinsky et al. (2018). &lt;&lt;add more info later&gt;&gt;</w:t>
      </w:r>
      <w:commentRangeStart w:id="116"/>
      <w:ins w:id="117" w:date="2022-07-09T22:23:40Z" w:author="Kim Adams">
        <w:r>
          <w:rPr>
            <w:rFonts w:ascii="Arial" w:hAnsi="Arial"/>
            <w:sz w:val="20"/>
            <w:szCs w:val="20"/>
            <w:shd w:val="clear" w:color="auto" w:fill="f4cccc"/>
            <w:rtl w:val="0"/>
          </w:rPr>
          <w:t xml:space="preserve"> </w:t>
        </w:r>
      </w:ins>
      <w:commentRangeEnd w:id="116"/>
      <w:r>
        <w:commentReference w:id="116"/>
      </w:r>
    </w:p>
    <w:p>
      <w:pPr>
        <w:pStyle w:val="Body"/>
      </w:pPr>
      <w:r>
        <w:drawing xmlns:a="http://schemas.openxmlformats.org/drawingml/2006/main">
          <wp:anchor distT="114300" distB="114300" distL="114300" distR="114300" simplePos="0" relativeHeight="251663360" behindDoc="0" locked="0" layoutInCell="1" allowOverlap="1">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p>
    <w:p>
      <w:pPr>
        <w:pStyle w:val="Heading 2"/>
      </w:pPr>
      <w:bookmarkStart w:name="_g31f434x5i4j" w:id="118"/>
      <w:bookmarkEnd w:id="118"/>
      <w:r>
        <w:rPr>
          <w:rFonts w:cs="Arial Unicode MS" w:eastAsia="Arial Unicode MS"/>
          <w:rtl w:val="0"/>
        </w:rPr>
        <w:t>C</w:t>
      </w:r>
      <w:r>
        <w:rPr>
          <w:rFonts w:cs="Arial Unicode MS" w:eastAsia="Arial Unicode MS"/>
          <w:rtl w:val="0"/>
          <w:lang w:val="en-US"/>
        </w:rPr>
        <w:t xml:space="preserve">omplexity </w:t>
      </w:r>
      <w:del w:id="119" w:date="2022-07-11T21:29:25Z" w:author="Matheus Mussi">
        <w:r>
          <w:rPr>
            <w:rFonts w:cs="Arial Unicode MS" w:eastAsia="Arial Unicode MS"/>
            <w:rtl w:val="0"/>
            <w:lang w:val="en-US"/>
          </w:rPr>
          <w:delText>analysis</w:delText>
        </w:r>
      </w:del>
      <w:ins w:id="120" w:date="2022-07-11T21:29:27Z" w:author="Matheus Mussi">
        <w:r>
          <w:rPr>
            <w:rFonts w:cs="Arial Unicode MS" w:eastAsia="Arial Unicode MS"/>
            <w:rtl w:val="0"/>
            <w:lang w:val="en-US"/>
          </w:rPr>
          <w:t>considerations</w:t>
        </w:r>
      </w:ins>
    </w:p>
    <w:p>
      <w:pPr>
        <w:pStyle w:val="Body"/>
      </w:pPr>
      <w:r>
        <w:rPr>
          <w:rtl w:val="0"/>
          <w:lang w:val="en-US"/>
        </w:rPr>
        <w:t xml:space="preserve">From the analysed articles, we found some features that might play an important role on the complexity of a </w:t>
      </w:r>
      <w:ins w:id="121" w:date="2022-07-11T21:31:27Z" w:author="Matheus Mussi">
        <w:r>
          <w:rPr>
            <w:rtl w:val="0"/>
            <w:lang w:val="en-US"/>
          </w:rPr>
          <w:t xml:space="preserve">hBCI </w:t>
        </w:r>
      </w:ins>
      <w:r>
        <w:rPr>
          <w:rtl w:val="0"/>
        </w:rPr>
        <w:t>system</w:t>
      </w:r>
      <w:ins w:id="122" w:date="2022-07-11T21:40:08Z" w:author="Matheus Mussi">
        <w:r>
          <w:rPr>
            <w:rtl w:val="0"/>
            <w:lang w:val="en-US"/>
          </w:rPr>
          <w:t>. The first five were advenient from taxonomic traits and the others were related to the interface. These features are important to be considered when designing a hBCI as they can directly impact the workload, appeal and the levels of engagement of children when using the system</w:t>
        </w:r>
      </w:ins>
      <w:r>
        <w:rPr>
          <w:rtl w:val="0"/>
        </w:rPr>
        <w:t>:</w:t>
      </w:r>
      <w:r>
        <w:br w:type="textWrapping"/>
      </w:r>
      <w:commentRangeStart w:id="123"/>
    </w:p>
    <w:p>
      <w:pPr>
        <w:pStyle w:val="Body"/>
        <w:numPr>
          <w:ilvl w:val="0"/>
          <w:numId w:val="4"/>
        </w:numPr>
        <w:bidi w:val="0"/>
        <w:spacing w:after="0"/>
        <w:ind w:right="0"/>
        <w:jc w:val="both"/>
        <w:rPr>
          <w:rtl w:val="0"/>
        </w:rPr>
      </w:pPr>
      <w:r>
        <w:rPr>
          <w:rtl w:val="0"/>
        </w:rPr>
        <w:t>N</w:t>
      </w:r>
      <w:commentRangeEnd w:id="123"/>
      <w:r>
        <w:commentReference w:id="123"/>
      </w:r>
      <w:r>
        <w:rPr>
          <w:rtl w:val="0"/>
          <w:lang w:val="en-US"/>
        </w:rPr>
        <w:t>umber of Brain Signatures</w:t>
      </w:r>
    </w:p>
    <w:p>
      <w:pPr>
        <w:pStyle w:val="Body"/>
        <w:numPr>
          <w:ilvl w:val="0"/>
          <w:numId w:val="4"/>
        </w:numPr>
        <w:spacing w:after="0"/>
        <w:rPr>
          <w:lang w:val="en-US"/>
        </w:rPr>
      </w:pPr>
      <w:r>
        <w:rPr>
          <w:rtl w:val="0"/>
          <w:lang w:val="en-US"/>
        </w:rPr>
        <w:t>Role of Operation: Sequential, Simultaneous</w:t>
      </w:r>
    </w:p>
    <w:p>
      <w:pPr>
        <w:pStyle w:val="Body"/>
        <w:numPr>
          <w:ilvl w:val="0"/>
          <w:numId w:val="4"/>
        </w:numPr>
        <w:spacing w:after="0"/>
        <w:rPr>
          <w:lang w:val="en-US"/>
        </w:rPr>
      </w:pPr>
      <w:ins w:id="124" w:date="2022-07-11T21:31:12Z" w:author="Matheus Mussi">
        <w:r>
          <w:rPr>
            <w:rtl w:val="0"/>
            <w:lang w:val="en-US"/>
          </w:rPr>
          <w:t>Stimulus Modality: Visual, Tactile, Operant, Auditory or multiple</w:t>
        </w:r>
      </w:ins>
    </w:p>
    <w:p>
      <w:pPr>
        <w:pStyle w:val="Body"/>
        <w:numPr>
          <w:ilvl w:val="0"/>
          <w:numId w:val="4"/>
        </w:numPr>
        <w:spacing w:after="0"/>
        <w:rPr>
          <w:lang w:val="en-US"/>
        </w:rPr>
      </w:pPr>
      <w:ins w:id="125" w:date="2022-07-11T21:31:12Z" w:author="Matheus Mussi">
        <w:r>
          <w:rPr>
            <w:rtl w:val="0"/>
            <w:lang w:val="en-US"/>
          </w:rPr>
          <w:t>Number of Stimulus Modalities</w:t>
        </w:r>
      </w:ins>
    </w:p>
    <w:p>
      <w:pPr>
        <w:pStyle w:val="Body"/>
        <w:numPr>
          <w:ilvl w:val="0"/>
          <w:numId w:val="4"/>
        </w:numPr>
      </w:pPr>
      <w:ins w:id="126" w:date="2022-07-11T21:31:12Z" w:author="Matheus Mussi">
        <w:r>
          <w:rPr>
            <w:rtl w:val="0"/>
            <w:lang w:val="en-US"/>
          </w:rPr>
          <w:t>Includes external inputs</w:t>
        </w:r>
      </w:ins>
    </w:p>
    <w:p>
      <w:pPr>
        <w:pStyle w:val="Body"/>
        <w:numPr>
          <w:ilvl w:val="0"/>
          <w:numId w:val="4"/>
        </w:numPr>
        <w:spacing w:after="0"/>
        <w:rPr>
          <w:lang w:val="en-US"/>
        </w:rPr>
      </w:pPr>
      <w:r>
        <w:rPr>
          <w:rtl w:val="0"/>
          <w:lang w:val="en-US"/>
        </w:rPr>
        <w:t>Type of targets: still, strobe, goal/spatial, off-screen</w:t>
      </w:r>
    </w:p>
    <w:p>
      <w:pPr>
        <w:pStyle w:val="Body"/>
        <w:numPr>
          <w:ilvl w:val="0"/>
          <w:numId w:val="4"/>
        </w:numPr>
        <w:spacing w:after="0"/>
        <w:rPr>
          <w:lang w:val="en-US"/>
        </w:rPr>
      </w:pPr>
      <w:r>
        <w:rPr>
          <w:rtl w:val="0"/>
          <w:lang w:val="en-US"/>
        </w:rPr>
        <w:t>Number of targets</w:t>
      </w:r>
    </w:p>
    <w:p>
      <w:pPr>
        <w:pStyle w:val="Body"/>
        <w:numPr>
          <w:ilvl w:val="0"/>
          <w:numId w:val="4"/>
        </w:numPr>
        <w:spacing w:after="0"/>
        <w:rPr>
          <w:lang w:val="en-US"/>
        </w:rPr>
      </w:pPr>
      <w:del w:id="127" w:date="2022-07-11T21:31:04Z" w:author="Matheus Mussi">
        <w:r>
          <w:rPr>
            <w:rtl w:val="0"/>
            <w:lang w:val="en-US"/>
          </w:rPr>
          <w:delText>Stimulus Modality: Visual, Tactile, Operant, Auditory or multiple</w:delText>
        </w:r>
      </w:del>
    </w:p>
    <w:p>
      <w:pPr>
        <w:pStyle w:val="Body"/>
        <w:numPr>
          <w:ilvl w:val="0"/>
          <w:numId w:val="4"/>
        </w:numPr>
        <w:spacing w:after="0"/>
        <w:rPr>
          <w:lang w:val="en-US"/>
        </w:rPr>
      </w:pPr>
      <w:del w:id="128" w:date="2022-07-11T21:31:04Z" w:author="Matheus Mussi">
        <w:r>
          <w:rPr>
            <w:rtl w:val="0"/>
            <w:lang w:val="en-US"/>
          </w:rPr>
          <w:delText>Number of Stimulus Modalities</w:delText>
        </w:r>
      </w:del>
    </w:p>
    <w:p>
      <w:pPr>
        <w:pStyle w:val="Body"/>
        <w:numPr>
          <w:ilvl w:val="0"/>
          <w:numId w:val="4"/>
        </w:numPr>
        <w:bidi w:val="0"/>
        <w:spacing w:after="0"/>
        <w:ind w:right="0"/>
        <w:jc w:val="both"/>
        <w:rPr>
          <w:rtl w:val="0"/>
          <w:lang w:val="en-US"/>
        </w:rPr>
      </w:pPr>
      <w:r>
        <w:rPr>
          <w:rtl w:val="0"/>
          <w:lang w:val="en-US"/>
        </w:rPr>
        <w:t>Built-in correction/confirmation capabilities</w:t>
      </w:r>
    </w:p>
    <w:p>
      <w:pPr>
        <w:pStyle w:val="Body"/>
        <w:numPr>
          <w:ilvl w:val="0"/>
          <w:numId w:val="4"/>
        </w:numPr>
        <w:spacing w:after="0"/>
        <w:rPr>
          <w:lang w:val="en-US"/>
        </w:rPr>
      </w:pPr>
      <w:r>
        <w:rPr>
          <w:rtl w:val="0"/>
          <w:lang w:val="en-US"/>
        </w:rPr>
        <w:t>Number of actions before selection</w:t>
      </w:r>
    </w:p>
    <w:p>
      <w:pPr>
        <w:pStyle w:val="Body"/>
        <w:numPr>
          <w:ilvl w:val="0"/>
          <w:numId w:val="4"/>
        </w:numPr>
        <w:rPr>
          <w:lang w:val="en-US"/>
        </w:rPr>
      </w:pPr>
      <w:del w:id="129" w:date="2022-07-11T21:31:10Z" w:author="Matheus Mussi">
        <w:r>
          <w:rPr>
            <w:rtl w:val="0"/>
            <w:lang w:val="en-US"/>
          </w:rPr>
          <w:delText>Includes external inputs</w:delText>
        </w:r>
      </w:del>
    </w:p>
    <w:p>
      <w:pPr>
        <w:pStyle w:val="Body"/>
      </w:pPr>
      <w:del w:id="130" w:date="2022-07-11T21:41:13Z" w:author="Matheus Mussi">
        <w:r>
          <w:rPr>
            <w:rtl w:val="0"/>
            <w:lang w:val="en-US"/>
          </w:rPr>
          <w:delText xml:space="preserve">The list was separated in interface presentation and user interaction features. </w:delText>
        </w:r>
      </w:del>
      <w:commentRangeStart w:id="131"/>
      <w:r>
        <w:rPr>
          <w:rtl w:val="0"/>
          <w:lang w:val="en-US"/>
        </w:rPr>
        <w:t>The presentation played the biggest role on the user acceptance of the system.</w:t>
      </w:r>
      <w:commentRangeEnd w:id="131"/>
      <w:r>
        <w:commentReference w:id="131"/>
      </w:r>
      <w:r>
        <w:rPr>
          <w:rtl w:val="0"/>
        </w:rPr>
        <w:t xml:space="preserve"> </w:t>
      </w:r>
      <w:commentRangeStart w:id="132"/>
      <w:r>
        <w:rPr>
          <w:rtl w:val="0"/>
          <w:lang w:val="en-US"/>
        </w:rPr>
        <w:t xml:space="preserve">It could improve user experience, and reduce mental overload. </w:t>
      </w:r>
      <w:commentRangeEnd w:id="132"/>
      <w:r>
        <w:commentReference w:id="132"/>
      </w:r>
      <w:r>
        <w:rPr>
          <w:rtl w:val="0"/>
          <w:lang w:val="en-US"/>
        </w:rPr>
        <w:t xml:space="preserve">The user interaction indicated which tools were offered so that the user could have more reliable communication with the hBCI. It had a </w:t>
      </w:r>
      <w:commentRangeStart w:id="133"/>
      <w:r>
        <w:rPr>
          <w:rtl w:val="0"/>
          <w:lang w:val="en-US"/>
        </w:rPr>
        <w:t xml:space="preserve">greater </w:t>
      </w:r>
      <w:commentRangeEnd w:id="133"/>
      <w:r>
        <w:commentReference w:id="133"/>
      </w:r>
      <w:r>
        <w:rPr>
          <w:rtl w:val="0"/>
          <w:lang w:val="en-US"/>
        </w:rPr>
        <w:t xml:space="preserve">impact on the efficiency of the system. Although there are no studies with children using hBCI, </w:t>
      </w:r>
      <w:commentRangeStart w:id="134"/>
      <w:r>
        <w:rPr>
          <w:rtl w:val="0"/>
          <w:lang w:val="en-US"/>
        </w:rPr>
        <w:t>the descriptions and ordering of elements below were elaborated based on how we would expect children to react to certain settings.</w:t>
      </w:r>
      <w:commentRangeEnd w:id="134"/>
      <w:r>
        <w:commentReference w:id="134"/>
      </w:r>
      <w:r>
        <w:rPr>
          <w:rtl w:val="0"/>
        </w:rPr>
        <w:t xml:space="preserve"> </w:t>
      </w:r>
      <w:commentRangeStart w:id="135"/>
      <w:r>
        <w:rPr>
          <w:rtl w:val="0"/>
          <w:lang w:val="en-US"/>
        </w:rPr>
        <w:t xml:space="preserve">We also hinted at some of the performance results from the selected papers and common sense. </w:t>
      </w:r>
      <w:commentRangeEnd w:id="135"/>
      <w:r>
        <w:commentReference w:id="135"/>
      </w:r>
      <w:commentRangeStart w:id="136"/>
      <w:r>
        <w:rPr>
          <w:rtl w:val="0"/>
          <w:lang w:val="en-US"/>
        </w:rPr>
        <w:t>The deductions below can serve as a guideline for future researchers that are developing hBCI for children.</w:t>
      </w:r>
      <w:commentRangeEnd w:id="136"/>
      <w:r>
        <w:commentReference w:id="136"/>
      </w:r>
    </w:p>
    <w:p>
      <w:pPr>
        <w:pStyle w:val="Body"/>
      </w:pPr>
      <w:r>
        <w:rPr>
          <w:b w:val="1"/>
          <w:bCs w:val="1"/>
          <w:rtl w:val="0"/>
          <w:lang w:val="en-US"/>
        </w:rPr>
        <w:t>Number of Brain Signatures</w:t>
      </w:r>
      <w:r>
        <w:rPr>
          <w:rtl w:val="0"/>
          <w:lang w:val="ru-RU"/>
        </w:rPr>
        <w:t xml:space="preserve"> - </w:t>
      </w:r>
      <w:commentRangeStart w:id="137"/>
      <w:r>
        <w:rPr>
          <w:rtl w:val="0"/>
          <w:lang w:val="en-US"/>
        </w:rPr>
        <w:t>brain signatures define the regime of operation the brain will be operating throughout the experiment. The interface (or the participant) induces a particular brain operation for the duration of one or more trials.</w:t>
      </w:r>
      <w:commentRangeEnd w:id="137"/>
      <w:r>
        <w:commentReference w:id="137"/>
      </w:r>
      <w:r>
        <w:rPr>
          <w:rtl w:val="0"/>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commentRangeStart w:id="138"/>
      <w:r>
        <w:rPr>
          <w:rtl w:val="0"/>
          <w:lang w:val="en-US"/>
        </w:rPr>
        <w:t xml:space="preserve">Due to its complexity, </w:t>
      </w:r>
      <w:commentRangeEnd w:id="138"/>
      <w:r>
        <w:commentReference w:id="138"/>
      </w:r>
      <w:r>
        <w:rPr>
          <w:rtl w:val="0"/>
          <w:lang w:val="en-US"/>
        </w:rPr>
        <w:t xml:space="preserve">the accuracy was lower than </w:t>
      </w:r>
      <w:commentRangeStart w:id="139"/>
      <w:r>
        <w:rPr>
          <w:rtl w:val="0"/>
          <w:lang w:val="en-US"/>
        </w:rPr>
        <w:t>the average (85.64%)</w:t>
      </w:r>
      <w:commentRangeEnd w:id="139"/>
      <w:r>
        <w:commentReference w:id="139"/>
      </w:r>
      <w:r>
        <w:rPr>
          <w:rtl w:val="0"/>
          <w:lang w:val="en-US"/>
        </w:rPr>
        <w:t xml:space="preserve"> with 73.3%. Similarly, but in a simultaneous role of operation, Alisson et al. (2012) developed a system where a ball </w:t>
      </w:r>
      <w:ins w:id="140" w:date="2022-07-09T22:35:25Z" w:author="Kim Adams">
        <w:r>
          <w:rPr>
            <w:rtl w:val="0"/>
            <w:lang w:val="en-US"/>
          </w:rPr>
          <w:t xml:space="preserve">could </w:t>
        </w:r>
      </w:ins>
      <w:del w:id="141" w:date="2022-07-09T22:35:25Z" w:author="Kim Adams">
        <w:r>
          <w:rPr>
            <w:rtl w:val="0"/>
            <w:lang w:val="en-US"/>
          </w:rPr>
          <w:delText xml:space="preserve">can </w:delText>
        </w:r>
      </w:del>
      <w:r>
        <w:rPr>
          <w:rtl w:val="0"/>
          <w:lang w:val="en-US"/>
        </w:rPr>
        <w:t>be moved in a 2D space utilizing SSVEP and MI for horizontal and vertical movement, respectively. The average accuracy was 60%.</w:t>
      </w:r>
    </w:p>
    <w:p>
      <w:pPr>
        <w:pStyle w:val="Body"/>
      </w:pPr>
      <w:r>
        <w:rPr>
          <w:b w:val="1"/>
          <w:bCs w:val="1"/>
          <w:rtl w:val="0"/>
          <w:lang w:val="en-US"/>
        </w:rPr>
        <w:t>Role of Operation</w:t>
      </w:r>
      <w:r>
        <w:rPr>
          <w:rtl w:val="0"/>
          <w:lang w:val="en-US"/>
        </w:rPr>
        <w:t xml:space="preserve"> - multi-tasking generally decreases processing speed and increases the amount of information needed to make a decision (cite Howard et al. 2020). Using multiple brain signals simultaneously can decrease participant</w:t>
      </w:r>
      <w:r>
        <w:rPr>
          <w:rtl w:val="1"/>
        </w:rPr>
        <w:t>’</w:t>
      </w:r>
      <w:r>
        <w:rPr>
          <w:rtl w:val="0"/>
          <w:lang w:val="en-US"/>
        </w:rPr>
        <w:t xml:space="preserve">s focus </w:t>
      </w:r>
      <w:commentRangeStart w:id="142"/>
      <w:r>
        <w:rPr>
          <w:rtl w:val="0"/>
          <w:lang w:val="en-US"/>
        </w:rPr>
        <w:t xml:space="preserve">hability </w:t>
      </w:r>
      <w:commentRangeEnd w:id="142"/>
      <w:r>
        <w:commentReference w:id="142"/>
      </w:r>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commentRangeStart w:id="143"/>
      <w:r>
        <w:rPr>
          <w:rtl w:val="0"/>
        </w:rPr>
        <w:t>.</w:t>
      </w:r>
      <w:commentRangeEnd w:id="143"/>
      <w:r>
        <w:commentReference w:id="143"/>
      </w:r>
      <w:r>
        <w:rPr>
          <w:rtl w:val="0"/>
        </w:rPr>
        <w:t xml:space="preserve"> </w:t>
      </w:r>
    </w:p>
    <w:p>
      <w:pPr>
        <w:pStyle w:val="Body"/>
      </w:pPr>
      <w:r>
        <w:rPr>
          <w:b w:val="1"/>
          <w:bCs w:val="1"/>
          <w:rtl w:val="0"/>
          <w:lang w:val="en-US"/>
        </w:rPr>
        <w:t>Type of targets</w:t>
      </w:r>
      <w:r>
        <w:rPr>
          <w:rtl w:val="0"/>
          <w:lang w:val="en-US"/>
        </w:rPr>
        <w:t xml:space="preserve"> - the stimuli that happen on the screen can either elicit a certain brain response or indicate to the participant what self-regulating action to take. Certain types of targets can cause more fatigue in users</w:t>
      </w:r>
      <w:commentRangeStart w:id="144"/>
      <w:r>
        <w:rPr>
          <w:rtl w:val="0"/>
        </w:rPr>
        <w:t>,</w:t>
      </w:r>
      <w:commentRangeEnd w:id="144"/>
      <w:r>
        <w:commentReference w:id="144"/>
      </w:r>
      <w:r>
        <w:rPr>
          <w:rtl w:val="0"/>
          <w:lang w:val="en-US"/>
        </w:rPr>
        <w:t xml:space="preserve"> while other types of targets place all the stimulus responsability on the participant</w:t>
      </w:r>
      <w:commentRangeStart w:id="145"/>
      <w:r>
        <w:rPr>
          <w:rtl w:val="0"/>
        </w:rPr>
        <w:t>.</w:t>
      </w:r>
      <w:commentRangeEnd w:id="145"/>
      <w:r>
        <w:commentReference w:id="145"/>
      </w:r>
      <w:r>
        <w:rPr>
          <w:rtl w:val="0"/>
        </w:rPr>
        <w:t xml:space="preserve"> </w:t>
      </w:r>
      <w:commentRangeStart w:id="146"/>
      <w:r>
        <w:rPr>
          <w:rtl w:val="0"/>
          <w:lang w:val="en-US"/>
        </w:rPr>
        <w:t>Based on required effort and likely fatigue caused by the stimulus, we ordered the existing types of target (from the selected papers) from least to most complex.</w:t>
      </w:r>
      <w:commentRangeEnd w:id="146"/>
      <w:r>
        <w:commentReference w:id="146"/>
      </w:r>
      <w:r>
        <w:br w:type="textWrapping"/>
      </w:r>
      <w:commentRangeStart w:id="147"/>
    </w:p>
    <w:p>
      <w:pPr>
        <w:pStyle w:val="Body"/>
      </w:pPr>
      <w:r>
        <w:rPr>
          <w:rtl w:val="0"/>
        </w:rPr>
        <w:t>T</w:t>
      </w:r>
      <w:commentRangeEnd w:id="147"/>
      <w:r>
        <w:commentReference w:id="147"/>
      </w:r>
      <w:r>
        <w:rPr>
          <w:rtl w:val="0"/>
          <w:lang w:val="en-US"/>
        </w:rPr>
        <w:t xml:space="preserve">he </w:t>
      </w:r>
      <w:r>
        <w:rPr>
          <w:i w:val="1"/>
          <w:iCs w:val="1"/>
          <w:rtl w:val="0"/>
          <w:lang w:val="en-US"/>
        </w:rPr>
        <w:t>still targets</w:t>
      </w:r>
      <w:r>
        <w:rPr>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mosly used in SSEP or </w:t>
      </w:r>
      <w:commentRangeStart w:id="148"/>
      <w:r>
        <w:rPr>
          <w:rtl w:val="0"/>
          <w:lang w:val="en-US"/>
        </w:rPr>
        <w:t xml:space="preserve">RSVP </w:t>
      </w:r>
      <w:commentRangeEnd w:id="148"/>
      <w:r>
        <w:commentReference w:id="148"/>
      </w:r>
      <w:r>
        <w:rPr>
          <w:rtl w:val="0"/>
          <w:lang w:val="en-US"/>
        </w:rPr>
        <w:t xml:space="preserve">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commentRangeStart w:id="149"/>
      <w:r>
        <w:rPr>
          <w:rtl w:val="0"/>
          <w:lang w:val="en-US"/>
        </w:rPr>
        <w:t xml:space="preserve">through </w:t>
      </w:r>
      <w:commentRangeEnd w:id="149"/>
      <w:r>
        <w:commentReference w:id="149"/>
      </w:r>
      <w:r>
        <w:rPr>
          <w:rtl w:val="0"/>
          <w:lang w:val="en-US"/>
        </w:rPr>
        <w:t>time by sustaining certain threshold of intensity. They are mostly used in SCP paradigms.</w:t>
      </w:r>
      <w:r>
        <w:br w:type="textWrapping"/>
      </w:r>
      <w:commentRangeStart w:id="150"/>
    </w:p>
    <w:p>
      <w:pPr>
        <w:pStyle w:val="Body"/>
      </w:pPr>
      <w:r>
        <w:rPr>
          <w:rtl w:val="0"/>
          <w:lang w:val="en-US"/>
        </w:rPr>
        <w:t>Then we have the</w:t>
      </w:r>
      <w:commentRangeEnd w:id="150"/>
      <w:r>
        <w:commentReference w:id="150"/>
      </w:r>
      <w:r>
        <w:rPr>
          <w:rtl w:val="0"/>
          <w:lang w:val="en-US"/>
        </w:rPr>
        <w:t xml:space="preserve"> off-screen targets, which require greater focus and mental training as they do not present stimuli, nor feedback in some cases</w:t>
      </w:r>
      <w:commentRangeStart w:id="151"/>
      <w:r>
        <w:rPr>
          <w:rtl w:val="0"/>
        </w:rPr>
        <w:t>.</w:t>
      </w:r>
      <w:commentRangeEnd w:id="151"/>
      <w:r>
        <w:commentReference w:id="151"/>
      </w:r>
      <w:r>
        <w:rPr>
          <w:rtl w:val="0"/>
        </w:rPr>
        <w:t xml:space="preserve"> </w:t>
      </w:r>
      <w:ins w:id="152" w:date="2022-07-09T23:41:20Z" w:author="Kim Adams">
        <w:r>
          <w:rPr>
            <w:rtl w:val="0"/>
            <w:lang w:val="en-US"/>
          </w:rPr>
          <w:t xml:space="preserve">These include </w:t>
        </w:r>
      </w:ins>
      <w:del w:id="153" w:date="2022-07-09T23:41:20Z" w:author="Kim Adams">
        <w:r>
          <w:rPr>
            <w:rtl w:val="0"/>
            <w:lang w:val="en-US"/>
          </w:rPr>
          <w:delText xml:space="preserve">Those are </w:delText>
        </w:r>
      </w:del>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rPr>
        <w:t xml:space="preserve"> </w:t>
      </w:r>
      <w:commentRangeStart w:id="154"/>
      <w:r>
        <w:rPr>
          <w:rtl w:val="0"/>
          <w:lang w:val="en-US"/>
        </w:rPr>
        <w:t xml:space="preserve">utilize </w:t>
      </w:r>
      <w:commentRangeEnd w:id="154"/>
      <w:r>
        <w:commentReference w:id="154"/>
      </w:r>
      <w:r>
        <w:rPr>
          <w:rtl w:val="0"/>
          <w:lang w:val="en-US"/>
        </w:rPr>
        <w:t xml:space="preserve">the blood flow generated in the brain when arithmetic operations, mental gemoetric manipulation or word formation are performed by the participant. They are usually associated with NIRS and fNIRS inputs. </w:t>
      </w:r>
      <w:commentRangeStart w:id="155"/>
      <w:r>
        <w:rPr>
          <w:rtl w:val="0"/>
          <w:lang w:val="en-US"/>
        </w:rPr>
        <w:t xml:space="preserve">Children could have difficulties with this type of target since it involves not only focus, but also a task that might not be playful. </w:t>
      </w:r>
      <w:commentRangeEnd w:id="155"/>
      <w:r>
        <w:commentReference w:id="155"/>
      </w:r>
      <w:r>
        <w:rPr>
          <w:rtl w:val="0"/>
          <w:lang w:val="en-US"/>
        </w:rPr>
        <w:t xml:space="preserve">Finally, </w:t>
      </w:r>
      <w:r>
        <w:rPr>
          <w:i w:val="1"/>
          <w:iCs w:val="1"/>
          <w:rtl w:val="0"/>
          <w:lang w:val="en-US"/>
        </w:rPr>
        <w:t>sound cues</w:t>
      </w:r>
      <w:r>
        <w:rPr>
          <w:rtl w:val="0"/>
          <w:lang w:val="en-US"/>
        </w:rPr>
        <w:t xml:space="preserve"> are targets that </w:t>
      </w:r>
      <w:ins w:id="156" w:date="2022-07-09T23:43:36Z" w:author="Kim Adams">
        <w:r>
          <w:rPr>
            <w:rtl w:val="0"/>
            <w:lang w:val="en-US"/>
          </w:rPr>
          <w:t>rely</w:t>
        </w:r>
      </w:ins>
      <w:del w:id="157" w:date="2022-07-09T23:43:36Z" w:author="Kim Adams">
        <w:r>
          <w:rPr>
            <w:rtl w:val="0"/>
            <w:lang w:val="en-US"/>
          </w:rPr>
          <w:delText>relly</w:delText>
        </w:r>
      </w:del>
      <w:r>
        <w:rPr>
          <w:rtl w:val="0"/>
          <w:lang w:val="en-US"/>
        </w:rPr>
        <w:t xml:space="preserve"> on sound for selection. These targets can be difficult to distinguish and even when the audio tracks are substantially manipulated as in Glowinsky et al. (2018) or An et al. (2014), they yield lower accuracies and have higher workload for mental demand and effort compared to visual stimuli</w:t>
      </w:r>
      <w:commentRangeStart w:id="158"/>
      <w:r>
        <w:rPr>
          <w:rtl w:val="0"/>
        </w:rPr>
        <w:t>.</w:t>
      </w:r>
      <w:commentRangeEnd w:id="158"/>
      <w:r>
        <w:commentReference w:id="158"/>
      </w:r>
      <w:r>
        <w:rPr>
          <w:rtl w:val="0"/>
        </w:rPr>
        <w:t xml:space="preserve"> </w:t>
      </w:r>
    </w:p>
    <w:p>
      <w:pPr>
        <w:pStyle w:val="Body"/>
        <w:rPr>
          <w:i w:val="1"/>
          <w:iCs w:val="1"/>
        </w:rPr>
      </w:pPr>
      <w:r>
        <w:rPr>
          <w:i w:val="1"/>
          <w:iCs w:val="1"/>
          <w:rtl w:val="0"/>
          <w:lang w:val="en-US"/>
        </w:rPr>
        <w:t>&lt;possibly include an illustration of the types of targets?</w:t>
      </w:r>
      <w:commentRangeStart w:id="159"/>
      <w:r>
        <w:rPr>
          <w:i w:val="1"/>
          <w:iCs w:val="1"/>
          <w:rtl w:val="0"/>
          <w:lang w:val="en-US"/>
        </w:rPr>
        <w:t>&gt;</w:t>
      </w:r>
      <w:commentRangeEnd w:id="159"/>
      <w:r>
        <w:commentReference w:id="159"/>
      </w:r>
    </w:p>
    <w:p>
      <w:pPr>
        <w:pStyle w:val="Body"/>
      </w:pPr>
      <w:r>
        <w:rPr>
          <w:b w:val="1"/>
          <w:bCs w:val="1"/>
          <w:rtl w:val="0"/>
          <w:lang w:val="en-US"/>
        </w:rPr>
        <w:t>Number of targets</w:t>
      </w:r>
      <w:r>
        <w:rPr>
          <w:rtl w:val="0"/>
        </w:rPr>
        <w:t xml:space="preserve"> </w:t>
      </w:r>
      <w:commentRangeStart w:id="160"/>
      <w:r>
        <w:rPr>
          <w:rtl w:val="0"/>
        </w:rPr>
        <w:t>-</w:t>
      </w:r>
      <w:commentRangeEnd w:id="160"/>
      <w:r>
        <w:commentReference w:id="160"/>
      </w:r>
      <w:r>
        <w:rPr>
          <w:rtl w:val="0"/>
        </w:rPr>
        <w:t xml:space="preserve"> </w:t>
      </w:r>
      <w:ins w:id="161" w:date="2022-07-09T23:45:41Z" w:author="Kim Adams">
        <w:r>
          <w:rPr>
            <w:rtl w:val="0"/>
          </w:rPr>
          <w:t>S</w:t>
        </w:r>
      </w:ins>
      <w:del w:id="162" w:date="2022-07-09T23:45:41Z" w:author="Kim Adams">
        <w:r>
          <w:rPr>
            <w:rtl w:val="0"/>
          </w:rPr>
          <w:delText>s</w:delText>
        </w:r>
      </w:del>
      <w:r>
        <w:rPr>
          <w:rtl w:val="0"/>
          <w:lang w:val="en-US"/>
        </w:rPr>
        <w:t xml:space="preserve">ome authors </w:t>
      </w:r>
      <w:ins w:id="163" w:date="2022-07-09T23:45:43Z" w:author="Kim Adams">
        <w:r>
          <w:rPr>
            <w:rtl w:val="0"/>
            <w:lang w:val="en-US"/>
          </w:rPr>
          <w:t xml:space="preserve">have </w:t>
        </w:r>
      </w:ins>
      <w:r>
        <w:rPr>
          <w:rtl w:val="0"/>
          <w:lang w:val="en-US"/>
        </w:rPr>
        <w:t>attempt</w:t>
      </w:r>
      <w:ins w:id="164" w:date="2022-07-09T23:45:45Z" w:author="Kim Adams">
        <w:r>
          <w:rPr>
            <w:rtl w:val="0"/>
          </w:rPr>
          <w:t>ed</w:t>
        </w:r>
      </w:ins>
      <w:r>
        <w:rPr>
          <w:rtl w:val="0"/>
          <w:lang w:val="en-US"/>
        </w:rPr>
        <w:t xml:space="preserve"> to increase the number of targets to increase the ITR. Although it might be a good strategy that can give the user more flexibility and a faster system, a greater number of targets could make </w:t>
      </w:r>
      <w:commentRangeStart w:id="165"/>
      <w:r>
        <w:rPr>
          <w:rtl w:val="0"/>
        </w:rPr>
        <w:t>a</w:t>
      </w:r>
      <w:commentRangeEnd w:id="165"/>
      <w:r>
        <w:commentReference w:id="165"/>
      </w:r>
      <w:r>
        <w:rPr>
          <w:rtl w:val="0"/>
        </w:rPr>
        <w:t xml:space="preserve"> </w:t>
      </w:r>
      <w:ins w:id="166" w:date="2022-07-09T23:46:59Z" w:author="Kim Adams">
        <w:r>
          <w:rPr>
            <w:rtl w:val="0"/>
            <w:lang w:val="de-DE"/>
          </w:rPr>
          <w:t xml:space="preserve">user </w:t>
        </w:r>
      </w:ins>
      <w:del w:id="167" w:date="2022-07-09T23:46:59Z" w:author="Kim Adams">
        <w:r>
          <w:rPr>
            <w:rtl w:val="0"/>
            <w:lang w:val="en-US"/>
          </w:rPr>
          <w:delText>child participant</w:delText>
        </w:r>
      </w:del>
      <w:r>
        <w:rPr>
          <w:rtl w:val="0"/>
          <w:lang w:val="en-US"/>
        </w:rPr>
        <w:t xml:space="preserve"> distracted or overwhelmed with many options. A greater number of targets was mostly seen in spellers. </w:t>
      </w:r>
      <w:ins w:id="168" w:date="2022-07-09T23:48:30Z" w:author="Kim Adams">
        <w:r>
          <w:rPr>
            <w:rtl w:val="0"/>
            <w:lang w:val="en-US"/>
          </w:rPr>
          <w:t xml:space="preserve"> For example, </w:t>
        </w:r>
      </w:ins>
      <w:r>
        <w:rPr>
          <w:rtl w:val="0"/>
          <w:lang w:val="en-US"/>
        </w:rPr>
        <w:t>Xu et al. (2020) developed a speller with 108 targets</w:t>
      </w:r>
      <w:del w:id="169" w:date="2022-07-09T23:48:30Z" w:author="Kim Adams">
        <w:r>
          <w:rPr>
            <w:rtl w:val="0"/>
            <w:lang w:val="en-US"/>
          </w:rPr>
          <w:delText>, for example</w:delText>
        </w:r>
      </w:del>
      <w:r>
        <w:rPr>
          <w:rtl w:val="0"/>
          <w:lang w:val="en-US"/>
        </w:rPr>
        <w:t xml:space="preserve">. Twelve 3x3 character matrices were presented to participants at once and they </w:t>
      </w:r>
      <w:commentRangeStart w:id="170"/>
      <w:r>
        <w:rPr>
          <w:rtl w:val="0"/>
          <w:lang w:val="en-US"/>
        </w:rPr>
        <w:t>underwent a synchronous and asynchronous session</w:t>
      </w:r>
      <w:commentRangeEnd w:id="170"/>
      <w:r>
        <w:commentReference w:id="170"/>
      </w:r>
      <w:r>
        <w:rPr>
          <w:rtl w:val="0"/>
        </w:rPr>
        <w:t xml:space="preserve">. </w:t>
      </w:r>
      <w:ins w:id="171" w:date="2022-07-09T23:50:21Z" w:author="Kim Adams">
        <w:r>
          <w:rPr>
            <w:rtl w:val="0"/>
          </w:rPr>
          <w:t>A</w:t>
        </w:r>
      </w:ins>
      <w:del w:id="172" w:date="2022-07-09T23:50:21Z" w:author="Kim Adams">
        <w:r>
          <w:rPr>
            <w:rtl w:val="0"/>
            <w:lang w:val="en-US"/>
          </w:rPr>
          <w:delText>Compared to other spellers, a</w:delText>
        </w:r>
      </w:del>
      <w:r>
        <w:rPr>
          <w:rtl w:val="0"/>
          <w:lang w:val="en-US"/>
        </w:rPr>
        <w:t>lthough they had some of the highest ITR (172.5 bits/min for synchronous and 164.7 bits/min for asynchronous</w:t>
      </w:r>
      <w:del w:id="173" w:date="2022-07-09T23:50:56Z" w:author="Kim Adams">
        <w:r>
          <w:rPr>
            <w:rtl w:val="0"/>
            <w:lang w:val="en-US"/>
          </w:rPr>
          <w:delText>, only below Mannan et al. (2020) with 184.1 bits/min</w:delText>
        </w:r>
      </w:del>
      <w:r>
        <w:rPr>
          <w:rtl w:val="0"/>
          <w:lang w:val="en-US"/>
        </w:rPr>
        <w:t xml:space="preserve">) they had the lowest accuracies (81.67% for synchronous and 79.17% for asynchronous) compared to </w:t>
      </w:r>
      <w:commentRangeStart w:id="174"/>
      <w:r>
        <w:rPr>
          <w:rtl w:val="0"/>
          <w:lang w:val="en-US"/>
        </w:rPr>
        <w:t>the group</w:t>
      </w:r>
      <w:commentRangeEnd w:id="174"/>
      <w:r>
        <w:commentReference w:id="174"/>
      </w:r>
      <w:r>
        <w:rPr>
          <w:rtl w:val="0"/>
          <w:lang w:val="en-US"/>
        </w:rPr>
        <w:t>, with average of 90.32%.</w:t>
      </w:r>
    </w:p>
    <w:p>
      <w:pPr>
        <w:pStyle w:val="Body"/>
      </w:pPr>
      <w:r>
        <w:drawing xmlns:a="http://schemas.openxmlformats.org/drawingml/2006/main">
          <wp:anchor distT="114300" distB="114300" distL="114300" distR="114300" simplePos="0" relativeHeight="251664384" behindDoc="0" locked="0" layoutInCell="1" allowOverlap="1">
            <wp:simplePos x="0" y="0"/>
            <wp:positionH relativeFrom="column">
              <wp:posOffset>257175</wp:posOffset>
            </wp:positionH>
            <wp:positionV relativeFrom="line">
              <wp:posOffset>2971799</wp:posOffset>
            </wp:positionV>
            <wp:extent cx="5438775" cy="2577400"/>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rcRect l="0" t="0" r="0" b="6044"/>
                    <a:stretch>
                      <a:fillRect/>
                    </a:stretch>
                  </pic:blipFill>
                  <pic:spPr>
                    <a:xfrm>
                      <a:off x="0" y="0"/>
                      <a:ext cx="5438775" cy="2577400"/>
                    </a:xfrm>
                    <a:prstGeom prst="rect">
                      <a:avLst/>
                    </a:prstGeom>
                    <a:ln w="12700" cap="flat">
                      <a:noFill/>
                      <a:miter lim="400000"/>
                    </a:ln>
                    <a:effectLst/>
                  </pic:spPr>
                </pic:pic>
              </a:graphicData>
            </a:graphic>
          </wp:anchor>
        </w:drawing>
      </w:r>
      <w:r>
        <w:rPr>
          <w:b w:val="1"/>
          <w:bCs w:val="1"/>
          <w:rtl w:val="0"/>
        </w:rPr>
        <w:t>Stimulus Modality</w:t>
      </w:r>
      <w:r>
        <w:rPr>
          <w:rtl w:val="0"/>
        </w:rPr>
        <w:t xml:space="preserve"> </w:t>
      </w:r>
      <w:commentRangeStart w:id="175"/>
      <w:r>
        <w:rPr>
          <w:rtl w:val="0"/>
        </w:rPr>
        <w:t>-</w:t>
      </w:r>
      <w:commentRangeEnd w:id="175"/>
      <w:r>
        <w:commentReference w:id="175"/>
      </w:r>
      <w:r>
        <w:rPr>
          <w:rtl w:val="0"/>
          <w:lang w:val="en-US"/>
        </w:rPr>
        <w:t xml:space="preserve"> most papers chose visual pathways to stimulate the brain. Visual stimulation is the most</w:t>
      </w:r>
      <w:commentRangeStart w:id="176"/>
      <w:r>
        <w:rPr>
          <w:rtl w:val="0"/>
          <w:lang w:val="en-US"/>
        </w:rPr>
        <w:t xml:space="preserve"> mainstrea</w:t>
      </w:r>
      <w:commentRangeEnd w:id="176"/>
      <w:r>
        <w:commentReference w:id="176"/>
      </w:r>
      <w:r>
        <w:rPr>
          <w:rtl w:val="0"/>
        </w:rPr>
        <w:t>m,</w:t>
      </w:r>
      <w:commentRangeStart w:id="177"/>
      <w:r>
        <w:rPr>
          <w:rtl w:val="0"/>
          <w:lang w:val="en-US"/>
        </w:rPr>
        <w:t xml:space="preserve"> but</w:t>
      </w:r>
      <w:commentRangeEnd w:id="177"/>
      <w:r>
        <w:commentReference w:id="177"/>
      </w:r>
      <w:r>
        <w:rPr>
          <w:rtl w:val="0"/>
          <w:lang w:val="en-US"/>
        </w:rPr>
        <w:t xml:space="preserve"> it is also the least complex modality. Figure</w:t>
      </w:r>
      <w:commentRangeStart w:id="178"/>
      <w:r>
        <w:rPr>
          <w:rtl w:val="0"/>
        </w:rPr>
        <w:t xml:space="preserve"> </w:t>
      </w:r>
      <w:commentRangeEnd w:id="178"/>
      <w:r>
        <w:commentReference w:id="178"/>
      </w:r>
      <w:r>
        <w:rPr>
          <w:rtl w:val="0"/>
          <w:lang w:val="en-US"/>
        </w:rPr>
        <w:t>K shows the relationship between accuracy and each Stimulus Modality. Although not all modalities ha</w:t>
      </w:r>
      <w:ins w:id="179" w:date="2022-07-09T23:56:19Z" w:author="Kim Adams">
        <w:r>
          <w:rPr>
            <w:rtl w:val="0"/>
          </w:rPr>
          <w:t>d</w:t>
        </w:r>
      </w:ins>
      <w:del w:id="180" w:date="2022-07-09T23:56:19Z" w:author="Kim Adams">
        <w:r>
          <w:rPr>
            <w:rtl w:val="0"/>
          </w:rPr>
          <w:delText>ve</w:delText>
        </w:r>
      </w:del>
      <w:r>
        <w:rPr>
          <w:rtl w:val="0"/>
          <w:lang w:val="en-US"/>
        </w:rPr>
        <w:t xml:space="preserve"> the same sample size</w:t>
      </w:r>
      <w:del w:id="181" w:date="2022-07-09T23:56:35Z" w:author="Kim Adams">
        <w:r>
          <w:rPr>
            <w:rtl w:val="0"/>
            <w:lang w:val="en-US"/>
          </w:rPr>
          <w:delText xml:space="preserve"> for comparison</w:delText>
        </w:r>
      </w:del>
      <w:r>
        <w:rPr>
          <w:rtl w:val="0"/>
          <w:lang w:val="en-US"/>
        </w:rPr>
        <w:t>, we can see a trend</w:t>
      </w:r>
      <w:del w:id="182" w:date="2022-07-09T23:56:40Z" w:author="Kim Adams">
        <w:r>
          <w:rPr>
            <w:rtl w:val="0"/>
          </w:rPr>
          <w:delText>,</w:delText>
        </w:r>
      </w:del>
      <w:r>
        <w:rPr>
          <w:rtl w:val="0"/>
          <w:lang w:val="en-US"/>
        </w:rPr>
        <w:t xml:space="preserve"> where systems using visual pathways have higher accuracies than the others. </w:t>
      </w:r>
      <w:commentRangeStart w:id="183"/>
      <w:r>
        <w:rPr>
          <w:rtl w:val="0"/>
          <w:lang w:val="en-US"/>
        </w:rPr>
        <w:t xml:space="preserve"> We hypothesize that there would be different levels of complexity associated with each stimulus modality, especially for children. From the easiest to the hardest, </w:t>
      </w:r>
      <w:r>
        <w:rPr>
          <w:i w:val="1"/>
          <w:iCs w:val="1"/>
          <w:rtl w:val="0"/>
          <w:lang w:val="it-IT"/>
        </w:rPr>
        <w:t>visual</w:t>
      </w:r>
      <w:r>
        <w:rPr>
          <w:rtl w:val="0"/>
        </w:rPr>
        <w:t xml:space="preserve">, </w:t>
      </w:r>
      <w:r>
        <w:rPr>
          <w:i w:val="1"/>
          <w:iCs w:val="1"/>
          <w:rtl w:val="0"/>
          <w:lang w:val="pt-PT"/>
        </w:rPr>
        <w:t>operant</w:t>
      </w:r>
      <w:r>
        <w:rPr>
          <w:rtl w:val="0"/>
        </w:rPr>
        <w:t xml:space="preserve">, </w:t>
      </w:r>
      <w:r>
        <w:rPr>
          <w:i w:val="1"/>
          <w:iCs w:val="1"/>
          <w:rtl w:val="0"/>
          <w:lang w:val="en-US"/>
        </w:rPr>
        <w:t xml:space="preserve">auditory </w:t>
      </w:r>
      <w:r>
        <w:rPr>
          <w:rtl w:val="0"/>
          <w:lang w:val="en-US"/>
        </w:rPr>
        <w:t xml:space="preserve">and </w:t>
      </w:r>
      <w:r>
        <w:rPr>
          <w:i w:val="1"/>
          <w:iCs w:val="1"/>
          <w:rtl w:val="0"/>
          <w:lang w:val="en-US"/>
        </w:rPr>
        <w:t>tactile</w:t>
      </w:r>
      <w:r>
        <w:rPr>
          <w:rtl w:val="0"/>
        </w:rPr>
        <w:t>.</w:t>
      </w:r>
      <w:commentRangeEnd w:id="183"/>
      <w:r>
        <w:commentReference w:id="183"/>
      </w:r>
      <w:commentRangeStart w:id="184"/>
      <w:r>
        <w:rPr>
          <w:rtl w:val="0"/>
          <w:lang w:val="en-US"/>
        </w:rPr>
        <w:t xml:space="preserve"> Non-invasive BCI can read stronger signals from the outermost layers of the brain.</w:t>
      </w:r>
      <w:commentRangeEnd w:id="184"/>
      <w:r>
        <w:commentReference w:id="184"/>
      </w:r>
      <w:r>
        <w:rPr>
          <w:rtl w:val="0"/>
        </w:rPr>
        <w:t xml:space="preserve"> </w:t>
      </w:r>
      <w:r>
        <w:rPr>
          <w:i w:val="1"/>
          <w:iCs w:val="1"/>
          <w:rtl w:val="0"/>
          <w:lang w:val="it-IT"/>
        </w:rPr>
        <w:t>Visual</w:t>
      </w:r>
      <w:r>
        <w:rPr>
          <w:rtl w:val="0"/>
          <w:lang w:val="en-US"/>
        </w:rPr>
        <w:t xml:space="preserve"> paradigms, in general, elicit clear signals</w:t>
      </w:r>
      <w:commentRangeStart w:id="185"/>
      <w:r>
        <w:rPr>
          <w:rtl w:val="0"/>
        </w:rPr>
        <w:t xml:space="preserve"> on</w:t>
      </w:r>
      <w:commentRangeEnd w:id="185"/>
      <w:r>
        <w:commentReference w:id="185"/>
      </w:r>
      <w:r>
        <w:rPr>
          <w:rtl w:val="0"/>
          <w:lang w:val="en-US"/>
        </w:rPr>
        <w:t xml:space="preserve"> the Occipital and Parietal regions, especially when using SSVEP and P300. On the other hand, </w:t>
      </w:r>
      <w:r>
        <w:rPr>
          <w:i w:val="1"/>
          <w:iCs w:val="1"/>
          <w:rtl w:val="0"/>
          <w:lang w:val="pt-PT"/>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commentRangeStart w:id="186"/>
      <w:r>
        <w:rPr>
          <w:rtl w:val="0"/>
          <w:lang w:val="nl-NL"/>
        </w:rPr>
        <w:t xml:space="preserve"> steeper</w:t>
      </w:r>
      <w:commentRangeEnd w:id="186"/>
      <w:r>
        <w:commentReference w:id="186"/>
      </w:r>
      <w:r>
        <w:rPr>
          <w:rtl w:val="0"/>
          <w:lang w:val="en-US"/>
        </w:rPr>
        <w:t xml:space="preserve"> learning curve (cite Nijboer et al., 2008). Lastly, </w:t>
      </w:r>
      <w:r>
        <w:rPr>
          <w:i w:val="1"/>
          <w:iCs w:val="1"/>
          <w:rtl w:val="0"/>
          <w:lang w:val="en-US"/>
        </w:rPr>
        <w:t>tactile</w:t>
      </w:r>
      <w:r>
        <w:rPr>
          <w:rtl w:val="0"/>
          <w:lang w:val="en-US"/>
        </w:rPr>
        <w:t xml:space="preserve"> modalities require a body awareness,</w:t>
      </w:r>
      <w:commentRangeStart w:id="187"/>
      <w:r>
        <w:rPr>
          <w:rtl w:val="0"/>
          <w:lang w:val="en-US"/>
        </w:rPr>
        <w:t xml:space="preserve"> which might not be well developed in most children,</w:t>
      </w:r>
      <w:commentRangeEnd w:id="187"/>
      <w:r>
        <w:commentReference w:id="187"/>
      </w:r>
      <w:r>
        <w:rPr>
          <w:rtl w:val="0"/>
          <w:lang w:val="en-US"/>
        </w:rPr>
        <w:t xml:space="preserve"> and can become confusing with multiple targets (cite Brouwer and van Erp, 2010).</w:t>
      </w:r>
    </w:p>
    <w:p>
      <w:pPr>
        <w:pStyle w:val="Body"/>
      </w:pPr>
      <w:r>
        <w:rPr>
          <w:b w:val="1"/>
          <w:bCs w:val="1"/>
          <w:rtl w:val="0"/>
          <w:lang w:val="en-US"/>
        </w:rPr>
        <w:t>Number of Stimulus Modalities</w:t>
      </w:r>
      <w:r>
        <w:rPr>
          <w:rtl w:val="0"/>
          <w:lang w:val="en-US"/>
        </w:rPr>
        <w:t xml:space="preserve"> - switching between stimulus modalities or having to simultaneously focus on more than one sense might also increase the system</w:t>
      </w:r>
      <w:r>
        <w:rPr>
          <w:rtl w:val="1"/>
        </w:rPr>
        <w:t>’</w:t>
      </w:r>
      <w:r>
        <w:rPr>
          <w:rtl w:val="0"/>
          <w:lang w:val="en-US"/>
        </w:rPr>
        <w:t xml:space="preserve">s complexity, especially if the different stimulus modalities refer to a different target. An et al. (2014) experimented with </w:t>
      </w:r>
      <w:commentRangeStart w:id="188"/>
      <w:r>
        <w:rPr>
          <w:rtl w:val="0"/>
          <w:lang w:val="en-US"/>
        </w:rPr>
        <w:t xml:space="preserve">two </w:t>
      </w:r>
      <w:commentRangeEnd w:id="188"/>
      <w:r>
        <w:commentReference w:id="188"/>
      </w:r>
      <w:r>
        <w:rPr>
          <w:rtl w:val="0"/>
          <w:lang w:val="en-US"/>
        </w:rPr>
        <w:t>roles of operation. In the s</w:t>
      </w:r>
      <w:r>
        <w:rPr>
          <w:shd w:val="clear" w:color="auto" w:fill="ffff00"/>
          <w:rtl w:val="0"/>
          <w:lang w:val="en-US"/>
        </w:rPr>
        <w:t>equential mode,</w:t>
      </w:r>
      <w:r>
        <w:rPr>
          <w:rtl w:val="0"/>
          <w:lang w:val="en-US"/>
        </w:rPr>
        <w:t xml:space="preserve"> where </w:t>
      </w:r>
      <w:commentRangeStart w:id="189"/>
      <w:r>
        <w:rPr>
          <w:rtl w:val="0"/>
          <w:lang w:val="en-US"/>
        </w:rPr>
        <w:t>stimuli alternated between visual and auditory repeatedly with different sequences,</w:t>
      </w:r>
      <w:commentRangeEnd w:id="189"/>
      <w:r>
        <w:commentReference w:id="189"/>
      </w:r>
      <w:r>
        <w:rPr>
          <w:rtl w:val="0"/>
          <w:lang w:val="en-US"/>
        </w:rPr>
        <w:t xml:space="preserve"> participants reported v</w:t>
      </w:r>
      <w:del w:id="190" w:date="2022-07-10T00:01:08Z" w:author="Kim Adams">
        <w:r>
          <w:rPr>
            <w:rtl w:val="0"/>
          </w:rPr>
          <w:delText xml:space="preserve">ia NASA TLX </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rPr>
        <w:t>individual stimulus modalities</w:t>
      </w:r>
      <w:r>
        <w:rPr>
          <w:rtl w:val="0"/>
        </w:rPr>
        <w:t>.</w:t>
      </w:r>
      <w:r>
        <w:br w:type="textWrapping"/>
      </w:r>
      <w:commentRangeStart w:id="191"/>
    </w:p>
    <w:p>
      <w:pPr>
        <w:pStyle w:val="Body"/>
      </w:pPr>
      <w:r>
        <w:rPr>
          <w:b w:val="1"/>
          <w:bCs w:val="1"/>
          <w:rtl w:val="0"/>
          <w:lang w:val="en-US"/>
        </w:rPr>
        <w:t>Built-in correction/confirmation capabilities</w:t>
      </w:r>
      <w:r>
        <w:rPr>
          <w:rtl w:val="0"/>
          <w:lang w:val="en-US"/>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191"/>
      <w:r>
        <w:commentReference w:id="191"/>
      </w:r>
    </w:p>
    <w:p>
      <w:pPr>
        <w:pStyle w:val="Body"/>
      </w:pPr>
      <w:r>
        <w:drawing xmlns:a="http://schemas.openxmlformats.org/drawingml/2006/main">
          <wp:anchor distT="114300" distB="114300" distL="114300" distR="114300" simplePos="0" relativeHeight="251665408" behindDoc="0" locked="0" layoutInCell="1" allowOverlap="1">
            <wp:simplePos x="0" y="0"/>
            <wp:positionH relativeFrom="column">
              <wp:posOffset>942974</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0">
                      <a:extLst/>
                    </a:blip>
                    <a:srcRect l="38" t="0" r="38" b="0"/>
                    <a:stretch>
                      <a:fillRect/>
                    </a:stretch>
                  </pic:blipFill>
                  <pic:spPr>
                    <a:xfrm>
                      <a:off x="0" y="0"/>
                      <a:ext cx="4070959" cy="2743200"/>
                    </a:xfrm>
                    <a:prstGeom prst="rect">
                      <a:avLst/>
                    </a:prstGeom>
                    <a:ln w="12700" cap="flat">
                      <a:noFill/>
                      <a:miter lim="400000"/>
                    </a:ln>
                    <a:effectLst/>
                  </pic:spPr>
                </pic:pic>
              </a:graphicData>
            </a:graphic>
          </wp:anchor>
        </w:drawing>
      </w:r>
      <w:r>
        <w:rPr>
          <w:b w:val="1"/>
          <w:bCs w:val="1"/>
          <w:rtl w:val="0"/>
          <w:lang w:val="en-US"/>
        </w:rPr>
        <w:t>Number of actions before selection</w:t>
      </w:r>
      <w:r>
        <w:rPr>
          <w:rtl w:val="0"/>
          <w:lang w:val="en-US"/>
        </w:rPr>
        <w:t xml:space="preserve"> - some systems required multiple sub-tasks before the final selection was completed (i.e., multiple input commands and classifications to make a final selection). Although </w:t>
      </w:r>
      <w:ins w:id="192" w:date="2022-07-10T00:07:49Z" w:author="Kim Adams">
        <w:r>
          <w:rPr>
            <w:rtl w:val="0"/>
            <w:lang w:val="en-US"/>
          </w:rPr>
          <w:t xml:space="preserve">it appears </w:t>
        </w:r>
      </w:ins>
      <w:del w:id="193" w:date="2022-07-10T00:07:49Z" w:author="Kim Adams">
        <w:r>
          <w:rPr>
            <w:rtl w:val="0"/>
            <w:lang w:val="en-US"/>
          </w:rPr>
          <w:delText xml:space="preserve">data is scarce to draw statistical conclusions, we infer </w:delText>
        </w:r>
      </w:del>
      <w:r>
        <w:rPr>
          <w:rtl w:val="0"/>
          <w:lang w:val="en-US"/>
        </w:rPr>
        <w:t xml:space="preserve">that having multiple sub-tasks can add to the robustness of the system, </w:t>
      </w:r>
      <w:ins w:id="194" w:date="2022-07-10T00:08:01Z" w:author="Kim Adams">
        <w:r>
          <w:rPr>
            <w:rtl w:val="0"/>
            <w:lang w:val="en-US"/>
          </w:rPr>
          <w:t xml:space="preserve">it could </w:t>
        </w:r>
      </w:ins>
      <w:del w:id="195" w:date="2022-07-10T00:08:01Z" w:author="Kim Adams">
        <w:r>
          <w:rPr>
            <w:rtl w:val="0"/>
            <w:lang w:val="en-US"/>
          </w:rPr>
          <w:delText xml:space="preserve">but can </w:delText>
        </w:r>
      </w:del>
      <w:r>
        <w:rPr>
          <w:rtl w:val="0"/>
          <w:lang w:val="en-US"/>
        </w:rPr>
        <w:t>also increase its complexity</w:t>
      </w:r>
      <w:del w:id="196" w:date="2022-07-10T00:08:20Z" w:author="Kim Adams">
        <w:r>
          <w:rPr>
            <w:rtl w:val="0"/>
            <w:lang w:val="en-US"/>
          </w:rPr>
          <w:delText>, especially for children</w:delText>
        </w:r>
      </w:del>
      <w:r>
        <w:rPr>
          <w:rtl w:val="0"/>
          <w:lang w:val="en-US"/>
        </w:rPr>
        <w:t xml:space="preserve">. Most systems in the literature had two sub-tasks, at maximum, as seen in Figure </w:t>
      </w:r>
      <w:commentRangeStart w:id="197"/>
      <w:r>
        <w:rPr>
          <w:rtl w:val="0"/>
        </w:rPr>
        <w:t>X</w:t>
      </w:r>
      <w:commentRangeEnd w:id="197"/>
      <w:r>
        <w:commentReference w:id="197"/>
      </w:r>
      <w:r>
        <w:rPr>
          <w:rtl w:val="0"/>
          <w:lang w:val="en-US"/>
        </w:rPr>
        <w:t xml:space="preserve">x.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Body"/>
      </w:pPr>
      <w:r>
        <w:rPr>
          <w:b w:val="1"/>
          <w:bCs w:val="1"/>
          <w:rtl w:val="0"/>
          <w:lang w:val="en-US"/>
        </w:rPr>
        <w:t>Includes external inputs</w:t>
      </w:r>
      <w:r>
        <w:rPr>
          <w:rtl w:val="0"/>
          <w:lang w:val="ru-RU"/>
        </w:rPr>
        <w:t xml:space="preserve"> -</w:t>
      </w:r>
      <w:commentRangeStart w:id="198"/>
      <w:r>
        <w:rPr>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198"/>
      <w:r>
        <w:commentReference w:id="198"/>
      </w:r>
      <w:r>
        <w:rPr>
          <w:rtl w:val="0"/>
          <w:lang w:val="en-US"/>
        </w:rPr>
        <w:t xml:space="preserve">Three of the selected papers used external inputs, Mannan et al. (2020) and Brennan et al. (2020) used an eye tracker and Saravanakumar &amp; Reddy (2019) utilized a </w:t>
      </w:r>
      <w:commentRangeStart w:id="199"/>
      <w:r>
        <w:rPr>
          <w:rtl w:val="0"/>
          <w:lang w:val="en-US"/>
        </w:rPr>
        <w:t>vision-based</w:t>
      </w:r>
      <w:commentRangeEnd w:id="199"/>
      <w:r>
        <w:commentReference w:id="199"/>
      </w:r>
      <w:r>
        <w:rPr>
          <w:rtl w:val="0"/>
          <w:lang w:val="en-US"/>
        </w:rPr>
        <w:t xml:space="preserve"> eye tracker. Their accuracy results were among the highest (average 96.92%), even when utilized by the nine participants with brain injury from Brennan et al. (2020) (accuracy of 99.14%</w:t>
      </w:r>
      <w:commentRangeStart w:id="200"/>
      <w:r>
        <w:rPr>
          <w:rtl w:val="0"/>
        </w:rPr>
        <w:t>).</w:t>
      </w:r>
      <w:commentRangeEnd w:id="200"/>
      <w:r>
        <w:commentReference w:id="200"/>
      </w:r>
    </w:p>
    <w:p>
      <w:pPr>
        <w:pStyle w:val="Body"/>
      </w:pPr>
    </w:p>
    <w:p>
      <w:pPr>
        <w:pStyle w:val="Heading 2"/>
      </w:pPr>
      <w:bookmarkStart w:name="_nbxzq6ceew4f" w:id="201"/>
      <w:bookmarkEnd w:id="201"/>
      <w:r>
        <w:rPr>
          <w:rFonts w:cs="Arial Unicode MS" w:eastAsia="Arial Unicode MS"/>
          <w:rtl w:val="0"/>
        </w:rPr>
        <w:t>T</w:t>
      </w:r>
      <w:r>
        <w:rPr>
          <w:rFonts w:cs="Arial Unicode MS" w:eastAsia="Arial Unicode MS"/>
          <w:rtl w:val="0"/>
          <w:lang w:val="en-US"/>
        </w:rPr>
        <w:t>axonomy report</w:t>
      </w:r>
    </w:p>
    <w:p>
      <w:pPr>
        <w:pStyle w:val="Body"/>
      </w:pPr>
      <w:r>
        <w:rPr>
          <w:rtl w:val="0"/>
          <w:lang w:val="en-US"/>
        </w:rPr>
        <w:t>Some papers presented more than one variation of system</w:t>
      </w:r>
      <w:del w:id="202" w:date="2022-07-10T00:15:09Z" w:author="Kim Adams">
        <w:r>
          <w:rPr>
            <w:rtl w:val="0"/>
            <w:lang w:val="en-US"/>
          </w:rPr>
          <w:delText>s in terms of taxonomy</w:delText>
        </w:r>
      </w:del>
      <w:r>
        <w:rPr>
          <w:rtl w:val="0"/>
        </w:rPr>
        <w:t xml:space="preserve">. </w:t>
      </w:r>
      <w:ins w:id="203" w:date="2022-07-10T00:15:39Z" w:author="Kim Adams">
        <w:r>
          <w:rPr>
            <w:rtl w:val="0"/>
            <w:lang w:val="en-US"/>
          </w:rPr>
          <w:t xml:space="preserve">In the </w:t>
        </w:r>
      </w:ins>
      <w:del w:id="204" w:date="2022-07-10T00:15:39Z" w:author="Kim Adams">
        <w:r>
          <w:rPr>
            <w:rtl w:val="0"/>
            <w:lang w:val="en-US"/>
          </w:rPr>
          <w:delText xml:space="preserve">From a total of </w:delText>
        </w:r>
      </w:del>
      <w:r>
        <w:rPr>
          <w:rtl w:val="0"/>
          <w:lang w:val="en-US"/>
        </w:rPr>
        <w:t xml:space="preserve">42 papers, 47 systems were </w:t>
      </w:r>
      <w:ins w:id="205" w:date="2022-07-10T00:15:26Z" w:author="Kim Adams">
        <w:r>
          <w:rPr>
            <w:rtl w:val="0"/>
            <w:lang w:val="en-US"/>
          </w:rPr>
          <w:t>presented</w:t>
        </w:r>
      </w:ins>
      <w:ins w:id="206" w:date="2022-07-10T00:14:18Z" w:author="Kim Adams">
        <w:del w:id="207" w:date="2022-07-10T00:15:26Z" w:author="Kim Adams">
          <w:r>
            <w:rPr>
              <w:rtl w:val="0"/>
              <w:lang w:val="en-US"/>
            </w:rPr>
            <w:delText>used</w:delText>
          </w:r>
        </w:del>
      </w:ins>
      <w:del w:id="208" w:date="2022-07-10T00:15:26Z" w:author="Kim Adams">
        <w:r>
          <w:rPr>
            <w:rtl w:val="0"/>
            <w:lang w:val="en-US"/>
          </w:rPr>
          <w:delText>considered</w:delText>
        </w:r>
      </w:del>
      <w:r>
        <w:rPr>
          <w:rtl w:val="0"/>
          <w:lang w:val="en-US"/>
        </w:rPr>
        <w:t>.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209"/>
      <w:r>
        <w:rPr>
          <w:rtl w:val="0"/>
          <w:lang w:val="en-US"/>
        </w:rPr>
        <w:t>aried the role of operation</w:t>
      </w:r>
      <w:commentRangeEnd w:id="209"/>
      <w:r>
        <w:commentReference w:id="209"/>
      </w:r>
      <w:r>
        <w:rPr>
          <w:rtl w:val="0"/>
        </w:rPr>
        <w:t xml:space="preserve"> (An et al., 2014 &amp; Ahn et al., 2014).</w:t>
      </w:r>
    </w:p>
    <w:p>
      <w:pPr>
        <w:pStyle w:val="Heading 3"/>
      </w:pPr>
      <w:bookmarkStart w:name="_s1zrehkhcsy0" w:id="210"/>
      <w:bookmarkEnd w:id="210"/>
      <w:r>
        <w:rPr>
          <w:rFonts w:cs="Arial Unicode MS" w:eastAsia="Arial Unicode MS"/>
          <w:rtl w:val="0"/>
        </w:rPr>
        <w:t>D</w:t>
      </w:r>
      <w:r>
        <w:rPr>
          <w:rFonts w:cs="Arial Unicode MS" w:eastAsia="Arial Unicode MS"/>
          <w:rtl w:val="0"/>
          <w:lang w:val="en-US"/>
        </w:rPr>
        <w:t>iversity of Input</w:t>
      </w:r>
    </w:p>
    <w:p>
      <w:pPr>
        <w:pStyle w:val="Body"/>
      </w:pPr>
      <w:r>
        <w:drawing xmlns:a="http://schemas.openxmlformats.org/drawingml/2006/main">
          <wp:anchor distT="114300" distB="114300" distL="114300" distR="114300" simplePos="0" relativeHeight="251666432"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Considering the diversity of input, 36 (76.6%) systems were homogeneous and 11 (23.4%) heterogeneous, as show in figure</w:t>
      </w:r>
      <w:commentRangeStart w:id="211"/>
      <w:r>
        <w:rPr>
          <w:rtl w:val="0"/>
        </w:rPr>
        <w:t xml:space="preserve"> </w:t>
      </w:r>
      <w:commentRangeEnd w:id="211"/>
      <w:r>
        <w:commentReference w:id="211"/>
      </w:r>
      <w:r>
        <w:rPr>
          <w:rtl w:val="0"/>
          <w:lang w:val="en-US"/>
        </w:rPr>
        <w:t xml:space="preserve">X. Thirty of the homogeneous systems used EEG only and the reminder used a multi-brain input approach: two combining EEG and fNIRS, two combining EEG and NIRS, and two combining EEG and fTCD. All the multi-brain input systems only presented offline results. </w:t>
      </w:r>
      <w:del w:id="212" w:date="2022-07-10T01:41:52Z" w:author="Kim Adams">
        <w:r>
          <w:rPr>
            <w:rtl w:val="0"/>
            <w:lang w:val="en-US"/>
          </w:rPr>
          <w:delText xml:space="preserve">On the other hand, 11 </w:delText>
        </w:r>
      </w:del>
      <w:ins w:id="213" w:date="2022-07-10T01:41:52Z" w:author="Kim Adams">
        <w:r>
          <w:rPr>
            <w:rtl w:val="0"/>
            <w:lang w:val="nl-NL"/>
          </w:rPr>
          <w:t xml:space="preserve">Eleven </w:t>
        </w:r>
      </w:ins>
      <w:r>
        <w:rPr>
          <w:rtl w:val="0"/>
          <w:lang w:val="en-US"/>
        </w:rPr>
        <w:t xml:space="preserve">were heterogeneous, </w:t>
      </w:r>
      <w:ins w:id="214" w:date="2022-07-10T01:42:13Z" w:author="Kim Adams">
        <w:r>
          <w:rPr>
            <w:rtl w:val="0"/>
            <w:lang w:val="en-US"/>
          </w:rPr>
          <w:t xml:space="preserve">with </w:t>
        </w:r>
      </w:ins>
      <w:del w:id="215" w:date="2022-07-10T01:42:13Z" w:author="Kim Adams">
        <w:r>
          <w:rPr>
            <w:rtl w:val="0"/>
            <w:lang w:val="en-US"/>
          </w:rPr>
          <w:delText xml:space="preserve">being </w:delText>
        </w:r>
      </w:del>
      <w:r>
        <w:rPr>
          <w:rtl w:val="0"/>
          <w:lang w:val="en-US"/>
        </w:rPr>
        <w:t>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commentRangeStart w:id="216"/>
      <w:r>
        <w:rPr>
          <w:rtl w:val="0"/>
          <w:lang w:val="de-DE"/>
        </w:rPr>
        <w:t xml:space="preserve"> VET</w:t>
      </w:r>
      <w:commentRangeEnd w:id="216"/>
      <w:r>
        <w:commentReference w:id="216"/>
      </w:r>
      <w:r>
        <w:rPr>
          <w:rtl w:val="0"/>
        </w:rPr>
        <w:t>.</w:t>
      </w:r>
    </w:p>
    <w:p>
      <w:pPr>
        <w:pStyle w:val="Body"/>
      </w:pPr>
    </w:p>
    <w:p>
      <w:pPr>
        <w:pStyle w:val="Heading 3"/>
      </w:pPr>
      <w:bookmarkStart w:name="_bog06t7v3ger" w:id="217"/>
      <w:bookmarkEnd w:id="217"/>
      <w:r>
        <w:rPr>
          <w:rFonts w:cs="Arial Unicode MS" w:eastAsia="Arial Unicode MS"/>
          <w:rtl w:val="0"/>
        </w:rPr>
        <w:t>M</w:t>
      </w:r>
      <w:r>
        <w:rPr>
          <w:rFonts w:cs="Arial Unicode MS" w:eastAsia="Arial Unicode MS"/>
          <w:rtl w:val="0"/>
          <w:lang w:val="en-US"/>
        </w:rPr>
        <w:t xml:space="preserve">ental Strategy &amp; Brain signal signature </w:t>
      </w:r>
    </w:p>
    <w:p>
      <w:pPr>
        <w:pStyle w:val="Body"/>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rPr>
        <w:t>µ</w:t>
      </w:r>
      <w:r>
        <w:rPr>
          <w:rtl w:val="0"/>
          <w:lang w:val="en-US"/>
        </w:rPr>
        <w:t xml:space="preserve">-rhythms, and one used SMR combined with SCP. The systems with multiple mental strategies mostly used SSEP: six with SMR, one with SMR and </w:t>
      </w:r>
      <w:r>
        <w:rPr>
          <w:rtl w:val="0"/>
        </w:rPr>
        <w:t>µ</w:t>
      </w:r>
      <w:r>
        <w:rPr>
          <w:rtl w:val="0"/>
          <w:lang w:val="en-US"/>
        </w:rPr>
        <w:t>-rhythm and one with SCP. The other three combined ERP and SMR.</w:t>
      </w:r>
    </w:p>
    <w:p>
      <w:pPr>
        <w:pStyle w:val="Body"/>
      </w:pPr>
      <w:r>
        <w:drawing xmlns:a="http://schemas.openxmlformats.org/drawingml/2006/main">
          <wp:anchor distT="114300" distB="114300" distL="114300" distR="114300" simplePos="0" relativeHeight="251667456" behindDoc="0" locked="0" layoutInCell="1" allowOverlap="1">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de-DE"/>
        </w:rPr>
        <w:t>Figure</w:t>
      </w:r>
      <w:commentRangeStart w:id="218"/>
      <w:r>
        <w:rPr>
          <w:rtl w:val="0"/>
        </w:rPr>
        <w:t xml:space="preserve"> </w:t>
      </w:r>
      <w:commentRangeEnd w:id="218"/>
      <w:r>
        <w:commentReference w:id="218"/>
      </w:r>
      <w:r>
        <w:rPr>
          <w:rtl w:val="0"/>
          <w:lang w:val="en-US"/>
        </w:rPr>
        <w:t xml:space="preserve">Y shows the percentage of brain signatures that were used. The total number for each </w:t>
      </w:r>
      <w:ins w:id="219" w:date="2022-07-10T01:45:28Z" w:author="Kim Adams">
        <w:r>
          <w:rPr>
            <w:rtl w:val="0"/>
            <w:lang w:val="en-US"/>
          </w:rPr>
          <w:t xml:space="preserve">brain signal </w:t>
        </w:r>
      </w:ins>
      <w:r>
        <w:rPr>
          <w:rtl w:val="0"/>
          <w:lang w:val="en-US"/>
        </w:rPr>
        <w:t>signature is represented by the outermost ring, and the combinations made with each signature are represented by the innermost ring.</w:t>
      </w:r>
      <w:commentRangeStart w:id="220"/>
      <w:r>
        <w:rPr>
          <w:rtl w:val="0"/>
          <w:lang w:val="en-US"/>
        </w:rPr>
        <w:t xml:space="preserve"> In total, SSEP was the most used, followed by SMR, ERP, </w:t>
      </w:r>
      <w:r>
        <w:rPr>
          <w:rtl w:val="0"/>
        </w:rPr>
        <w:t>µ</w:t>
      </w:r>
      <w:r>
        <w:rPr>
          <w:rtl w:val="0"/>
          <w:lang w:val="en-US"/>
        </w:rPr>
        <w:t>-rhythms and finally SCP. The signature most largely used by itself was SMR (9 systems), followed by ERP (6 systems) and SSEP (5 systems)</w:t>
      </w:r>
      <w:commentRangeEnd w:id="220"/>
      <w:r>
        <w:commentReference w:id="220"/>
      </w:r>
      <w:r>
        <w:rPr>
          <w:rtl w:val="0"/>
          <w:lang w:val="en-US"/>
        </w:rPr>
        <w:t xml:space="preserve">. The other brain signatures were always combined with other signatures. All the systems using </w:t>
      </w:r>
      <w:r>
        <w:rPr>
          <w:rtl w:val="0"/>
        </w:rPr>
        <w:t>µ</w:t>
      </w:r>
      <w:r>
        <w:rPr>
          <w:rtl w:val="0"/>
          <w:lang w:val="en-US"/>
        </w:rPr>
        <w:t xml:space="preserve">-rhythms had SMR as well, therefore, the SMR combination </w:t>
      </w:r>
      <w:ins w:id="221" w:date="2022-07-10T01:46:46Z" w:author="Kim Adams">
        <w:r>
          <w:rPr>
            <w:rtl w:val="0"/>
            <w:lang w:val="en-US"/>
          </w:rPr>
          <w:t xml:space="preserve">is </w:t>
        </w:r>
      </w:ins>
      <w:del w:id="222" w:date="2022-07-10T01:46:46Z" w:author="Kim Adams">
        <w:r>
          <w:rPr>
            <w:rtl w:val="0"/>
            <w:lang w:val="en-US"/>
          </w:rPr>
          <w:delText xml:space="preserve">was </w:delText>
        </w:r>
      </w:del>
      <w:r>
        <w:rPr>
          <w:rtl w:val="0"/>
          <w:lang w:val="en-US"/>
        </w:rPr>
        <w:t xml:space="preserve">not represented in the </w:t>
      </w:r>
      <w:ins w:id="223" w:date="2022-07-10T01:46:51Z" w:author="Kim Adams">
        <w:r>
          <w:rPr>
            <w:rtl w:val="0"/>
            <w:lang w:val="fr-FR"/>
          </w:rPr>
          <w:t>figure</w:t>
        </w:r>
      </w:ins>
      <w:del w:id="224" w:date="2022-07-10T01:46:51Z" w:author="Kim Adams">
        <w:r>
          <w:rPr>
            <w:rtl w:val="0"/>
            <w:lang w:val="fr-FR"/>
          </w:rPr>
          <w:delText>graph</w:delText>
        </w:r>
      </w:del>
      <w:r>
        <w:rPr>
          <w:rtl w:val="0"/>
        </w:rPr>
        <w:t>.</w:t>
      </w:r>
    </w:p>
    <w:p>
      <w:pPr>
        <w:pStyle w:val="Body"/>
      </w:pPr>
    </w:p>
    <w:p>
      <w:pPr>
        <w:pStyle w:val="Heading 3"/>
      </w:pPr>
      <w:bookmarkStart w:name="_gqlws7d78u8x" w:id="225"/>
      <w:bookmarkEnd w:id="225"/>
      <w:r>
        <w:rPr>
          <w:rFonts w:cs="Arial Unicode MS" w:eastAsia="Arial Unicode MS"/>
          <w:rtl w:val="0"/>
        </w:rPr>
        <w:t>S</w:t>
      </w:r>
      <w:r>
        <w:rPr>
          <w:rFonts w:cs="Arial Unicode MS" w:eastAsia="Arial Unicode MS"/>
          <w:rtl w:val="0"/>
        </w:rPr>
        <w:t>timulus modality</w:t>
      </w:r>
    </w:p>
    <w:p>
      <w:pPr>
        <w:pStyle w:val="Body"/>
      </w:pPr>
      <w:r>
        <w:rPr>
          <w:rtl w:val="0"/>
          <w:lang w:val="it-IT"/>
        </w:rPr>
        <w:t xml:space="preserve">Figure </w:t>
      </w:r>
      <w:commentRangeStart w:id="226"/>
      <w:r>
        <w:rPr>
          <w:rtl w:val="0"/>
          <w:lang w:val="en-US"/>
        </w:rPr>
        <w:t>AA</w:t>
      </w:r>
      <w:commentRangeEnd w:id="226"/>
      <w:r>
        <w:commentReference w:id="226"/>
      </w:r>
      <w:r>
        <w:rPr>
          <w:rtl w:val="0"/>
          <w:lang w:val="en-US"/>
        </w:rPr>
        <w:t xml:space="preserve"> shows how the stimulus modalities were distributed for the considered systems. The two most utilized stimulus modalities were visual and operant. Twenty of the 47 systems were purely visual, and </w:t>
      </w:r>
      <w:commentRangeStart w:id="227"/>
      <w:r>
        <w:rPr>
          <w:rtl w:val="0"/>
        </w:rPr>
        <w:t>5</w:t>
      </w:r>
      <w:commentRangeEnd w:id="227"/>
      <w:r>
        <w:commentReference w:id="227"/>
      </w:r>
      <w:r>
        <w:rPr>
          <w:rtl w:val="0"/>
          <w:lang w:val="en-US"/>
        </w:rPr>
        <w:t>1.6% of the total had visual stimulus combinations.</w:t>
      </w:r>
      <w:commentRangeStart w:id="228"/>
      <w:r>
        <w:rPr>
          <w:rtl w:val="0"/>
          <w:lang w:val="en-US"/>
        </w:rPr>
        <w:t xml:space="preserve"> Ten systems were based on operant stimuli and 35.5% of systems included operant stimuli.</w:t>
      </w:r>
      <w:commentRangeEnd w:id="228"/>
      <w:r>
        <w:commentReference w:id="228"/>
      </w:r>
      <w:r>
        <w:rPr>
          <w:rtl w:val="0"/>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w:pPr>
      <w:r>
        <w:drawing xmlns:a="http://schemas.openxmlformats.org/drawingml/2006/main">
          <wp:anchor distT="114300" distB="114300" distL="114300" distR="114300" simplePos="0" relativeHeight="251668480"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pPr>
      <w:bookmarkStart w:name="_zg8bg9youf" w:id="229"/>
      <w:bookmarkEnd w:id="229"/>
      <w:r>
        <w:rPr>
          <w:rFonts w:cs="Arial Unicode MS" w:eastAsia="Arial Unicode MS"/>
          <w:rtl w:val="0"/>
        </w:rPr>
        <w:t>R</w:t>
      </w:r>
      <w:r>
        <w:rPr>
          <w:rFonts w:cs="Arial Unicode MS" w:eastAsia="Arial Unicode MS"/>
          <w:rtl w:val="0"/>
          <w:lang w:val="en-US"/>
        </w:rPr>
        <w:t>ole of operation</w:t>
      </w:r>
    </w:p>
    <w:p>
      <w:pPr>
        <w:pStyle w:val="Body"/>
      </w:pPr>
      <w:r>
        <w:rPr>
          <w:rtl w:val="0"/>
          <w:lang w:val="en-US"/>
        </w:rPr>
        <w:t xml:space="preserve">Almost 60% of systems were simultaneous in their role of operation, totaling 29 systems. Eighteen were sequential, </w:t>
      </w:r>
      <w:ins w:id="230" w:date="2022-07-10T01:50:14Z" w:author="Kim Adams">
        <w:r>
          <w:rPr>
            <w:rtl w:val="0"/>
            <w:lang w:val="en-US"/>
          </w:rPr>
          <w:t xml:space="preserve">including </w:t>
        </w:r>
      </w:ins>
      <w:del w:id="231" w:date="2022-07-10T01:50:14Z" w:author="Kim Adams">
        <w:r>
          <w:rPr>
            <w:rtl w:val="0"/>
            <w:lang w:val="en-US"/>
          </w:rPr>
          <w:delText xml:space="preserve">being </w:delText>
        </w:r>
      </w:del>
      <w:r>
        <w:rPr>
          <w:rtl w:val="0"/>
          <w:lang w:val="en-US"/>
        </w:rPr>
        <w:t xml:space="preserve">five sequential-selectors (Lee et al. 2018, Yang et al. 2020, Fan et al. 2015, Ko et al. 2020 and Long et al. 2012) and two sequential-switching systems (Li et al. 2018 and Yu et al. 2017), as shown in Figure </w:t>
      </w:r>
      <w:commentRangeStart w:id="232"/>
      <w:r>
        <w:rPr>
          <w:rtl w:val="0"/>
          <w:lang w:val="en-US"/>
        </w:rPr>
        <w:t>BB</w:t>
      </w:r>
      <w:commentRangeEnd w:id="232"/>
      <w:r>
        <w:commentReference w:id="232"/>
      </w:r>
      <w:r>
        <w:rPr>
          <w:rtl w:val="0"/>
        </w:rPr>
        <w:t>.</w:t>
      </w:r>
    </w:p>
    <w:p>
      <w:pPr>
        <w:pStyle w:val="Body"/>
      </w:pPr>
      <w:r>
        <w:drawing xmlns:a="http://schemas.openxmlformats.org/drawingml/2006/main">
          <wp:anchor distT="114300" distB="114300" distL="114300" distR="114300" simplePos="0" relativeHeight="251669504" behindDoc="0" locked="0" layoutInCell="1" allowOverlap="1">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14">
                      <a:extLst/>
                    </a:blip>
                    <a:srcRect l="0" t="393" r="0" b="393"/>
                    <a:stretch>
                      <a:fillRect/>
                    </a:stretch>
                  </pic:blipFill>
                  <pic:spPr>
                    <a:xfrm>
                      <a:off x="0" y="0"/>
                      <a:ext cx="4235344" cy="2743200"/>
                    </a:xfrm>
                    <a:prstGeom prst="rect">
                      <a:avLst/>
                    </a:prstGeom>
                    <a:ln w="12700" cap="flat">
                      <a:noFill/>
                      <a:miter lim="400000"/>
                    </a:ln>
                    <a:effectLst/>
                  </pic:spPr>
                </pic:pic>
              </a:graphicData>
            </a:graphic>
          </wp:anchor>
        </w:drawing>
      </w:r>
    </w:p>
    <w:p>
      <w:pPr>
        <w:pStyle w:val="Heading 3"/>
      </w:pPr>
      <w:bookmarkStart w:name="_gc56yy9ine0m" w:id="233"/>
      <w:bookmarkEnd w:id="233"/>
      <w:r>
        <w:rPr>
          <w:rFonts w:cs="Arial Unicode MS" w:eastAsia="Arial Unicode MS"/>
          <w:rtl w:val="0"/>
        </w:rPr>
        <w:t>M</w:t>
      </w:r>
      <w:r>
        <w:rPr>
          <w:rFonts w:cs="Arial Unicode MS" w:eastAsia="Arial Unicode MS"/>
          <w:rtl w:val="0"/>
          <w:lang w:val="en-US"/>
        </w:rPr>
        <w:t>ode of operation</w:t>
      </w:r>
    </w:p>
    <w:p>
      <w:pPr>
        <w:pStyle w:val="Body"/>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switched to EEG mode, the system </w:t>
      </w:r>
      <w:del w:id="234" w:date="2022-07-10T01:51:15Z" w:author="Kim Adams">
        <w:r>
          <w:rPr>
            <w:rtl w:val="0"/>
            <w:lang w:val="en-US"/>
          </w:rPr>
          <w:delText xml:space="preserve">would </w:delText>
        </w:r>
      </w:del>
      <w:r>
        <w:rPr>
          <w:rtl w:val="0"/>
          <w:lang w:val="it-IT"/>
        </w:rPr>
        <w:t>alternate</w:t>
      </w:r>
      <w:commentRangeStart w:id="235"/>
      <w:ins w:id="236" w:date="2022-07-10T01:51:17Z" w:author="Kim Adams">
        <w:r>
          <w:rPr>
            <w:rtl w:val="0"/>
          </w:rPr>
          <w:t>d</w:t>
        </w:r>
      </w:ins>
      <w:commentRangeEnd w:id="235"/>
      <w:r>
        <w:commentReference w:id="235"/>
      </w:r>
      <w:r>
        <w:rPr>
          <w:rtl w:val="0"/>
          <w:lang w:val="en-US"/>
        </w:rPr>
        <w:t xml:space="preserve"> to synchronous</w:t>
      </w:r>
      <w:commentRangeStart w:id="237"/>
      <w:r>
        <w:rPr>
          <w:rtl w:val="0"/>
        </w:rPr>
        <w:t>.</w:t>
      </w:r>
      <w:ins w:id="238" w:date="2022-07-10T02:28:01Z" w:author="Kim Adams">
        <w:r>
          <w:rPr>
            <w:rtl w:val="0"/>
          </w:rPr>
          <w:t xml:space="preserve"> </w:t>
        </w:r>
      </w:ins>
      <w:commentRangeEnd w:id="237"/>
      <w:r>
        <w:commentReference w:id="237"/>
      </w:r>
    </w:p>
    <w:p>
      <w:pPr>
        <w:pStyle w:val="Body"/>
      </w:pPr>
      <w:r>
        <w:drawing xmlns:a="http://schemas.openxmlformats.org/drawingml/2006/main">
          <wp:anchor distT="114300" distB="114300" distL="114300" distR="114300" simplePos="0" relativeHeight="251670528" behindDoc="0" locked="0" layoutInCell="1" allowOverlap="1">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15">
                      <a:extLst/>
                    </a:blip>
                    <a:stretch>
                      <a:fillRect/>
                    </a:stretch>
                  </pic:blipFill>
                  <pic:spPr>
                    <a:xfrm>
                      <a:off x="0" y="0"/>
                      <a:ext cx="4127500" cy="2743200"/>
                    </a:xfrm>
                    <a:prstGeom prst="rect">
                      <a:avLst/>
                    </a:prstGeom>
                    <a:ln w="12700" cap="flat">
                      <a:noFill/>
                      <a:miter lim="400000"/>
                    </a:ln>
                    <a:effectLst/>
                  </pic:spPr>
                </pic:pic>
              </a:graphicData>
            </a:graphic>
          </wp:anchor>
        </w:drawing>
      </w:r>
    </w:p>
    <w:p>
      <w:pPr>
        <w:pStyle w:val="Heading 3"/>
      </w:pPr>
      <w:bookmarkStart w:name="_k799etq8kwy9" w:id="239"/>
      <w:bookmarkEnd w:id="239"/>
      <w:r>
        <w:rPr>
          <w:rFonts w:cs="Arial Unicode MS" w:eastAsia="Arial Unicode MS"/>
          <w:rtl w:val="0"/>
        </w:rPr>
        <w:t>T</w:t>
      </w:r>
      <w:r>
        <w:rPr>
          <w:rFonts w:cs="Arial Unicode MS" w:eastAsia="Arial Unicode MS"/>
          <w:rtl w:val="0"/>
          <w:lang w:val="en-US"/>
        </w:rPr>
        <w:t>ask Categories</w:t>
      </w:r>
      <w:r>
        <w:br w:type="textWrapping"/>
      </w:r>
      <w:commentRangeStart w:id="240"/>
    </w:p>
    <w:p>
      <w:pPr>
        <w:pStyle w:val="Body"/>
        <w:rPr>
          <w:strike w:val="1"/>
          <w:dstrike w:val="0"/>
        </w:rPr>
      </w:pPr>
      <w:r>
        <w:rPr>
          <w:rtl w:val="0"/>
          <w:lang w:val="en-US"/>
        </w:rPr>
        <w:t>It is very common in the BCI field to have systems that only test the paradigm and its classification without any application.</w:t>
      </w:r>
      <w:commentRangeEnd w:id="240"/>
      <w:r>
        <w:commentReference w:id="240"/>
      </w:r>
      <w:r>
        <w:rPr>
          <w:rtl w:val="0"/>
          <w:lang w:val="en-US"/>
        </w:rPr>
        <w:t xml:space="preserve"> For the selected hBCI, </w:t>
      </w:r>
      <w:commentRangeStart w:id="241"/>
      <w:r>
        <w:rPr>
          <w:rtl w:val="0"/>
        </w:rPr>
        <w:t>3</w:t>
      </w:r>
      <w:commentRangeEnd w:id="241"/>
      <w:r>
        <w:commentReference w:id="241"/>
      </w:r>
      <w:r>
        <w:rPr>
          <w:rtl w:val="0"/>
          <w:lang w:val="en-US"/>
        </w:rPr>
        <w:t>8.3% of systems did not control any device or external task</w:t>
      </w:r>
      <w:commentRangeStart w:id="242"/>
      <w:r>
        <w:rPr>
          <w:rtl w:val="0"/>
        </w:rPr>
        <w:t>.</w:t>
      </w:r>
      <w:commentRangeEnd w:id="242"/>
      <w:r>
        <w:commentReference w:id="242"/>
      </w:r>
      <w:r>
        <w:rPr>
          <w:rtl w:val="0"/>
          <w:lang w:val="en-US"/>
        </w:rPr>
        <w:t xml:space="preserve"> The most common application was for spellers </w:t>
      </w:r>
      <w:commentRangeStart w:id="243"/>
      <w:r>
        <w:rPr>
          <w:rtl w:val="0"/>
          <w:lang w:val="en-US"/>
        </w:rPr>
        <w:t>with thirteen systems attempting to improve its performance.</w:t>
      </w:r>
      <w:commentRangeEnd w:id="243"/>
      <w:r>
        <w:commentReference w:id="243"/>
      </w:r>
      <w:r>
        <w:rPr>
          <w:rtl w:val="0"/>
          <w:lang w:val="en-US"/>
        </w:rPr>
        <w:t xml:space="preserve"> Six articles controlled devices </w:t>
      </w:r>
      <w:ins w:id="244" w:date="2022-07-10T01:56:48Z" w:author="Kim Adams">
        <w:r>
          <w:rPr>
            <w:rtl w:val="0"/>
            <w:lang w:val="en-US"/>
          </w:rPr>
          <w:t xml:space="preserve">that were </w:t>
        </w:r>
      </w:ins>
      <w:del w:id="245" w:date="2022-07-10T01:56:48Z" w:author="Kim Adams">
        <w:r>
          <w:rPr>
            <w:rtl w:val="0"/>
            <w:lang w:val="en-US"/>
          </w:rPr>
          <w:delText xml:space="preserve">with </w:delText>
        </w:r>
      </w:del>
      <w:r>
        <w:rPr>
          <w:rtl w:val="0"/>
          <w:lang w:val="en-US"/>
        </w:rPr>
        <w:t>displace</w:t>
      </w:r>
      <w:commentRangeStart w:id="246"/>
      <w:ins w:id="247" w:date="2022-07-10T01:57:21Z" w:author="Kim Adams">
        <w:r>
          <w:rPr>
            <w:rtl w:val="0"/>
          </w:rPr>
          <w:t>d</w:t>
        </w:r>
      </w:ins>
      <w:commentRangeEnd w:id="246"/>
      <w:r>
        <w:commentReference w:id="246"/>
      </w:r>
      <w:del w:id="248" w:date="2022-07-10T01:57:21Z" w:author="Kim Adams">
        <w:r>
          <w:rPr>
            <w:rtl w:val="0"/>
          </w:rPr>
          <w:delText>ment</w:delText>
        </w:r>
      </w:del>
      <w:r>
        <w:rPr>
          <w:rtl w:val="0"/>
          <w:lang w:val="en-US"/>
        </w:rPr>
        <w:t xml:space="preserve"> such as drones, wheelchairs and other vehicles (physical or simulated). Four implemented cursors or games, four controlled robotic devices and two </w:t>
      </w:r>
      <w:commentRangeStart w:id="249"/>
      <w:r>
        <w:rPr>
          <w:rtl w:val="0"/>
          <w:lang w:val="en-US"/>
        </w:rPr>
        <w:t>developed</w:t>
      </w:r>
      <w:commentRangeEnd w:id="249"/>
      <w:r>
        <w:commentReference w:id="249"/>
      </w:r>
      <w:r>
        <w:rPr>
          <w:rtl w:val="0"/>
          <w:lang w:val="en-US"/>
        </w:rPr>
        <w:t xml:space="preserve"> home automation systems</w:t>
      </w:r>
      <w:commentRangeStart w:id="250"/>
      <w:r>
        <w:rPr>
          <w:rtl w:val="0"/>
        </w:rPr>
        <w:t>.</w:t>
      </w:r>
      <w:commentRangeEnd w:id="250"/>
      <w:r>
        <w:commentReference w:id="250"/>
      </w:r>
    </w:p>
    <w:p>
      <w:pPr>
        <w:pStyle w:val="Body"/>
      </w:pPr>
      <w:r>
        <w:drawing xmlns:a="http://schemas.openxmlformats.org/drawingml/2006/main">
          <wp:anchor distT="114300" distB="114300" distL="114300" distR="114300" simplePos="0" relativeHeight="251671552" behindDoc="0" locked="0" layoutInCell="1" allowOverlap="1">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16">
                      <a:extLst/>
                    </a:blip>
                    <a:stretch>
                      <a:fillRect/>
                    </a:stretch>
                  </pic:blipFill>
                  <pic:spPr>
                    <a:xfrm>
                      <a:off x="0" y="0"/>
                      <a:ext cx="4631377" cy="2743200"/>
                    </a:xfrm>
                    <a:prstGeom prst="rect">
                      <a:avLst/>
                    </a:prstGeom>
                    <a:ln w="12700" cap="flat">
                      <a:noFill/>
                      <a:miter lim="400000"/>
                    </a:ln>
                    <a:effectLst/>
                  </pic:spPr>
                </pic:pic>
              </a:graphicData>
            </a:graphic>
          </wp:anchor>
        </w:drawing>
      </w:r>
    </w:p>
    <w:p>
      <w:pPr>
        <w:pStyle w:val="Body"/>
      </w:pPr>
      <w:r>
        <w:rPr>
          <w:rtl w:val="0"/>
          <w:lang w:val="en-US"/>
        </w:rPr>
        <w:t>Things about kids to pay attention to:</w:t>
      </w:r>
    </w:p>
    <w:p>
      <w:pPr>
        <w:pStyle w:val="Body"/>
        <w:rPr>
          <w:strike w:val="1"/>
          <w:dstrike w:val="0"/>
        </w:rPr>
      </w:pPr>
      <w:r>
        <w:rPr>
          <w:strike w:val="1"/>
          <w:dstrike w:val="0"/>
          <w:rtl w:val="0"/>
          <w:lang w:val="en-US"/>
        </w:rPr>
        <w:t>- System complexity of use:</w:t>
      </w:r>
    </w:p>
    <w:p>
      <w:pPr>
        <w:pStyle w:val="Body"/>
        <w:ind w:firstLine="720"/>
        <w:rPr>
          <w:strike w:val="1"/>
          <w:dstrike w:val="0"/>
        </w:rPr>
      </w:pPr>
      <w:r>
        <w:rPr>
          <w:strike w:val="1"/>
          <w:dstrike w:val="0"/>
          <w:rtl w:val="0"/>
          <w:lang w:val="en-US"/>
        </w:rPr>
        <w:t>- number of commands</w:t>
      </w:r>
    </w:p>
    <w:p>
      <w:pPr>
        <w:pStyle w:val="Body"/>
        <w:ind w:firstLine="720"/>
        <w:rPr>
          <w:strike w:val="1"/>
          <w:dstrike w:val="0"/>
        </w:rPr>
      </w:pPr>
      <w:r>
        <w:rPr>
          <w:strike w:val="1"/>
          <w:dstrike w:val="0"/>
          <w:rtl w:val="0"/>
          <w:lang w:val="en-US"/>
        </w:rPr>
        <w:t>- number of steps to perform a command</w:t>
      </w:r>
    </w:p>
    <w:p>
      <w:pPr>
        <w:pStyle w:val="Body"/>
        <w:ind w:firstLine="720"/>
        <w:rPr>
          <w:strike w:val="1"/>
          <w:dstrike w:val="0"/>
        </w:rPr>
      </w:pPr>
      <w:r>
        <w:rPr>
          <w:strike w:val="1"/>
          <w:dstrike w:val="0"/>
          <w:rtl w:val="0"/>
          <w:lang w:val="en-US"/>
        </w:rPr>
        <w:t xml:space="preserve">- number of diverging systems used </w:t>
      </w:r>
    </w:p>
    <w:p>
      <w:pPr>
        <w:pStyle w:val="Body"/>
        <w:rPr>
          <w:strike w:val="1"/>
          <w:dstrike w:val="0"/>
        </w:rPr>
      </w:pPr>
      <w:r>
        <w:rPr>
          <w:strike w:val="1"/>
          <w:dstrike w:val="0"/>
          <w:rtl w:val="0"/>
          <w:lang w:val="en-US"/>
        </w:rPr>
        <w:t>- add pie graphs for each taxonomy item</w:t>
      </w:r>
    </w:p>
    <w:p>
      <w:pPr>
        <w:pStyle w:val="Body"/>
        <w:rPr>
          <w:strike w:val="1"/>
          <w:dstrike w:val="0"/>
        </w:rPr>
      </w:pPr>
      <w:r>
        <w:rPr>
          <w:strike w:val="1"/>
          <w:dstrike w:val="0"/>
          <w:rtl w:val="0"/>
          <w:lang w:val="en-US"/>
        </w:rPr>
        <w:t>- acquisition system - uncomfortable?</w:t>
      </w:r>
    </w:p>
    <w:p>
      <w:pPr>
        <w:pStyle w:val="Body"/>
      </w:pPr>
      <w:r>
        <w:rPr>
          <w:rtl w:val="0"/>
          <w:lang w:val="en-US"/>
        </w:rPr>
        <w:t>- if use with kids at home, then plug and play is NB</w:t>
      </w:r>
    </w:p>
    <w:p>
      <w:pPr>
        <w:pStyle w:val="Body"/>
        <w:rPr>
          <w:strike w:val="1"/>
          <w:dstrike w:val="0"/>
        </w:rPr>
      </w:pPr>
      <w:r>
        <w:rPr>
          <w:strike w:val="1"/>
          <w:dstrike w:val="0"/>
          <w:rtl w:val="0"/>
          <w:lang w:val="en-US"/>
        </w:rPr>
        <w:t>Look up children reviews and see what they say something that could give a framework for what would be good for kids:</w:t>
      </w:r>
    </w:p>
    <w:p>
      <w:pPr>
        <w:pStyle w:val="Body"/>
        <w:rPr>
          <w:strike w:val="1"/>
          <w:dstrike w:val="0"/>
        </w:rPr>
      </w:pPr>
      <w:r>
        <w:rPr>
          <w:strike w:val="1"/>
          <w:dstrike w:val="0"/>
          <w:rtl w:val="0"/>
          <w:lang w:val="da-DK"/>
        </w:rPr>
        <w:t>- Miko</w:t>
      </w:r>
      <w:r>
        <w:rPr>
          <w:strike w:val="1"/>
          <w:dstrike w:val="0"/>
          <w:rtl w:val="0"/>
        </w:rPr>
        <w:t>ł</w:t>
      </w:r>
      <w:r>
        <w:rPr>
          <w:strike w:val="1"/>
          <w:dstrike w:val="0"/>
          <w:rtl w:val="0"/>
        </w:rPr>
        <w:t>ajewska (2014)</w:t>
      </w:r>
    </w:p>
    <w:p>
      <w:pPr>
        <w:pStyle w:val="Body"/>
        <w:rPr>
          <w:strike w:val="1"/>
          <w:dstrike w:val="0"/>
        </w:rPr>
      </w:pPr>
      <w:r>
        <w:rPr>
          <w:strike w:val="1"/>
          <w:dstrike w:val="0"/>
          <w:rtl w:val="0"/>
        </w:rPr>
        <w:t>- Beraldo (2020)</w:t>
      </w:r>
    </w:p>
    <w:p>
      <w:pPr>
        <w:pStyle w:val="Body"/>
        <w:jc w:val="left"/>
        <w:rPr>
          <w:strike w:val="1"/>
          <w:dstrike w:val="0"/>
        </w:rPr>
      </w:pPr>
      <w:r>
        <w:rPr>
          <w:strike w:val="1"/>
          <w:dstrike w:val="0"/>
          <w:rtl w:val="0"/>
          <w:lang w:val="en-US"/>
        </w:rPr>
        <w:t>- Sarah house and Chau one (2021)</w:t>
      </w:r>
    </w:p>
    <w:p>
      <w:pPr>
        <w:pStyle w:val="Body"/>
        <w:ind w:firstLine="720"/>
        <w:rPr>
          <w:strike w:val="1"/>
          <w:dstrike w:val="0"/>
        </w:rPr>
      </w:pPr>
      <w:r>
        <w:rPr>
          <w:strike w:val="1"/>
          <w:dstrike w:val="0"/>
          <w:rtl w:val="0"/>
          <w:lang w:val="en-US"/>
        </w:rPr>
        <w:t>- games?</w:t>
      </w:r>
    </w:p>
    <w:p>
      <w:pPr>
        <w:pStyle w:val="Body"/>
      </w:pPr>
    </w:p>
    <w:p>
      <w:pPr>
        <w:pStyle w:val="Body"/>
      </w:pPr>
    </w:p>
    <w:p>
      <w:pPr>
        <w:pStyle w:val="Body"/>
      </w:pPr>
      <w:r>
        <w:rPr>
          <w:rtl w:val="0"/>
          <w:lang w:val="en-US"/>
        </w:rPr>
        <w:t>&lt;&lt;TABLE WITH ALL THE ATICLES&gt;&gt; &lt;&lt;</w:t>
      </w:r>
      <w:commentRangeStart w:id="251"/>
      <w:r>
        <w:rPr>
          <w:rtl w:val="0"/>
          <w:lang w:val="de-DE"/>
        </w:rPr>
        <w:t>HERE</w:t>
      </w:r>
      <w:commentRangeEnd w:id="251"/>
      <w:r>
        <w:commentReference w:id="251"/>
      </w:r>
      <w:r>
        <w:rPr>
          <w:rtl w:val="0"/>
        </w:rPr>
        <w:t xml:space="preserve"> OR IN SUPPLEMENTARY MATERIAL?&gt;&gt;</w:t>
      </w:r>
    </w:p>
    <w:p>
      <w:pPr>
        <w:pStyle w:val="Heading"/>
        <w:rPr>
          <w:ins w:id="252" w:date="2022-07-10T02:01:07Z" w:author="Kim Adams"/>
        </w:rPr>
      </w:pPr>
      <w:r>
        <w:rPr>
          <w:rFonts w:cs="Arial Unicode MS" w:eastAsia="Arial Unicode MS"/>
          <w:rtl w:val="0"/>
          <w:lang w:val="en-US"/>
        </w:rPr>
        <w:t>Discussion</w:t>
      </w:r>
      <w:bookmarkStart w:name="_qb93z0z1k12a" w:id="253"/>
      <w:bookmarkEnd w:id="253"/>
    </w:p>
    <w:p>
      <w:pPr>
        <w:pStyle w:val="Heading"/>
      </w:pPr>
      <w:bookmarkStart w:name="_qb93z0z1k12a2" w:id="254"/>
      <w:bookmarkEnd w:id="254"/>
      <w:ins w:id="255" w:date="2022-07-10T02:01:07Z" w:author="Kim Adams">
        <w:r>
          <w:rPr>
            <w:rFonts w:cs="Arial Unicode MS" w:eastAsia="Arial Unicode MS"/>
            <w:rtl w:val="0"/>
          </w:rPr>
          <w:t xml:space="preserve"> </w:t>
        </w:r>
      </w:ins>
      <w:commentRangeStart w:id="256"/>
      <w:ins w:id="257" w:date="2022-07-10T02:01:07Z" w:author="Kim Adams">
        <w:r>
          <w:rPr>
            <w:rFonts w:cs="Arial Unicode MS" w:eastAsia="Arial Unicode MS"/>
            <w:rtl w:val="0"/>
          </w:rPr>
          <w:t xml:space="preserve"> </w:t>
        </w:r>
      </w:ins>
      <w:commentRangeEnd w:id="256"/>
      <w:r>
        <w:commentReference w:id="256"/>
      </w:r>
    </w:p>
    <w:p>
      <w:pPr>
        <w:pStyle w:val="Heading"/>
      </w:pPr>
      <w:bookmarkStart w:name="_hq4f8mmq41wz" w:id="258"/>
      <w:bookmarkEnd w:id="258"/>
      <w:r>
        <w:rPr>
          <w:rFonts w:cs="Arial Unicode MS" w:eastAsia="Arial Unicode MS"/>
          <w:rtl w:val="0"/>
        </w:rPr>
        <w:t>C</w:t>
      </w:r>
      <w:r>
        <w:rPr>
          <w:rFonts w:cs="Arial Unicode MS" w:eastAsia="Arial Unicode MS"/>
          <w:rtl w:val="0"/>
          <w:lang w:val="it-IT"/>
        </w:rPr>
        <w:t>onclusion</w:t>
      </w:r>
    </w:p>
    <w:p>
      <w:pPr>
        <w:pStyle w:val="Heading"/>
      </w:pPr>
      <w:bookmarkStart w:name="_guizvn623jay" w:id="259"/>
      <w:bookmarkEnd w:id="259"/>
      <w:r>
        <w:rPr>
          <w:rFonts w:cs="Arial Unicode MS" w:eastAsia="Arial Unicode MS"/>
          <w:rtl w:val="0"/>
        </w:rPr>
        <w:t>L</w:t>
      </w:r>
      <w:r>
        <w:rPr>
          <w:rFonts w:cs="Arial Unicode MS" w:eastAsia="Arial Unicode MS"/>
          <w:rtl w:val="0"/>
          <w:lang w:val="fr-FR"/>
        </w:rPr>
        <w:t>imitations</w:t>
      </w:r>
    </w:p>
    <w:p>
      <w:pPr>
        <w:pStyle w:val="Body"/>
      </w:pPr>
      <w:r>
        <w:rPr>
          <w:rtl w:val="0"/>
          <w:lang w:val="en-US"/>
        </w:rPr>
        <w:t>We only looked at EEG-based systems</w:t>
      </w:r>
    </w:p>
    <w:p>
      <w:pPr>
        <w:pStyle w:val="Body"/>
      </w:pPr>
      <w:r>
        <w:rPr>
          <w:rtl w:val="0"/>
          <w:lang w:val="en-US"/>
        </w:rPr>
        <w:t>Sample sizes for accuracy are small</w:t>
      </w:r>
    </w:p>
    <w:p>
      <w:pPr>
        <w:pStyle w:val="Body"/>
      </w:pPr>
      <w:ins w:id="260" w:date="2022-07-10T02:03:20Z" w:author="Kim Adams">
        <w:r>
          <w:rPr>
            <w:rtl w:val="0"/>
            <w:lang w:val="en-US"/>
          </w:rPr>
          <w:t xml:space="preserve">Not using real criteria for what might be important considerations for using with children.  </w:t>
        </w:r>
      </w:ins>
    </w:p>
    <w:p>
      <w:pPr>
        <w:pStyle w:val="Heading"/>
      </w:pPr>
      <w:bookmarkStart w:name="_educf61d8j7d" w:id="261"/>
      <w:bookmarkEnd w:id="261"/>
      <w:r>
        <w:rPr>
          <w:rFonts w:cs="Arial Unicode MS" w:eastAsia="Arial Unicode MS"/>
          <w:rtl w:val="0"/>
        </w:rPr>
        <w:t>R</w:t>
      </w:r>
      <w:r>
        <w:rPr>
          <w:rFonts w:cs="Arial Unicode MS" w:eastAsia="Arial Unicode MS"/>
          <w:rtl w:val="0"/>
          <w:lang w:val="fr-FR"/>
        </w:rPr>
        <w:t>eferences</w:t>
      </w:r>
    </w:p>
    <w:p>
      <w:pPr>
        <w:pStyle w:val="Body"/>
      </w:pPr>
      <w:r>
        <w:rPr>
          <w:rtl w:val="0"/>
          <w:lang w:val="en-US"/>
        </w:rPr>
        <w:t>(Scoping Studies: Towards a Methodological Framework, Hilary Arksey &amp; Lisa O</w:t>
      </w:r>
      <w:r>
        <w:rPr>
          <w:rtl w:val="1"/>
        </w:rPr>
        <w:t>’</w:t>
      </w:r>
      <w:r>
        <w:rPr>
          <w:rtl w:val="0"/>
        </w:rPr>
        <w:t>Malley (2002))</w:t>
      </w:r>
    </w:p>
    <w:sectPr>
      <w:headerReference w:type="default" r:id="rId17"/>
      <w:footerReference w:type="default" r:id="rId18"/>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45Z">
    <w:p w14:paraId="1111FFFF">
      <w:pPr>
        <w:pStyle w:val="Default"/>
        <w:bidi w:val="0"/>
      </w:pPr>
    </w:p>
    <w:p w14:paraId="11120000">
      <w:pPr>
        <w:pStyle w:val="Default"/>
        <w:bidi w:val="0"/>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9" w:author="Matheus Goncalves Mussi" w:date="2022-06-06T15:59:01Z">
    <w:p w14:paraId="11120001">
      <w:pPr>
        <w:pStyle w:val="Default"/>
        <w:bidi w:val="0"/>
      </w:pPr>
    </w:p>
    <w:p w14:paraId="11120002">
      <w:pPr>
        <w:pStyle w:val="Default"/>
        <w:bidi w:val="0"/>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20" w:author="Kim Adams" w:date="2022-07-09T21:27:40Z">
    <w:p w14:paraId="11120003">
      <w:pPr>
        <w:pStyle w:val="Default"/>
        <w:bidi w:val="0"/>
      </w:pPr>
    </w:p>
    <w:p w14:paraId="11120004">
      <w:pPr>
        <w:pStyle w:val="Default"/>
        <w:bidi w:val="0"/>
      </w:pPr>
      <w:r>
        <w:rPr>
          <w:rFonts w:cs="Arial Unicode MS" w:eastAsia="Arial Unicode MS"/>
          <w:rtl w:val="0"/>
        </w:rPr>
        <w:t>Have these been spelled out yet?</w:t>
      </w:r>
    </w:p>
  </w:comment>
  <w:comment w:id="32" w:author="Matheus Goncalves Mussi" w:date="2022-07-02T20:57:49Z">
    <w:p w14:paraId="11120005">
      <w:pPr>
        <w:pStyle w:val="Default"/>
        <w:bidi w:val="0"/>
      </w:pPr>
    </w:p>
    <w:p w14:paraId="11120006">
      <w:pPr>
        <w:pStyle w:val="Default"/>
        <w:bidi w:val="0"/>
      </w:pPr>
      <w:r>
        <w:rPr>
          <w:rFonts w:cs="Arial Unicode MS" w:eastAsia="Arial Unicode MS"/>
          <w:rtl w:val="0"/>
        </w:rPr>
        <w:t>deduction</w:t>
      </w:r>
    </w:p>
  </w:comment>
  <w:comment w:id="40" w:author="Matheus Goncalves Mussi" w:date="2022-06-06T15:59:01Z">
    <w:p w14:paraId="11120007">
      <w:pPr>
        <w:pStyle w:val="Default"/>
        <w:bidi w:val="0"/>
      </w:pPr>
    </w:p>
    <w:p w14:paraId="11120008">
      <w:pPr>
        <w:pStyle w:val="Default"/>
        <w:bidi w:val="0"/>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45" w:author="Kim Adams" w:date="2022-07-09T21:44:40Z">
    <w:p w14:paraId="11120009">
      <w:pPr>
        <w:pStyle w:val="Default"/>
        <w:bidi w:val="0"/>
      </w:pPr>
    </w:p>
    <w:p w14:paraId="1112000A">
      <w:pPr>
        <w:pStyle w:val="Default"/>
        <w:bidi w:val="0"/>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B">
      <w:pPr>
        <w:pStyle w:val="Default"/>
        <w:bidi w:val="0"/>
      </w:pPr>
    </w:p>
    <w:p w14:paraId="1112000C">
      <w:pPr>
        <w:pStyle w:val="Default"/>
        <w:bidi w:val="0"/>
      </w:pPr>
      <w:r>
        <w:rPr>
          <w:rFonts w:cs="Arial Unicode MS" w:eastAsia="Arial Unicode MS"/>
          <w:rtl w:val="0"/>
        </w:rPr>
        <w:t>I'm not convinced we should call it a classification system for children, just considerations.</w:t>
      </w:r>
    </w:p>
  </w:comment>
  <w:comment w:id="46" w:author="Matheus Mussi" w:date="2022-07-11T21:03:59Z">
    <w:p w14:paraId="1112000D">
      <w:pPr>
        <w:pStyle w:val="Default"/>
        <w:bidi w:val="0"/>
      </w:pPr>
    </w:p>
    <w:p w14:paraId="1112000E">
      <w:pPr>
        <w:pStyle w:val="Default"/>
        <w:bidi w:val="0"/>
      </w:pPr>
      <w:r>
        <w:rPr>
          <w:rFonts w:cs="Arial Unicode MS" w:eastAsia="Arial Unicode MS"/>
          <w:rtl w:val="0"/>
        </w:rPr>
        <w:t>I removed some phrases and made it more objective. See if this makes it better.</w:t>
      </w:r>
    </w:p>
  </w:comment>
  <w:comment w:id="77" w:author="Kim Adams" w:date="2022-07-09T23:33:26Z">
    <w:p w14:paraId="1112000F">
      <w:pPr>
        <w:pStyle w:val="Default"/>
        <w:bidi w:val="0"/>
      </w:pPr>
    </w:p>
    <w:p w14:paraId="11120010">
      <w:pPr>
        <w:pStyle w:val="Default"/>
        <w:bidi w:val="0"/>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85" w:author="Kim Adams" w:date="2022-07-09T21:58:03Z">
    <w:p w14:paraId="11120011">
      <w:pPr>
        <w:pStyle w:val="Default"/>
        <w:bidi w:val="0"/>
      </w:pPr>
    </w:p>
    <w:p w14:paraId="11120012">
      <w:pPr>
        <w:pStyle w:val="Default"/>
        <w:bidi w:val="0"/>
      </w:pPr>
      <w:r>
        <w:rPr>
          <w:rFonts w:cs="Arial Unicode MS" w:eastAsia="Arial Unicode MS"/>
          <w:rtl w:val="0"/>
        </w:rPr>
        <w:t>Doesn't it they were excluded above?</w:t>
      </w:r>
    </w:p>
  </w:comment>
  <w:comment w:id="86" w:author="Matheus Mussi" w:date="2022-07-11T21:09:00Z">
    <w:p w14:paraId="11120013">
      <w:pPr>
        <w:pStyle w:val="Default"/>
        <w:bidi w:val="0"/>
      </w:pPr>
    </w:p>
    <w:p w14:paraId="11120014">
      <w:pPr>
        <w:pStyle w:val="Default"/>
        <w:bidi w:val="0"/>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95" w:author="Kim Adams" w:date="2022-07-09T22:15:17Z">
    <w:p w14:paraId="11120015">
      <w:pPr>
        <w:pStyle w:val="Default"/>
        <w:bidi w:val="0"/>
      </w:pPr>
    </w:p>
    <w:p w14:paraId="11120016">
      <w:pPr>
        <w:pStyle w:val="Default"/>
        <w:bidi w:val="0"/>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7">
      <w:pPr>
        <w:pStyle w:val="Default"/>
        <w:bidi w:val="0"/>
      </w:pPr>
    </w:p>
    <w:p w14:paraId="11120018">
      <w:pPr>
        <w:pStyle w:val="Default"/>
        <w:bidi w:val="0"/>
      </w:pPr>
      <w:r>
        <w:rPr>
          <w:rFonts w:cs="Arial Unicode MS" w:eastAsia="Arial Unicode MS"/>
          <w:rtl w:val="0"/>
        </w:rPr>
        <w:t>But, I don't think the Age ranges overlap is needed.</w:t>
      </w:r>
    </w:p>
  </w:comment>
  <w:comment w:id="97" w:author="Kim Adams" w:date="2022-07-09T22:05:18Z">
    <w:p w14:paraId="11120019">
      <w:pPr>
        <w:pStyle w:val="Default"/>
        <w:bidi w:val="0"/>
      </w:pPr>
    </w:p>
    <w:p w14:paraId="1112001A">
      <w:pPr>
        <w:pStyle w:val="Default"/>
        <w:bidi w:val="0"/>
      </w:pPr>
      <w:r>
        <w:rPr>
          <w:rFonts w:cs="Arial Unicode MS" w:eastAsia="Arial Unicode MS"/>
          <w:rtl w:val="0"/>
        </w:rPr>
        <w:t>was this defined above?</w:t>
      </w:r>
    </w:p>
  </w:comment>
  <w:comment w:id="98" w:author="Kim Adams" w:date="2022-07-09T22:08:02Z">
    <w:p w14:paraId="1112001B">
      <w:pPr>
        <w:pStyle w:val="Default"/>
        <w:bidi w:val="0"/>
      </w:pPr>
    </w:p>
    <w:p w14:paraId="1112001C">
      <w:pPr>
        <w:pStyle w:val="Default"/>
        <w:bidi w:val="0"/>
      </w:pPr>
      <w:r>
        <w:rPr>
          <w:rFonts w:cs="Arial Unicode MS" w:eastAsia="Arial Unicode MS"/>
          <w:rtl w:val="0"/>
        </w:rPr>
        <w:t>Let's take a stand against this term.</w:t>
      </w:r>
      <w:r>
        <w:rPr>
          <w:rFonts w:cs="Arial Unicode MS" w:eastAsia="Arial Unicode MS" w:hint="default"/>
          <w:rtl w:val="0"/>
        </w:rPr>
        <w:t xml:space="preserve">  </w:t>
      </w:r>
      <w:r>
        <w:rPr>
          <w:rFonts w:cs="Arial Unicode MS" w:eastAsia="Arial Unicode MS"/>
          <w:rtl w:val="0"/>
        </w:rPr>
        <w:t>We could have a sentence that says, though the articles call people without disabilities "healthy" we have used the term neurotypical (or people without disabilities, or what ever we want to pick.</w:t>
      </w:r>
      <w:r>
        <w:rPr>
          <w:rFonts w:cs="Arial Unicode MS" w:eastAsia="Arial Unicode MS" w:hint="default"/>
          <w:rtl w:val="0"/>
        </w:rPr>
        <w:t xml:space="preserve">  </w:t>
      </w:r>
      <w:r>
        <w:rPr>
          <w:rFonts w:cs="Arial Unicode MS" w:eastAsia="Arial Unicode MS"/>
          <w:rtl w:val="0"/>
        </w:rPr>
        <w:t>One can have a disability and also be healthy.</w:t>
      </w:r>
    </w:p>
  </w:comment>
  <w:comment w:id="103" w:author="Kim Adams" w:date="2022-07-09T22:17:38Z">
    <w:p w14:paraId="1112001D">
      <w:pPr>
        <w:pStyle w:val="Default"/>
        <w:bidi w:val="0"/>
      </w:pPr>
    </w:p>
    <w:p w14:paraId="1112001E">
      <w:pPr>
        <w:pStyle w:val="Default"/>
        <w:bidi w:val="0"/>
      </w:pPr>
      <w:r>
        <w:rPr>
          <w:rFonts w:cs="Arial Unicode MS" w:eastAsia="Arial Unicode MS"/>
          <w:rtl w:val="0"/>
        </w:rPr>
        <w:t>this wasn't used enough for me to know what it is.</w:t>
      </w:r>
      <w:r>
        <w:rPr>
          <w:rFonts w:cs="Arial Unicode MS" w:eastAsia="Arial Unicode MS" w:hint="default"/>
          <w:rtl w:val="0"/>
        </w:rPr>
        <w:t xml:space="preserve">  </w:t>
      </w:r>
      <w:r>
        <w:rPr>
          <w:rFonts w:cs="Arial Unicode MS" w:eastAsia="Arial Unicode MS"/>
          <w:rtl w:val="0"/>
        </w:rPr>
        <w:t>Is an acronym necessary?</w:t>
      </w:r>
    </w:p>
  </w:comment>
  <w:comment w:id="116" w:author="Kim Adams" w:date="2022-07-09T22:24:13Z">
    <w:p w14:paraId="1112001F">
      <w:pPr>
        <w:pStyle w:val="Default"/>
        <w:bidi w:val="0"/>
      </w:pPr>
    </w:p>
    <w:p w14:paraId="11120020">
      <w:pPr>
        <w:pStyle w:val="Default"/>
        <w:bidi w:val="0"/>
      </w:pPr>
      <w:r>
        <w:rPr>
          <w:rFonts w:cs="Arial Unicode MS" w:eastAsia="Arial Unicode MS"/>
          <w:rtl w:val="0"/>
        </w:rPr>
        <w:t>It was good to mention this because the kids are less tolerant of caps.</w:t>
      </w:r>
      <w:r>
        <w:rPr>
          <w:rFonts w:cs="Arial Unicode MS" w:eastAsia="Arial Unicode MS" w:hint="default"/>
          <w:rtl w:val="0"/>
        </w:rPr>
        <w:t xml:space="preserve">  </w:t>
      </w:r>
      <w:r>
        <w:rPr>
          <w:rFonts w:cs="Arial Unicode MS" w:eastAsia="Arial Unicode MS"/>
          <w:rtl w:val="0"/>
        </w:rPr>
        <w:t>Come back to that in the discussion.</w:t>
      </w:r>
    </w:p>
  </w:comment>
  <w:comment w:id="123" w:author="Kim Adams" w:date="2022-07-09T22:26:18Z">
    <w:p w14:paraId="11120021">
      <w:pPr>
        <w:pStyle w:val="Default"/>
        <w:bidi w:val="0"/>
      </w:pPr>
    </w:p>
    <w:p w14:paraId="11120022">
      <w:pPr>
        <w:pStyle w:val="Default"/>
        <w:bidi w:val="0"/>
      </w:pPr>
      <w:r>
        <w:rPr>
          <w:rFonts w:cs="Arial Unicode MS" w:eastAsia="Arial Unicode MS"/>
          <w:rtl w:val="0"/>
        </w:rPr>
        <w:t>Maybe separate these into the ones from the Choi taxonomy and the other ones.</w:t>
      </w:r>
      <w:r>
        <w:rPr>
          <w:rFonts w:cs="Arial Unicode MS" w:eastAsia="Arial Unicode MS" w:hint="default"/>
          <w:rtl w:val="0"/>
        </w:rPr>
        <w:t xml:space="preserve">  </w:t>
      </w:r>
      <w:r>
        <w:rPr>
          <w:rFonts w:cs="Arial Unicode MS" w:eastAsia="Arial Unicode MS"/>
          <w:rtl w:val="0"/>
        </w:rPr>
        <w:t>Then also have a little explanation about why they are important to consider when using with kids?</w:t>
      </w:r>
    </w:p>
    <w:p w14:paraId="11120023">
      <w:pPr>
        <w:pStyle w:val="Default"/>
        <w:bidi w:val="0"/>
      </w:pPr>
    </w:p>
    <w:p w14:paraId="11120024">
      <w:pPr>
        <w:pStyle w:val="Default"/>
        <w:bidi w:val="0"/>
      </w:pPr>
      <w:r>
        <w:rPr>
          <w:rFonts w:cs="Arial Unicode MS" w:eastAsia="Arial Unicode MS"/>
          <w:rtl w:val="0"/>
        </w:rPr>
        <w:t>Also, I haven't read Choi, and I'm reading sort of quickly today, but are these extra things mutually exclusive of the taxonomy? or are they sometimes a subset of a category in the taxonomy?</w:t>
      </w:r>
      <w:r>
        <w:rPr>
          <w:rFonts w:cs="Arial Unicode MS" w:eastAsia="Arial Unicode MS" w:hint="default"/>
          <w:rtl w:val="0"/>
        </w:rPr>
        <w:t xml:space="preserve">  </w:t>
      </w:r>
      <w:r>
        <w:rPr>
          <w:rFonts w:cs="Arial Unicode MS" w:eastAsia="Arial Unicode MS"/>
          <w:rtl w:val="0"/>
        </w:rPr>
        <w:t>That should be made clear.</w:t>
      </w:r>
    </w:p>
  </w:comment>
  <w:comment w:id="131" w:author="Kim Adams" w:date="2022-07-09T22:28:45Z">
    <w:p w14:paraId="11120025">
      <w:pPr>
        <w:pStyle w:val="Default"/>
        <w:bidi w:val="0"/>
      </w:pPr>
    </w:p>
    <w:p w14:paraId="11120026">
      <w:pPr>
        <w:pStyle w:val="Default"/>
        <w:bidi w:val="0"/>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132" w:author="Kim Adams" w:date="2022-07-09T22:29:09Z">
    <w:p w14:paraId="11120027">
      <w:pPr>
        <w:pStyle w:val="Default"/>
        <w:bidi w:val="0"/>
      </w:pPr>
    </w:p>
    <w:p w14:paraId="11120028">
      <w:pPr>
        <w:pStyle w:val="Default"/>
        <w:bidi w:val="0"/>
      </w:pPr>
      <w:r>
        <w:rPr>
          <w:rFonts w:cs="Arial Unicode MS" w:eastAsia="Arial Unicode MS"/>
          <w:rtl w:val="0"/>
        </w:rPr>
        <w:t>are these your thoughts?</w:t>
      </w:r>
      <w:r>
        <w:rPr>
          <w:rFonts w:cs="Arial Unicode MS" w:eastAsia="Arial Unicode MS" w:hint="default"/>
          <w:rtl w:val="0"/>
        </w:rPr>
        <w:t xml:space="preserve">  </w:t>
      </w:r>
      <w:r>
        <w:rPr>
          <w:rFonts w:cs="Arial Unicode MS" w:eastAsia="Arial Unicode MS"/>
          <w:rtl w:val="0"/>
        </w:rPr>
        <w:t>or are they things that the authors in the paper said?</w:t>
      </w:r>
    </w:p>
  </w:comment>
  <w:comment w:id="133" w:author="Kim Adams" w:date="2022-07-09T22:29:37Z">
    <w:p w14:paraId="11120029">
      <w:pPr>
        <w:pStyle w:val="Default"/>
        <w:bidi w:val="0"/>
      </w:pPr>
    </w:p>
    <w:p w14:paraId="1112002A">
      <w:pPr>
        <w:pStyle w:val="Default"/>
        <w:bidi w:val="0"/>
      </w:pPr>
      <w:r>
        <w:rPr>
          <w:rFonts w:cs="Arial Unicode MS" w:eastAsia="Arial Unicode MS"/>
          <w:rtl w:val="0"/>
        </w:rPr>
        <w:t>greater than what?</w:t>
      </w:r>
    </w:p>
  </w:comment>
  <w:comment w:id="134" w:author="Kim Adams" w:date="2022-07-09T22:31:44Z">
    <w:p w14:paraId="1112002B">
      <w:pPr>
        <w:pStyle w:val="Default"/>
        <w:bidi w:val="0"/>
      </w:pPr>
    </w:p>
    <w:p w14:paraId="1112002C">
      <w:pPr>
        <w:pStyle w:val="Default"/>
        <w:bidi w:val="0"/>
      </w:pPr>
      <w:r>
        <w:rPr>
          <w:rFonts w:cs="Arial Unicode MS" w:eastAsia="Arial Unicode MS"/>
          <w:rtl w:val="0"/>
        </w:rPr>
        <w:t>it would be better to have some sort of reference.</w:t>
      </w:r>
      <w:r>
        <w:rPr>
          <w:rFonts w:cs="Arial Unicode MS" w:eastAsia="Arial Unicode MS" w:hint="default"/>
          <w:rtl w:val="0"/>
        </w:rPr>
        <w:t xml:space="preserve">  </w:t>
      </w:r>
      <w:r>
        <w:rPr>
          <w:rFonts w:cs="Arial Unicode MS" w:eastAsia="Arial Unicode MS"/>
          <w:rtl w:val="0"/>
        </w:rPr>
        <w:t>cognitive development milestones and what they know at each age?</w:t>
      </w:r>
      <w:r>
        <w:rPr>
          <w:rFonts w:cs="Arial Unicode MS" w:eastAsia="Arial Unicode MS" w:hint="default"/>
          <w:rtl w:val="0"/>
        </w:rPr>
        <w:t xml:space="preserve">  </w:t>
      </w:r>
      <w:r>
        <w:rPr>
          <w:rFonts w:cs="Arial Unicode MS" w:eastAsia="Arial Unicode MS"/>
          <w:rtl w:val="0"/>
        </w:rPr>
        <w:t>what about the M...cka....lowsi review, were there things in it that could help?</w:t>
      </w:r>
    </w:p>
  </w:comment>
  <w:comment w:id="135" w:author="Kim Adams" w:date="2022-07-09T22:32:07Z">
    <w:p w14:paraId="1112002D">
      <w:pPr>
        <w:pStyle w:val="Default"/>
        <w:bidi w:val="0"/>
      </w:pPr>
    </w:p>
    <w:p w14:paraId="1112002E">
      <w:pPr>
        <w:pStyle w:val="Default"/>
        <w:bidi w:val="0"/>
      </w:pPr>
      <w:r>
        <w:rPr>
          <w:rFonts w:cs="Arial Unicode MS" w:eastAsia="Arial Unicode MS"/>
          <w:rtl w:val="0"/>
        </w:rPr>
        <w:t>I don't think this is helpful.</w:t>
      </w:r>
      <w:r>
        <w:rPr>
          <w:rFonts w:cs="Arial Unicode MS" w:eastAsia="Arial Unicode MS" w:hint="default"/>
          <w:rtl w:val="0"/>
        </w:rPr>
        <w:t xml:space="preserve">  </w:t>
      </w:r>
      <w:r>
        <w:rPr>
          <w:rFonts w:cs="Arial Unicode MS" w:eastAsia="Arial Unicode MS"/>
          <w:rtl w:val="0"/>
        </w:rPr>
        <w:t>delete</w:t>
      </w:r>
    </w:p>
  </w:comment>
  <w:comment w:id="136" w:author="Kim Adams" w:date="2022-07-09T22:32:48Z">
    <w:p w14:paraId="1112002F">
      <w:pPr>
        <w:pStyle w:val="Default"/>
        <w:bidi w:val="0"/>
      </w:pPr>
    </w:p>
    <w:p w14:paraId="11120030">
      <w:pPr>
        <w:pStyle w:val="Default"/>
        <w:bidi w:val="0"/>
      </w:pPr>
      <w:r>
        <w:rPr>
          <w:rFonts w:cs="Arial Unicode MS" w:eastAsia="Arial Unicode MS"/>
          <w:rtl w:val="0"/>
        </w:rPr>
        <w:t>not needed here, perhaps in the conclusion as to why this review might be helpful to others.</w:t>
      </w:r>
    </w:p>
  </w:comment>
  <w:comment w:id="137" w:author="Kim Adams" w:date="2022-07-09T22:33:30Z">
    <w:p w14:paraId="11120031">
      <w:pPr>
        <w:pStyle w:val="Default"/>
        <w:bidi w:val="0"/>
      </w:pPr>
    </w:p>
    <w:p w14:paraId="11120032">
      <w:pPr>
        <w:pStyle w:val="Default"/>
        <w:bidi w:val="0"/>
      </w:pPr>
      <w:r>
        <w:rPr>
          <w:rFonts w:cs="Arial Unicode MS" w:eastAsia="Arial Unicode MS"/>
          <w:rtl w:val="0"/>
        </w:rPr>
        <w:t>This should have been above in the definition when it was first presented.</w:t>
      </w:r>
    </w:p>
  </w:comment>
  <w:comment w:id="138" w:author="Kim Adams" w:date="2022-07-09T22:34:49Z">
    <w:p w14:paraId="11120033">
      <w:pPr>
        <w:pStyle w:val="Default"/>
        <w:bidi w:val="0"/>
      </w:pPr>
    </w:p>
    <w:p w14:paraId="11120034">
      <w:pPr>
        <w:pStyle w:val="Default"/>
        <w:bidi w:val="0"/>
      </w:pPr>
      <w:r>
        <w:rPr>
          <w:rFonts w:cs="Arial Unicode MS" w:eastAsia="Arial Unicode MS"/>
          <w:rtl w:val="0"/>
        </w:rPr>
        <w:t>Are you sure that is why the accuracy was lower?</w:t>
      </w:r>
      <w:r>
        <w:rPr>
          <w:rFonts w:cs="Arial Unicode MS" w:eastAsia="Arial Unicode MS" w:hint="default"/>
          <w:rtl w:val="0"/>
        </w:rPr>
        <w:t xml:space="preserve">  </w:t>
      </w:r>
      <w:r>
        <w:rPr>
          <w:rFonts w:cs="Arial Unicode MS" w:eastAsia="Arial Unicode MS"/>
          <w:rtl w:val="0"/>
        </w:rPr>
        <w:t>only say this if the authors said this.</w:t>
      </w:r>
      <w:r>
        <w:rPr>
          <w:rFonts w:cs="Arial Unicode MS" w:eastAsia="Arial Unicode MS" w:hint="default"/>
          <w:rtl w:val="0"/>
        </w:rPr>
        <w:t xml:space="preserve">  </w:t>
      </w:r>
      <w:r>
        <w:rPr>
          <w:rFonts w:cs="Arial Unicode MS" w:eastAsia="Arial Unicode MS"/>
          <w:rtl w:val="0"/>
        </w:rPr>
        <w:t>if you're going to leave this statement, then say that the authors said that it was due to the complexity.</w:t>
      </w:r>
    </w:p>
  </w:comment>
  <w:comment w:id="139" w:author="Kim Adams" w:date="2022-07-09T22:35:22Z">
    <w:p w14:paraId="11120035">
      <w:pPr>
        <w:pStyle w:val="Default"/>
        <w:bidi w:val="0"/>
      </w:pPr>
    </w:p>
    <w:p w14:paraId="11120036">
      <w:pPr>
        <w:pStyle w:val="Default"/>
        <w:bidi w:val="0"/>
      </w:pPr>
      <w:r>
        <w:rPr>
          <w:rFonts w:cs="Arial Unicode MS" w:eastAsia="Arial Unicode MS"/>
          <w:rtl w:val="0"/>
        </w:rPr>
        <w:t>the average of what?</w:t>
      </w:r>
      <w:r>
        <w:rPr>
          <w:rFonts w:cs="Arial Unicode MS" w:eastAsia="Arial Unicode MS" w:hint="default"/>
          <w:rtl w:val="0"/>
        </w:rPr>
        <w:t xml:space="preserve">  </w:t>
      </w:r>
      <w:r>
        <w:rPr>
          <w:rFonts w:cs="Arial Unicode MS" w:eastAsia="Arial Unicode MS"/>
          <w:rtl w:val="0"/>
        </w:rPr>
        <w:t>each thing individually?</w:t>
      </w:r>
    </w:p>
  </w:comment>
  <w:comment w:id="142" w:author="Kim Adams" w:date="2022-07-09T23:34:52Z">
    <w:p w14:paraId="11120037">
      <w:pPr>
        <w:pStyle w:val="Default"/>
        <w:bidi w:val="0"/>
      </w:pPr>
    </w:p>
    <w:p w14:paraId="11120038">
      <w:pPr>
        <w:pStyle w:val="Default"/>
        <w:bidi w:val="0"/>
      </w:pPr>
      <w:r>
        <w:rPr>
          <w:rFonts w:cs="Arial Unicode MS" w:eastAsia="Arial Unicode MS"/>
          <w:rtl w:val="0"/>
        </w:rPr>
        <w:t>is this a word?</w:t>
      </w:r>
      <w:r>
        <w:rPr>
          <w:rFonts w:cs="Arial Unicode MS" w:eastAsia="Arial Unicode MS" w:hint="default"/>
          <w:rtl w:val="0"/>
        </w:rPr>
        <w:t xml:space="preserve">  </w:t>
      </w:r>
      <w:r>
        <w:rPr>
          <w:rFonts w:cs="Arial Unicode MS" w:eastAsia="Arial Unicode MS"/>
          <w:rtl w:val="0"/>
        </w:rPr>
        <w:t>did you mean ability/</w:t>
      </w:r>
      <w:r>
        <w:rPr>
          <w:rFonts w:cs="Arial Unicode MS" w:eastAsia="Arial Unicode MS" w:hint="default"/>
          <w:rtl w:val="0"/>
        </w:rPr>
        <w:t xml:space="preserve">  </w:t>
      </w:r>
      <w:r>
        <w:rPr>
          <w:rFonts w:cs="Arial Unicode MS" w:eastAsia="Arial Unicode MS"/>
          <w:rtl w:val="0"/>
        </w:rPr>
        <w:t>if so, you should say participant's ability to focus.</w:t>
      </w:r>
    </w:p>
  </w:comment>
  <w:comment w:id="143" w:author="Kim Adams" w:date="2022-07-09T23:36:03Z">
    <w:p w14:paraId="11120039">
      <w:pPr>
        <w:pStyle w:val="Default"/>
        <w:bidi w:val="0"/>
      </w:pPr>
    </w:p>
    <w:p w14:paraId="1112003A">
      <w:pPr>
        <w:pStyle w:val="Default"/>
        <w:bidi w:val="0"/>
      </w:pPr>
      <w:r>
        <w:rPr>
          <w:rFonts w:cs="Arial Unicode MS" w:eastAsia="Arial Unicode MS"/>
          <w:rtl w:val="0"/>
        </w:rPr>
        <w:t>thus, mulit-tasking reduced accuracy</w:t>
      </w:r>
      <w:r>
        <w:rPr>
          <w:rFonts w:cs="Arial Unicode MS" w:eastAsia="Arial Unicode MS" w:hint="default"/>
          <w:rtl w:val="0"/>
        </w:rPr>
        <w:t> </w:t>
      </w:r>
      <w:r>
        <w:rPr>
          <w:rFonts w:cs="Arial Unicode MS" w:eastAsia="Arial Unicode MS"/>
          <w:rtl w:val="0"/>
        </w:rPr>
        <w:t>in this task.</w:t>
      </w:r>
    </w:p>
  </w:comment>
  <w:comment w:id="144" w:author="Kim Adams" w:date="2022-07-09T23:36:52Z">
    <w:p w14:paraId="1112003B">
      <w:pPr>
        <w:pStyle w:val="Default"/>
        <w:bidi w:val="0"/>
      </w:pPr>
    </w:p>
    <w:p w14:paraId="1112003C">
      <w:pPr>
        <w:pStyle w:val="Default"/>
        <w:bidi w:val="0"/>
      </w:pPr>
      <w:r>
        <w:rPr>
          <w:rFonts w:cs="Arial Unicode MS" w:eastAsia="Arial Unicode MS"/>
          <w:rtl w:val="0"/>
        </w:rPr>
        <w:t>like what?</w:t>
      </w:r>
      <w:r>
        <w:rPr>
          <w:rFonts w:cs="Arial Unicode MS" w:eastAsia="Arial Unicode MS" w:hint="default"/>
          <w:rtl w:val="0"/>
        </w:rPr>
        <w:t xml:space="preserve">  </w:t>
      </w:r>
      <w:r>
        <w:rPr>
          <w:rFonts w:cs="Arial Unicode MS" w:eastAsia="Arial Unicode MS"/>
          <w:rtl w:val="0"/>
        </w:rPr>
        <w:t>and a citation is needed to back this up.</w:t>
      </w:r>
    </w:p>
  </w:comment>
  <w:comment w:id="145" w:author="Kim Adams" w:date="2022-07-09T23:37:31Z">
    <w:p w14:paraId="1112003D">
      <w:pPr>
        <w:pStyle w:val="Default"/>
        <w:bidi w:val="0"/>
      </w:pPr>
    </w:p>
    <w:p w14:paraId="1112003E">
      <w:pPr>
        <w:pStyle w:val="Default"/>
        <w:bidi w:val="0"/>
      </w:pPr>
      <w:r>
        <w:rPr>
          <w:rFonts w:cs="Arial Unicode MS" w:eastAsia="Arial Unicode MS"/>
          <w:rtl w:val="0"/>
        </w:rPr>
        <w:t>like what?</w:t>
      </w:r>
    </w:p>
  </w:comment>
  <w:comment w:id="146" w:author="Kim Adams" w:date="2022-07-09T23:38:18Z">
    <w:p w14:paraId="1112003F">
      <w:pPr>
        <w:pStyle w:val="Default"/>
        <w:bidi w:val="0"/>
      </w:pPr>
    </w:p>
    <w:p w14:paraId="11120040">
      <w:pPr>
        <w:pStyle w:val="Default"/>
        <w:bidi w:val="0"/>
      </w:pPr>
      <w:r>
        <w:rPr>
          <w:rFonts w:cs="Arial Unicode MS" w:eastAsia="Arial Unicode MS"/>
          <w:rtl w:val="0"/>
        </w:rPr>
        <w:t>This section is just for defining these things.</w:t>
      </w:r>
      <w:r>
        <w:rPr>
          <w:rFonts w:cs="Arial Unicode MS" w:eastAsia="Arial Unicode MS" w:hint="default"/>
          <w:rtl w:val="0"/>
        </w:rPr>
        <w:t xml:space="preserve">  </w:t>
      </w:r>
      <w:r>
        <w:rPr>
          <w:rFonts w:cs="Arial Unicode MS" w:eastAsia="Arial Unicode MS"/>
          <w:rtl w:val="0"/>
        </w:rPr>
        <w:t>Any sort of orientation to the chart should all go in one place later.</w:t>
      </w:r>
    </w:p>
  </w:comment>
  <w:comment w:id="147" w:author="Kim Adams" w:date="2022-07-09T23:39:21Z">
    <w:p w14:paraId="11120041">
      <w:pPr>
        <w:pStyle w:val="Default"/>
        <w:bidi w:val="0"/>
      </w:pPr>
    </w:p>
    <w:p w14:paraId="11120042">
      <w:pPr>
        <w:pStyle w:val="Default"/>
        <w:bidi w:val="0"/>
      </w:pPr>
      <w:r>
        <w:rPr>
          <w:rFonts w:cs="Arial Unicode MS" w:eastAsia="Arial Unicode MS"/>
          <w:rtl w:val="0"/>
        </w:rPr>
        <w:t>Needs some sort of topic sentence.</w:t>
      </w:r>
    </w:p>
  </w:comment>
  <w:comment w:id="148" w:author="Kim Adams" w:date="2022-07-09T23:39:02Z">
    <w:p w14:paraId="11120043">
      <w:pPr>
        <w:pStyle w:val="Default"/>
        <w:bidi w:val="0"/>
      </w:pPr>
    </w:p>
    <w:p w14:paraId="11120044">
      <w:pPr>
        <w:pStyle w:val="Default"/>
        <w:bidi w:val="0"/>
      </w:pPr>
      <w:r>
        <w:rPr>
          <w:rFonts w:cs="Arial Unicode MS" w:eastAsia="Arial Unicode MS"/>
          <w:rtl w:val="0"/>
        </w:rPr>
        <w:t>defined?</w:t>
      </w:r>
    </w:p>
  </w:comment>
  <w:comment w:id="149" w:author="Kim Adams" w:date="2022-07-09T23:40:11Z">
    <w:p w14:paraId="11120045">
      <w:pPr>
        <w:pStyle w:val="Default"/>
        <w:bidi w:val="0"/>
      </w:pPr>
    </w:p>
    <w:p w14:paraId="11120046">
      <w:pPr>
        <w:pStyle w:val="Default"/>
        <w:bidi w:val="0"/>
      </w:pPr>
      <w:r>
        <w:rPr>
          <w:rFonts w:cs="Arial Unicode MS" w:eastAsia="Arial Unicode MS"/>
          <w:rtl w:val="0"/>
        </w:rPr>
        <w:t>over time?</w:t>
      </w:r>
    </w:p>
  </w:comment>
  <w:comment w:id="150" w:author="Kim Adams" w:date="2022-07-09T23:40:53Z">
    <w:p w14:paraId="11120047">
      <w:pPr>
        <w:pStyle w:val="Default"/>
        <w:bidi w:val="0"/>
      </w:pPr>
    </w:p>
    <w:p w14:paraId="11120048">
      <w:pPr>
        <w:pStyle w:val="Default"/>
        <w:bidi w:val="0"/>
      </w:pPr>
      <w:r>
        <w:rPr>
          <w:rFonts w:cs="Arial Unicode MS" w:eastAsia="Arial Unicode MS"/>
          <w:rtl w:val="0"/>
        </w:rPr>
        <w:t>This is too informal.</w:t>
      </w:r>
      <w:r>
        <w:rPr>
          <w:rFonts w:cs="Arial Unicode MS" w:eastAsia="Arial Unicode MS" w:hint="default"/>
          <w:rtl w:val="0"/>
        </w:rPr>
        <w:t xml:space="preserve">  </w:t>
      </w:r>
      <w:r>
        <w:rPr>
          <w:rFonts w:cs="Arial Unicode MS" w:eastAsia="Arial Unicode MS"/>
          <w:rtl w:val="0"/>
        </w:rPr>
        <w:t>say something like, "there are also"</w:t>
      </w:r>
    </w:p>
  </w:comment>
  <w:comment w:id="151" w:author="Kim Adams" w:date="2022-07-09T23:41:09Z">
    <w:p w14:paraId="11120049">
      <w:pPr>
        <w:pStyle w:val="Default"/>
        <w:bidi w:val="0"/>
      </w:pPr>
    </w:p>
    <w:p w14:paraId="1112004A">
      <w:pPr>
        <w:pStyle w:val="Default"/>
        <w:bidi w:val="0"/>
      </w:pPr>
      <w:r>
        <w:rPr>
          <w:rFonts w:cs="Arial Unicode MS" w:eastAsia="Arial Unicode MS"/>
          <w:rtl w:val="0"/>
        </w:rPr>
        <w:t>needs a citation.</w:t>
      </w:r>
    </w:p>
  </w:comment>
  <w:comment w:id="154" w:author="Kim Adams" w:date="2022-07-09T23:42:10Z">
    <w:p w14:paraId="1112004B">
      <w:pPr>
        <w:pStyle w:val="Default"/>
        <w:bidi w:val="0"/>
      </w:pPr>
    </w:p>
    <w:p w14:paraId="1112004C">
      <w:pPr>
        <w:pStyle w:val="Default"/>
        <w:bidi w:val="0"/>
      </w:pPr>
      <w:r>
        <w:rPr>
          <w:rFonts w:cs="Arial Unicode MS" w:eastAsia="Arial Unicode MS"/>
          <w:rtl w:val="0"/>
        </w:rPr>
        <w:t>utilize?</w:t>
      </w:r>
      <w:r>
        <w:rPr>
          <w:rFonts w:cs="Arial Unicode MS" w:eastAsia="Arial Unicode MS" w:hint="default"/>
          <w:rtl w:val="0"/>
        </w:rPr>
        <w:t xml:space="preserve">  </w:t>
      </w:r>
      <w:r>
        <w:rPr>
          <w:rFonts w:cs="Arial Unicode MS" w:eastAsia="Arial Unicode MS"/>
          <w:rtl w:val="0"/>
        </w:rPr>
        <w:t>or measure?</w:t>
      </w:r>
    </w:p>
  </w:comment>
  <w:comment w:id="155" w:author="Kim Adams" w:date="2022-07-09T23:43:26Z">
    <w:p w14:paraId="1112004D">
      <w:pPr>
        <w:pStyle w:val="Default"/>
        <w:bidi w:val="0"/>
      </w:pPr>
    </w:p>
    <w:p w14:paraId="1112004E">
      <w:pPr>
        <w:pStyle w:val="Default"/>
        <w:bidi w:val="0"/>
      </w:pPr>
      <w:r>
        <w:rPr>
          <w:rFonts w:cs="Arial Unicode MS" w:eastAsia="Arial Unicode MS"/>
          <w:rtl w:val="0"/>
        </w:rPr>
        <w:t>None of the other definitions mention Children.</w:t>
      </w:r>
      <w:r>
        <w:rPr>
          <w:rFonts w:cs="Arial Unicode MS" w:eastAsia="Arial Unicode MS" w:hint="default"/>
          <w:rtl w:val="0"/>
        </w:rPr>
        <w:t xml:space="preserve">  </w:t>
      </w:r>
      <w:r>
        <w:rPr>
          <w:rFonts w:cs="Arial Unicode MS" w:eastAsia="Arial Unicode MS"/>
          <w:rtl w:val="0"/>
        </w:rPr>
        <w:t>This could go in one place together when you mention other things that children might have trouble with.</w:t>
      </w:r>
    </w:p>
  </w:comment>
  <w:comment w:id="158" w:author="Kim Adams" w:date="2022-07-09T23:44:45Z">
    <w:p w14:paraId="1112004F">
      <w:pPr>
        <w:pStyle w:val="Default"/>
        <w:bidi w:val="0"/>
      </w:pPr>
    </w:p>
    <w:p w14:paraId="11120050">
      <w:pPr>
        <w:pStyle w:val="Default"/>
        <w:bidi w:val="0"/>
      </w:pPr>
      <w:r>
        <w:rPr>
          <w:rFonts w:cs="Arial Unicode MS" w:eastAsia="Arial Unicode MS"/>
          <w:rtl w:val="0"/>
        </w:rPr>
        <w:t>Can you state the accuracy?</w:t>
      </w:r>
      <w:r>
        <w:rPr>
          <w:rFonts w:cs="Arial Unicode MS" w:eastAsia="Arial Unicode MS" w:hint="default"/>
          <w:rtl w:val="0"/>
        </w:rPr>
        <w:t xml:space="preserve">  </w:t>
      </w:r>
      <w:r>
        <w:rPr>
          <w:rFonts w:cs="Arial Unicode MS" w:eastAsia="Arial Unicode MS"/>
          <w:rtl w:val="0"/>
        </w:rPr>
        <w:t>And did the authors measure workload?</w:t>
      </w:r>
      <w:r>
        <w:rPr>
          <w:rFonts w:cs="Arial Unicode MS" w:eastAsia="Arial Unicode MS" w:hint="default"/>
          <w:rtl w:val="0"/>
        </w:rPr>
        <w:t xml:space="preserve">  </w:t>
      </w:r>
      <w:r>
        <w:rPr>
          <w:rFonts w:cs="Arial Unicode MS" w:eastAsia="Arial Unicode MS"/>
          <w:rtl w:val="0"/>
        </w:rPr>
        <w:t>Or, can you cite where you're getting this sort of fact from?</w:t>
      </w:r>
    </w:p>
  </w:comment>
  <w:comment w:id="159" w:author="Kim Adams" w:date="2022-07-09T23:45:27Z">
    <w:p w14:paraId="11120051">
      <w:pPr>
        <w:pStyle w:val="Default"/>
        <w:bidi w:val="0"/>
      </w:pPr>
    </w:p>
    <w:p w14:paraId="11120052">
      <w:pPr>
        <w:pStyle w:val="Default"/>
        <w:bidi w:val="0"/>
      </w:pPr>
      <w:r>
        <w:rPr>
          <w:rFonts w:cs="Arial Unicode MS" w:eastAsia="Arial Unicode MS"/>
          <w:rtl w:val="0"/>
        </w:rPr>
        <w:t>That might be difficult with still and strobic and sound, etc.</w:t>
      </w:r>
      <w:r>
        <w:rPr>
          <w:rFonts w:cs="Arial Unicode MS" w:eastAsia="Arial Unicode MS" w:hint="default"/>
          <w:rtl w:val="0"/>
        </w:rPr>
        <w:t xml:space="preserve">  </w:t>
      </w:r>
      <w:r>
        <w:rPr>
          <w:rFonts w:cs="Arial Unicode MS" w:eastAsia="Arial Unicode MS"/>
          <w:rtl w:val="0"/>
        </w:rPr>
        <w:t>i wouldn't bother.</w:t>
      </w:r>
      <w:r>
        <w:rPr>
          <w:rFonts w:cs="Arial Unicode MS" w:eastAsia="Arial Unicode MS" w:hint="default"/>
          <w:rtl w:val="0"/>
        </w:rPr>
        <w:t xml:space="preserve">  </w:t>
      </w:r>
      <w:r>
        <w:rPr>
          <w:rFonts w:cs="Arial Unicode MS" w:eastAsia="Arial Unicode MS"/>
          <w:rtl w:val="0"/>
        </w:rPr>
        <w:t>I'm able to follow along okay.</w:t>
      </w:r>
    </w:p>
  </w:comment>
  <w:comment w:id="160" w:author="Kim Adams" w:date="2022-07-09T23:46:33Z">
    <w:p w14:paraId="11120053">
      <w:pPr>
        <w:pStyle w:val="Default"/>
        <w:bidi w:val="0"/>
      </w:pPr>
    </w:p>
    <w:p w14:paraId="11120054">
      <w:pPr>
        <w:pStyle w:val="Default"/>
        <w:bidi w:val="0"/>
      </w:pPr>
      <w:r>
        <w:rPr>
          <w:rFonts w:cs="Arial Unicode MS" w:eastAsia="Arial Unicode MS"/>
          <w:rtl w:val="0"/>
        </w:rPr>
        <w:t>Again, the items in this list have a varied way of writing.</w:t>
      </w:r>
      <w:r>
        <w:rPr>
          <w:rFonts w:cs="Arial Unicode MS" w:eastAsia="Arial Unicode MS" w:hint="default"/>
          <w:rtl w:val="0"/>
        </w:rPr>
        <w:t xml:space="preserve">  </w:t>
      </w:r>
      <w:r>
        <w:rPr>
          <w:rFonts w:cs="Arial Unicode MS" w:eastAsia="Arial Unicode MS"/>
          <w:rtl w:val="0"/>
        </w:rPr>
        <w:t>some are sentences that include the bold words, some aren't, like this.</w:t>
      </w:r>
      <w:r>
        <w:rPr>
          <w:rFonts w:cs="Arial Unicode MS" w:eastAsia="Arial Unicode MS" w:hint="default"/>
          <w:rtl w:val="0"/>
        </w:rPr>
        <w:t xml:space="preserve">  </w:t>
      </w:r>
      <w:r>
        <w:rPr>
          <w:rFonts w:cs="Arial Unicode MS" w:eastAsia="Arial Unicode MS"/>
          <w:rtl w:val="0"/>
        </w:rPr>
        <w:t>Make them consistent.</w:t>
      </w:r>
    </w:p>
  </w:comment>
  <w:comment w:id="165" w:author="Kim Adams" w:date="2022-07-09T23:47:57Z">
    <w:p w14:paraId="11120055">
      <w:pPr>
        <w:pStyle w:val="Default"/>
        <w:bidi w:val="0"/>
      </w:pPr>
    </w:p>
    <w:p w14:paraId="11120056">
      <w:pPr>
        <w:pStyle w:val="Default"/>
        <w:bidi w:val="0"/>
      </w:pPr>
      <w:r>
        <w:rPr>
          <w:rFonts w:cs="Arial Unicode MS" w:eastAsia="Arial Unicode MS"/>
          <w:rtl w:val="0"/>
        </w:rPr>
        <w:t>I took out "child" from here.</w:t>
      </w:r>
      <w:r>
        <w:rPr>
          <w:rFonts w:cs="Arial Unicode MS" w:eastAsia="Arial Unicode MS" w:hint="default"/>
          <w:rtl w:val="0"/>
        </w:rPr>
        <w:t xml:space="preserve">  </w:t>
      </w:r>
      <w:r>
        <w:rPr>
          <w:rFonts w:cs="Arial Unicode MS" w:eastAsia="Arial Unicode MS"/>
          <w:rtl w:val="0"/>
        </w:rPr>
        <w:t>I think since you don't mention child in all the definitions, it doesn't need to be mentioned here.</w:t>
      </w:r>
      <w:r>
        <w:rPr>
          <w:rFonts w:cs="Arial Unicode MS" w:eastAsia="Arial Unicode MS" w:hint="default"/>
          <w:rtl w:val="0"/>
        </w:rPr>
        <w:t xml:space="preserve">  </w:t>
      </w:r>
      <w:r>
        <w:rPr>
          <w:rFonts w:cs="Arial Unicode MS" w:eastAsia="Arial Unicode MS"/>
          <w:rtl w:val="0"/>
        </w:rPr>
        <w:t>These are things that could make things more difficult for anyone.</w:t>
      </w:r>
      <w:r>
        <w:rPr>
          <w:rFonts w:cs="Arial Unicode MS" w:eastAsia="Arial Unicode MS" w:hint="default"/>
          <w:rtl w:val="0"/>
        </w:rPr>
        <w:t xml:space="preserve">  </w:t>
      </w:r>
      <w:r>
        <w:rPr>
          <w:rFonts w:cs="Arial Unicode MS" w:eastAsia="Arial Unicode MS"/>
          <w:rtl w:val="0"/>
        </w:rPr>
        <w:t>And, thus, children, too.</w:t>
      </w:r>
    </w:p>
  </w:comment>
  <w:comment w:id="170" w:author="Kim Adams" w:date="2022-07-09T23:49:58Z">
    <w:p w14:paraId="11120057">
      <w:pPr>
        <w:pStyle w:val="Default"/>
        <w:bidi w:val="0"/>
      </w:pPr>
    </w:p>
    <w:p w14:paraId="11120058">
      <w:pPr>
        <w:pStyle w:val="Default"/>
        <w:bidi w:val="0"/>
      </w:pPr>
      <w:r>
        <w:rPr>
          <w:rFonts w:cs="Arial Unicode MS" w:eastAsia="Arial Unicode MS"/>
          <w:rtl w:val="0"/>
        </w:rPr>
        <w:t>the sessions aren't synchronous or asynchronous.</w:t>
      </w:r>
      <w:r>
        <w:rPr>
          <w:rFonts w:cs="Arial Unicode MS" w:eastAsia="Arial Unicode MS" w:hint="default"/>
          <w:rtl w:val="0"/>
        </w:rPr>
        <w:t xml:space="preserve">  </w:t>
      </w:r>
      <w:r>
        <w:rPr>
          <w:rFonts w:cs="Arial Unicode MS" w:eastAsia="Arial Unicode MS"/>
          <w:rtl w:val="0"/>
        </w:rPr>
        <w:t>reword according to the thing that was synchronous and asynchronous, data collection?</w:t>
      </w:r>
      <w:r>
        <w:rPr>
          <w:rFonts w:cs="Arial Unicode MS" w:eastAsia="Arial Unicode MS" w:hint="default"/>
          <w:rtl w:val="0"/>
        </w:rPr>
        <w:t xml:space="preserve">  </w:t>
      </w:r>
      <w:r>
        <w:rPr>
          <w:rFonts w:cs="Arial Unicode MS" w:eastAsia="Arial Unicode MS"/>
          <w:rtl w:val="0"/>
        </w:rPr>
        <w:t>data analysis, classification?</w:t>
      </w:r>
      <w:r>
        <w:rPr>
          <w:rFonts w:cs="Arial Unicode MS" w:eastAsia="Arial Unicode MS" w:hint="default"/>
          <w:rtl w:val="0"/>
        </w:rPr>
        <w:t xml:space="preserve">  </w:t>
      </w:r>
      <w:r>
        <w:rPr>
          <w:rFonts w:cs="Arial Unicode MS" w:eastAsia="Arial Unicode MS"/>
          <w:rtl w:val="0"/>
        </w:rPr>
        <w:t>is this the same as online versus offline/</w:t>
      </w:r>
    </w:p>
  </w:comment>
  <w:comment w:id="174" w:author="Kim Adams" w:date="2022-07-09T23:51:37Z">
    <w:p w14:paraId="11120059">
      <w:pPr>
        <w:pStyle w:val="Default"/>
        <w:bidi w:val="0"/>
      </w:pPr>
    </w:p>
    <w:p w14:paraId="1112005A">
      <w:pPr>
        <w:pStyle w:val="Default"/>
        <w:bidi w:val="0"/>
      </w:pPr>
      <w:r>
        <w:rPr>
          <w:rFonts w:cs="Arial Unicode MS" w:eastAsia="Arial Unicode MS"/>
          <w:rtl w:val="0"/>
        </w:rPr>
        <w:t>what group?</w:t>
      </w:r>
      <w:r>
        <w:rPr>
          <w:rFonts w:cs="Arial Unicode MS" w:eastAsia="Arial Unicode MS" w:hint="default"/>
          <w:rtl w:val="0"/>
        </w:rPr>
        <w:t xml:space="preserve">  </w:t>
      </w:r>
      <w:r>
        <w:rPr>
          <w:rFonts w:cs="Arial Unicode MS" w:eastAsia="Arial Unicode MS"/>
          <w:rtl w:val="0"/>
        </w:rPr>
        <w:t>did you take an average of all the articles in the review?</w:t>
      </w:r>
      <w:r>
        <w:rPr>
          <w:rFonts w:cs="Arial Unicode MS" w:eastAsia="Arial Unicode MS" w:hint="default"/>
          <w:rtl w:val="0"/>
        </w:rPr>
        <w:t xml:space="preserve">  </w:t>
      </w:r>
      <w:r>
        <w:rPr>
          <w:rFonts w:cs="Arial Unicode MS" w:eastAsia="Arial Unicode MS"/>
          <w:rtl w:val="0"/>
        </w:rPr>
        <w:t>That should be mentioned above.</w:t>
      </w:r>
    </w:p>
  </w:comment>
  <w:comment w:id="175" w:author="Kim Adams" w:date="2022-07-09T23:56:05Z">
    <w:p w14:paraId="1112005B">
      <w:pPr>
        <w:pStyle w:val="Default"/>
        <w:bidi w:val="0"/>
      </w:pPr>
    </w:p>
    <w:p w14:paraId="1112005C">
      <w:pPr>
        <w:pStyle w:val="Default"/>
        <w:bidi w:val="0"/>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5D">
      <w:pPr>
        <w:pStyle w:val="Default"/>
        <w:bidi w:val="0"/>
      </w:pPr>
    </w:p>
    <w:p w14:paraId="1112005E">
      <w:pPr>
        <w:pStyle w:val="Default"/>
        <w:bidi w:val="0"/>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176" w:author="Kim Adams" w:date="2022-07-09T23:53:39Z">
    <w:p w14:paraId="1112005F">
      <w:pPr>
        <w:pStyle w:val="Default"/>
        <w:bidi w:val="0"/>
      </w:pPr>
    </w:p>
    <w:p w14:paraId="11120060">
      <w:pPr>
        <w:pStyle w:val="Default"/>
        <w:bidi w:val="0"/>
      </w:pPr>
      <w:r>
        <w:rPr>
          <w:rFonts w:cs="Arial Unicode MS" w:eastAsia="Arial Unicode MS"/>
          <w:rtl w:val="0"/>
        </w:rPr>
        <w:t>what do you mean by mainstream?</w:t>
      </w:r>
    </w:p>
  </w:comment>
  <w:comment w:id="177" w:author="Kim Adams" w:date="2022-07-09T23:52:14Z">
    <w:p w14:paraId="11120061">
      <w:pPr>
        <w:pStyle w:val="Default"/>
        <w:bidi w:val="0"/>
      </w:pPr>
    </w:p>
    <w:p w14:paraId="11120062">
      <w:pPr>
        <w:pStyle w:val="Default"/>
        <w:bidi w:val="0"/>
      </w:pPr>
      <w:r>
        <w:rPr>
          <w:rFonts w:cs="Arial Unicode MS" w:eastAsia="Arial Unicode MS"/>
          <w:rtl w:val="0"/>
        </w:rPr>
        <w:t>it seems like "and" would</w:t>
      </w:r>
      <w:r>
        <w:rPr>
          <w:rFonts w:cs="Arial Unicode MS" w:eastAsia="Arial Unicode MS" w:hint="default"/>
          <w:rtl w:val="0"/>
        </w:rPr>
        <w:t xml:space="preserve">  </w:t>
      </w:r>
      <w:r>
        <w:rPr>
          <w:rFonts w:cs="Arial Unicode MS" w:eastAsia="Arial Unicode MS"/>
          <w:rtl w:val="0"/>
        </w:rPr>
        <w:t>be the better word to use?</w:t>
      </w:r>
    </w:p>
  </w:comment>
  <w:comment w:id="178" w:author="Kim Adams" w:date="2022-07-10T02:19:52Z">
    <w:p w14:paraId="11120063">
      <w:pPr>
        <w:pStyle w:val="Default"/>
        <w:bidi w:val="0"/>
      </w:pPr>
    </w:p>
    <w:p w14:paraId="11120064">
      <w:pPr>
        <w:pStyle w:val="Default"/>
        <w:bidi w:val="0"/>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183" w:author="Kim Adams" w:date="2022-07-09T23:57:22Z">
    <w:p w14:paraId="11120065">
      <w:pPr>
        <w:pStyle w:val="Default"/>
        <w:bidi w:val="0"/>
      </w:pPr>
    </w:p>
    <w:p w14:paraId="11120066">
      <w:pPr>
        <w:pStyle w:val="Default"/>
        <w:bidi w:val="0"/>
      </w:pPr>
      <w:r>
        <w:rPr>
          <w:rFonts w:cs="Arial Unicode MS" w:eastAsia="Arial Unicode MS"/>
          <w:rtl w:val="0"/>
        </w:rPr>
        <w:t>could probably be deleted.</w:t>
      </w:r>
      <w:r>
        <w:rPr>
          <w:rFonts w:cs="Arial Unicode MS" w:eastAsia="Arial Unicode MS" w:hint="default"/>
          <w:rtl w:val="0"/>
        </w:rPr>
        <w:t xml:space="preserve">  </w:t>
      </w:r>
      <w:r>
        <w:rPr>
          <w:rFonts w:cs="Arial Unicode MS" w:eastAsia="Arial Unicode MS"/>
          <w:rtl w:val="0"/>
        </w:rPr>
        <w:t>Or, perhaps put in the discussion where you're allowed to make inferences etc.</w:t>
      </w:r>
    </w:p>
  </w:comment>
  <w:comment w:id="184" w:author="Kim Adams" w:date="2022-07-09T23:59:00Z">
    <w:p w14:paraId="11120067">
      <w:pPr>
        <w:pStyle w:val="Default"/>
        <w:bidi w:val="0"/>
      </w:pPr>
    </w:p>
    <w:p w14:paraId="11120068">
      <w:pPr>
        <w:pStyle w:val="Default"/>
        <w:bidi w:val="0"/>
      </w:pPr>
      <w:r>
        <w:rPr>
          <w:rFonts w:cs="Arial Unicode MS" w:eastAsia="Arial Unicode MS"/>
          <w:rtl w:val="0"/>
        </w:rPr>
        <w:t>not sure of the purpose of this sentence.</w:t>
      </w:r>
    </w:p>
  </w:comment>
  <w:comment w:id="185" w:author="Kim Adams" w:date="2022-07-09T23:59:30Z">
    <w:p w14:paraId="11120069">
      <w:pPr>
        <w:pStyle w:val="Default"/>
        <w:bidi w:val="0"/>
      </w:pPr>
    </w:p>
    <w:p w14:paraId="1112006A">
      <w:pPr>
        <w:pStyle w:val="Default"/>
        <w:bidi w:val="0"/>
      </w:pPr>
      <w:r>
        <w:rPr>
          <w:rFonts w:cs="Arial Unicode MS" w:eastAsia="Arial Unicode MS"/>
          <w:rtl w:val="0"/>
        </w:rPr>
        <w:t>over?</w:t>
      </w:r>
    </w:p>
  </w:comment>
  <w:comment w:id="186" w:author="Kim Adams" w:date="2022-07-10T00:00:21Z">
    <w:p w14:paraId="1112006B">
      <w:pPr>
        <w:pStyle w:val="Default"/>
        <w:bidi w:val="0"/>
      </w:pPr>
    </w:p>
    <w:p w14:paraId="1112006C">
      <w:pPr>
        <w:pStyle w:val="Default"/>
        <w:bidi w:val="0"/>
      </w:pPr>
      <w:r>
        <w:rPr>
          <w:rFonts w:cs="Arial Unicode MS" w:eastAsia="Arial Unicode MS"/>
          <w:rtl w:val="0"/>
        </w:rPr>
        <w:t>when you use comparison words like this you need to say what it was steeper than.</w:t>
      </w:r>
      <w:r>
        <w:rPr>
          <w:rFonts w:cs="Arial Unicode MS" w:eastAsia="Arial Unicode MS" w:hint="default"/>
          <w:rtl w:val="0"/>
        </w:rPr>
        <w:t xml:space="preserve">  </w:t>
      </w:r>
      <w:r>
        <w:rPr>
          <w:rFonts w:cs="Arial Unicode MS" w:eastAsia="Arial Unicode MS"/>
          <w:rtl w:val="0"/>
        </w:rPr>
        <w:t>all the others?</w:t>
      </w:r>
      <w:r>
        <w:rPr>
          <w:rFonts w:cs="Arial Unicode MS" w:eastAsia="Arial Unicode MS" w:hint="default"/>
          <w:rtl w:val="0"/>
        </w:rPr>
        <w:t xml:space="preserve">  </w:t>
      </w:r>
      <w:r>
        <w:rPr>
          <w:rFonts w:cs="Arial Unicode MS" w:eastAsia="Arial Unicode MS"/>
          <w:rtl w:val="0"/>
        </w:rPr>
        <w:t>one of the others?</w:t>
      </w:r>
    </w:p>
  </w:comment>
  <w:comment w:id="187" w:author="Kim Adams" w:date="2022-07-09T23:58:29Z">
    <w:p w14:paraId="1112006D">
      <w:pPr>
        <w:pStyle w:val="Default"/>
        <w:bidi w:val="0"/>
      </w:pPr>
    </w:p>
    <w:p w14:paraId="1112006E">
      <w:pPr>
        <w:pStyle w:val="Default"/>
        <w:bidi w:val="0"/>
      </w:pPr>
      <w:r>
        <w:rPr>
          <w:rFonts w:cs="Arial Unicode MS" w:eastAsia="Arial Unicode MS"/>
          <w:rtl w:val="0"/>
        </w:rPr>
        <w:t>move to children section.</w:t>
      </w:r>
    </w:p>
  </w:comment>
  <w:comment w:id="188" w:author="Kim Adams" w:date="2022-07-10T00:03:39Z">
    <w:p w14:paraId="1112006F">
      <w:pPr>
        <w:pStyle w:val="Default"/>
        <w:bidi w:val="0"/>
      </w:pPr>
    </w:p>
    <w:p w14:paraId="11120070">
      <w:pPr>
        <w:pStyle w:val="Default"/>
        <w:bidi w:val="0"/>
      </w:pPr>
      <w:r>
        <w:rPr>
          <w:rFonts w:cs="Arial Unicode MS" w:eastAsia="Arial Unicode MS"/>
          <w:rtl w:val="0"/>
        </w:rPr>
        <w:t>it says two roles here, but it sounds like three things were tested. See highlights in yellow.</w:t>
      </w:r>
    </w:p>
  </w:comment>
  <w:comment w:id="189" w:author="Kim Adams" w:date="2022-07-10T00:02:57Z">
    <w:p w14:paraId="11120071">
      <w:pPr>
        <w:pStyle w:val="Default"/>
        <w:bidi w:val="0"/>
      </w:pPr>
    </w:p>
    <w:p w14:paraId="11120072">
      <w:pPr>
        <w:pStyle w:val="Default"/>
        <w:bidi w:val="0"/>
      </w:pPr>
      <w:r>
        <w:rPr>
          <w:rFonts w:cs="Arial Unicode MS" w:eastAsia="Arial Unicode MS"/>
          <w:rtl w:val="0"/>
        </w:rPr>
        <w:t>it seems obvious that this would have more workload.</w:t>
      </w:r>
      <w:r>
        <w:rPr>
          <w:rFonts w:cs="Arial Unicode MS" w:eastAsia="Arial Unicode MS" w:hint="default"/>
          <w:rtl w:val="0"/>
        </w:rPr>
        <w:t xml:space="preserve">  </w:t>
      </w:r>
      <w:r>
        <w:rPr>
          <w:rFonts w:cs="Arial Unicode MS" w:eastAsia="Arial Unicode MS"/>
          <w:rtl w:val="0"/>
        </w:rPr>
        <w:t>is there soemthing that could be said about the purpose of this that would make it more clear why they tested it at all?</w:t>
      </w:r>
    </w:p>
  </w:comment>
  <w:comment w:id="191" w:author="Kim Adams" w:date="2022-07-10T00:06:23Z">
    <w:p w14:paraId="11120073">
      <w:pPr>
        <w:pStyle w:val="Default"/>
        <w:bidi w:val="0"/>
      </w:pPr>
    </w:p>
    <w:p w14:paraId="11120074">
      <w:pPr>
        <w:pStyle w:val="Default"/>
        <w:bidi w:val="0"/>
      </w:pPr>
      <w:r>
        <w:rPr>
          <w:rFonts w:cs="Arial Unicode MS" w:eastAsia="Arial Unicode MS"/>
          <w:rtl w:val="0"/>
        </w:rPr>
        <w:t>This doesn't fit with the other things</w:t>
      </w:r>
      <w:r>
        <w:rPr>
          <w:rFonts w:cs="Arial Unicode MS" w:eastAsia="Arial Unicode MS" w:hint="default"/>
          <w:rtl w:val="0"/>
        </w:rPr>
        <w:t> </w:t>
      </w:r>
      <w:r>
        <w:rPr>
          <w:rFonts w:cs="Arial Unicode MS" w:eastAsia="Arial Unicode MS"/>
          <w:rtl w:val="0"/>
        </w:rPr>
        <w:t>in this list.</w:t>
      </w:r>
      <w:r>
        <w:rPr>
          <w:rFonts w:cs="Arial Unicode MS" w:eastAsia="Arial Unicode MS" w:hint="default"/>
          <w:rtl w:val="0"/>
        </w:rPr>
        <w:t xml:space="preserve">  </w:t>
      </w:r>
      <w:r>
        <w:rPr>
          <w:rFonts w:cs="Arial Unicode MS" w:eastAsia="Arial Unicode MS"/>
          <w:rtl w:val="0"/>
        </w:rPr>
        <w:t>the other things are things that might make it more complex</w:t>
      </w:r>
      <w:r>
        <w:rPr>
          <w:rFonts w:cs="Arial Unicode MS" w:eastAsia="Arial Unicode MS" w:hint="default"/>
          <w:rtl w:val="0"/>
        </w:rPr>
        <w:t> </w:t>
      </w:r>
      <w:r>
        <w:rPr>
          <w:rFonts w:cs="Arial Unicode MS" w:eastAsia="Arial Unicode MS"/>
          <w:rtl w:val="0"/>
        </w:rPr>
        <w:t>for the user.</w:t>
      </w:r>
      <w:r>
        <w:rPr>
          <w:rFonts w:cs="Arial Unicode MS" w:eastAsia="Arial Unicode MS" w:hint="default"/>
          <w:rtl w:val="0"/>
        </w:rPr>
        <w:t xml:space="preserve">  </w:t>
      </w:r>
      <w:r>
        <w:rPr>
          <w:rFonts w:cs="Arial Unicode MS" w:eastAsia="Arial Unicode MS"/>
          <w:rtl w:val="0"/>
        </w:rPr>
        <w:t>this is just a feature that helps with accuracy.</w:t>
      </w:r>
      <w:r>
        <w:rPr>
          <w:rFonts w:cs="Arial Unicode MS" w:eastAsia="Arial Unicode MS" w:hint="default"/>
          <w:rtl w:val="0"/>
        </w:rPr>
        <w:t xml:space="preserve">  </w:t>
      </w:r>
      <w:r>
        <w:rPr>
          <w:rFonts w:cs="Arial Unicode MS" w:eastAsia="Arial Unicode MS"/>
          <w:rtl w:val="0"/>
        </w:rPr>
        <w:t>it might be good to recommend</w:t>
      </w:r>
      <w:r>
        <w:rPr>
          <w:rFonts w:cs="Arial Unicode MS" w:eastAsia="Arial Unicode MS" w:hint="default"/>
          <w:rtl w:val="0"/>
        </w:rPr>
        <w:t> </w:t>
      </w:r>
      <w:r>
        <w:rPr>
          <w:rFonts w:cs="Arial Unicode MS" w:eastAsia="Arial Unicode MS"/>
          <w:rtl w:val="0"/>
        </w:rPr>
        <w:t>people use it, (Orlandi and Chau's review also recommended using it), especially if you back it up saying that children exhibit that Err P .</w:t>
      </w:r>
    </w:p>
  </w:comment>
  <w:comment w:id="197" w:author="Kim Adams" w:date="2022-07-10T00:10:11Z">
    <w:p w14:paraId="11120075">
      <w:pPr>
        <w:pStyle w:val="Default"/>
        <w:bidi w:val="0"/>
      </w:pPr>
    </w:p>
    <w:p w14:paraId="11120076">
      <w:pPr>
        <w:pStyle w:val="Default"/>
        <w:bidi w:val="0"/>
      </w:pPr>
      <w:r>
        <w:rPr>
          <w:rFonts w:cs="Arial Unicode MS" w:eastAsia="Arial Unicode MS"/>
          <w:rtl w:val="0"/>
        </w:rPr>
        <w:t>That figure isn't telling me much.</w:t>
      </w:r>
      <w:r>
        <w:rPr>
          <w:rFonts w:cs="Arial Unicode MS" w:eastAsia="Arial Unicode MS" w:hint="default"/>
          <w:rtl w:val="0"/>
        </w:rPr>
        <w:t xml:space="preserve">  </w:t>
      </w:r>
      <w:r>
        <w:rPr>
          <w:rFonts w:cs="Arial Unicode MS" w:eastAsia="Arial Unicode MS"/>
          <w:rtl w:val="0"/>
        </w:rPr>
        <w:t>Is this information going to be in the table?</w:t>
      </w:r>
      <w:r>
        <w:rPr>
          <w:rFonts w:cs="Arial Unicode MS" w:eastAsia="Arial Unicode MS" w:hint="default"/>
          <w:rtl w:val="0"/>
        </w:rPr>
        <w:t xml:space="preserve">  </w:t>
      </w:r>
      <w:r>
        <w:rPr>
          <w:rFonts w:cs="Arial Unicode MS" w:eastAsia="Arial Unicode MS"/>
          <w:rtl w:val="0"/>
        </w:rPr>
        <w:t>If so, then the figure wouldn't be necessary.</w:t>
      </w:r>
      <w:r>
        <w:rPr>
          <w:rFonts w:cs="Arial Unicode MS" w:eastAsia="Arial Unicode MS" w:hint="default"/>
          <w:rtl w:val="0"/>
        </w:rPr>
        <w:t xml:space="preserve">  </w:t>
      </w:r>
      <w:r>
        <w:rPr>
          <w:rFonts w:cs="Arial Unicode MS" w:eastAsia="Arial Unicode MS"/>
          <w:rtl w:val="0"/>
        </w:rPr>
        <w:t>the paragraph is good enough, I think.</w:t>
      </w:r>
      <w:r>
        <w:rPr>
          <w:rFonts w:cs="Arial Unicode MS" w:eastAsia="Arial Unicode MS" w:hint="default"/>
          <w:rtl w:val="0"/>
        </w:rPr>
        <w:t xml:space="preserve">  </w:t>
      </w:r>
      <w:r>
        <w:rPr>
          <w:rFonts w:cs="Arial Unicode MS" w:eastAsia="Arial Unicode MS"/>
          <w:rtl w:val="0"/>
        </w:rPr>
        <w:t>Unless you can show who the authors are in each of the clusters?</w:t>
      </w:r>
    </w:p>
  </w:comment>
  <w:comment w:id="198" w:author="Kim Adams" w:date="2022-07-10T00:11:06Z">
    <w:p w14:paraId="11120077">
      <w:pPr>
        <w:pStyle w:val="Default"/>
        <w:bidi w:val="0"/>
      </w:pPr>
    </w:p>
    <w:p w14:paraId="11120078">
      <w:pPr>
        <w:pStyle w:val="Default"/>
        <w:bidi w:val="0"/>
      </w:pPr>
      <w:r>
        <w:rPr>
          <w:rFonts w:cs="Arial Unicode MS" w:eastAsia="Arial Unicode MS"/>
          <w:rtl w:val="0"/>
        </w:rPr>
        <w:t>wouldn't this be part of the taxonomy descriptions above?</w:t>
      </w:r>
    </w:p>
  </w:comment>
  <w:comment w:id="199" w:author="Kim Adams" w:date="2022-07-10T00:11:35Z">
    <w:p w14:paraId="11120079">
      <w:pPr>
        <w:pStyle w:val="Default"/>
        <w:bidi w:val="0"/>
      </w:pPr>
    </w:p>
    <w:p w14:paraId="1112007A">
      <w:pPr>
        <w:pStyle w:val="Default"/>
        <w:bidi w:val="0"/>
      </w:pPr>
      <w:r>
        <w:rPr>
          <w:rFonts w:cs="Arial Unicode MS" w:eastAsia="Arial Unicode MS"/>
          <w:rtl w:val="0"/>
        </w:rPr>
        <w:t>what other kind of eye trackers are there?</w:t>
      </w:r>
    </w:p>
  </w:comment>
  <w:comment w:id="200" w:author="Kim Adams" w:date="2022-07-10T00:13:34Z">
    <w:p w14:paraId="1112007B">
      <w:pPr>
        <w:pStyle w:val="Default"/>
        <w:bidi w:val="0"/>
      </w:pPr>
    </w:p>
    <w:p w14:paraId="1112007C">
      <w:pPr>
        <w:pStyle w:val="Default"/>
        <w:bidi w:val="0"/>
      </w:pPr>
      <w:r>
        <w:rPr>
          <w:rFonts w:cs="Arial Unicode MS" w:eastAsia="Arial Unicode MS"/>
          <w:rtl w:val="0"/>
        </w:rPr>
        <w:t>I feel like I need an explanation of how they used eye tracking and bci.</w:t>
      </w:r>
      <w:r>
        <w:rPr>
          <w:rFonts w:cs="Arial Unicode MS" w:eastAsia="Arial Unicode MS" w:hint="default"/>
          <w:rtl w:val="0"/>
        </w:rPr>
        <w:t xml:space="preserve">  </w:t>
      </w:r>
      <w:r>
        <w:rPr>
          <w:rFonts w:cs="Arial Unicode MS" w:eastAsia="Arial Unicode MS"/>
          <w:rtl w:val="0"/>
        </w:rPr>
        <w:t>it says above that the study wouldn't have</w:t>
      </w:r>
      <w:r>
        <w:rPr>
          <w:rFonts w:cs="Arial Unicode MS" w:eastAsia="Arial Unicode MS" w:hint="default"/>
          <w:rtl w:val="0"/>
        </w:rPr>
        <w:t> </w:t>
      </w:r>
      <w:r>
        <w:rPr>
          <w:rFonts w:cs="Arial Unicode MS" w:eastAsia="Arial Unicode MS"/>
          <w:rtl w:val="0"/>
        </w:rPr>
        <w:t>been included if the eye tracking was done and then the BCI (like we did with eye tracking for cursor control and BCI for click).</w:t>
      </w:r>
      <w:r>
        <w:rPr>
          <w:rFonts w:cs="Arial Unicode MS" w:eastAsia="Arial Unicode MS" w:hint="default"/>
          <w:rtl w:val="0"/>
        </w:rPr>
        <w:t xml:space="preserve">  </w:t>
      </w:r>
      <w:r>
        <w:rPr>
          <w:rFonts w:cs="Arial Unicode MS" w:eastAsia="Arial Unicode MS"/>
          <w:rtl w:val="0"/>
        </w:rPr>
        <w:t>But, I can't really imagine how else it can be used.</w:t>
      </w:r>
      <w:r>
        <w:rPr>
          <w:rFonts w:cs="Arial Unicode MS" w:eastAsia="Arial Unicode MS" w:hint="default"/>
          <w:rtl w:val="0"/>
        </w:rPr>
        <w:t xml:space="preserve">  </w:t>
      </w:r>
      <w:r>
        <w:rPr>
          <w:rFonts w:cs="Arial Unicode MS" w:eastAsia="Arial Unicode MS"/>
          <w:rtl w:val="0"/>
        </w:rPr>
        <w:t>Where could you add that?</w:t>
      </w:r>
    </w:p>
  </w:comment>
  <w:comment w:id="209" w:author="Kim Adams" w:date="2022-07-10T00:16:18Z">
    <w:p w14:paraId="1112007D">
      <w:pPr>
        <w:pStyle w:val="Default"/>
        <w:bidi w:val="0"/>
      </w:pPr>
    </w:p>
    <w:p w14:paraId="1112007E">
      <w:pPr>
        <w:pStyle w:val="Default"/>
        <w:bidi w:val="0"/>
      </w:pPr>
      <w:r>
        <w:rPr>
          <w:rFonts w:cs="Arial Unicode MS" w:eastAsia="Arial Unicode MS"/>
          <w:rtl w:val="0"/>
        </w:rPr>
        <w:t>I don't understand what this means.</w:t>
      </w:r>
    </w:p>
  </w:comment>
  <w:comment w:id="211" w:author="Kim Adams" w:date="2022-07-10T02:22:48Z">
    <w:p w14:paraId="1112007F">
      <w:pPr>
        <w:pStyle w:val="Default"/>
        <w:bidi w:val="0"/>
      </w:pPr>
    </w:p>
    <w:p w14:paraId="11120080">
      <w:pPr>
        <w:pStyle w:val="Default"/>
        <w:bidi w:val="0"/>
      </w:pPr>
      <w:r>
        <w:rPr>
          <w:rFonts w:cs="Arial Unicode MS" w:eastAsia="Arial Unicode MS"/>
          <w:rtl w:val="0"/>
        </w:rPr>
        <w:t>i like this figure.</w:t>
      </w:r>
    </w:p>
  </w:comment>
  <w:comment w:id="216" w:author="Kim Adams" w:date="2022-07-10T01:44:16Z">
    <w:p w14:paraId="11120081">
      <w:pPr>
        <w:pStyle w:val="Default"/>
        <w:bidi w:val="0"/>
      </w:pPr>
    </w:p>
    <w:p w14:paraId="11120082">
      <w:pPr>
        <w:pStyle w:val="Default"/>
        <w:bidi w:val="0"/>
      </w:pPr>
      <w:r>
        <w:rPr>
          <w:rFonts w:cs="Arial Unicode MS" w:eastAsia="Arial Unicode MS"/>
          <w:rtl w:val="0"/>
        </w:rPr>
        <w:t>this is not a commonly used acronym</w:t>
      </w:r>
      <w:r>
        <w:rPr>
          <w:rFonts w:cs="Arial Unicode MS" w:eastAsia="Arial Unicode MS" w:hint="default"/>
          <w:rtl w:val="0"/>
        </w:rPr>
        <w:t> </w:t>
      </w:r>
      <w:r>
        <w:rPr>
          <w:rFonts w:cs="Arial Unicode MS" w:eastAsia="Arial Unicode MS"/>
          <w:rtl w:val="0"/>
        </w:rPr>
        <w:t>in the paper.</w:t>
      </w:r>
      <w:r>
        <w:rPr>
          <w:rFonts w:cs="Arial Unicode MS" w:eastAsia="Arial Unicode MS" w:hint="default"/>
          <w:rtl w:val="0"/>
        </w:rPr>
        <w:t xml:space="preserve">  </w:t>
      </w:r>
      <w:r>
        <w:rPr>
          <w:rFonts w:cs="Arial Unicode MS" w:eastAsia="Arial Unicode MS"/>
          <w:rtl w:val="0"/>
        </w:rPr>
        <w:t>If you did define it earlier, I've forgotten what it was.</w:t>
      </w:r>
      <w:r>
        <w:rPr>
          <w:rFonts w:cs="Arial Unicode MS" w:eastAsia="Arial Unicode MS" w:hint="default"/>
          <w:rtl w:val="0"/>
        </w:rPr>
        <w:t xml:space="preserve">  </w:t>
      </w:r>
      <w:r>
        <w:rPr>
          <w:rFonts w:cs="Arial Unicode MS" w:eastAsia="Arial Unicode MS"/>
          <w:rtl w:val="0"/>
        </w:rPr>
        <w:t>The rule of thumb is to spell out if used less than 7 times.</w:t>
      </w:r>
      <w:r>
        <w:rPr>
          <w:rFonts w:cs="Arial Unicode MS" w:eastAsia="Arial Unicode MS" w:hint="default"/>
          <w:rtl w:val="0"/>
        </w:rPr>
        <w:t>  </w:t>
      </w:r>
    </w:p>
    <w:p w14:paraId="11120083">
      <w:pPr>
        <w:pStyle w:val="Default"/>
        <w:bidi w:val="0"/>
      </w:pPr>
      <w:r>
        <w:rPr>
          <w:rFonts w:cs="Arial Unicode MS" w:eastAsia="Arial Unicode MS"/>
          <w:rtl w:val="0"/>
        </w:rPr>
        <w:t>Or, if this journal ask you to provide a table of acronyms used, then you could use it.</w:t>
      </w:r>
    </w:p>
  </w:comment>
  <w:comment w:id="218" w:author="Kim Adams" w:date="2022-07-10T01:48:04Z">
    <w:p w14:paraId="11120084">
      <w:pPr>
        <w:pStyle w:val="Default"/>
        <w:bidi w:val="0"/>
      </w:pPr>
    </w:p>
    <w:p w14:paraId="11120085">
      <w:pPr>
        <w:pStyle w:val="Default"/>
        <w:bidi w:val="0"/>
      </w:pPr>
      <w:r>
        <w:rPr>
          <w:rFonts w:cs="Arial Unicode MS" w:eastAsia="Arial Unicode MS"/>
          <w:rtl w:val="0"/>
        </w:rPr>
        <w:t>I like this figure.</w:t>
      </w:r>
    </w:p>
  </w:comment>
  <w:comment w:id="220" w:author="Kim Adams" w:date="2022-07-10T01:46:21Z">
    <w:p w14:paraId="11120086">
      <w:pPr>
        <w:pStyle w:val="Default"/>
        <w:bidi w:val="0"/>
      </w:pPr>
    </w:p>
    <w:p w14:paraId="11120087">
      <w:pPr>
        <w:pStyle w:val="Default"/>
        <w:bidi w:val="0"/>
      </w:pPr>
      <w:r>
        <w:rPr>
          <w:rFonts w:cs="Arial Unicode MS" w:eastAsia="Arial Unicode MS"/>
          <w:rtl w:val="0"/>
        </w:rPr>
        <w:t>I'm not seeing what the difference is between this and the first paragraph.</w:t>
      </w:r>
    </w:p>
  </w:comment>
  <w:comment w:id="226" w:author="Kim Adams" w:date="2022-07-10T02:26:39Z">
    <w:p w14:paraId="11120088">
      <w:pPr>
        <w:pStyle w:val="Default"/>
        <w:bidi w:val="0"/>
      </w:pPr>
    </w:p>
    <w:p w14:paraId="11120089">
      <w:pPr>
        <w:pStyle w:val="Default"/>
        <w:bidi w:val="0"/>
      </w:pPr>
      <w:r>
        <w:rPr>
          <w:rFonts w:cs="Arial Unicode MS" w:eastAsia="Arial Unicode MS"/>
          <w:rtl w:val="0"/>
        </w:rPr>
        <w:t>I like this figure.</w:t>
      </w:r>
      <w:r>
        <w:rPr>
          <w:rFonts w:cs="Arial Unicode MS" w:eastAsia="Arial Unicode MS" w:hint="default"/>
          <w:rtl w:val="0"/>
        </w:rPr>
        <w:t>   </w:t>
      </w:r>
      <w:r>
        <w:rPr>
          <w:rFonts w:cs="Arial Unicode MS" w:eastAsia="Arial Unicode MS"/>
          <w:rtl w:val="0"/>
        </w:rPr>
        <w:t>But, it's confusing if it's single or multiple</w:t>
      </w:r>
      <w:r>
        <w:rPr>
          <w:rFonts w:cs="Arial Unicode MS" w:eastAsia="Arial Unicode MS" w:hint="default"/>
          <w:rtl w:val="0"/>
        </w:rPr>
        <w:t> </w:t>
      </w:r>
      <w:r>
        <w:rPr>
          <w:rFonts w:cs="Arial Unicode MS" w:eastAsia="Arial Unicode MS"/>
          <w:rtl w:val="0"/>
        </w:rPr>
        <w:t>stimuli.</w:t>
      </w:r>
      <w:r>
        <w:rPr>
          <w:rFonts w:cs="Arial Unicode MS" w:eastAsia="Arial Unicode MS" w:hint="default"/>
          <w:rtl w:val="0"/>
        </w:rPr>
        <w:t xml:space="preserve">  </w:t>
      </w:r>
      <w:r>
        <w:rPr>
          <w:rFonts w:cs="Arial Unicode MS" w:eastAsia="Arial Unicode MS"/>
          <w:rtl w:val="0"/>
        </w:rPr>
        <w:t>if it's visual on the outer and visual on the inner does that mean that there was only visual stimuli?</w:t>
      </w:r>
      <w:r>
        <w:rPr>
          <w:rFonts w:cs="Arial Unicode MS" w:eastAsia="Arial Unicode MS" w:hint="default"/>
          <w:rtl w:val="0"/>
        </w:rPr>
        <w:t xml:space="preserve">  </w:t>
      </w:r>
      <w:r>
        <w:rPr>
          <w:rFonts w:cs="Arial Unicode MS" w:eastAsia="Arial Unicode MS"/>
          <w:rtl w:val="0"/>
        </w:rPr>
        <w:t>Was it for only one function or two?</w:t>
      </w:r>
      <w:r>
        <w:rPr>
          <w:rFonts w:cs="Arial Unicode MS" w:eastAsia="Arial Unicode MS" w:hint="default"/>
          <w:rtl w:val="0"/>
        </w:rPr>
        <w:t xml:space="preserve">  </w:t>
      </w:r>
      <w:r>
        <w:rPr>
          <w:rFonts w:cs="Arial Unicode MS" w:eastAsia="Arial Unicode MS"/>
          <w:rtl w:val="0"/>
        </w:rPr>
        <w:t>or maybe it doesnt' matter?</w:t>
      </w:r>
    </w:p>
  </w:comment>
  <w:comment w:id="227" w:author="Kim Adams" w:date="2022-07-10T01:49:06Z">
    <w:p w14:paraId="1112008A">
      <w:pPr>
        <w:pStyle w:val="Default"/>
        <w:bidi w:val="0"/>
      </w:pPr>
    </w:p>
    <w:p w14:paraId="1112008B">
      <w:pPr>
        <w:pStyle w:val="Default"/>
        <w:bidi w:val="0"/>
      </w:pPr>
      <w:r>
        <w:rPr>
          <w:rFonts w:cs="Arial Unicode MS" w:eastAsia="Arial Unicode MS"/>
          <w:rtl w:val="0"/>
        </w:rPr>
        <w:t>I'm not following with the switch between 20/47 to percentage.</w:t>
      </w:r>
      <w:r>
        <w:rPr>
          <w:rFonts w:cs="Arial Unicode MS" w:eastAsia="Arial Unicode MS" w:hint="default"/>
          <w:rtl w:val="0"/>
        </w:rPr>
        <w:t xml:space="preserve">  </w:t>
      </w:r>
      <w:r>
        <w:rPr>
          <w:rFonts w:cs="Arial Unicode MS" w:eastAsia="Arial Unicode MS"/>
          <w:rtl w:val="0"/>
        </w:rPr>
        <w:t>can you use one or the other or both (20 out of 47 (X%)...</w:t>
      </w:r>
    </w:p>
  </w:comment>
  <w:comment w:id="228" w:author="Kim Adams" w:date="2022-07-10T02:24:34Z">
    <w:p w14:paraId="1112008C">
      <w:pPr>
        <w:pStyle w:val="Default"/>
        <w:bidi w:val="0"/>
      </w:pPr>
    </w:p>
    <w:p w14:paraId="1112008D">
      <w:pPr>
        <w:pStyle w:val="Default"/>
        <w:bidi w:val="0"/>
      </w:pPr>
      <w:r>
        <w:rPr>
          <w:rFonts w:cs="Arial Unicode MS" w:eastAsia="Arial Unicode MS"/>
          <w:rtl w:val="0"/>
        </w:rPr>
        <w:t>this is confusing.</w:t>
      </w:r>
      <w:r>
        <w:rPr>
          <w:rFonts w:cs="Arial Unicode MS" w:eastAsia="Arial Unicode MS" w:hint="default"/>
          <w:rtl w:val="0"/>
        </w:rPr>
        <w:t xml:space="preserve">  </w:t>
      </w:r>
      <w:r>
        <w:rPr>
          <w:rFonts w:cs="Arial Unicode MS" w:eastAsia="Arial Unicode MS"/>
          <w:rtl w:val="0"/>
        </w:rPr>
        <w:t>do you mean ten were operant and X (35%) of those were only operant?</w:t>
      </w:r>
    </w:p>
  </w:comment>
  <w:comment w:id="232" w:author="Kim Adams" w:date="2022-07-10T02:27:35Z">
    <w:p w14:paraId="1112008E">
      <w:pPr>
        <w:pStyle w:val="Default"/>
        <w:bidi w:val="0"/>
      </w:pPr>
    </w:p>
    <w:p w14:paraId="1112008F">
      <w:pPr>
        <w:pStyle w:val="Default"/>
        <w:bidi w:val="0"/>
      </w:pPr>
      <w:r>
        <w:rPr>
          <w:rFonts w:cs="Arial Unicode MS" w:eastAsia="Arial Unicode MS"/>
          <w:rtl w:val="0"/>
        </w:rPr>
        <w:t>this probably doesn't need to be a figure.</w:t>
      </w:r>
      <w:r>
        <w:rPr>
          <w:rFonts w:cs="Arial Unicode MS" w:eastAsia="Arial Unicode MS" w:hint="default"/>
          <w:rtl w:val="0"/>
        </w:rPr>
        <w:t xml:space="preserve">  </w:t>
      </w:r>
      <w:r>
        <w:rPr>
          <w:rFonts w:cs="Arial Unicode MS" w:eastAsia="Arial Unicode MS"/>
          <w:rtl w:val="0"/>
        </w:rPr>
        <w:t>the journal people don't like to make figures if they don't have to.</w:t>
      </w:r>
    </w:p>
  </w:comment>
  <w:comment w:id="235" w:author="Kim Adams" w:date="2022-07-10T01:52:34Z">
    <w:p w14:paraId="11120090">
      <w:pPr>
        <w:pStyle w:val="Default"/>
        <w:bidi w:val="0"/>
      </w:pPr>
    </w:p>
    <w:p w14:paraId="11120091">
      <w:pPr>
        <w:pStyle w:val="Default"/>
        <w:bidi w:val="0"/>
      </w:pPr>
      <w:r>
        <w:rPr>
          <w:rFonts w:cs="Arial Unicode MS" w:eastAsia="Arial Unicode MS"/>
          <w:rtl w:val="0"/>
        </w:rPr>
        <w:t>alternate doesn't seem the right word.</w:t>
      </w:r>
      <w:r>
        <w:rPr>
          <w:rFonts w:cs="Arial Unicode MS" w:eastAsia="Arial Unicode MS" w:hint="default"/>
          <w:rtl w:val="0"/>
        </w:rPr>
        <w:t xml:space="preserve">  </w:t>
      </w:r>
      <w:r>
        <w:rPr>
          <w:rFonts w:cs="Arial Unicode MS" w:eastAsia="Arial Unicode MS"/>
          <w:rtl w:val="0"/>
        </w:rPr>
        <w:t>did it alternate back and forth?</w:t>
      </w:r>
      <w:r>
        <w:rPr>
          <w:rFonts w:cs="Arial Unicode MS" w:eastAsia="Arial Unicode MS" w:hint="default"/>
          <w:rtl w:val="0"/>
        </w:rPr>
        <w:t xml:space="preserve">  </w:t>
      </w:r>
      <w:r>
        <w:rPr>
          <w:rFonts w:cs="Arial Unicode MS" w:eastAsia="Arial Unicode MS"/>
          <w:rtl w:val="0"/>
        </w:rPr>
        <w:t>do you mean switched to (maybe not the best word since it's used above) or moved to, changed to ?</w:t>
      </w:r>
      <w:r>
        <w:rPr>
          <w:rFonts w:cs="Arial Unicode MS" w:eastAsia="Arial Unicode MS" w:hint="default"/>
          <w:rtl w:val="0"/>
        </w:rPr>
        <w:t> </w:t>
      </w:r>
    </w:p>
    <w:p w14:paraId="11120092">
      <w:pPr>
        <w:pStyle w:val="Default"/>
        <w:bidi w:val="0"/>
      </w:pPr>
    </w:p>
    <w:p w14:paraId="11120093">
      <w:pPr>
        <w:pStyle w:val="Default"/>
        <w:bidi w:val="0"/>
      </w:pPr>
      <w:r>
        <w:rPr>
          <w:rFonts w:cs="Arial Unicode MS" w:eastAsia="Arial Unicode MS"/>
          <w:rtl w:val="0"/>
        </w:rPr>
        <w:t>Also, I think a word is missing in this sentence.</w:t>
      </w:r>
      <w:r>
        <w:rPr>
          <w:rFonts w:cs="Arial Unicode MS" w:eastAsia="Arial Unicode MS" w:hint="default"/>
          <w:rtl w:val="0"/>
        </w:rPr>
        <w:t xml:space="preserve">  </w:t>
      </w:r>
      <w:r>
        <w:rPr>
          <w:rFonts w:cs="Arial Unicode MS" w:eastAsia="Arial Unicode MS"/>
          <w:rtl w:val="0"/>
        </w:rPr>
        <w:t>do you mean when it switched to...</w:t>
      </w:r>
    </w:p>
  </w:comment>
  <w:comment w:id="237" w:author="Kim Adams" w:date="2022-07-10T02:28:30Z">
    <w:p w14:paraId="11120094">
      <w:pPr>
        <w:pStyle w:val="Default"/>
        <w:bidi w:val="0"/>
      </w:pPr>
    </w:p>
    <w:p w14:paraId="11120095">
      <w:pPr>
        <w:pStyle w:val="Default"/>
        <w:bidi w:val="0"/>
      </w:pPr>
      <w:r>
        <w:rPr>
          <w:rFonts w:cs="Arial Unicode MS" w:eastAsia="Arial Unicode MS"/>
          <w:rtl w:val="0"/>
        </w:rPr>
        <w:t>Figure not referenced, and probably not needed.</w:t>
      </w:r>
      <w:r>
        <w:rPr>
          <w:rFonts w:cs="Arial Unicode MS" w:eastAsia="Arial Unicode MS" w:hint="default"/>
          <w:rtl w:val="0"/>
        </w:rPr>
        <w:t xml:space="preserve">  </w:t>
      </w:r>
      <w:r>
        <w:rPr>
          <w:rFonts w:cs="Arial Unicode MS" w:eastAsia="Arial Unicode MS"/>
          <w:rtl w:val="0"/>
        </w:rPr>
        <w:t>the numbers are pretty easy to follow.</w:t>
      </w:r>
    </w:p>
  </w:comment>
  <w:comment w:id="240" w:author="Kim Adams" w:date="2022-07-10T01:53:40Z">
    <w:p w14:paraId="11120096">
      <w:pPr>
        <w:pStyle w:val="Default"/>
        <w:bidi w:val="0"/>
      </w:pPr>
    </w:p>
    <w:p w14:paraId="11120097">
      <w:pPr>
        <w:pStyle w:val="Default"/>
        <w:bidi w:val="0"/>
      </w:pPr>
      <w:r>
        <w:rPr>
          <w:rFonts w:cs="Arial Unicode MS" w:eastAsia="Arial Unicode MS"/>
          <w:rtl w:val="0"/>
        </w:rPr>
        <w:t>I'd delete this.</w:t>
      </w:r>
      <w:r>
        <w:rPr>
          <w:rFonts w:cs="Arial Unicode MS" w:eastAsia="Arial Unicode MS" w:hint="default"/>
          <w:rtl w:val="0"/>
        </w:rPr>
        <w:t xml:space="preserve">  </w:t>
      </w:r>
      <w:r>
        <w:rPr>
          <w:rFonts w:cs="Arial Unicode MS" w:eastAsia="Arial Unicode MS"/>
          <w:rtl w:val="0"/>
        </w:rPr>
        <w:t>it would need a citation.</w:t>
      </w:r>
      <w:r>
        <w:rPr>
          <w:rFonts w:cs="Arial Unicode MS" w:eastAsia="Arial Unicode MS" w:hint="default"/>
          <w:rtl w:val="0"/>
        </w:rPr>
        <w:t xml:space="preserve">  </w:t>
      </w:r>
      <w:r>
        <w:rPr>
          <w:rFonts w:cs="Arial Unicode MS" w:eastAsia="Arial Unicode MS"/>
          <w:rtl w:val="0"/>
        </w:rPr>
        <w:t>and it's not needed.</w:t>
      </w:r>
    </w:p>
  </w:comment>
  <w:comment w:id="241" w:author="Kim Adams" w:date="2022-07-10T01:54:26Z">
    <w:p w14:paraId="11120098">
      <w:pPr>
        <w:pStyle w:val="Default"/>
        <w:bidi w:val="0"/>
      </w:pPr>
    </w:p>
    <w:p w14:paraId="11120099">
      <w:pPr>
        <w:pStyle w:val="Default"/>
        <w:bidi w:val="0"/>
      </w:pPr>
      <w:r>
        <w:rPr>
          <w:rFonts w:cs="Arial Unicode MS" w:eastAsia="Arial Unicode MS"/>
          <w:rtl w:val="0"/>
        </w:rPr>
        <w:t>it's confusing to switch to only percentage when other things are presented as X out of 42.</w:t>
      </w:r>
      <w:r>
        <w:rPr>
          <w:rFonts w:cs="Arial Unicode MS" w:eastAsia="Arial Unicode MS" w:hint="default"/>
          <w:rtl w:val="0"/>
        </w:rPr>
        <w:t xml:space="preserve">  </w:t>
      </w:r>
      <w:r>
        <w:rPr>
          <w:rFonts w:cs="Arial Unicode MS" w:eastAsia="Arial Unicode MS"/>
          <w:rtl w:val="0"/>
        </w:rPr>
        <w:t>Stay consistent, whatever you pick.</w:t>
      </w:r>
    </w:p>
  </w:comment>
  <w:comment w:id="242" w:author="Kim Adams" w:date="2022-07-10T01:55:22Z">
    <w:p w14:paraId="1112009A">
      <w:pPr>
        <w:pStyle w:val="Default"/>
        <w:bidi w:val="0"/>
      </w:pPr>
    </w:p>
    <w:p w14:paraId="1112009B">
      <w:pPr>
        <w:pStyle w:val="Default"/>
        <w:bidi w:val="0"/>
      </w:pPr>
      <w:r>
        <w:rPr>
          <w:rFonts w:cs="Arial Unicode MS" w:eastAsia="Arial Unicode MS"/>
          <w:rtl w:val="0"/>
        </w:rPr>
        <w:t>Then how was it included in the study?</w:t>
      </w:r>
      <w:r>
        <w:rPr>
          <w:rFonts w:cs="Arial Unicode MS" w:eastAsia="Arial Unicode MS" w:hint="default"/>
          <w:rtl w:val="0"/>
        </w:rPr>
        <w:t xml:space="preserve">  </w:t>
      </w:r>
      <w:r>
        <w:rPr>
          <w:rFonts w:cs="Arial Unicode MS" w:eastAsia="Arial Unicode MS"/>
          <w:rtl w:val="0"/>
        </w:rPr>
        <w:t>I thought one of the inclusion criteria was that it needed to control something.</w:t>
      </w:r>
      <w:r>
        <w:rPr>
          <w:rFonts w:cs="Arial Unicode MS" w:eastAsia="Arial Unicode MS" w:hint="default"/>
          <w:rtl w:val="0"/>
        </w:rPr>
        <w:t xml:space="preserve">  </w:t>
      </w:r>
      <w:r>
        <w:rPr>
          <w:rFonts w:cs="Arial Unicode MS" w:eastAsia="Arial Unicode MS"/>
          <w:rtl w:val="0"/>
        </w:rPr>
        <w:t>Was the intended, or future goal to control something?</w:t>
      </w:r>
      <w:r>
        <w:rPr>
          <w:rFonts w:cs="Arial Unicode MS" w:eastAsia="Arial Unicode MS" w:hint="default"/>
          <w:rtl w:val="0"/>
        </w:rPr>
        <w:t xml:space="preserve">  </w:t>
      </w:r>
      <w:r>
        <w:rPr>
          <w:rFonts w:cs="Arial Unicode MS" w:eastAsia="Arial Unicode MS"/>
          <w:rtl w:val="0"/>
        </w:rPr>
        <w:t>Or did these get included because they controlled the computer?</w:t>
      </w:r>
    </w:p>
  </w:comment>
  <w:comment w:id="243" w:author="Kim Adams" w:date="2022-07-10T01:56:37Z">
    <w:p w14:paraId="1112009C">
      <w:pPr>
        <w:pStyle w:val="Default"/>
        <w:bidi w:val="0"/>
      </w:pPr>
    </w:p>
    <w:p w14:paraId="1112009D">
      <w:pPr>
        <w:pStyle w:val="Default"/>
        <w:bidi w:val="0"/>
      </w:pPr>
      <w:r>
        <w:rPr>
          <w:rFonts w:cs="Arial Unicode MS" w:eastAsia="Arial Unicode MS"/>
          <w:rtl w:val="0"/>
        </w:rPr>
        <w:t>this makes me think that there were 13 to improve performance and some other number doing something else.</w:t>
      </w:r>
      <w:r>
        <w:rPr>
          <w:rFonts w:cs="Arial Unicode MS" w:eastAsia="Arial Unicode MS" w:hint="default"/>
          <w:rtl w:val="0"/>
        </w:rPr>
        <w:t xml:space="preserve">  </w:t>
      </w:r>
      <w:r>
        <w:rPr>
          <w:rFonts w:cs="Arial Unicode MS" w:eastAsia="Arial Unicode MS"/>
          <w:rtl w:val="0"/>
        </w:rPr>
        <w:t>Can you just say how many were for spelling?</w:t>
      </w:r>
    </w:p>
  </w:comment>
  <w:comment w:id="246" w:author="Kim Adams" w:date="2022-07-10T01:57:48Z">
    <w:p w14:paraId="1112009E">
      <w:pPr>
        <w:pStyle w:val="Default"/>
        <w:bidi w:val="0"/>
      </w:pPr>
    </w:p>
    <w:p w14:paraId="1112009F">
      <w:pPr>
        <w:pStyle w:val="Default"/>
        <w:bidi w:val="0"/>
      </w:pPr>
      <w:r>
        <w:rPr>
          <w:rFonts w:cs="Arial Unicode MS" w:eastAsia="Arial Unicode MS"/>
          <w:rtl w:val="0"/>
        </w:rPr>
        <w:t>still seems like a weird</w:t>
      </w:r>
      <w:r>
        <w:rPr>
          <w:rFonts w:cs="Arial Unicode MS" w:eastAsia="Arial Unicode MS" w:hint="default"/>
          <w:rtl w:val="0"/>
        </w:rPr>
        <w:t> </w:t>
      </w:r>
      <w:r>
        <w:rPr>
          <w:rFonts w:cs="Arial Unicode MS" w:eastAsia="Arial Unicode MS"/>
          <w:rtl w:val="0"/>
        </w:rPr>
        <w:t>word.</w:t>
      </w:r>
      <w:r>
        <w:rPr>
          <w:rFonts w:cs="Arial Unicode MS" w:eastAsia="Arial Unicode MS" w:hint="default"/>
          <w:rtl w:val="0"/>
        </w:rPr>
        <w:t xml:space="preserve">  </w:t>
      </w:r>
      <w:r>
        <w:rPr>
          <w:rFonts w:cs="Arial Unicode MS" w:eastAsia="Arial Unicode MS"/>
          <w:rtl w:val="0"/>
        </w:rPr>
        <w:t>devices that were moved with brain signals.</w:t>
      </w:r>
    </w:p>
  </w:comment>
  <w:comment w:id="249" w:author="Kim Adams" w:date="2022-07-10T01:59:42Z">
    <w:p w14:paraId="111200A0">
      <w:pPr>
        <w:pStyle w:val="Default"/>
        <w:bidi w:val="0"/>
      </w:pPr>
    </w:p>
    <w:p w14:paraId="111200A1">
      <w:pPr>
        <w:pStyle w:val="Default"/>
        <w:bidi w:val="0"/>
      </w:pPr>
      <w:r>
        <w:rPr>
          <w:rFonts w:cs="Arial Unicode MS" w:eastAsia="Arial Unicode MS"/>
          <w:rtl w:val="0"/>
        </w:rPr>
        <w:t>not the right word.</w:t>
      </w:r>
      <w:r>
        <w:rPr>
          <w:rFonts w:cs="Arial Unicode MS" w:eastAsia="Arial Unicode MS" w:hint="default"/>
          <w:rtl w:val="0"/>
        </w:rPr>
        <w:t xml:space="preserve">  </w:t>
      </w:r>
      <w:r>
        <w:rPr>
          <w:rFonts w:cs="Arial Unicode MS" w:eastAsia="Arial Unicode MS"/>
          <w:rtl w:val="0"/>
        </w:rPr>
        <w:t>the things in this sentence are not parallel:</w:t>
      </w:r>
      <w:r>
        <w:rPr>
          <w:rFonts w:cs="Arial Unicode MS" w:eastAsia="Arial Unicode MS" w:hint="default"/>
          <w:rtl w:val="0"/>
        </w:rPr>
        <w:t> </w:t>
      </w:r>
    </w:p>
    <w:p w14:paraId="111200A2">
      <w:pPr>
        <w:pStyle w:val="Default"/>
        <w:bidi w:val="0"/>
      </w:pPr>
      <w:r>
        <w:rPr>
          <w:rFonts w:cs="Arial Unicode MS" w:eastAsia="Arial Unicode MS"/>
          <w:rtl w:val="0"/>
        </w:rPr>
        <w:t>Four &lt;studies&gt; implemented cursors or games,</w:t>
      </w:r>
      <w:r>
        <w:rPr>
          <w:rFonts w:cs="Arial Unicode MS" w:eastAsia="Arial Unicode MS" w:hint="default"/>
          <w:rtl w:val="0"/>
        </w:rPr>
        <w:t> </w:t>
      </w:r>
    </w:p>
    <w:p w14:paraId="111200A3">
      <w:pPr>
        <w:pStyle w:val="Default"/>
        <w:bidi w:val="0"/>
      </w:pPr>
      <w:r>
        <w:rPr>
          <w:rFonts w:cs="Arial Unicode MS" w:eastAsia="Arial Unicode MS"/>
          <w:rtl w:val="0"/>
        </w:rPr>
        <w:t>four &lt;bci systems&gt; controlled robotic devices and</w:t>
      </w:r>
      <w:r>
        <w:rPr>
          <w:rFonts w:cs="Arial Unicode MS" w:eastAsia="Arial Unicode MS" w:hint="default"/>
          <w:rtl w:val="0"/>
        </w:rPr>
        <w:t> </w:t>
      </w:r>
    </w:p>
    <w:p w14:paraId="111200A4">
      <w:pPr>
        <w:pStyle w:val="Default"/>
        <w:bidi w:val="0"/>
      </w:pPr>
      <w:r>
        <w:rPr>
          <w:rFonts w:cs="Arial Unicode MS" w:eastAsia="Arial Unicode MS"/>
          <w:rtl w:val="0"/>
        </w:rPr>
        <w:t>two &lt;sets of researchers&gt; developed home automation systems.</w:t>
      </w:r>
    </w:p>
    <w:p w14:paraId="111200A5">
      <w:pPr>
        <w:pStyle w:val="Default"/>
        <w:bidi w:val="0"/>
      </w:pPr>
    </w:p>
    <w:p w14:paraId="111200A6">
      <w:pPr>
        <w:pStyle w:val="Default"/>
        <w:bidi w:val="0"/>
      </w:pPr>
      <w:r>
        <w:rPr>
          <w:rFonts w:cs="Arial Unicode MS" w:eastAsia="Arial Unicode MS"/>
          <w:rtl w:val="0"/>
        </w:rPr>
        <w:t>make them parallel.</w:t>
      </w:r>
    </w:p>
  </w:comment>
  <w:comment w:id="250" w:author="Kim Adams" w:date="2022-07-10T02:29:15Z">
    <w:p w14:paraId="111200A7">
      <w:pPr>
        <w:pStyle w:val="Default"/>
        <w:bidi w:val="0"/>
      </w:pPr>
    </w:p>
    <w:p w14:paraId="111200A8">
      <w:pPr>
        <w:pStyle w:val="Default"/>
        <w:bidi w:val="0"/>
      </w:pPr>
      <w:r>
        <w:rPr>
          <w:rFonts w:cs="Arial Unicode MS" w:eastAsia="Arial Unicode MS"/>
          <w:rtl w:val="0"/>
        </w:rPr>
        <w:t>figure not referenced from text.</w:t>
      </w:r>
      <w:r>
        <w:rPr>
          <w:rFonts w:cs="Arial Unicode MS" w:eastAsia="Arial Unicode MS" w:hint="default"/>
          <w:rtl w:val="0"/>
        </w:rPr>
        <w:t xml:space="preserve">  </w:t>
      </w:r>
      <w:r>
        <w:rPr>
          <w:rFonts w:cs="Arial Unicode MS" w:eastAsia="Arial Unicode MS"/>
          <w:rtl w:val="0"/>
        </w:rPr>
        <w:t>This one seems useful.</w:t>
      </w:r>
    </w:p>
    <w:p w14:paraId="111200A9">
      <w:pPr>
        <w:pStyle w:val="Default"/>
        <w:bidi w:val="0"/>
      </w:pPr>
    </w:p>
    <w:p w14:paraId="111200AA">
      <w:pPr>
        <w:pStyle w:val="Default"/>
        <w:bidi w:val="0"/>
      </w:pPr>
      <w:r>
        <w:rPr>
          <w:rFonts w:cs="Arial Unicode MS" w:eastAsia="Arial Unicode MS"/>
          <w:rtl w:val="0"/>
        </w:rPr>
        <w:t>I'm not sure that "nothing" is the best word to use, though.</w:t>
      </w:r>
      <w:r>
        <w:rPr>
          <w:rFonts w:cs="Arial Unicode MS" w:eastAsia="Arial Unicode MS" w:hint="default"/>
          <w:rtl w:val="0"/>
        </w:rPr>
        <w:t xml:space="preserve">  </w:t>
      </w:r>
      <w:r>
        <w:rPr>
          <w:rFonts w:cs="Arial Unicode MS" w:eastAsia="Arial Unicode MS"/>
          <w:rtl w:val="0"/>
        </w:rPr>
        <w:t>Once you answer the comment above about why there were still included, perhaps it will be more clear what word to use. .</w:t>
      </w:r>
    </w:p>
  </w:comment>
  <w:comment w:id="251" w:author="Kim Adams" w:date="2022-07-10T02:01:03Z">
    <w:p w14:paraId="111200AB">
      <w:pPr>
        <w:pStyle w:val="Default"/>
        <w:bidi w:val="0"/>
      </w:pPr>
    </w:p>
    <w:p w14:paraId="111200AC">
      <w:pPr>
        <w:pStyle w:val="Default"/>
        <w:bidi w:val="0"/>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AD">
      <w:pPr>
        <w:pStyle w:val="Default"/>
        <w:bidi w:val="0"/>
      </w:pPr>
      <w:r>
        <w:rPr>
          <w:rFonts w:cs="Arial Unicode MS" w:eastAsia="Arial Unicode MS"/>
          <w:rtl w:val="0"/>
        </w:rPr>
        <w:t>And then supplemental links can take people to the full table?</w:t>
      </w:r>
    </w:p>
  </w:comment>
  <w:comment w:id="256" w:author="Kim Adams" w:date="2022-07-10T02:03:05Z">
    <w:p w14:paraId="111200AE">
      <w:pPr>
        <w:pStyle w:val="Default"/>
        <w:bidi w:val="0"/>
      </w:pPr>
    </w:p>
    <w:p w14:paraId="111200AF">
      <w:pPr>
        <w:pStyle w:val="Default"/>
        <w:bidi w:val="0"/>
      </w:pPr>
      <w:r>
        <w:rPr>
          <w:rFonts w:cs="Arial Unicode MS" w:eastAsia="Arial Unicode MS"/>
          <w:rtl w:val="0"/>
        </w:rPr>
        <w:t>I think quite a bit of what you've written above could be discussion.</w:t>
      </w:r>
      <w:r>
        <w:rPr>
          <w:rFonts w:cs="Arial Unicode MS" w:eastAsia="Arial Unicode MS" w:hint="default"/>
          <w:rtl w:val="0"/>
        </w:rPr>
        <w:t>  </w:t>
      </w:r>
    </w:p>
    <w:p w14:paraId="111200B0">
      <w:pPr>
        <w:pStyle w:val="Default"/>
        <w:bidi w:val="0"/>
      </w:pPr>
    </w:p>
    <w:p w14:paraId="111200B1">
      <w:pPr>
        <w:pStyle w:val="Default"/>
        <w:bidi w:val="0"/>
      </w:pPr>
      <w:r>
        <w:rPr>
          <w:rFonts w:cs="Arial Unicode MS" w:eastAsia="Arial Unicode MS"/>
          <w:rtl w:val="0"/>
        </w:rPr>
        <w:t>We'll have to look at some more reviews, but it seems to me that the table is the results, and then all this extra chit chat is the discussion.</w:t>
      </w:r>
      <w:r>
        <w:rPr>
          <w:rFonts w:cs="Arial Unicode MS" w:eastAsia="Arial Unicode MS" w:hint="default"/>
          <w:rtl w:val="0"/>
        </w:rPr>
        <w:t>  </w:t>
      </w:r>
    </w:p>
    <w:p w14:paraId="111200B2">
      <w:pPr>
        <w:pStyle w:val="Default"/>
        <w:bidi w:val="0"/>
      </w:pPr>
    </w:p>
    <w:p w14:paraId="111200B3">
      <w:pPr>
        <w:pStyle w:val="Default"/>
        <w:bidi w:val="0"/>
      </w:pPr>
      <w:r>
        <w:rPr>
          <w:rFonts w:cs="Arial Unicode MS" w:eastAsia="Arial Unicode MS"/>
          <w:rtl w:val="0"/>
        </w:rPr>
        <w:t>Plus, you'll need some more points for discussion.</w:t>
      </w:r>
      <w:r>
        <w:rPr>
          <w:rFonts w:cs="Arial Unicode MS" w:eastAsia="Arial Unicode MS" w:hint="default"/>
          <w:rtl w:val="0"/>
        </w:rPr>
        <w:t xml:space="preserve">  </w:t>
      </w:r>
      <w:r>
        <w:rPr>
          <w:rFonts w:cs="Arial Unicode MS" w:eastAsia="Arial Unicode MS"/>
          <w:rtl w:val="0"/>
        </w:rPr>
        <w:t>They will</w:t>
      </w:r>
      <w:r>
        <w:rPr>
          <w:rFonts w:cs="Arial Unicode MS" w:eastAsia="Arial Unicode MS" w:hint="default"/>
          <w:rtl w:val="0"/>
        </w:rPr>
        <w:t xml:space="preserve">  </w:t>
      </w:r>
      <w:r>
        <w:rPr>
          <w:rFonts w:cs="Arial Unicode MS" w:eastAsia="Arial Unicode MS"/>
          <w:rtl w:val="0"/>
        </w:rPr>
        <w:t>probably be easier to see once the paper is printed out.</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done="0"/>
  <w15:commentEx w15:paraId="11120006" w15:done="0"/>
  <w15:commentEx w15:paraId="11120008" w15:done="0"/>
  <w15:commentEx w15:paraId="1112000C" w15:done="0"/>
  <w15:commentEx w15:paraId="1112000E" w15:paraIdParent="1112000C" w15:done="0"/>
  <w15:commentEx w15:paraId="11120010" w15:done="0"/>
  <w15:commentEx w15:paraId="11120012" w15:done="0"/>
  <w15:commentEx w15:paraId="11120014" w15:paraIdParent="11120012" w15:done="0"/>
  <w15:commentEx w15:paraId="11120018" w15:done="0"/>
  <w15:commentEx w15:paraId="1112001A" w15:done="0"/>
  <w15:commentEx w15:paraId="1112001C" w15:done="0"/>
  <w15:commentEx w15:paraId="1112001E" w15:done="0"/>
  <w15:commentEx w15:paraId="11120020" w15:done="0"/>
  <w15:commentEx w15:paraId="11120024" w15:done="0"/>
  <w15:commentEx w15:paraId="11120026" w15:done="0"/>
  <w15:commentEx w15:paraId="11120028" w15:done="0"/>
  <w15:commentEx w15:paraId="1112002A" w15:done="0"/>
  <w15:commentEx w15:paraId="1112002C" w15:done="0"/>
  <w15:commentEx w15:paraId="1112002E" w15:done="0"/>
  <w15:commentEx w15:paraId="11120030" w15:done="0"/>
  <w15:commentEx w15:paraId="11120032" w15:done="0"/>
  <w15:commentEx w15:paraId="11120034" w15:done="0"/>
  <w15:commentEx w15:paraId="11120036" w15:done="0"/>
  <w15:commentEx w15:paraId="11120038" w15:done="0"/>
  <w15:commentEx w15:paraId="1112003A" w15:done="0"/>
  <w15:commentEx w15:paraId="1112003C" w15:done="0"/>
  <w15:commentEx w15:paraId="1112003E" w15:done="0"/>
  <w15:commentEx w15:paraId="11120040" w15:done="0"/>
  <w15:commentEx w15:paraId="11120042" w15:done="0"/>
  <w15:commentEx w15:paraId="11120044" w15:done="0"/>
  <w15:commentEx w15:paraId="11120046" w15:done="0"/>
  <w15:commentEx w15:paraId="11120048" w15:done="0"/>
  <w15:commentEx w15:paraId="1112004A" w15:done="0"/>
  <w15:commentEx w15:paraId="1112004C" w15:done="0"/>
  <w15:commentEx w15:paraId="1112004E" w15:done="0"/>
  <w15:commentEx w15:paraId="11120050" w15:done="0"/>
  <w15:commentEx w15:paraId="11120052" w15:done="0"/>
  <w15:commentEx w15:paraId="11120054" w15:done="0"/>
  <w15:commentEx w15:paraId="11120056" w15:done="0"/>
  <w15:commentEx w15:paraId="11120058" w15:done="0"/>
  <w15:commentEx w15:paraId="1112005A" w15:done="0"/>
  <w15:commentEx w15:paraId="1112005E" w15:done="0"/>
  <w15:commentEx w15:paraId="11120060" w15:done="0"/>
  <w15:commentEx w15:paraId="11120062" w15:done="0"/>
  <w15:commentEx w15:paraId="11120064" w15:done="0"/>
  <w15:commentEx w15:paraId="11120066" w15:done="0"/>
  <w15:commentEx w15:paraId="11120068" w15:done="0"/>
  <w15:commentEx w15:paraId="1112006A" w15:done="0"/>
  <w15:commentEx w15:paraId="1112006C" w15:done="0"/>
  <w15:commentEx w15:paraId="1112006E" w15:done="0"/>
  <w15:commentEx w15:paraId="11120070" w15:done="0"/>
  <w15:commentEx w15:paraId="11120072" w15:done="0"/>
  <w15:commentEx w15:paraId="11120074" w15:done="0"/>
  <w15:commentEx w15:paraId="11120076" w15:done="0"/>
  <w15:commentEx w15:paraId="11120078" w15:done="0"/>
  <w15:commentEx w15:paraId="1112007A" w15:done="0"/>
  <w15:commentEx w15:paraId="1112007C" w15:done="0"/>
  <w15:commentEx w15:paraId="1112007E" w15:done="0"/>
  <w15:commentEx w15:paraId="11120080" w15:done="0"/>
  <w15:commentEx w15:paraId="11120083" w15:done="0"/>
  <w15:commentEx w15:paraId="11120085" w15:done="0"/>
  <w15:commentEx w15:paraId="11120087" w15:done="0"/>
  <w15:commentEx w15:paraId="11120089" w15:done="0"/>
  <w15:commentEx w15:paraId="1112008B" w15:done="0"/>
  <w15:commentEx w15:paraId="1112008D" w15:done="0"/>
  <w15:commentEx w15:paraId="1112008F" w15:done="0"/>
  <w15:commentEx w15:paraId="11120093" w15:done="0"/>
  <w15:commentEx w15:paraId="11120095" w15:done="0"/>
  <w15:commentEx w15:paraId="11120097" w15:done="0"/>
  <w15:commentEx w15:paraId="11120099" w15:done="0"/>
  <w15:commentEx w15:paraId="1112009B" w15:done="0"/>
  <w15:commentEx w15:paraId="1112009D" w15:done="0"/>
  <w15:commentEx w15:paraId="1112009F" w15:done="0"/>
  <w15:commentEx w15:paraId="111200A6" w15:done="0"/>
  <w15:commentEx w15:paraId="111200AA" w15:done="0"/>
  <w15:commentEx w15:paraId="111200AD" w15:done="0"/>
  <w15:commentEx w15:paraId="111200B3"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14:textOutline>
        <w14:noFill/>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noFill/>
      </w14:textOutline>
      <w14:textFill>
        <w14:solidFill>
          <w14:srgbClr w14:val="000000"/>
        </w14:solidFill>
      </w14:textFill>
    </w:rPr>
  </w:style>
  <w:style w:type="numbering" w:styleId="Imported Style 2">
    <w:name w:val="Imported Style 2"/>
    <w:pPr>
      <w:numPr>
        <w:numId w:val="3"/>
      </w:numPr>
    </w:pPr>
  </w:style>
  <w:style w:type="paragraph" w:styleId="Heading 3">
    <w:name w:val="Heading 3"/>
    <w:next w:val="Body"/>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comments" Target="comments.xml"/><Relationship Id="rId20" Type="http://schemas.microsoft.com/office/2011/relationships/commentsExtended" Target="commentsExtended.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