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tulo"/>
      </w:pPr>
      <w:r>
        <w:t>Uso de IA en el trabajo de investigación</w:t>
      </w:r>
    </w:p>
    <w:p>
      <w:pPr>
        <w:pStyle w:val="Subttulo"/>
      </w:pPr>
      <w:r>
        <w:t>Guía breve para estudiantes · PCI 1119 Sistemas de Representación · 2026-2</w:t>
      </w:r>
    </w:p>
    <w:p>
      <w:pPr>
        <w:pStyle w:val="Ttulo1"/>
      </w:pPr>
      <w:r>
        <w:t>La regla</w:t>
      </w:r>
    </w:p>
    <w:p>
      <w:pPr/>
      <w:r>
        <w:t>En este trabajo usted puede usar herramientas de IA (ChatGPT, Claude, Gemini, Copilot) para buscar información y ordenar ideas. Lo que se evalúa es que el texto final sea breve, correcto y suyo: que usted pueda explicar cada párrafo sin leerlo.</w:t>
      </w:r>
    </w:p>
    <w:p>
      <w:pPr>
        <w:pStyle w:val="Destacado1"/>
      </w:pPr>
      <w:r>
        <w:t>El problema de la IA no es que escriba mal. Es que escribe de más. Su tarea es decidir qué se dice y cuánto.</w:t>
      </w:r>
    </w:p>
    <w:p>
      <w:pPr>
        <w:pStyle w:val="Ttulo1"/>
      </w:pPr>
      <w:r>
        <w:t>Método en cinco pasos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Paso</w:t>
            </w:r>
          </w:p>
        </w:tc>
        <w:tc>
          <w:tcPr>
            <w:tcW w:type="dxa" w:w="3120"/>
          </w:tcPr>
          <w:p>
            <w:r>
              <w:t>Qué hace usted</w:t>
            </w:r>
          </w:p>
        </w:tc>
        <w:tc>
          <w:tcPr>
            <w:tcW w:type="dxa" w:w="3120"/>
          </w:tcPr>
          <w:p>
            <w:r>
              <w:t>Qué hace la IA</w:t>
            </w:r>
          </w:p>
        </w:tc>
      </w:tr>
      <w:tr>
        <w:tc>
          <w:tcPr>
            <w:tcW w:type="dxa" w:w="3120"/>
          </w:tcPr>
          <w:p>
            <w:r>
              <w:t>1. Punteo propio</w:t>
            </w:r>
          </w:p>
        </w:tc>
        <w:tc>
          <w:tcPr>
            <w:tcW w:type="dxa" w:w="3120"/>
          </w:tcPr>
          <w:p>
            <w:r>
              <w:t>Anota a mano 5 a 8 puntos: qué quiere decir, qué no sabe, qué ejemplo usará</w:t>
            </w:r>
          </w:p>
        </w:tc>
        <w:tc>
          <w:tcPr>
            <w:tcW w:type="dxa" w:w="3120"/>
          </w:tcPr>
          <w:p>
            <w:r>
              <w:t>Nada todavía</w:t>
            </w:r>
          </w:p>
        </w:tc>
      </w:tr>
      <w:tr>
        <w:tc>
          <w:tcPr>
            <w:tcW w:type="dxa" w:w="3120"/>
          </w:tcPr>
          <w:p>
            <w:r>
              <w:t>2. Exploración</w:t>
            </w:r>
          </w:p>
        </w:tc>
        <w:tc>
          <w:tcPr>
            <w:tcW w:type="dxa" w:w="3120"/>
          </w:tcPr>
          <w:p>
            <w:r>
              <w:t>Pregunta, compara respuestas y pide fuentes. Abre las fuentes y las lee</w:t>
            </w:r>
          </w:p>
        </w:tc>
        <w:tc>
          <w:tcPr>
            <w:tcW w:type="dxa" w:w="3120"/>
          </w:tcPr>
          <w:p>
            <w:r>
              <w:t>Explica, sugiere y propone fuentes</w:t>
            </w:r>
          </w:p>
        </w:tc>
      </w:tr>
      <w:tr>
        <w:tc>
          <w:tcPr>
            <w:tcW w:type="dxa" w:w="3120"/>
          </w:tcPr>
          <w:p>
            <w:r>
              <w:t>3. Ideas por párrafo</w:t>
            </w:r>
          </w:p>
        </w:tc>
        <w:tc>
          <w:tcPr>
            <w:tcW w:type="dxa" w:w="3120"/>
          </w:tcPr>
          <w:p>
            <w:r>
              <w:t>Escribe una frase por párrafo: la idea principal de cada uno. Son 8 a 12 frases</w:t>
            </w:r>
          </w:p>
        </w:tc>
        <w:tc>
          <w:tcPr>
            <w:tcW w:type="dxa" w:w="3120"/>
          </w:tcPr>
          <w:p>
            <w:r>
              <w:t>Puede ayudar a ordenarlas</w:t>
            </w:r>
          </w:p>
        </w:tc>
      </w:tr>
      <w:tr>
        <w:tc>
          <w:tcPr>
            <w:tcW w:type="dxa" w:w="3120"/>
          </w:tcPr>
          <w:p>
            <w:r>
              <w:t>4. Redacción con límite</w:t>
            </w:r>
          </w:p>
        </w:tc>
        <w:tc>
          <w:tcPr>
            <w:tcW w:type="dxa" w:w="3120"/>
          </w:tcPr>
          <w:p>
            <w:r>
              <w:t>Redacta, o pide redactar, cada párrafo desde su frase, con tope de palabras</w:t>
            </w:r>
          </w:p>
        </w:tc>
        <w:tc>
          <w:tcPr>
            <w:tcW w:type="dxa" w:w="3120"/>
          </w:tcPr>
          <w:p>
            <w:r>
              <w:t>Redacta dentro del límite</w:t>
            </w:r>
          </w:p>
        </w:tc>
      </w:tr>
      <w:tr>
        <w:tc>
          <w:tcPr>
            <w:tcW w:type="dxa" w:w="3120"/>
          </w:tcPr>
          <w:p>
            <w:r>
              <w:t>5. Recorte y verificación</w:t>
            </w:r>
          </w:p>
        </w:tc>
        <w:tc>
          <w:tcPr>
            <w:tcW w:type="dxa" w:w="3120"/>
          </w:tcPr>
          <w:p>
            <w:r>
              <w:t>Lee en voz alta, borra lo que sobra, comprueba datos y nombres en las fuentes</w:t>
            </w:r>
          </w:p>
        </w:tc>
        <w:tc>
          <w:tcPr>
            <w:tcW w:type="dxa" w:w="3120"/>
          </w:tcPr>
          <w:p>
            <w:r>
              <w:t>Puede revisar ortografía</w:t>
            </w:r>
          </w:p>
        </w:tc>
      </w:tr>
    </w:tbl>
    <w:p>
      <w:pPr/>
      <w:r>
        <w:t>Los pasos 1 y 3 son suyos. Se entregan como anexo y son la evidencia de que el trabajo fue pensado.</w:t>
      </w:r>
    </w:p>
    <w:p>
      <w:pPr>
        <w:pStyle w:val="Ttulo1"/>
      </w:pPr>
      <w:r>
        <w:t>Cómo limitar la extensión</w:t>
      </w:r>
    </w:p>
    <w:p>
      <w:pPr/>
      <w:r>
        <w:t>•  Fije el presupuesto antes de escribir: 3 a 4 páginas, 10 párrafos como máximo, 90 palabras por párrafo.</w:t>
      </w:r>
    </w:p>
    <w:p>
      <w:pPr/>
      <w:r>
        <w:t>•  Una idea por párrafo. Si un párrafo tiene dos ideas, se divide o se borra una.</w:t>
      </w:r>
    </w:p>
    <w:p>
      <w:pPr/>
      <w:r>
        <w:t>•  Pida longitud exacta: "en 80 palabras", no "resumido".</w:t>
      </w:r>
    </w:p>
    <w:p>
      <w:pPr/>
      <w:r>
        <w:t>•  Prohíba el relleno: sin introducción general, sin frases de cierre, sin repetir la pregunta.</w:t>
      </w:r>
    </w:p>
    <w:p>
      <w:pPr/>
      <w:r>
        <w:t>•  Después de cada respuesta de la IA, quédese solo con lo que respondería a un compañero que pregunta "¿y eso qué significa?".</w:t>
      </w:r>
    </w:p>
    <w:p>
      <w:pPr/>
      <w:r>
        <w:t>•  Prefiera una figura a un párrafo cuando se describe una forma o un procedimiento.</w:t>
      </w:r>
    </w:p>
    <w:p>
      <w:pPr/>
      <w:r>
        <w:t>•  Dos pasadas por la IA suelen bastar. A la tercera el texto se alarga y se vuelve genérico.</w:t>
      </w:r>
    </w:p>
    <w:p>
      <w:pPr>
        <w:pStyle w:val="Ttulo1"/>
        <w:keepNext/>
      </w:pPr>
      <w:r>
        <w:t>Instrucciones útiles para copiar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F7F9FC"/>
            <w:tcBorders>
              <w:top w:val="single" w:sz="6" w:color="C7D6E5"/>
              <w:left w:val="single" w:sz="6" w:color="C7D6E5"/>
              <w:bottom w:val="single" w:sz="6" w:color="C7D6E5"/>
              <w:right w:val="single" w:sz="6" w:color="C7D6E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b w:val="0"/>
                <w:color w:val="1A1A1A"/>
                <w:sz w:val="19"/>
              </w:rPr>
              <w:t>Voy a escribir sobre [tema] para un curso de dibujo técnico de primer año.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b w:val="0"/>
                <w:color w:val="1A1A1A"/>
                <w:sz w:val="19"/>
              </w:rPr>
              <w:t>Estos son mis puntos: [pegar punteo].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b w:val="0"/>
                <w:color w:val="1A1A1A"/>
                <w:sz w:val="19"/>
              </w:rPr>
              <w:t>No redactes. Dime qué falta, qué sobra y en qué orden los pondrías.</w:t>
            </w:r>
          </w:p>
        </w:tc>
      </w:tr>
    </w:tbl>
    <w:p>
      <w:pPr>
        <w:keepNext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F7F9FC"/>
            <w:tcBorders>
              <w:top w:val="single" w:sz="6" w:color="C7D6E5"/>
              <w:left w:val="single" w:sz="6" w:color="C7D6E5"/>
              <w:bottom w:val="single" w:sz="6" w:color="C7D6E5"/>
              <w:right w:val="single" w:sz="6" w:color="C7D6E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b w:val="0"/>
                <w:color w:val="1A1A1A"/>
                <w:sz w:val="19"/>
              </w:rPr>
              <w:t>Idea principal del párrafo: [una frase].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b w:val="0"/>
                <w:color w:val="1A1A1A"/>
                <w:sz w:val="19"/>
              </w:rPr>
              <w:t>Escríbelo en 80 palabras como máximo, en español claro,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b w:val="0"/>
                <w:color w:val="1A1A1A"/>
                <w:sz w:val="19"/>
              </w:rPr>
              <w:t>sin introducción ni frase de cierre y sin adjetivos de relleno.</w:t>
            </w:r>
          </w:p>
        </w:tc>
      </w:tr>
    </w:tbl>
    <w:p>
      <w:pPr>
        <w:keepNext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F7F9FC"/>
            <w:tcBorders>
              <w:top w:val="single" w:sz="6" w:color="C7D6E5"/>
              <w:left w:val="single" w:sz="6" w:color="C7D6E5"/>
              <w:bottom w:val="single" w:sz="6" w:color="C7D6E5"/>
              <w:right w:val="single" w:sz="6" w:color="C7D6E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b w:val="0"/>
                <w:color w:val="1A1A1A"/>
                <w:sz w:val="19"/>
              </w:rPr>
              <w:t>Dame 3 fuentes que pueda abrir para verificar esto, con su enlace.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b w:val="0"/>
                <w:color w:val="1A1A1A"/>
                <w:sz w:val="19"/>
              </w:rPr>
              <w:t>Si no estás seguro de que existan, dilo.</w:t>
            </w:r>
          </w:p>
        </w:tc>
      </w:tr>
    </w:tbl>
    <w:p>
      <w:pPr>
        <w:keepNext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F7F9FC"/>
            <w:tcBorders>
              <w:top w:val="single" w:sz="6" w:color="C7D6E5"/>
              <w:left w:val="single" w:sz="6" w:color="C7D6E5"/>
              <w:bottom w:val="single" w:sz="6" w:color="C7D6E5"/>
              <w:right w:val="single" w:sz="6" w:color="C7D6E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b w:val="0"/>
                <w:color w:val="1A1A1A"/>
                <w:sz w:val="19"/>
              </w:rPr>
              <w:t>Este texto tiene 600 palabras. Redúcelo a 300 sin perder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b w:val="0"/>
                <w:color w:val="1A1A1A"/>
                <w:sz w:val="19"/>
              </w:rPr>
              <w:t>ninguna de estas ideas: [pegar las frases del paso 3].</w:t>
            </w:r>
          </w:p>
        </w:tc>
      </w:tr>
    </w:tbl>
    <w:p/>
    <w:p>
      <w:pPr>
        <w:pStyle w:val="Ttulo1"/>
      </w:pPr>
      <w:r>
        <w:t>Lo que la IA hace mal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Riesgo</w:t>
            </w:r>
          </w:p>
        </w:tc>
        <w:tc>
          <w:tcPr>
            <w:tcW w:type="dxa" w:w="3120"/>
          </w:tcPr>
          <w:p>
            <w:r>
              <w:t>Cómo se nota</w:t>
            </w:r>
          </w:p>
        </w:tc>
        <w:tc>
          <w:tcPr>
            <w:tcW w:type="dxa" w:w="3120"/>
          </w:tcPr>
          <w:p>
            <w:r>
              <w:t>Qué hacer</w:t>
            </w:r>
          </w:p>
        </w:tc>
      </w:tr>
      <w:tr>
        <w:tc>
          <w:tcPr>
            <w:tcW w:type="dxa" w:w="3120"/>
          </w:tcPr>
          <w:p>
            <w:r>
              <w:t>Inventa fuentes y números de norma</w:t>
            </w:r>
          </w:p>
        </w:tc>
        <w:tc>
          <w:tcPr>
            <w:tcW w:type="dxa" w:w="3120"/>
          </w:tcPr>
          <w:p>
            <w:r>
              <w:t>El enlace no existe o el libro no aparece en ningún catálogo</w:t>
            </w:r>
          </w:p>
        </w:tc>
        <w:tc>
          <w:tcPr>
            <w:tcW w:type="dxa" w:w="3120"/>
          </w:tcPr>
          <w:p>
            <w:r>
              <w:t>Abrir cada fuente antes de citarla</w:t>
            </w:r>
          </w:p>
        </w:tc>
      </w:tr>
      <w:tr>
        <w:tc>
          <w:tcPr>
            <w:tcW w:type="dxa" w:w="3120"/>
          </w:tcPr>
          <w:p>
            <w:r>
              <w:t>Texto largo y genérico</w:t>
            </w:r>
          </w:p>
        </w:tc>
        <w:tc>
          <w:tcPr>
            <w:tcW w:type="dxa" w:w="3120"/>
          </w:tcPr>
          <w:p>
            <w:r>
              <w:t>Se puede borrar un párrafo y no se pierde nada</w:t>
            </w:r>
          </w:p>
        </w:tc>
        <w:tc>
          <w:tcPr>
            <w:tcW w:type="dxa" w:w="3120"/>
          </w:tcPr>
          <w:p>
            <w:r>
              <w:t>Volver a las frases del paso 3</w:t>
            </w:r>
          </w:p>
        </w:tc>
      </w:tr>
      <w:tr>
        <w:tc>
          <w:tcPr>
            <w:tcW w:type="dxa" w:w="3120"/>
          </w:tcPr>
          <w:p>
            <w:r>
              <w:t>Errores técnicos con tono seguro</w:t>
            </w:r>
          </w:p>
        </w:tc>
        <w:tc>
          <w:tcPr>
            <w:tcW w:type="dxa" w:w="3120"/>
          </w:tcPr>
          <w:p>
            <w:r>
              <w:t>Confunde primer y tercer diedro, o corte con sección</w:t>
            </w:r>
          </w:p>
        </w:tc>
        <w:tc>
          <w:tcPr>
            <w:tcW w:type="dxa" w:w="3120"/>
          </w:tcPr>
          <w:p>
            <w:r>
              <w:t>Contrastar con el apunte del curso</w:t>
            </w:r>
          </w:p>
        </w:tc>
      </w:tr>
      <w:tr>
        <w:tc>
          <w:tcPr>
            <w:tcW w:type="dxa" w:w="3120"/>
          </w:tcPr>
          <w:p>
            <w:r>
              <w:t>Figuras incorrectas</w:t>
            </w:r>
          </w:p>
        </w:tc>
        <w:tc>
          <w:tcPr>
            <w:tcW w:type="dxa" w:w="3120"/>
          </w:tcPr>
          <w:p>
            <w:r>
              <w:t>Dibujos generados con vistas que no corresponden entre sí</w:t>
            </w:r>
          </w:p>
        </w:tc>
        <w:tc>
          <w:tcPr>
            <w:tcW w:type="dxa" w:w="3120"/>
          </w:tcPr>
          <w:p>
            <w:r>
              <w:t>Dibujar las figuras usted mismo</w:t>
            </w:r>
          </w:p>
        </w:tc>
      </w:tr>
    </w:tbl>
    <w:p>
      <w:pPr>
        <w:pStyle w:val="Ttulo1"/>
      </w:pPr>
      <w:r>
        <w:t>Declaración de uso de IA</w:t>
      </w:r>
    </w:p>
    <w:p>
      <w:pPr/>
      <w:r>
        <w:t>Al final del trabajo, en tres líneas: qué herramienta usó, para qué (buscar, ordenar, redactar, corregir) y qué partes escribió usted sin ayuda. Declarar el uso no descuenta puntaje. No declararlo, sí.</w:t>
      </w:r>
    </w:p>
    <w:p>
      <w:pPr>
        <w:pStyle w:val="Ttulo1"/>
      </w:pPr>
      <w:r>
        <w:t>Lista de control antes de entregar</w:t>
      </w:r>
    </w:p>
    <w:p>
      <w:pPr/>
      <w:r>
        <w:t>•  El texto tiene 4 páginas o menos.</w:t>
      </w:r>
    </w:p>
    <w:p>
      <w:pPr/>
      <w:r>
        <w:t>•  Puedo decir la idea de cada párrafo en una frase.</w:t>
      </w:r>
    </w:p>
    <w:p>
      <w:pPr/>
      <w:r>
        <w:t>•  Abrí y leí todas las fuentes que cito.</w:t>
      </w:r>
    </w:p>
    <w:p>
      <w:pPr/>
      <w:r>
        <w:t>•  Hay al menos una figura hecha por mí.</w:t>
      </w:r>
    </w:p>
    <w:p>
      <w:pPr/>
      <w:r>
        <w:t>•  Adjunté el punteo inicial y la declaración de uso de IA.</w:t>
      </w:r>
    </w:p>
    <w:sectPr w:rsidR="00346DC2" w:rsidRPr="00B42973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CE076" w14:textId="77777777" w:rsidR="00EC1E5F" w:rsidRDefault="00EC1E5F" w:rsidP="00B42973">
      <w:pPr>
        <w:spacing w:after="0" w:line="240" w:lineRule="auto"/>
      </w:pPr>
      <w:r>
        <w:separator/>
      </w:r>
    </w:p>
  </w:endnote>
  <w:endnote w:type="continuationSeparator" w:id="0">
    <w:p w14:paraId="4950F304" w14:textId="77777777" w:rsidR="00EC1E5F" w:rsidRDefault="00EC1E5F" w:rsidP="00B429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1EE82" w14:textId="35EC2D4A" w:rsidR="00B42973" w:rsidRDefault="00B42973" w:rsidP="00B42973">
    <w:pPr>
      <w:pStyle w:val="Piedepgina"/>
      <w:pBdr>
        <w:top w:val="single" w:sz="4" w:space="1" w:color="auto"/>
      </w:pBdr>
    </w:pPr>
    <w:r>
      <w:t>Ingeniería Civil Industrial · UCT</w:t>
    </w:r>
    <w:r>
      <w:ptab w:relativeTo="margin" w:alignment="center" w:leader="none"/>
    </w:r>
    <w:r>
      <w:t>Prof. Miguel Godoy Díaz</w:t>
    </w:r>
    <w:r>
      <w:ptab w:relativeTo="margin" w:alignment="right" w:leader="none"/>
    </w:r>
    <w:r>
      <w:t xml:space="preserve">Página </w:t>
    </w:r>
    <w:r>
      <w:fldChar w:fldCharType="begin"/>
    </w:r>
    <w:r>
      <w:instrText>PAGE   \* MERGEFORMAT</w:instrText>
    </w:r>
    <w:r>
      <w:fldChar w:fldCharType="separate"/>
    </w:r>
    <w:r>
      <w:rPr>
        <w:lang w:val="es-ES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E4941" w14:textId="77777777" w:rsidR="00EC1E5F" w:rsidRDefault="00EC1E5F" w:rsidP="00B42973">
      <w:pPr>
        <w:spacing w:after="0" w:line="240" w:lineRule="auto"/>
      </w:pPr>
      <w:r>
        <w:separator/>
      </w:r>
    </w:p>
  </w:footnote>
  <w:footnote w:type="continuationSeparator" w:id="0">
    <w:p w14:paraId="7D73A011" w14:textId="77777777" w:rsidR="00EC1E5F" w:rsidRDefault="00EC1E5F" w:rsidP="00B429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A0B12" w14:textId="757FD385" w:rsidR="00B42973" w:rsidRDefault="00B42973" w:rsidP="00B42973">
    <w:pPr>
      <w:pStyle w:val="Encabezado"/>
      <w:pBdr>
        <w:bottom w:val="single" w:sz="4" w:space="1" w:color="auto"/>
      </w:pBdr>
    </w:pPr>
    <w:r>
      <w:t>Sistemas de Representación · PCI 1119</w:t>
    </w:r>
    <w:r>
      <w:ptab w:relativeTo="margin" w:alignment="center" w:leader="none"/>
    </w:r>
    <w:r>
      <w:ptab w:relativeTo="margin" w:alignment="right" w:leader="none"/>
    </w:r>
    <w:r>
      <w:t>Guía de uso de 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3E3A6FB2"/>
    <w:multiLevelType w:val="hybridMultilevel"/>
    <w:tmpl w:val="96AA821A"/>
    <w:lvl w:ilvl="0" w:tplc="ACB2BE42">
      <w:start w:val="1"/>
      <w:numFmt w:val="bullet"/>
      <w:lvlText w:val="●"/>
      <w:lvlJc w:val="left"/>
      <w:pPr>
        <w:ind w:left="720" w:hanging="360"/>
      </w:pPr>
    </w:lvl>
    <w:lvl w:ilvl="1" w:tplc="9BBCEA30">
      <w:start w:val="1"/>
      <w:numFmt w:val="bullet"/>
      <w:lvlText w:val="○"/>
      <w:lvlJc w:val="left"/>
      <w:pPr>
        <w:ind w:left="1440" w:hanging="360"/>
      </w:pPr>
    </w:lvl>
    <w:lvl w:ilvl="2" w:tplc="E89C2B0E">
      <w:start w:val="1"/>
      <w:numFmt w:val="bullet"/>
      <w:lvlText w:val="■"/>
      <w:lvlJc w:val="left"/>
      <w:pPr>
        <w:ind w:left="2160" w:hanging="360"/>
      </w:pPr>
    </w:lvl>
    <w:lvl w:ilvl="3" w:tplc="248C802E">
      <w:start w:val="1"/>
      <w:numFmt w:val="bullet"/>
      <w:lvlText w:val="●"/>
      <w:lvlJc w:val="left"/>
      <w:pPr>
        <w:ind w:left="2880" w:hanging="360"/>
      </w:pPr>
    </w:lvl>
    <w:lvl w:ilvl="4" w:tplc="FEF0E1D4">
      <w:start w:val="1"/>
      <w:numFmt w:val="bullet"/>
      <w:lvlText w:val="○"/>
      <w:lvlJc w:val="left"/>
      <w:pPr>
        <w:ind w:left="3600" w:hanging="360"/>
      </w:pPr>
    </w:lvl>
    <w:lvl w:ilvl="5" w:tplc="0662433A">
      <w:start w:val="1"/>
      <w:numFmt w:val="bullet"/>
      <w:lvlText w:val="■"/>
      <w:lvlJc w:val="left"/>
      <w:pPr>
        <w:ind w:left="4320" w:hanging="360"/>
      </w:pPr>
    </w:lvl>
    <w:lvl w:ilvl="6" w:tplc="664AA63A">
      <w:start w:val="1"/>
      <w:numFmt w:val="bullet"/>
      <w:lvlText w:val="●"/>
      <w:lvlJc w:val="left"/>
      <w:pPr>
        <w:ind w:left="5040" w:hanging="360"/>
      </w:pPr>
    </w:lvl>
    <w:lvl w:ilvl="7" w:tplc="8D5227AA">
      <w:start w:val="1"/>
      <w:numFmt w:val="bullet"/>
      <w:lvlText w:val="●"/>
      <w:lvlJc w:val="left"/>
      <w:pPr>
        <w:ind w:left="5760" w:hanging="360"/>
      </w:pPr>
    </w:lvl>
    <w:lvl w:ilvl="8" w:tplc="11C617DA">
      <w:start w:val="1"/>
      <w:numFmt w:val="bullet"/>
      <w:lvlText w:val="●"/>
      <w:lvlJc w:val="left"/>
      <w:pPr>
        <w:ind w:left="6480" w:hanging="360"/>
      </w:pPr>
    </w:lvl>
  </w:abstractNum>
  <w:num w:numId="1" w16cid:durableId="1676954283">
    <w:abstractNumId w:val="1"/>
    <w:lvlOverride w:ilvl="0">
      <w:startOverride w:val="1"/>
    </w:lvlOverride>
  </w:num>
  <w:num w:numId="2" w16cid:durableId="2100252433">
    <w:abstractNumId w:val="0"/>
  </w:num>
  <w:num w:numId="3" w16cid:durableId="670957885">
    <w:abstractNumId w:val="0"/>
  </w:num>
  <w:num w:numId="4" w16cid:durableId="2133016542">
    <w:abstractNumId w:val="0"/>
  </w:num>
  <w:num w:numId="5" w16cid:durableId="2136870558">
    <w:abstractNumId w:val="0"/>
  </w:num>
  <w:num w:numId="6" w16cid:durableId="895893423">
    <w:abstractNumId w:val="0"/>
  </w:num>
  <w:num w:numId="7" w16cid:durableId="1987931812">
    <w:abstractNumId w:val="0"/>
  </w:num>
  <w:num w:numId="8" w16cid:durableId="1031299985">
    <w:abstractNumId w:val="0"/>
  </w:num>
  <w:num w:numId="9" w16cid:durableId="319431615">
    <w:abstractNumId w:val="0"/>
  </w:num>
  <w:num w:numId="10" w16cid:durableId="96411935">
    <w:abstractNumId w:val="0"/>
  </w:num>
  <w:num w:numId="11" w16cid:durableId="1306932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6DC2"/>
    <w:rsid w:val="000E0AC9"/>
    <w:rsid w:val="00346DC2"/>
    <w:rsid w:val="003D0079"/>
    <w:rsid w:val="00B42973"/>
    <w:rsid w:val="00EC1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257D6"/>
  <w15:docId w15:val="{E9F2BCA0-F1CD-457C-A5A2-AA09BC740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2973"/>
    <w:pPr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B42973"/>
    <w:pPr>
      <w:keepNext/>
      <w:keepLines/>
      <w:numPr>
        <w:numId w:val="11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42973"/>
    <w:pPr>
      <w:keepNext/>
      <w:keepLines/>
      <w:numPr>
        <w:ilvl w:val="1"/>
        <w:numId w:val="11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2973"/>
    <w:pPr>
      <w:keepNext/>
      <w:keepLines/>
      <w:numPr>
        <w:ilvl w:val="2"/>
        <w:numId w:val="1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2973"/>
    <w:pPr>
      <w:keepNext/>
      <w:keepLines/>
      <w:numPr>
        <w:ilvl w:val="3"/>
        <w:numId w:val="1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2973"/>
    <w:pPr>
      <w:keepNext/>
      <w:keepLines/>
      <w:numPr>
        <w:ilvl w:val="4"/>
        <w:numId w:val="11"/>
      </w:numPr>
      <w:spacing w:before="200" w:after="0"/>
      <w:outlineLvl w:val="4"/>
    </w:pPr>
    <w:rPr>
      <w:rFonts w:asciiTheme="majorHAnsi" w:eastAsiaTheme="majorEastAsia" w:hAnsiTheme="majorHAnsi" w:cstheme="majorBidi"/>
      <w:color w:val="0A1D30" w:themeColor="text2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2973"/>
    <w:pPr>
      <w:keepNext/>
      <w:keepLines/>
      <w:numPr>
        <w:ilvl w:val="5"/>
        <w:numId w:val="1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2973"/>
    <w:pPr>
      <w:keepNext/>
      <w:keepLines/>
      <w:numPr>
        <w:ilvl w:val="6"/>
        <w:numId w:val="1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2973"/>
    <w:pPr>
      <w:keepNext/>
      <w:keepLines/>
      <w:numPr>
        <w:ilvl w:val="7"/>
        <w:numId w:val="1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2973"/>
    <w:pPr>
      <w:keepNext/>
      <w:keepLines/>
      <w:numPr>
        <w:ilvl w:val="8"/>
        <w:numId w:val="1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B42973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customStyle="1" w:styleId="Fuerte1">
    <w:name w:val="Fuerte1"/>
    <w:rPr>
      <w:b/>
      <w:bCs/>
    </w:rPr>
  </w:style>
  <w:style w:type="paragraph" w:styleId="Prrafodelista">
    <w:name w:val="List Paragraph"/>
    <w:uiPriority w:val="34"/>
    <w:qFormat/>
    <w:pPr>
      <w:ind w:left="720"/>
      <w:contextualSpacing/>
    </w:pPr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customStyle="1" w:styleId="Destacado1">
    <w:name w:val="Destacado 1"/>
    <w:pPr>
      <w:spacing w:before="120" w:after="120"/>
    </w:pPr>
    <w:rPr>
      <w:b/>
      <w:bCs/>
      <w:color w:val="2E5E8C"/>
      <w:sz w:val="24"/>
      <w:szCs w:val="24"/>
    </w:rPr>
  </w:style>
  <w:style w:type="paragraph" w:customStyle="1" w:styleId="Destacado2">
    <w:name w:val="Destacado 2"/>
    <w:pPr>
      <w:pBdr>
        <w:left w:val="single" w:sz="18" w:space="12" w:color="2E5E8C"/>
      </w:pBdr>
      <w:spacing w:before="120" w:after="120"/>
      <w:ind w:left="360"/>
    </w:pPr>
    <w:rPr>
      <w:i/>
      <w:iCs/>
      <w:color w:val="555555"/>
    </w:rPr>
  </w:style>
  <w:style w:type="paragraph" w:customStyle="1" w:styleId="Destacado3">
    <w:name w:val="Destacado 3"/>
    <w:pPr>
      <w:shd w:val="clear" w:color="auto" w:fill="FFF6D6"/>
      <w:spacing w:before="120" w:after="120"/>
      <w:ind w:left="180" w:right="180"/>
    </w:pPr>
    <w:rPr>
      <w:color w:val="7A5C00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B42973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B42973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2973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2973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2973"/>
    <w:rPr>
      <w:rFonts w:asciiTheme="majorHAnsi" w:eastAsiaTheme="majorEastAsia" w:hAnsiTheme="majorHAnsi" w:cstheme="majorBidi"/>
      <w:color w:val="0A1D30" w:themeColor="text2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2973"/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297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2973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297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B4297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customStyle="1" w:styleId="TtuloCar">
    <w:name w:val="Título Car"/>
    <w:basedOn w:val="Fuentedeprrafopredeter"/>
    <w:link w:val="Ttulo"/>
    <w:uiPriority w:val="10"/>
    <w:rsid w:val="00B42973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2973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tuloCar">
    <w:name w:val="Subtítulo Car"/>
    <w:basedOn w:val="Fuentedeprrafopredeter"/>
    <w:link w:val="Subttulo"/>
    <w:uiPriority w:val="11"/>
    <w:rsid w:val="00B42973"/>
    <w:rPr>
      <w:color w:val="5A5A5A" w:themeColor="text1" w:themeTint="A5"/>
      <w:spacing w:val="10"/>
    </w:rPr>
  </w:style>
  <w:style w:type="character" w:styleId="Fuerte">
    <w:name w:val="Strong"/>
    <w:basedOn w:val="Fuentedeprrafopredeter"/>
    <w:uiPriority w:val="22"/>
    <w:qFormat/>
    <w:rsid w:val="00B42973"/>
    <w:rPr>
      <w:b/>
      <w:bCs/>
      <w:color w:val="000000" w:themeColor="text1"/>
    </w:rPr>
  </w:style>
  <w:style w:type="character" w:styleId="nfasis">
    <w:name w:val="Emphasis"/>
    <w:basedOn w:val="Fuentedeprrafopredeter"/>
    <w:uiPriority w:val="20"/>
    <w:qFormat/>
    <w:rsid w:val="00B42973"/>
    <w:rPr>
      <w:i/>
      <w:iCs/>
      <w:color w:val="auto"/>
    </w:rPr>
  </w:style>
  <w:style w:type="paragraph" w:styleId="Sinespaciado">
    <w:name w:val="No Spacing"/>
    <w:uiPriority w:val="1"/>
    <w:qFormat/>
    <w:rsid w:val="00B42973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B42973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B42973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2973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2973"/>
    <w:rPr>
      <w:color w:val="000000" w:themeColor="text1"/>
      <w:shd w:val="clear" w:color="auto" w:fill="F2F2F2" w:themeFill="background1" w:themeFillShade="F2"/>
    </w:rPr>
  </w:style>
  <w:style w:type="character" w:styleId="nfasissutil">
    <w:name w:val="Subtle Emphasis"/>
    <w:basedOn w:val="Fuentedeprrafopredeter"/>
    <w:uiPriority w:val="19"/>
    <w:qFormat/>
    <w:rsid w:val="00B42973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B42973"/>
    <w:rPr>
      <w:b/>
      <w:bCs/>
      <w:i/>
      <w:iCs/>
      <w:caps/>
    </w:rPr>
  </w:style>
  <w:style w:type="character" w:styleId="Referenciasutil">
    <w:name w:val="Subtle Reference"/>
    <w:basedOn w:val="Fuentedeprrafopredeter"/>
    <w:uiPriority w:val="31"/>
    <w:qFormat/>
    <w:rsid w:val="00B42973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B42973"/>
    <w:rPr>
      <w:b/>
      <w:bCs/>
      <w:smallCaps/>
      <w:u w:val="single"/>
    </w:rPr>
  </w:style>
  <w:style w:type="character" w:styleId="Ttulodellibro">
    <w:name w:val="Book Title"/>
    <w:basedOn w:val="Fuentedeprrafopredeter"/>
    <w:uiPriority w:val="33"/>
    <w:qFormat/>
    <w:rsid w:val="00B42973"/>
    <w:rPr>
      <w:b w:val="0"/>
      <w:bCs w:val="0"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B42973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B4297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42973"/>
  </w:style>
  <w:style w:type="paragraph" w:styleId="Piedepgina">
    <w:name w:val="footer"/>
    <w:basedOn w:val="Normal"/>
    <w:link w:val="PiedepginaCar"/>
    <w:uiPriority w:val="99"/>
    <w:unhideWhenUsed/>
    <w:rsid w:val="00B4297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42973"/>
  </w:style>
  <w:style w:type="table" w:styleId="Table">
    <w:name w:val="Table"/>
    <w:basedOn w:val="Tablanormal"/>
    <w:uiPriority w:val="99"/>
    <w:pPr>
      <w:spacing w:before="40" w:after="40"/>
    </w:pPr>
    <w:tblPr>
      <w:tblBorders>
        <w:top w:val="single" w:sz="4" w:space="0" w:color="8FA9C4"/>
        <w:left w:val="single" w:sz="4" w:space="0" w:color="8FA9C4"/>
        <w:bottom w:val="single" w:sz="4" w:space="0" w:color="8FA9C4"/>
        <w:right w:val="single" w:sz="4" w:space="0" w:color="8FA9C4"/>
        <w:insideH w:val="single" w:sz="4" w:space="0" w:color="8FA9C4"/>
        <w:insideV w:val="single" w:sz="4" w:space="0" w:color="8FA9C4"/>
      </w:tblBorders>
      <w:tblCellMar>
        <w:top w:w="40" w:type="dxa"/>
        <w:left w:w="108" w:type="dxa"/>
        <w:bottom w:w="40" w:type="dxa"/>
        <w:right w:w="108" w:type="dxa"/>
      </w:tblCellMar>
    </w:tblPr>
    <w:tblStylePr w:type="firstRow">
      <w:rPr>
        <w:b/>
        <w:color w:val="FFFFFF"/>
      </w:rPr>
      <w:tcPr>
        <w:shd w:val="clear" w:color="auto" w:fill="2E5E8C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126</Words>
  <Characters>697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Miguel Godoy Díaz</cp:lastModifiedBy>
  <cp:revision>3</cp:revision>
  <dcterms:created xsi:type="dcterms:W3CDTF">2026-07-12T20:51:00Z</dcterms:created>
  <dcterms:modified xsi:type="dcterms:W3CDTF">2026-07-12T23:17:00Z</dcterms:modified>
</cp:coreProperties>
</file>