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AutoCAD base</w:t>
      </w:r>
    </w:p>
    <w:p>
      <w:pPr>
        <w:pStyle w:val="Subttulo"/>
      </w:pPr>
      <w:r>
        <w:t>x</w:t>
      </w:r>
    </w:p>
    <w:p>
      <w:pPr>
        <w:pStyle w:val="Ttulo1"/>
      </w:pPr>
      <w:r>
        <w:t>Para qué sirve este apunte</w:t>
      </w:r>
    </w:p>
    <w:p>
      <w:pPr/>
      <w:r>
        <w:t>Hasta ahora usted dibujó a mano. En AutoCAD las reglas del dibujo técnico son las mismas: tipos de línea, grosores, cotas y cajetín. Cambia la herramienta. Este apunte deja el archivo preparado y enseña los comandos mínimos para dibujar y acotar una pieza plana.</w:t>
      </w:r>
    </w:p>
    <w:p>
      <w:pPr>
        <w:pStyle w:val="Destacado1"/>
      </w:pPr>
      <w:r>
        <w:t>En AutoCAD se dibuja siempre a escala 1:1 y en milímetros. La escala se decide al imprimir, no al dibujar.</w:t>
      </w:r>
    </w:p>
    <w:p>
      <w:pPr/>
      <w:r>
        <w:t>Los comandos se escriben en inglés. En AutoCAD en español funcionan con un guion bajo delante, por ejemplo _LINE. Entre paréntesis va el atajo de teclado.</w:t>
      </w:r>
    </w:p>
    <w:p>
      <w:pPr>
        <w:pStyle w:val="Ttulo1"/>
      </w:pPr>
      <w:r>
        <w:t>Preparar el archivo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NEW</w:t>
            </w:r>
          </w:p>
        </w:tc>
        <w:tc>
          <w:tcPr>
            <w:tcW w:type="dxa" w:w="3120"/>
          </w:tcPr>
          <w:p>
            <w:r>
              <w:t>Parta de la plantilla métrica acadiso.dwt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UNITS</w:t>
            </w:r>
          </w:p>
        </w:tc>
        <w:tc>
          <w:tcPr>
            <w:tcW w:type="dxa" w:w="3120"/>
          </w:tcPr>
          <w:p>
            <w:r>
              <w:t>Tipo Decimal, precisión 0.0, unidad de inserción Milímetros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LAYER (LA)</w:t>
            </w:r>
          </w:p>
        </w:tc>
        <w:tc>
          <w:tcPr>
            <w:tcW w:type="dxa" w:w="3120"/>
          </w:tcPr>
          <w:p>
            <w:r>
              <w:t>Cree las capas de la tabla siguiente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SAVEAS</w:t>
            </w:r>
          </w:p>
        </w:tc>
        <w:tc>
          <w:tcPr>
            <w:tcW w:type="dxa" w:w="3120"/>
          </w:tcPr>
          <w:p>
            <w:r>
              <w:t>Guarde como .dwg. Para reutilizar las capas, guarde además como plantilla .dwt</w:t>
            </w:r>
          </w:p>
        </w:tc>
      </w:tr>
    </w:tbl>
    <w:p>
      <w:pPr>
        <w:pStyle w:val="Ttulo1"/>
      </w:pPr>
      <w:r>
        <w:t>Capas: un tipo de línea por capa</w:t>
      </w:r>
    </w:p>
    <w:p>
      <w:pPr/>
      <w:r>
        <w:t>Una capa agrupa objetos que comparten tipo de línea, grosor y color. Es la forma de cumplir ISO 128 sin configurar cada línea por separado.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711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1_cap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1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Capas mínimas del curso.</w:t>
      </w:r>
    </w:p>
    <w:p>
      <w:pPr/>
      <w:r>
        <w:t>•  Los tipos HIDDEN y CENTER se cargan con el botón Load dentro de LAYER, en la columna Linetype.</w:t>
      </w:r>
    </w:p>
    <w:p>
      <w:pPr/>
      <w:r>
        <w:t>•  Si los trazos se ven continuos, ajuste la escala de tipo de línea con LTSCALE (pruebe 0.5 o 1).</w:t>
      </w:r>
    </w:p>
    <w:p>
      <w:pPr/>
      <w:r>
        <w:t>•  Para ver los grosores en pantalla active el botón Lineweight de la barra de estado.</w:t>
      </w:r>
    </w:p>
    <w:p>
      <w:pPr/>
      <w:r>
        <w:t>•  Color, tipo de línea y grosor de cada objeto deben quedar en ByLayer.</w:t>
      </w:r>
    </w:p>
    <w:p>
      <w:pPr/>
      <w:r>
        <w:t>•  Agregue una capa Auxiliar para líneas de construcción y una capa Cajetín.</w:t>
      </w:r>
    </w:p>
    <w:p>
      <w:pPr>
        <w:pStyle w:val="Destacado2"/>
      </w:pPr>
      <w:r>
        <w:t>Antes de dibujar, mire qué capa está activa. Cambiar un objeto de capa: selecciónelo y elija la capa en la lista desplegable.</w:t>
      </w:r>
    </w:p>
    <w:p>
      <w:pPr>
        <w:pStyle w:val="Ttulo1"/>
      </w:pPr>
      <w:r>
        <w:t>Ayudas de precisión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Ayuda</w:t>
            </w:r>
          </w:p>
        </w:tc>
        <w:tc>
          <w:tcPr>
            <w:tcW w:type="dxa" w:w="3120"/>
          </w:tcPr>
          <w:p>
            <w:r>
              <w:t>Tecla</w:t>
            </w:r>
          </w:p>
        </w:tc>
        <w:tc>
          <w:tcPr>
            <w:tcW w:type="dxa" w:w="3120"/>
          </w:tcPr>
          <w:p>
            <w:r>
              <w:t>Para qué sirve</w:t>
            </w:r>
          </w:p>
        </w:tc>
      </w:tr>
      <w:tr>
        <w:tc>
          <w:tcPr>
            <w:tcW w:type="dxa" w:w="3120"/>
          </w:tcPr>
          <w:p>
            <w:r>
              <w:t>Object Snap (referencia a objetos)</w:t>
            </w:r>
          </w:p>
        </w:tc>
        <w:tc>
          <w:tcPr>
            <w:tcW w:type="dxa" w:w="3120"/>
          </w:tcPr>
          <w:p>
            <w:r>
              <w:t>F3</w:t>
            </w:r>
          </w:p>
        </w:tc>
        <w:tc>
          <w:tcPr>
            <w:tcW w:type="dxa" w:w="3120"/>
          </w:tcPr>
          <w:p>
            <w:r>
              <w:t>Engancha a puntos exactos: Endpoint, Midpoint, Center, Quadrant, Intersection</w:t>
            </w:r>
          </w:p>
        </w:tc>
      </w:tr>
      <w:tr>
        <w:tc>
          <w:tcPr>
            <w:tcW w:type="dxa" w:w="3120"/>
          </w:tcPr>
          <w:p>
            <w:r>
              <w:t>Ortho</w:t>
            </w:r>
          </w:p>
        </w:tc>
        <w:tc>
          <w:tcPr>
            <w:tcW w:type="dxa" w:w="3120"/>
          </w:tcPr>
          <w:p>
            <w:r>
              <w:t>F8</w:t>
            </w:r>
          </w:p>
        </w:tc>
        <w:tc>
          <w:tcPr>
            <w:tcW w:type="dxa" w:w="3120"/>
          </w:tcPr>
          <w:p>
            <w:r>
              <w:t>Obliga a dibujar horizontal o vertical</w:t>
            </w:r>
          </w:p>
        </w:tc>
      </w:tr>
      <w:tr>
        <w:tc>
          <w:tcPr>
            <w:tcW w:type="dxa" w:w="3120"/>
          </w:tcPr>
          <w:p>
            <w:r>
              <w:t>Polar Tracking</w:t>
            </w:r>
          </w:p>
        </w:tc>
        <w:tc>
          <w:tcPr>
            <w:tcW w:type="dxa" w:w="3120"/>
          </w:tcPr>
          <w:p>
            <w:r>
              <w:t>F10</w:t>
            </w:r>
          </w:p>
        </w:tc>
        <w:tc>
          <w:tcPr>
            <w:tcW w:type="dxa" w:w="3120"/>
          </w:tcPr>
          <w:p>
            <w:r>
              <w:t>Guía en ángulos fijos, por ejemplo cada 45°</w:t>
            </w:r>
          </w:p>
        </w:tc>
      </w:tr>
      <w:tr>
        <w:tc>
          <w:tcPr>
            <w:tcW w:type="dxa" w:w="3120"/>
          </w:tcPr>
          <w:p>
            <w:r>
              <w:t>Dynamic Input</w:t>
            </w:r>
          </w:p>
        </w:tc>
        <w:tc>
          <w:tcPr>
            <w:tcW w:type="dxa" w:w="3120"/>
          </w:tcPr>
          <w:p>
            <w:r>
              <w:t>F12</w:t>
            </w:r>
          </w:p>
        </w:tc>
        <w:tc>
          <w:tcPr>
            <w:tcW w:type="dxa" w:w="3120"/>
          </w:tcPr>
          <w:p>
            <w:r>
              <w:t>Muestra distancia y ángulo junto al cursor</w:t>
            </w:r>
          </w:p>
        </w:tc>
      </w:tr>
    </w:tbl>
    <w:p>
      <w:pPr>
        <w:pStyle w:val="Destacado1"/>
      </w:pPr>
      <w:r>
        <w:t>Nunca dibuje a ojo. Cada punto se indica con una medida escrita o con una referencia a objeto.</w:t>
      </w:r>
    </w:p>
    <w:p>
      <w:pPr>
        <w:pStyle w:val="Ttulo1"/>
      </w:pPr>
      <w:r>
        <w:t>Indicar puntos y medidas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844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4_coorden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4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Tres formas de indicar un punto.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Forma</w:t>
            </w:r>
          </w:p>
        </w:tc>
        <w:tc>
          <w:tcPr>
            <w:tcW w:type="dxa" w:w="3120"/>
          </w:tcPr>
          <w:p>
            <w:r>
              <w:t>Se escribe</w:t>
            </w:r>
          </w:p>
        </w:tc>
        <w:tc>
          <w:tcPr>
            <w:tcW w:type="dxa" w:w="3120"/>
          </w:tcPr>
          <w:p>
            <w:r>
              <w:t>Significa</w:t>
            </w:r>
          </w:p>
        </w:tc>
      </w:tr>
      <w:tr>
        <w:tc>
          <w:tcPr>
            <w:tcW w:type="dxa" w:w="3120"/>
          </w:tcPr>
          <w:p>
            <w:r>
              <w:t>Absoluta</w:t>
            </w:r>
          </w:p>
        </w:tc>
        <w:tc>
          <w:tcPr>
            <w:tcW w:type="dxa" w:w="3120"/>
          </w:tcPr>
          <w:p>
            <w:r>
              <w:t>20,10</w:t>
            </w:r>
          </w:p>
        </w:tc>
        <w:tc>
          <w:tcPr>
            <w:tcW w:type="dxa" w:w="3120"/>
          </w:tcPr>
          <w:p>
            <w:r>
              <w:t>X = 20, Y = 10 desde el origen</w:t>
            </w:r>
          </w:p>
        </w:tc>
      </w:tr>
      <w:tr>
        <w:tc>
          <w:tcPr>
            <w:tcW w:type="dxa" w:w="3120"/>
          </w:tcPr>
          <w:p>
            <w:r>
              <w:t>Relativa</w:t>
            </w:r>
          </w:p>
        </w:tc>
        <w:tc>
          <w:tcPr>
            <w:tcW w:type="dxa" w:w="3120"/>
          </w:tcPr>
          <w:p>
            <w:r>
              <w:t>@50,0</w:t>
            </w:r>
          </w:p>
        </w:tc>
        <w:tc>
          <w:tcPr>
            <w:tcW w:type="dxa" w:w="3120"/>
          </w:tcPr>
          <w:p>
            <w:r>
              <w:t>50 a la derecha del último punto</w:t>
            </w:r>
          </w:p>
        </w:tc>
      </w:tr>
      <w:tr>
        <w:tc>
          <w:tcPr>
            <w:tcW w:type="dxa" w:w="3120"/>
          </w:tcPr>
          <w:p>
            <w:r>
              <w:t>Polar</w:t>
            </w:r>
          </w:p>
        </w:tc>
        <w:tc>
          <w:tcPr>
            <w:tcW w:type="dxa" w:w="3120"/>
          </w:tcPr>
          <w:p>
            <w:r>
              <w:t>@40&lt;60</w:t>
            </w:r>
          </w:p>
        </w:tc>
        <w:tc>
          <w:tcPr>
            <w:tcW w:type="dxa" w:w="3120"/>
          </w:tcPr>
          <w:p>
            <w:r>
              <w:t>40 de largo a 60° desde el último punto</w:t>
            </w:r>
          </w:p>
        </w:tc>
      </w:tr>
      <w:tr>
        <w:tc>
          <w:tcPr>
            <w:tcW w:type="dxa" w:w="3120"/>
          </w:tcPr>
          <w:p>
            <w:r>
              <w:t>Distancia directa</w:t>
            </w:r>
          </w:p>
        </w:tc>
        <w:tc>
          <w:tcPr>
            <w:tcW w:type="dxa" w:w="3120"/>
          </w:tcPr>
          <w:p>
            <w:r>
              <w:t>50 y Enter</w:t>
            </w:r>
          </w:p>
        </w:tc>
        <w:tc>
          <w:tcPr>
            <w:tcW w:type="dxa" w:w="3120"/>
          </w:tcPr>
          <w:p>
            <w:r>
              <w:t>Con Ortho activo: mueva el cursor en la dirección y escriba el largo</w:t>
            </w:r>
          </w:p>
        </w:tc>
      </w:tr>
    </w:tbl>
    <w:p>
      <w:pPr/>
      <w:r>
        <w:t>El separador decimal es el punto y la coma separa X de Y: 12.5,30.</w:t>
      </w:r>
    </w:p>
    <w:p>
      <w:pPr>
        <w:pStyle w:val="Ttulo1"/>
      </w:pPr>
      <w:r>
        <w:t>Comandos para dibujar y modificar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Atajo</w:t>
            </w:r>
          </w:p>
        </w:tc>
        <w:tc>
          <w:tcPr>
            <w:tcW w:type="dxa" w:w="3120"/>
          </w:tcPr>
          <w:p>
            <w:r>
              <w:t>Uso</w:t>
            </w:r>
          </w:p>
        </w:tc>
      </w:tr>
      <w:tr>
        <w:tc>
          <w:tcPr>
            <w:tcW w:type="dxa" w:w="3120"/>
          </w:tcPr>
          <w:p>
            <w:r>
              <w:t>LINE</w:t>
            </w:r>
          </w:p>
        </w:tc>
        <w:tc>
          <w:tcPr>
            <w:tcW w:type="dxa" w:w="3120"/>
          </w:tcPr>
          <w:p>
            <w:r>
              <w:t>L</w:t>
            </w:r>
          </w:p>
        </w:tc>
        <w:tc>
          <w:tcPr>
            <w:tcW w:type="dxa" w:w="3120"/>
          </w:tcPr>
          <w:p>
            <w:r>
              <w:t>Segmentos rectos</w:t>
            </w:r>
          </w:p>
        </w:tc>
      </w:tr>
      <w:tr>
        <w:tc>
          <w:tcPr>
            <w:tcW w:type="dxa" w:w="3120"/>
          </w:tcPr>
          <w:p>
            <w:r>
              <w:t>RECTANG</w:t>
            </w:r>
          </w:p>
        </w:tc>
        <w:tc>
          <w:tcPr>
            <w:tcW w:type="dxa" w:w="3120"/>
          </w:tcPr>
          <w:p>
            <w:r>
              <w:t>REC</w:t>
            </w:r>
          </w:p>
        </w:tc>
        <w:tc>
          <w:tcPr>
            <w:tcW w:type="dxa" w:w="3120"/>
          </w:tcPr>
          <w:p>
            <w:r>
              <w:t>Rectángulo por dos esquinas. Segunda esquina: @100,60</w:t>
            </w:r>
          </w:p>
        </w:tc>
      </w:tr>
      <w:tr>
        <w:tc>
          <w:tcPr>
            <w:tcW w:type="dxa" w:w="3120"/>
          </w:tcPr>
          <w:p>
            <w:r>
              <w:t>CIRCLE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Centro y radio. Opción D para escribir el diámetro</w:t>
            </w:r>
          </w:p>
        </w:tc>
      </w:tr>
      <w:tr>
        <w:tc>
          <w:tcPr>
            <w:tcW w:type="dxa" w:w="3120"/>
          </w:tcPr>
          <w:p>
            <w:r>
              <w:t>OFFSET</w:t>
            </w:r>
          </w:p>
        </w:tc>
        <w:tc>
          <w:tcPr>
            <w:tcW w:type="dxa" w:w="3120"/>
          </w:tcPr>
          <w:p>
            <w:r>
              <w:t>O</w:t>
            </w:r>
          </w:p>
        </w:tc>
        <w:tc>
          <w:tcPr>
            <w:tcW w:type="dxa" w:w="3120"/>
          </w:tcPr>
          <w:p>
            <w:r>
              <w:t>Copia paralela a una distancia</w:t>
            </w:r>
          </w:p>
        </w:tc>
      </w:tr>
      <w:tr>
        <w:tc>
          <w:tcPr>
            <w:tcW w:type="dxa" w:w="3120"/>
          </w:tcPr>
          <w:p>
            <w:r>
              <w:t>TRIM / EXTEND</w:t>
            </w:r>
          </w:p>
        </w:tc>
        <w:tc>
          <w:tcPr>
            <w:tcW w:type="dxa" w:w="3120"/>
          </w:tcPr>
          <w:p>
            <w:r>
              <w:t>TR / EX</w:t>
            </w:r>
          </w:p>
        </w:tc>
        <w:tc>
          <w:tcPr>
            <w:tcW w:type="dxa" w:w="3120"/>
          </w:tcPr>
          <w:p>
            <w:r>
              <w:t>Recorta o alarga hasta otro objeto</w:t>
            </w:r>
          </w:p>
        </w:tc>
      </w:tr>
      <w:tr>
        <w:tc>
          <w:tcPr>
            <w:tcW w:type="dxa" w:w="3120"/>
          </w:tcPr>
          <w:p>
            <w:r>
              <w:t>FILLET</w:t>
            </w:r>
          </w:p>
        </w:tc>
        <w:tc>
          <w:tcPr>
            <w:tcW w:type="dxa" w:w="3120"/>
          </w:tcPr>
          <w:p>
            <w:r>
              <w:t>F</w:t>
            </w:r>
          </w:p>
        </w:tc>
        <w:tc>
          <w:tcPr>
            <w:tcW w:type="dxa" w:w="3120"/>
          </w:tcPr>
          <w:p>
            <w:r>
              <w:t>Redondea una esquina. Opción R para el radio</w:t>
            </w:r>
          </w:p>
        </w:tc>
      </w:tr>
      <w:tr>
        <w:tc>
          <w:tcPr>
            <w:tcW w:type="dxa" w:w="3120"/>
          </w:tcPr>
          <w:p>
            <w:r>
              <w:t>CHAMFER</w:t>
            </w:r>
          </w:p>
        </w:tc>
        <w:tc>
          <w:tcPr>
            <w:tcW w:type="dxa" w:w="3120"/>
          </w:tcPr>
          <w:p>
            <w:r>
              <w:t>CHA</w:t>
            </w:r>
          </w:p>
        </w:tc>
        <w:tc>
          <w:tcPr>
            <w:tcW w:type="dxa" w:w="3120"/>
          </w:tcPr>
          <w:p>
            <w:r>
              <w:t>Chaflán. Opción D para las distancias</w:t>
            </w:r>
          </w:p>
        </w:tc>
      </w:tr>
      <w:tr>
        <w:tc>
          <w:tcPr>
            <w:tcW w:type="dxa" w:w="3120"/>
          </w:tcPr>
          <w:p>
            <w:r>
              <w:t>COPY / MOVE</w:t>
            </w:r>
          </w:p>
        </w:tc>
        <w:tc>
          <w:tcPr>
            <w:tcW w:type="dxa" w:w="3120"/>
          </w:tcPr>
          <w:p>
            <w:r>
              <w:t>CO / M</w:t>
            </w:r>
          </w:p>
        </w:tc>
        <w:tc>
          <w:tcPr>
            <w:tcW w:type="dxa" w:w="3120"/>
          </w:tcPr>
          <w:p>
            <w:r>
              <w:t>Copia o mueve con punto base y punto de destino</w:t>
            </w:r>
          </w:p>
        </w:tc>
      </w:tr>
      <w:tr>
        <w:tc>
          <w:tcPr>
            <w:tcW w:type="dxa" w:w="3120"/>
          </w:tcPr>
          <w:p>
            <w:r>
              <w:t>MIRROR</w:t>
            </w:r>
          </w:p>
        </w:tc>
        <w:tc>
          <w:tcPr>
            <w:tcW w:type="dxa" w:w="3120"/>
          </w:tcPr>
          <w:p>
            <w:r>
              <w:t>MI</w:t>
            </w:r>
          </w:p>
        </w:tc>
        <w:tc>
          <w:tcPr>
            <w:tcW w:type="dxa" w:w="3120"/>
          </w:tcPr>
          <w:p>
            <w:r>
              <w:t>Copia simétrica respecto de un eje</w:t>
            </w:r>
          </w:p>
        </w:tc>
      </w:tr>
      <w:tr>
        <w:tc>
          <w:tcPr>
            <w:tcW w:type="dxa" w:w="3120"/>
          </w:tcPr>
          <w:p>
            <w:r>
              <w:t>ERASE</w:t>
            </w:r>
          </w:p>
        </w:tc>
        <w:tc>
          <w:tcPr>
            <w:tcW w:type="dxa" w:w="3120"/>
          </w:tcPr>
          <w:p>
            <w:r>
              <w:t>E</w:t>
            </w:r>
          </w:p>
        </w:tc>
        <w:tc>
          <w:tcPr>
            <w:tcW w:type="dxa" w:w="3120"/>
          </w:tcPr>
          <w:p>
            <w:r>
              <w:t>Borra. También la tecla Supr</w:t>
            </w:r>
          </w:p>
        </w:tc>
      </w:tr>
      <w:tr>
        <w:tc>
          <w:tcPr>
            <w:tcW w:type="dxa" w:w="3120"/>
          </w:tcPr>
          <w:p>
            <w:r>
              <w:t>ZOOM</w:t>
            </w:r>
          </w:p>
        </w:tc>
        <w:tc>
          <w:tcPr>
            <w:tcW w:type="dxa" w:w="3120"/>
          </w:tcPr>
          <w:p>
            <w:r>
              <w:t>Z, luego E</w:t>
            </w:r>
          </w:p>
        </w:tc>
        <w:tc>
          <w:tcPr>
            <w:tcW w:type="dxa" w:w="3120"/>
          </w:tcPr>
          <w:p>
            <w:r>
              <w:t>Extents: muestra todo el dibujo</w:t>
            </w:r>
          </w:p>
        </w:tc>
      </w:tr>
    </w:tbl>
    <w:p>
      <w:pPr>
        <w:pStyle w:val="Ttulo1"/>
      </w:pPr>
      <w:r>
        <w:t>Ejemplo resuelto: placa base</w:t>
      </w:r>
    </w:p>
    <w:p>
      <w:pPr/>
      <w:r>
        <w:t>Placa de 100 × 60 con esquinas R10, agujero central Ø30 y cuatro agujeros Ø10 a 80 × 40 entre centros.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28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2_pas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Construcción de la placa en cuatro pasos.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Capa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Visible</w:t>
            </w:r>
          </w:p>
        </w:tc>
        <w:tc>
          <w:tcPr>
            <w:tcW w:type="dxa" w:w="3120"/>
          </w:tcPr>
          <w:p>
            <w:r>
              <w:t>RECTANG, primera esquina 0,0 y segunda @100,60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Visible</w:t>
            </w:r>
          </w:p>
        </w:tc>
        <w:tc>
          <w:tcPr>
            <w:tcW w:type="dxa" w:w="3120"/>
          </w:tcPr>
          <w:p>
            <w:r>
              <w:t>FILLET, opción R = 10, y clic en los dos lados de cada esquina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Ejes</w:t>
            </w:r>
          </w:p>
        </w:tc>
        <w:tc>
          <w:tcPr>
            <w:tcW w:type="dxa" w:w="3120"/>
          </w:tcPr>
          <w:p>
            <w:r>
              <w:t>LINE por los puntos medios (Midpoint) y ejes cortos en los centros 10,10 · 90,10 · 90,50 · 10,50. Sobresalen unos 3 mm del contorno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Visible</w:t>
            </w:r>
          </w:p>
        </w:tc>
        <w:tc>
          <w:tcPr>
            <w:tcW w:type="dxa" w:w="3120"/>
          </w:tcPr>
          <w:p>
            <w:r>
              <w:t>CIRCLE Ø30 en la intersección de los ejes. CIRCLE Ø10 en 10,10 y luego MIRROR dos veces, usando los ejes como línea de simetría</w:t>
            </w:r>
          </w:p>
        </w:tc>
      </w:tr>
    </w:tbl>
    <w:p>
      <w:pPr>
        <w:pStyle w:val="Ttulo1"/>
      </w:pPr>
      <w:r>
        <w:t>Acotar</w:t>
      </w:r>
    </w:p>
    <w:p>
      <w:pPr/>
      <w:r>
        <w:t>Las cotas van en la capa Cotas. El estilo se configura una vez con DIMSTYLE (D): parta del estilo ISO-25, con altura de texto 3.5 y flechas de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502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se_03_placa_acot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0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Placa acotada: tamaño, posición de agujeros, diámetros y radio.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Atajo</w:t>
            </w:r>
          </w:p>
        </w:tc>
        <w:tc>
          <w:tcPr>
            <w:tcW w:type="dxa" w:w="3120"/>
          </w:tcPr>
          <w:p>
            <w:r>
              <w:t>Cota</w:t>
            </w:r>
          </w:p>
        </w:tc>
      </w:tr>
      <w:tr>
        <w:tc>
          <w:tcPr>
            <w:tcW w:type="dxa" w:w="3120"/>
          </w:tcPr>
          <w:p>
            <w:r>
              <w:t>DIMLINEAR</w:t>
            </w:r>
          </w:p>
        </w:tc>
        <w:tc>
          <w:tcPr>
            <w:tcW w:type="dxa" w:w="3120"/>
          </w:tcPr>
          <w:p>
            <w:r>
              <w:t>DLI</w:t>
            </w:r>
          </w:p>
        </w:tc>
        <w:tc>
          <w:tcPr>
            <w:tcW w:type="dxa" w:w="3120"/>
          </w:tcPr>
          <w:p>
            <w:r>
              <w:t>Horizontal o vertical entre dos puntos</w:t>
            </w:r>
          </w:p>
        </w:tc>
      </w:tr>
      <w:tr>
        <w:tc>
          <w:tcPr>
            <w:tcW w:type="dxa" w:w="3120"/>
          </w:tcPr>
          <w:p>
            <w:r>
              <w:t>DIMALIGNED</w:t>
            </w:r>
          </w:p>
        </w:tc>
        <w:tc>
          <w:tcPr>
            <w:tcW w:type="dxa" w:w="3120"/>
          </w:tcPr>
          <w:p>
            <w:r>
              <w:t>DAL</w:t>
            </w:r>
          </w:p>
        </w:tc>
        <w:tc>
          <w:tcPr>
            <w:tcW w:type="dxa" w:w="3120"/>
          </w:tcPr>
          <w:p>
            <w:r>
              <w:t>Paralela a una arista inclinada</w:t>
            </w:r>
          </w:p>
        </w:tc>
      </w:tr>
      <w:tr>
        <w:tc>
          <w:tcPr>
            <w:tcW w:type="dxa" w:w="3120"/>
          </w:tcPr>
          <w:p>
            <w:r>
              <w:t>DIMDIAMETER</w:t>
            </w:r>
          </w:p>
        </w:tc>
        <w:tc>
          <w:tcPr>
            <w:tcW w:type="dxa" w:w="3120"/>
          </w:tcPr>
          <w:p>
            <w:r>
              <w:t>DDI</w:t>
            </w:r>
          </w:p>
        </w:tc>
        <w:tc>
          <w:tcPr>
            <w:tcW w:type="dxa" w:w="3120"/>
          </w:tcPr>
          <w:p>
            <w:r>
              <w:t>Diámetro de un círculo, con el símbolo Ø</w:t>
            </w:r>
          </w:p>
        </w:tc>
      </w:tr>
      <w:tr>
        <w:tc>
          <w:tcPr>
            <w:tcW w:type="dxa" w:w="3120"/>
          </w:tcPr>
          <w:p>
            <w:r>
              <w:t>DIMRADIUS</w:t>
            </w:r>
          </w:p>
        </w:tc>
        <w:tc>
          <w:tcPr>
            <w:tcW w:type="dxa" w:w="3120"/>
          </w:tcPr>
          <w:p>
            <w:r>
              <w:t>DRA</w:t>
            </w:r>
          </w:p>
        </w:tc>
        <w:tc>
          <w:tcPr>
            <w:tcW w:type="dxa" w:w="3120"/>
          </w:tcPr>
          <w:p>
            <w:r>
              <w:t>Radio de un arco, con la letra R</w:t>
            </w:r>
          </w:p>
        </w:tc>
      </w:tr>
      <w:tr>
        <w:tc>
          <w:tcPr>
            <w:tcW w:type="dxa" w:w="3120"/>
          </w:tcPr>
          <w:p>
            <w:r>
              <w:t>DIMANGULAR</w:t>
            </w:r>
          </w:p>
        </w:tc>
        <w:tc>
          <w:tcPr>
            <w:tcW w:type="dxa" w:w="3120"/>
          </w:tcPr>
          <w:p>
            <w:r>
              <w:t>DAN</w:t>
            </w:r>
          </w:p>
        </w:tc>
        <w:tc>
          <w:tcPr>
            <w:tcW w:type="dxa" w:w="3120"/>
          </w:tcPr>
          <w:p>
            <w:r>
              <w:t>Ángulo entre dos líneas</w:t>
            </w:r>
          </w:p>
        </w:tc>
      </w:tr>
    </w:tbl>
    <w:p>
      <w:pPr/>
      <w:r>
        <w:t>•  Para anotar 4 × Ø10 haga doble clic sobre el texto de la cota y escriba 4 × delante del valor.</w:t>
      </w:r>
    </w:p>
    <w:p>
      <w:pPr/>
      <w:r>
        <w:t>•  No escriba las medidas a mano: la cota debe leer la medida real del dibujo. Si sale un número raro, el dibujo está mal.</w:t>
      </w:r>
    </w:p>
    <w:p>
      <w:pPr/>
      <w:r>
        <w:t>•  Aplique lo ya visto: sin sobreacotar, cotas fuera de la pieza, las menores más cerca del contorno.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Cómo se ve</w:t>
            </w:r>
          </w:p>
        </w:tc>
        <w:tc>
          <w:tcPr>
            <w:tcW w:type="dxa" w:w="3120"/>
          </w:tcPr>
          <w:p>
            <w:r>
              <w:t>Cómo evitarlo</w:t>
            </w:r>
          </w:p>
        </w:tc>
      </w:tr>
      <w:tr>
        <w:tc>
          <w:tcPr>
            <w:tcW w:type="dxa" w:w="3120"/>
          </w:tcPr>
          <w:p>
            <w:r>
              <w:t>Todo en la capa 0</w:t>
            </w:r>
          </w:p>
        </w:tc>
        <w:tc>
          <w:tcPr>
            <w:tcW w:type="dxa" w:w="3120"/>
          </w:tcPr>
          <w:p>
            <w:r>
              <w:t>Un solo grosor y sin trazos</w:t>
            </w:r>
          </w:p>
        </w:tc>
        <w:tc>
          <w:tcPr>
            <w:tcW w:type="dxa" w:w="3120"/>
          </w:tcPr>
          <w:p>
            <w:r>
              <w:t>Elegir la capa antes de dibujar</w:t>
            </w:r>
          </w:p>
        </w:tc>
      </w:tr>
      <w:tr>
        <w:tc>
          <w:tcPr>
            <w:tcW w:type="dxa" w:w="3120"/>
          </w:tcPr>
          <w:p>
            <w:r>
              <w:t>Dibujar a escala</w:t>
            </w:r>
          </w:p>
        </w:tc>
        <w:tc>
          <w:tcPr>
            <w:tcW w:type="dxa" w:w="3120"/>
          </w:tcPr>
          <w:p>
            <w:r>
              <w:t>Las cotas marcan la mitad o el doble</w:t>
            </w:r>
          </w:p>
        </w:tc>
        <w:tc>
          <w:tcPr>
            <w:tcW w:type="dxa" w:w="3120"/>
          </w:tcPr>
          <w:p>
            <w:r>
              <w:t>Dibujar 1:1. La escala va en la presentación</w:t>
            </w:r>
          </w:p>
        </w:tc>
      </w:tr>
      <w:tr>
        <w:tc>
          <w:tcPr>
            <w:tcW w:type="dxa" w:w="3120"/>
          </w:tcPr>
          <w:p>
            <w:r>
              <w:t>Puntos a ojo</w:t>
            </w:r>
          </w:p>
        </w:tc>
        <w:tc>
          <w:tcPr>
            <w:tcW w:type="dxa" w:w="3120"/>
          </w:tcPr>
          <w:p>
            <w:r>
              <w:t>Líneas que no cierran al hacer zoom</w:t>
            </w:r>
          </w:p>
        </w:tc>
        <w:tc>
          <w:tcPr>
            <w:tcW w:type="dxa" w:w="3120"/>
          </w:tcPr>
          <w:p>
            <w:r>
              <w:t>Object Snap activo y medidas escritas</w:t>
            </w:r>
          </w:p>
        </w:tc>
      </w:tr>
      <w:tr>
        <w:tc>
          <w:tcPr>
            <w:tcW w:type="dxa" w:w="3120"/>
          </w:tcPr>
          <w:p>
            <w:r>
              <w:t>Coma decimal</w:t>
            </w:r>
          </w:p>
        </w:tc>
        <w:tc>
          <w:tcPr>
            <w:tcW w:type="dxa" w:w="3120"/>
          </w:tcPr>
          <w:p>
            <w:r>
              <w:t>12,5 se interpreta como X = 12, Y = 5</w:t>
            </w:r>
          </w:p>
        </w:tc>
        <w:tc>
          <w:tcPr>
            <w:tcW w:type="dxa" w:w="3120"/>
          </w:tcPr>
          <w:p>
            <w:r>
              <w:t>Decimal con punto: 12.5</w:t>
            </w:r>
          </w:p>
        </w:tc>
      </w:tr>
      <w:tr>
        <w:tc>
          <w:tcPr>
            <w:tcW w:type="dxa" w:w="3120"/>
          </w:tcPr>
          <w:p>
            <w:r>
              <w:t>Cotas editadas a mano</w:t>
            </w:r>
          </w:p>
        </w:tc>
        <w:tc>
          <w:tcPr>
            <w:tcW w:type="dxa" w:w="3120"/>
          </w:tcPr>
          <w:p>
            <w:r>
              <w:t>El número no coincide con el dibujo</w:t>
            </w:r>
          </w:p>
        </w:tc>
        <w:tc>
          <w:tcPr>
            <w:tcW w:type="dxa" w:w="3120"/>
          </w:tcPr>
          <w:p>
            <w:r>
              <w:t>Corregir la geometría, no el texto</w:t>
            </w:r>
          </w:p>
        </w:tc>
      </w:tr>
      <w:tr>
        <w:tc>
          <w:tcPr>
            <w:tcW w:type="dxa" w:w="3120"/>
          </w:tcPr>
          <w:p>
            <w:r>
              <w:t>Líneas duplicadas</w:t>
            </w:r>
          </w:p>
        </w:tc>
        <w:tc>
          <w:tcPr>
            <w:tcW w:type="dxa" w:w="3120"/>
          </w:tcPr>
          <w:p>
            <w:r>
              <w:t>Trazos más gruesos al imprimir</w:t>
            </w:r>
          </w:p>
        </w:tc>
        <w:tc>
          <w:tcPr>
            <w:tcW w:type="dxa" w:w="3120"/>
          </w:tcPr>
          <w:p>
            <w:r>
              <w:t>OVERKILL elimina duplicados</w:t>
            </w:r>
          </w:p>
        </w:tc>
      </w:tr>
    </w:tbl>
    <w:p>
      <w:pPr>
        <w:pStyle w:val="Destacado3"/>
      </w:pPr>
      <w:r>
        <w:t>Regla de oro: capa correcta, medida escrita, referencia a objeto. En ese orden, siempre.</w:t>
      </w:r>
    </w:p>
    <w:p>
      <w:pPr>
        <w:pStyle w:val="Ttulo1"/>
      </w:pPr>
      <w:r>
        <w:t>Taller de la clase</w:t>
      </w:r>
    </w:p>
    <w:p>
      <w:pPr/>
      <w:r>
        <w:t>1. Cree su plantilla PCI1119.dwt con las capas de la Figura 1 y el estilo de cota.</w:t>
      </w:r>
    </w:p>
    <w:p>
      <w:pPr/>
      <w:r>
        <w:t>2. Dibuje y acote la placa base de la Figura 4.</w:t>
      </w:r>
    </w:p>
    <w:p>
      <w:pPr/>
      <w:r>
        <w:t>3. Entregue el archivo DWG. La impresión a PDF se ve en el apunte de vistas y cortes en AutoCAD.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x</w:t>
    </w:r>
    <w:r>
      <w:ptab w:relativeTo="margin" w:alignment="center" w:leader="none"/>
    </w:r>
    <w:r>
      <w:t>x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x</w:t>
    </w:r>
    <w:r>
      <w:ptab w:relativeTo="margin" w:alignment="center" w:leader="none"/>
    </w:r>
    <w:r>
      <w:ptab w:relativeTo="margin" w:alignment="right" w:leader="none"/>
    </w:r>
    <w:r>
      <w:t>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