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91" w:rsidRDefault="00C24F9F">
      <w:r>
        <w:t>TradeWiser Insurance Business</w:t>
      </w:r>
    </w:p>
    <w:p w:rsidR="00C24F9F" w:rsidRDefault="00C24F9F"/>
    <w:p w:rsidR="00C24F9F" w:rsidRPr="0029675F" w:rsidRDefault="00C24F9F" w:rsidP="00C24F9F">
      <w:r w:rsidRPr="0029675F">
        <w:t>What</w:t>
      </w:r>
      <w:r w:rsidRPr="0029675F">
        <w:t xml:space="preserve"> are the various types of insurances tradewiser can provide</w:t>
      </w:r>
    </w:p>
    <w:p w:rsidR="00C24F9F" w:rsidRPr="0029675F" w:rsidRDefault="00C24F9F" w:rsidP="00C24F9F">
      <w:r w:rsidRPr="0029675F">
        <w:t>Tradewiser can provide various types of insurances related to the agricultural commodities business. Some of the possible types of insurances are:</w:t>
      </w:r>
    </w:p>
    <w:p w:rsidR="00C24F9F" w:rsidRPr="0029675F" w:rsidRDefault="00C24F9F" w:rsidP="00C24F9F">
      <w:pPr>
        <w:numPr>
          <w:ilvl w:val="0"/>
          <w:numId w:val="1"/>
        </w:numPr>
      </w:pPr>
      <w:r w:rsidRPr="0029675F">
        <w:t>Crop insurance: This type of insurance protects farmers against losses due to natural calamities like drought, flood, or pest infestations. It can be further classified into yield-based or weather-based insurance.</w:t>
      </w:r>
    </w:p>
    <w:p w:rsidR="00C24F9F" w:rsidRPr="0029675F" w:rsidRDefault="00C24F9F" w:rsidP="00C24F9F">
      <w:pPr>
        <w:numPr>
          <w:ilvl w:val="0"/>
          <w:numId w:val="1"/>
        </w:numPr>
      </w:pPr>
      <w:r w:rsidRPr="0029675F">
        <w:t>Warehouse insurance: This type of insurance covers the damage or loss of goods stored in the warehouse. It can also cover losses due to fire, theft, or other hazards.</w:t>
      </w:r>
    </w:p>
    <w:p w:rsidR="00C24F9F" w:rsidRPr="0029675F" w:rsidRDefault="00C24F9F" w:rsidP="00C24F9F">
      <w:pPr>
        <w:numPr>
          <w:ilvl w:val="0"/>
          <w:numId w:val="1"/>
        </w:numPr>
      </w:pPr>
      <w:r w:rsidRPr="0029675F">
        <w:t>Transit insurance: This type of insurance covers the damage or loss of goods during transportation from one location to another.</w:t>
      </w:r>
    </w:p>
    <w:p w:rsidR="00C24F9F" w:rsidRPr="0029675F" w:rsidRDefault="00C24F9F" w:rsidP="00C24F9F">
      <w:pPr>
        <w:numPr>
          <w:ilvl w:val="0"/>
          <w:numId w:val="1"/>
        </w:numPr>
      </w:pPr>
      <w:r w:rsidRPr="0029675F">
        <w:t>Liability insurance: This type of insurance protects traders or warehouse owners against legal liabilities arising from accidents or other incidents on their premises.</w:t>
      </w:r>
    </w:p>
    <w:p w:rsidR="00C24F9F" w:rsidRPr="0029675F" w:rsidRDefault="00C24F9F" w:rsidP="00C24F9F">
      <w:pPr>
        <w:numPr>
          <w:ilvl w:val="0"/>
          <w:numId w:val="1"/>
        </w:numPr>
      </w:pPr>
      <w:r w:rsidRPr="0029675F">
        <w:t>Title insurance: This type of insurance protects the ownership title of the commodities against legal disputes.</w:t>
      </w:r>
    </w:p>
    <w:p w:rsidR="00C24F9F" w:rsidRPr="0029675F" w:rsidRDefault="00C24F9F" w:rsidP="00C24F9F">
      <w:pPr>
        <w:numPr>
          <w:ilvl w:val="0"/>
          <w:numId w:val="1"/>
        </w:numPr>
      </w:pPr>
      <w:r w:rsidRPr="0029675F">
        <w:t>Credit insurance: This type of insurance protects lenders against default by borrowers.</w:t>
      </w:r>
    </w:p>
    <w:p w:rsidR="00C24F9F" w:rsidRPr="0029675F" w:rsidRDefault="00C24F9F" w:rsidP="00C24F9F">
      <w:pPr>
        <w:numPr>
          <w:ilvl w:val="0"/>
          <w:numId w:val="1"/>
        </w:numPr>
      </w:pPr>
      <w:r w:rsidRPr="0029675F">
        <w:t>Personal accident insurance: This type of insurance covers accidental death or disability of the farmers or other participants in the agricultural supply chain.</w:t>
      </w:r>
    </w:p>
    <w:p w:rsidR="00C24F9F" w:rsidRDefault="00C24F9F" w:rsidP="00C24F9F">
      <w:pPr>
        <w:pStyle w:val="ListParagraph"/>
        <w:pBdr>
          <w:bottom w:val="single" w:sz="6" w:space="1" w:color="auto"/>
        </w:pBdr>
      </w:pPr>
      <w:r w:rsidRPr="0029675F">
        <w:t>These are just a few examples, and the actual types of insurance provided by Tradewiser may depend on the specific needs of its customers and the regulations of the insurance industry</w:t>
      </w:r>
    </w:p>
    <w:p w:rsidR="00C24F9F" w:rsidRDefault="00C24F9F" w:rsidP="00C24F9F"/>
    <w:p w:rsidR="00C24F9F" w:rsidRPr="0029675F" w:rsidRDefault="00F439E1" w:rsidP="00C24F9F">
      <w:r>
        <w:t xml:space="preserve">Here is a </w:t>
      </w:r>
      <w:bookmarkStart w:id="0" w:name="_GoBack"/>
      <w:bookmarkEnd w:id="0"/>
      <w:r w:rsidR="00C24F9F" w:rsidRPr="0029675F">
        <w:t>proposal for an insurance distribution business for TradeWiser:</w:t>
      </w:r>
    </w:p>
    <w:p w:rsidR="00C24F9F" w:rsidRPr="0029675F" w:rsidRDefault="00C24F9F" w:rsidP="00C24F9F">
      <w:pPr>
        <w:numPr>
          <w:ilvl w:val="0"/>
          <w:numId w:val="2"/>
        </w:numPr>
      </w:pPr>
      <w:r w:rsidRPr="0029675F">
        <w:t>Introduction: TradeWiser aims to provide a one-stop solution for all the needs of farmers and traders, including financing, warehousing, trading, and insurance. The insurance distribution business of TradeWiser will be focused on providing crop and livestock insurance to farmers, and transit insurance to traders.</w:t>
      </w:r>
    </w:p>
    <w:p w:rsidR="00C24F9F" w:rsidRPr="0029675F" w:rsidRDefault="00C24F9F" w:rsidP="00C24F9F">
      <w:pPr>
        <w:numPr>
          <w:ilvl w:val="0"/>
          <w:numId w:val="2"/>
        </w:numPr>
      </w:pPr>
      <w:r w:rsidRPr="0029675F">
        <w:t>Product Offerings: The insurance products offered by TradeWiser will include the following:</w:t>
      </w:r>
    </w:p>
    <w:p w:rsidR="00C24F9F" w:rsidRPr="0029675F" w:rsidRDefault="00C24F9F" w:rsidP="00C24F9F">
      <w:pPr>
        <w:numPr>
          <w:ilvl w:val="0"/>
          <w:numId w:val="3"/>
        </w:numPr>
      </w:pPr>
      <w:r w:rsidRPr="0029675F">
        <w:t>Crop Insurance: This will cover the risk of loss of crops due to natural calamities such as floods, droughts, and cyclones.</w:t>
      </w:r>
    </w:p>
    <w:p w:rsidR="00C24F9F" w:rsidRPr="0029675F" w:rsidRDefault="00C24F9F" w:rsidP="00C24F9F">
      <w:pPr>
        <w:numPr>
          <w:ilvl w:val="0"/>
          <w:numId w:val="3"/>
        </w:numPr>
      </w:pPr>
      <w:r w:rsidRPr="0029675F">
        <w:t>Livestock Insurance: This will cover the risk of loss of livestock due to natural calamities and diseases.</w:t>
      </w:r>
    </w:p>
    <w:p w:rsidR="00C24F9F" w:rsidRPr="0029675F" w:rsidRDefault="00C24F9F" w:rsidP="00C24F9F">
      <w:pPr>
        <w:numPr>
          <w:ilvl w:val="0"/>
          <w:numId w:val="3"/>
        </w:numPr>
      </w:pPr>
      <w:r w:rsidRPr="0029675F">
        <w:t>Transit Insurance: This will cover the risk of loss or damage to goods during transportation from the warehouse to the buyer.</w:t>
      </w:r>
    </w:p>
    <w:p w:rsidR="00C24F9F" w:rsidRPr="0029675F" w:rsidRDefault="00C24F9F" w:rsidP="00C24F9F">
      <w:pPr>
        <w:numPr>
          <w:ilvl w:val="0"/>
          <w:numId w:val="4"/>
        </w:numPr>
      </w:pPr>
      <w:r w:rsidRPr="0029675F">
        <w:t xml:space="preserve">Collaboration with Insurance Companies: TradeWiser will collaborate with insurance companies to offer the insurance products. The insurance companies will be selected based </w:t>
      </w:r>
      <w:r w:rsidRPr="0029675F">
        <w:lastRenderedPageBreak/>
        <w:t>on their experience, financial stability, and customer service record. TradeWiser will negotiate with the insurance companies to provide the best rates to farmers and traders.</w:t>
      </w:r>
    </w:p>
    <w:p w:rsidR="00C24F9F" w:rsidRPr="0029675F" w:rsidRDefault="00C24F9F" w:rsidP="00C24F9F">
      <w:pPr>
        <w:numPr>
          <w:ilvl w:val="0"/>
          <w:numId w:val="4"/>
        </w:numPr>
      </w:pPr>
      <w:r w:rsidRPr="0029675F">
        <w:t>Insurance Distribution Network: TradeWiser will create an insurance distribution network to sell the insurance products to farmers and traders. The network will include the following:</w:t>
      </w:r>
    </w:p>
    <w:p w:rsidR="00C24F9F" w:rsidRPr="0029675F" w:rsidRDefault="00C24F9F" w:rsidP="00C24F9F">
      <w:pPr>
        <w:numPr>
          <w:ilvl w:val="0"/>
          <w:numId w:val="5"/>
        </w:numPr>
      </w:pPr>
      <w:r w:rsidRPr="0029675F">
        <w:t>Online Platform: Farmers and traders will be able to buy insurance products online through the TradeWiser platform.</w:t>
      </w:r>
    </w:p>
    <w:p w:rsidR="00C24F9F" w:rsidRPr="0029675F" w:rsidRDefault="00C24F9F" w:rsidP="00C24F9F">
      <w:pPr>
        <w:numPr>
          <w:ilvl w:val="0"/>
          <w:numId w:val="5"/>
        </w:numPr>
      </w:pPr>
      <w:r w:rsidRPr="0029675F">
        <w:t>Mobile App: A mobile app will be developed to enable farmers and traders to buy insurance products through their smartphones.</w:t>
      </w:r>
    </w:p>
    <w:p w:rsidR="00C24F9F" w:rsidRPr="0029675F" w:rsidRDefault="00C24F9F" w:rsidP="00C24F9F">
      <w:pPr>
        <w:numPr>
          <w:ilvl w:val="0"/>
          <w:numId w:val="5"/>
        </w:numPr>
      </w:pPr>
      <w:r w:rsidRPr="0029675F">
        <w:t>Field Agents: Field agents will be appointed to reach out to farmers and traders in remote areas and help them buy insurance products.</w:t>
      </w:r>
    </w:p>
    <w:p w:rsidR="00C24F9F" w:rsidRPr="0029675F" w:rsidRDefault="00C24F9F" w:rsidP="00C24F9F">
      <w:pPr>
        <w:numPr>
          <w:ilvl w:val="0"/>
          <w:numId w:val="6"/>
        </w:numPr>
      </w:pPr>
      <w:r w:rsidRPr="0029675F">
        <w:t>Collateral Management: TradeWiser will offer collateral management services to insurance companies. The collateral will be managed by TradeWiser using blockchain technology to ensure transparency and security.</w:t>
      </w:r>
    </w:p>
    <w:p w:rsidR="00C24F9F" w:rsidRPr="0029675F" w:rsidRDefault="00C24F9F" w:rsidP="00C24F9F">
      <w:pPr>
        <w:numPr>
          <w:ilvl w:val="0"/>
          <w:numId w:val="6"/>
        </w:numPr>
      </w:pPr>
      <w:r w:rsidRPr="0029675F">
        <w:t>Risk Assessment: TradeWiser will perform risk assessment for the insurance products offered. This will involve analyzing weather patterns, disease outbreaks, and other factors that can affect crop and livestock production. TradeWiser will also analyze the transportation routes and modes to assess the risk of damage or loss of goods during transit.</w:t>
      </w:r>
    </w:p>
    <w:p w:rsidR="00C24F9F" w:rsidRPr="0029675F" w:rsidRDefault="00C24F9F" w:rsidP="00C24F9F">
      <w:pPr>
        <w:numPr>
          <w:ilvl w:val="0"/>
          <w:numId w:val="6"/>
        </w:numPr>
      </w:pPr>
      <w:r w:rsidRPr="0029675F">
        <w:t>Claim Settlement: TradeWiser will assist farmers and traders in the claim settlement process. This will involve providing the necessary documentation, such as digital weighbridge receipts, quality analysis reports, and eWRs. TradeWiser will also ensure that the claim settlement is done in a timely and transparent manner.</w:t>
      </w:r>
    </w:p>
    <w:p w:rsidR="00C24F9F" w:rsidRPr="0029675F" w:rsidRDefault="00C24F9F" w:rsidP="00C24F9F">
      <w:pPr>
        <w:numPr>
          <w:ilvl w:val="0"/>
          <w:numId w:val="6"/>
        </w:numPr>
      </w:pPr>
      <w:r w:rsidRPr="0029675F">
        <w:t>Fees and Charges: TradeWiser will charge a nominal fee for the insurance distribution services. This fee will be included in the premium paid by the farmers and traders. The insurance companies will pay TradeWiser a commission for the distribution services.</w:t>
      </w:r>
    </w:p>
    <w:p w:rsidR="00C24F9F" w:rsidRDefault="00C24F9F" w:rsidP="00C24F9F">
      <w:pPr>
        <w:numPr>
          <w:ilvl w:val="0"/>
          <w:numId w:val="6"/>
        </w:numPr>
        <w:pBdr>
          <w:bottom w:val="single" w:sz="6" w:space="1" w:color="auto"/>
        </w:pBdr>
      </w:pPr>
      <w:r w:rsidRPr="0029675F">
        <w:t>Conclusion: The insurance distribution business of TradeWiser will provide a much-needed service to farmers and traders. The use of technology such as blockchain and mobile apps will ensure that the insurance products are easily accessible and transparent. TradeWiser's collateral management and risk assessment services will provide added security to the insurance companies. Overall, the insurance distribution business will complement TradeWiser's existing services and provide a comprehensive solution for the needs of farmers and traders</w:t>
      </w:r>
    </w:p>
    <w:p w:rsidR="00C24F9F" w:rsidRDefault="00DA4867">
      <w:r>
        <w:t>TradeWiser Insurances</w:t>
      </w:r>
    </w:p>
    <w:p w:rsidR="00DA4867" w:rsidRDefault="00DA4867"/>
    <w:p w:rsidR="00DA4867" w:rsidRDefault="00DA4867" w:rsidP="00DA4867">
      <w:pPr>
        <w:ind w:left="720"/>
      </w:pPr>
      <w:r>
        <w:t>Crop Insurance: Since TradeWiser deals with agricultural commodities, it can offer crop insurance to farmers who use its platform. Crop insurance can protect farmers against losses caused by natural disasters, pests, or other unforeseeable events.</w:t>
      </w:r>
    </w:p>
    <w:p w:rsidR="00DA4867" w:rsidRDefault="00DA4867" w:rsidP="00DA4867">
      <w:pPr>
        <w:ind w:left="720"/>
      </w:pPr>
    </w:p>
    <w:p w:rsidR="00DA4867" w:rsidRDefault="00DA4867" w:rsidP="00DA4867">
      <w:pPr>
        <w:ind w:left="720"/>
      </w:pPr>
      <w:r>
        <w:t>Warehousing Insurance: TradeWiser can also offer insurance coverage for the commodities stored in the warehouses. This can protect farmers against risks such as theft, damage, or loss due to natural disasters.</w:t>
      </w:r>
    </w:p>
    <w:p w:rsidR="00DA4867" w:rsidRDefault="00DA4867" w:rsidP="00DA4867">
      <w:pPr>
        <w:ind w:left="720"/>
      </w:pPr>
    </w:p>
    <w:p w:rsidR="00DA4867" w:rsidRDefault="00DA4867" w:rsidP="00DA4867">
      <w:pPr>
        <w:ind w:left="720"/>
      </w:pPr>
      <w:r>
        <w:t>Transit Insurance: When the commodities are transported from the warehouses to the buyers, TradeWiser can offer transit insurance to cover the risks involved in transportation.</w:t>
      </w:r>
    </w:p>
    <w:p w:rsidR="00DA4867" w:rsidRDefault="00DA4867" w:rsidP="00DA4867">
      <w:pPr>
        <w:ind w:left="720"/>
      </w:pPr>
    </w:p>
    <w:p w:rsidR="00DA4867" w:rsidRDefault="00DA4867" w:rsidP="00DA4867">
      <w:pPr>
        <w:ind w:left="720"/>
      </w:pPr>
      <w:r>
        <w:t>Cyber Insurance: As TradeWiser is a digital platform, it is vulnerable to cyber threats. Hence, it can offer cyber insurance to protect itself and its users against cyber-attacks such as hacking, data breaches, and identity theft.</w:t>
      </w:r>
    </w:p>
    <w:p w:rsidR="00DA4867" w:rsidRDefault="00DA4867"/>
    <w:sectPr w:rsidR="00DA4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603E"/>
    <w:multiLevelType w:val="multilevel"/>
    <w:tmpl w:val="C606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200A6"/>
    <w:multiLevelType w:val="multilevel"/>
    <w:tmpl w:val="296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FC4ED8"/>
    <w:multiLevelType w:val="multilevel"/>
    <w:tmpl w:val="04940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F261D"/>
    <w:multiLevelType w:val="multilevel"/>
    <w:tmpl w:val="CC32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745165"/>
    <w:multiLevelType w:val="multilevel"/>
    <w:tmpl w:val="8F94B7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D011C"/>
    <w:multiLevelType w:val="multilevel"/>
    <w:tmpl w:val="7D4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9F"/>
    <w:rsid w:val="00044391"/>
    <w:rsid w:val="00B11B9C"/>
    <w:rsid w:val="00C24F9F"/>
    <w:rsid w:val="00DA4867"/>
    <w:rsid w:val="00F43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D4AA-6201-4DEB-A864-2883C783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2023-03-28T15:59:00Z</dcterms:created>
  <dcterms:modified xsi:type="dcterms:W3CDTF">2023-03-28T16:09:00Z</dcterms:modified>
</cp:coreProperties>
</file>