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 examination of fire and avian community assembly processes.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M. G and CJL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Background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Fire can be a powerful agent of change ecologically.   Fire is a form of disturbance with direct and indirect effects.. etc.. then explain each - removes veg, can be a form of restoration etc.. indirect - displaces animals, changes habitat structure etc</w:t>
      </w:r>
      <w:r>
        <w:rPr>
          <w:rtl w:val="0"/>
        </w:rPr>
        <w:t xml:space="preserve">… </w:t>
      </w:r>
      <w:r>
        <w:rPr>
          <w:rtl w:val="0"/>
        </w:rPr>
        <w:t>then mention that now an important form of human disturbance and anthropogenic pressure bc of increased frequency, duration, and scale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Avian communities are an excellent indicator of recovery after fire because</w:t>
      </w:r>
      <w:r>
        <w:rPr>
          <w:rtl w:val="0"/>
        </w:rPr>
        <w:t>…</w:t>
      </w:r>
      <w:r>
        <w:rPr>
          <w:rtl w:val="0"/>
        </w:rPr>
        <w:t>. Then explain what an avian community is - mobile, diverse etc..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Then introduce habitat complexity and heterogeneity and explain with citations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 three big paragraphs for background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Focus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Para 4 include in the background / intro above or put as separate section here..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purpose of thesis research is to</w:t>
      </w:r>
      <w:r>
        <w:rPr>
          <w:rtl w:val="0"/>
        </w:rPr>
        <w:t>…</w:t>
      </w:r>
      <w:r>
        <w:rPr>
          <w:rtl w:val="0"/>
        </w:rPr>
        <w:t>. Examine the capacity for avian communities to function as a response measure to recovery following fire?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Or do you want to flip - ie to measure the effect of fire on avian communities..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Chapter 1. NEED good titles for each chapter - super important.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Put your field one here</w:t>
      </w:r>
      <w:r>
        <w:rPr>
          <w:rtl w:val="0"/>
        </w:rPr>
        <w:t xml:space="preserve">… </w:t>
      </w:r>
      <w:r>
        <w:rPr>
          <w:rtl w:val="0"/>
        </w:rPr>
        <w:t>from the google document you shared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survey of avian community distribution and diversity in burnt versus unburnt desert sites.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Hypothesis</w:t>
      </w:r>
    </w:p>
    <w:p>
      <w:pPr>
        <w:pStyle w:val="Body"/>
        <w:bidi w:val="0"/>
      </w:pPr>
      <w:r>
        <w:rPr>
          <w:rtl w:val="0"/>
        </w:rPr>
        <w:t>Fire has indirect effects on avian community assembly though changes in habitat structure and heterogeneity.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Predictions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Fire reduces habitat complexity.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There will be more birds and higher diversity of species at control sites.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Within burnt and unrburnt sites, higher levels of complexity estimated through variation in remaining vegetation heights and frequency predict higher levels of bird presence and richness.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CH 2. A synthesis of landscape level fire correlations with reported bird presence and diversity patterns.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Hypothesis</w:t>
      </w:r>
    </w:p>
    <w:p>
      <w:pPr>
        <w:pStyle w:val="Body"/>
        <w:bidi w:val="0"/>
      </w:pPr>
      <w:r>
        <w:rPr>
          <w:rtl w:val="0"/>
        </w:rPr>
        <w:t>Fire can have significant landscape level effects on avian community assembly at large scales.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*This is not a 3-3 site level comparison like the field survey proposed above - I would view is an opportunity to use all the new GIS stuff you learned and do larger scale work.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Predictions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Fire at large scales reduces reported levels of avian presence at similar scales.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Climate and other landscape level data can be used to predict avian communities.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There is a temporal lag in recovery and the extent of burn also predicts avian community patterns.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Methods</w:t>
      </w:r>
    </w:p>
    <w:p>
      <w:pPr>
        <w:pStyle w:val="Body"/>
        <w:bidi w:val="0"/>
      </w:pPr>
      <w:r>
        <w:rPr>
          <w:rtl w:val="0"/>
        </w:rPr>
        <w:t>Fire rasters from??</w:t>
      </w:r>
    </w:p>
    <w:p>
      <w:pPr>
        <w:pStyle w:val="Body"/>
        <w:bidi w:val="0"/>
      </w:pPr>
      <w:r>
        <w:rPr>
          <w:rtl w:val="0"/>
        </w:rPr>
        <w:t>Bird data from ebird, bbs, or any other bird data repos such as gbif</w:t>
      </w:r>
    </w:p>
    <w:p>
      <w:pPr>
        <w:pStyle w:val="Body"/>
        <w:bidi w:val="0"/>
      </w:pPr>
      <w:r>
        <w:rPr>
          <w:rtl w:val="0"/>
        </w:rPr>
        <w:t>Or use a few target bird species only. Do not have to do all,.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 basically I am proposing for your synthesis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need fire data - ie how much an area is bunt in size and extent or intensity from remotely sensed data or even aerial imagery and then you need some bird data</w:t>
      </w:r>
      <w:r>
        <w:rPr>
          <w:rtl w:val="0"/>
        </w:rPr>
        <w:t>…</w:t>
      </w:r>
      <w:r>
        <w:rPr>
          <w:rtl w:val="0"/>
        </w:rPr>
        <w:t>. So work from bird data first? Or look up big desert burns in Cali or anywhere in the SW USA - then go the other way.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need fire lat long, extent, duration? </w:t>
      </w:r>
    </w:p>
    <w:p>
      <w:pPr>
        <w:pStyle w:val="Body"/>
        <w:bidi w:val="0"/>
      </w:pPr>
      <w:r>
        <w:rPr>
          <w:rtl w:val="0"/>
        </w:rPr>
        <w:t>Then you need bird data even a few years later. BE SOOO COOL do this synthesis right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CH3. A manipulation of habitat complexity in a burnt region to examine avian community responsiveness.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Hypothesis - Structure provided by burnt vegetation is an important form of habitat for birds.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Predictions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Presence of fake perches critical in burnt regions relative to controls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Height matters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Complexity matters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Methods</w:t>
      </w:r>
    </w:p>
    <w:p>
      <w:pPr>
        <w:pStyle w:val="Body"/>
        <w:bidi w:val="0"/>
      </w:pPr>
      <w:r>
        <w:rPr>
          <w:rtl w:val="0"/>
        </w:rPr>
        <w:t xml:space="preserve">Add poles of different heights with a t at the top in 3 burned and 2 unburnt regions. </w:t>
      </w:r>
    </w:p>
    <w:p>
      <w:pPr>
        <w:pStyle w:val="Body"/>
        <w:bidi w:val="0"/>
      </w:pPr>
      <w:r>
        <w:rPr>
          <w:rtl w:val="0"/>
        </w:rPr>
        <w:t>Put cam traps at them.</w:t>
      </w:r>
    </w:p>
    <w:p>
      <w:pPr>
        <w:pStyle w:val="Body"/>
        <w:bidi w:val="0"/>
      </w:pPr>
      <w:r>
        <w:rPr>
          <w:rtl w:val="0"/>
        </w:rPr>
        <w:t>DONE!!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SO FUN!!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