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075B" w14:textId="2A99A584" w:rsidR="00582FDB" w:rsidRPr="00AE48CA" w:rsidRDefault="00582FDB" w:rsidP="00AE48CA">
      <w:pPr>
        <w:pStyle w:val="Titre2"/>
        <w:numPr>
          <w:ilvl w:val="0"/>
          <w:numId w:val="0"/>
        </w:numPr>
        <w:jc w:val="center"/>
        <w:rPr>
          <w:sz w:val="40"/>
          <w:szCs w:val="11"/>
          <w:lang w:val="fr-FR"/>
        </w:rPr>
      </w:pPr>
      <w:r w:rsidRPr="00AE48CA">
        <w:rPr>
          <w:sz w:val="40"/>
          <w:szCs w:val="11"/>
          <w:lang w:val="fr-FR"/>
        </w:rPr>
        <w:t>Modélisation numérique d’une housse réfrigérante utilisant des MCP</w:t>
      </w:r>
    </w:p>
    <w:p w14:paraId="636F71D2" w14:textId="456E8052" w:rsidR="00582FDB" w:rsidRDefault="00582FDB" w:rsidP="00582FDB"/>
    <w:p w14:paraId="3B3DAD5F" w14:textId="15C78D72" w:rsidR="00582FDB" w:rsidRPr="00582FDB" w:rsidRDefault="00582FDB" w:rsidP="006C6BCC">
      <w:pPr>
        <w:pStyle w:val="Titre1"/>
        <w:numPr>
          <w:ilvl w:val="0"/>
          <w:numId w:val="4"/>
        </w:numPr>
        <w:rPr>
          <w:lang w:val="fr-FR"/>
        </w:rPr>
      </w:pPr>
      <w:r>
        <w:t>Simulation linéaire</w:t>
      </w:r>
    </w:p>
    <w:p w14:paraId="61C48473" w14:textId="19E2FB69" w:rsidR="00582FDB" w:rsidRDefault="00934AD3">
      <w:r>
        <w:t>Nous avons en premier lieu utilisé le programme SysTherLin pour obtenir une première simulation linéaire du comportement de notre housse.</w:t>
      </w:r>
    </w:p>
    <w:p w14:paraId="563A5F71" w14:textId="07FC35ED" w:rsidR="00F928FB" w:rsidRDefault="00F928FB">
      <w:r>
        <w:t>Les difficultés rencontrées ont été de :</w:t>
      </w:r>
    </w:p>
    <w:p w14:paraId="4F983E5C" w14:textId="55AC17C9" w:rsidR="00F928FB" w:rsidRDefault="00F928FB" w:rsidP="00F928FB">
      <w:pPr>
        <w:pStyle w:val="Paragraphedeliste"/>
        <w:numPr>
          <w:ilvl w:val="0"/>
          <w:numId w:val="1"/>
        </w:numPr>
      </w:pPr>
      <w:r>
        <w:t xml:space="preserve">Définir les </w:t>
      </w:r>
      <w:r w:rsidR="00E446FF">
        <w:t>conditions aux limites</w:t>
      </w:r>
      <w:r w:rsidR="00654EA5">
        <w:t>.</w:t>
      </w:r>
    </w:p>
    <w:p w14:paraId="0C4C49BD" w14:textId="49715C9B" w:rsidR="00E446FF" w:rsidRDefault="00E446FF" w:rsidP="00F928FB">
      <w:pPr>
        <w:pStyle w:val="Paragraphedeliste"/>
        <w:numPr>
          <w:ilvl w:val="0"/>
          <w:numId w:val="1"/>
        </w:numPr>
      </w:pPr>
      <w:r>
        <w:t xml:space="preserve">Obtenir des tracés clairs </w:t>
      </w:r>
      <w:r w:rsidR="00654EA5">
        <w:t>affichant plusieurs courbes pour voir les conséquences des changements d’épaisseurs de matériaux.</w:t>
      </w:r>
    </w:p>
    <w:p w14:paraId="4FAE9383" w14:textId="5E6B53B5" w:rsidR="00654EA5" w:rsidRDefault="00654EA5" w:rsidP="00F928FB">
      <w:pPr>
        <w:pStyle w:val="Paragraphedeliste"/>
        <w:numPr>
          <w:ilvl w:val="0"/>
          <w:numId w:val="1"/>
        </w:numPr>
      </w:pPr>
      <w:r>
        <w:t>L’identification de toutes les erreurs de signe qui rendait notre code incohérent.</w:t>
      </w:r>
    </w:p>
    <w:p w14:paraId="35670925" w14:textId="23B04B29" w:rsidR="00526EFD" w:rsidRDefault="00526EFD" w:rsidP="00B703B4">
      <w:pPr>
        <w:jc w:val="center"/>
      </w:pPr>
      <w:r>
        <w:rPr>
          <w:noProof/>
        </w:rPr>
        <w:drawing>
          <wp:inline distT="0" distB="0" distL="0" distR="0" wp14:anchorId="3D4026F5" wp14:editId="30CC148A">
            <wp:extent cx="4091354" cy="1990206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263" cy="19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5CB3" w14:textId="3132F8BA" w:rsidR="0032483D" w:rsidRDefault="001D7C09">
      <w:r>
        <w:t>Les résultats de</w:t>
      </w:r>
      <w:r w:rsidR="0029282F">
        <w:t xml:space="preserve"> cette simulation linéaire nous </w:t>
      </w:r>
      <w:r w:rsidR="00DA2F96">
        <w:t>ont</w:t>
      </w:r>
      <w:r w:rsidR="0029282F">
        <w:t xml:space="preserve"> mené à approximer chaque couche comme des couches minces, à l’exception du MCP.</w:t>
      </w:r>
      <w:r w:rsidR="0090239D">
        <w:t xml:space="preserve"> </w:t>
      </w:r>
      <w:r w:rsidR="00324D72">
        <w:t xml:space="preserve">En effet, nous avons déterminé </w:t>
      </w:r>
      <w:r w:rsidR="00F928FB">
        <w:t>leurs temps caractéristiques</w:t>
      </w:r>
      <w:r w:rsidR="00324D72">
        <w:t xml:space="preserve"> et </w:t>
      </w:r>
      <w:r w:rsidR="00666692">
        <w:t xml:space="preserve">celui du MCP était </w:t>
      </w:r>
      <w:r w:rsidR="00F928FB">
        <w:t>bien plus élevé.</w:t>
      </w:r>
    </w:p>
    <w:p w14:paraId="1670DFC2" w14:textId="77777777" w:rsidR="000661F5" w:rsidRDefault="000661F5"/>
    <w:p w14:paraId="282B537C" w14:textId="3CC23D55" w:rsidR="006C6BCC" w:rsidRDefault="0032483D" w:rsidP="00940AE1">
      <w:pPr>
        <w:pStyle w:val="Titre1"/>
        <w:numPr>
          <w:ilvl w:val="0"/>
          <w:numId w:val="4"/>
        </w:numPr>
      </w:pPr>
      <w:r>
        <w:t>Simulation non linéaire</w:t>
      </w:r>
    </w:p>
    <w:p w14:paraId="5106A49A" w14:textId="77777777" w:rsidR="002840B5" w:rsidRDefault="002840B5" w:rsidP="0032483D"/>
    <w:p w14:paraId="6552C444" w14:textId="2D5FD8A3" w:rsidR="003C5444" w:rsidRDefault="003C5444" w:rsidP="0032483D">
      <w:r>
        <w:t>Nous avons pu utiliser l</w:t>
      </w:r>
      <w:r w:rsidR="000661F5">
        <w:t xml:space="preserve">es résultats de la simulation linéaire pour créer la matrice </w:t>
      </w:r>
      <w:r w:rsidR="00F928FB">
        <w:t>en utilisant des résistances thermiques pour les couches minces.</w:t>
      </w:r>
    </w:p>
    <w:p w14:paraId="4B0F0B9D" w14:textId="11A0EA8C" w:rsidR="0032483D" w:rsidRDefault="002A2B4A" w:rsidP="0032483D">
      <w:r>
        <w:t>Notre code ne fonctionnant pas du premier coup, nous en avons cherché les erreurs avec la démarche suivante</w:t>
      </w:r>
      <w:r w:rsidR="006320FF">
        <w:t xml:space="preserve"> : </w:t>
      </w:r>
      <w:r w:rsidR="00C57710">
        <w:t xml:space="preserve">diminuer fortement le pas de discrétisation de l’espace, et diminuer le temps de simulation. En effet, ces paramètres impactent </w:t>
      </w:r>
      <w:r w:rsidR="0029069B">
        <w:t xml:space="preserve">les résultats et fait décoller la température </w:t>
      </w:r>
      <w:r w:rsidR="007041C0">
        <w:t>s’il</w:t>
      </w:r>
      <w:r w:rsidR="00BF412F">
        <w:t xml:space="preserve"> y a une erreur.</w:t>
      </w:r>
    </w:p>
    <w:p w14:paraId="5B9A10AA" w14:textId="24CD7DC2" w:rsidR="00A622A3" w:rsidRDefault="00E76AEB" w:rsidP="0032483D">
      <w:r>
        <w:t xml:space="preserve">Les principales erreurs du code étaient : </w:t>
      </w:r>
    </w:p>
    <w:p w14:paraId="0811BF78" w14:textId="0DE30154" w:rsidR="00E76AEB" w:rsidRDefault="00E76AEB" w:rsidP="00E76AEB">
      <w:pPr>
        <w:pStyle w:val="Paragraphedeliste"/>
        <w:numPr>
          <w:ilvl w:val="0"/>
          <w:numId w:val="1"/>
        </w:numPr>
      </w:pPr>
      <w:r>
        <w:t>Problème au niveau de la gestion des indices</w:t>
      </w:r>
    </w:p>
    <w:p w14:paraId="7519AE72" w14:textId="6079111D" w:rsidR="00E76AEB" w:rsidRDefault="00E76AEB" w:rsidP="00E76AEB">
      <w:pPr>
        <w:pStyle w:val="Paragraphedeliste"/>
        <w:numPr>
          <w:ilvl w:val="0"/>
          <w:numId w:val="1"/>
        </w:numPr>
      </w:pPr>
      <w:r>
        <w:t xml:space="preserve">Problème </w:t>
      </w:r>
      <w:r w:rsidR="00F01E0B">
        <w:t>d’unité générant un effet de « petit volume »</w:t>
      </w:r>
    </w:p>
    <w:p w14:paraId="4F2DA2DB" w14:textId="0F7EF19B" w:rsidR="00F01E0B" w:rsidRDefault="00F01E0B" w:rsidP="00E76AEB">
      <w:pPr>
        <w:pStyle w:val="Paragraphedeliste"/>
        <w:numPr>
          <w:ilvl w:val="0"/>
          <w:numId w:val="1"/>
        </w:numPr>
      </w:pPr>
      <w:r>
        <w:t>Mauvaises résistances thermiques</w:t>
      </w:r>
    </w:p>
    <w:p w14:paraId="58E28111" w14:textId="047E54DA" w:rsidR="00E25B83" w:rsidRDefault="00E25B83" w:rsidP="0032483D"/>
    <w:p w14:paraId="56A38A0D" w14:textId="77777777" w:rsidR="00B703B4" w:rsidRDefault="00B703B4" w:rsidP="0032483D"/>
    <w:p w14:paraId="4B349EE0" w14:textId="13DD4695" w:rsidR="00E25B83" w:rsidRPr="00A622A3" w:rsidRDefault="00E25B83" w:rsidP="006C6BCC">
      <w:pPr>
        <w:pStyle w:val="Titre1"/>
        <w:numPr>
          <w:ilvl w:val="0"/>
          <w:numId w:val="4"/>
        </w:numPr>
        <w:rPr>
          <w:lang w:val="fr-FR"/>
        </w:rPr>
      </w:pPr>
      <w:r w:rsidRPr="00A622A3">
        <w:rPr>
          <w:lang w:val="fr-FR"/>
        </w:rPr>
        <w:t>Application à un cas concret</w:t>
      </w:r>
    </w:p>
    <w:p w14:paraId="3DB4AAB1" w14:textId="58D54E56" w:rsidR="00E25B83" w:rsidRDefault="00E25B83" w:rsidP="00E25B83">
      <w:r>
        <w:t xml:space="preserve">Nous appliquons notre modèle numérique à un cas d’utilisation réel : la housse, placée au </w:t>
      </w:r>
      <w:r w:rsidR="0037597A">
        <w:t>frais, a une température initiale de 4°C, tandis que le vin est à 1</w:t>
      </w:r>
      <w:r w:rsidR="00593621">
        <w:t>1</w:t>
      </w:r>
      <w:r w:rsidR="0037597A">
        <w:t xml:space="preserve">°C. L’air extérieur </w:t>
      </w:r>
      <w:r w:rsidR="009458A4">
        <w:t>est à 25°C.</w:t>
      </w:r>
    </w:p>
    <w:p w14:paraId="6E38795F" w14:textId="76F928C2" w:rsidR="006C6BCC" w:rsidRDefault="006C6BCC" w:rsidP="00E25B83">
      <w:r>
        <w:t>Nous avons récupéré la version de h’ en fonction de la température pour deux MCP :</w:t>
      </w:r>
    </w:p>
    <w:p w14:paraId="68DCDE11" w14:textId="4330438F" w:rsidR="006C6BCC" w:rsidRDefault="006C6BCC" w:rsidP="006C6BCC">
      <w:pPr>
        <w:jc w:val="center"/>
      </w:pPr>
      <w:r>
        <w:rPr>
          <w:noProof/>
        </w:rPr>
        <w:drawing>
          <wp:inline distT="0" distB="0" distL="0" distR="0" wp14:anchorId="2D9CB006" wp14:editId="4BF217C9">
            <wp:extent cx="3379460" cy="254390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54" cy="25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E49C" w14:textId="358DECED" w:rsidR="00B703B4" w:rsidRDefault="00B703B4" w:rsidP="00B703B4">
      <w:r>
        <w:t>Pour le RT15 on obtient les courbes suivantes :</w:t>
      </w:r>
    </w:p>
    <w:p w14:paraId="5B6DD078" w14:textId="168BAFEB" w:rsidR="006C6BCC" w:rsidRDefault="006C6BCC" w:rsidP="00B703B4">
      <w:pPr>
        <w:jc w:val="center"/>
      </w:pPr>
      <w:r>
        <w:rPr>
          <w:noProof/>
        </w:rPr>
        <w:drawing>
          <wp:inline distT="0" distB="0" distL="0" distR="0" wp14:anchorId="07E89035" wp14:editId="29E3AD03">
            <wp:extent cx="3431568" cy="336839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161" cy="33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6BBB" w14:textId="4E8A08C3" w:rsidR="00122409" w:rsidRDefault="00B703B4" w:rsidP="00E25B83">
      <w:r>
        <w:t xml:space="preserve">On remarque que </w:t>
      </w:r>
      <w:r w:rsidR="00E41BEF">
        <w:t xml:space="preserve">la simulation via SysTherLin et par notre code et similaire aux approximations des couches minces près. </w:t>
      </w:r>
      <w:r w:rsidR="00E41BEF">
        <w:br/>
        <w:t>L’intérêt du MCP est également clairement visible.</w:t>
      </w:r>
    </w:p>
    <w:p w14:paraId="207F1295" w14:textId="77777777" w:rsidR="00122409" w:rsidRDefault="00122409">
      <w:r>
        <w:br w:type="page"/>
      </w:r>
    </w:p>
    <w:p w14:paraId="63DA7366" w14:textId="77777777" w:rsidR="00E41BEF" w:rsidRDefault="00E41BEF" w:rsidP="00E25B83"/>
    <w:p w14:paraId="603829DB" w14:textId="2967CE36" w:rsidR="00E41BEF" w:rsidRDefault="00886C5A" w:rsidP="00E25B83">
      <w:r>
        <w:t>Pour le</w:t>
      </w:r>
      <w:r w:rsidR="00122409">
        <w:t xml:space="preserve"> RT18HC :</w:t>
      </w:r>
    </w:p>
    <w:p w14:paraId="63248E85" w14:textId="0E0201AF" w:rsidR="00A8236D" w:rsidRDefault="00122409" w:rsidP="00122409">
      <w:pPr>
        <w:jc w:val="center"/>
      </w:pPr>
      <w:r>
        <w:rPr>
          <w:noProof/>
        </w:rPr>
        <w:drawing>
          <wp:inline distT="0" distB="0" distL="0" distR="0" wp14:anchorId="7E075789" wp14:editId="5C269631">
            <wp:extent cx="3094892" cy="3045767"/>
            <wp:effectExtent l="0" t="0" r="444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75" cy="30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F3B2" w14:textId="403D1AEC" w:rsidR="008644A8" w:rsidRDefault="008644A8" w:rsidP="008644A8">
      <w:r>
        <w:t>Les deux MCP ont des comportements différents ce qui était prévisible d’après la courbe des h’.</w:t>
      </w:r>
    </w:p>
    <w:p w14:paraId="12FCC09B" w14:textId="3D9127C3" w:rsidR="008644A8" w:rsidRDefault="008644A8" w:rsidP="008644A8">
      <w:r>
        <w:t>Le RT15 a un effet</w:t>
      </w:r>
      <w:r w:rsidR="0038276B">
        <w:t xml:space="preserve"> continue</w:t>
      </w:r>
      <w:r>
        <w:t xml:space="preserve"> de </w:t>
      </w:r>
      <w:r w:rsidR="0038276B">
        <w:t>7°C à 18° alors que le RT18HC est localisé entre 15°C et 20°C</w:t>
      </w:r>
    </w:p>
    <w:p w14:paraId="12383572" w14:textId="77777777" w:rsidR="003E4EF7" w:rsidRDefault="003E4EF7" w:rsidP="008644A8"/>
    <w:p w14:paraId="39B6B8B5" w14:textId="49DAC6C7" w:rsidR="003E4EF7" w:rsidRDefault="003E4EF7" w:rsidP="00940AE1">
      <w:pPr>
        <w:pStyle w:val="Titre1"/>
        <w:numPr>
          <w:ilvl w:val="0"/>
          <w:numId w:val="4"/>
        </w:numPr>
      </w:pPr>
      <w:r>
        <w:t>Conclusion</w:t>
      </w:r>
    </w:p>
    <w:p w14:paraId="0D2CF813" w14:textId="77777777" w:rsidR="00940AE1" w:rsidRDefault="00940AE1" w:rsidP="003E4EF7"/>
    <w:p w14:paraId="641BDAD7" w14:textId="3187E177" w:rsidR="003E4EF7" w:rsidRDefault="003E4EF7" w:rsidP="003E4EF7">
      <w:r>
        <w:t xml:space="preserve">Notre code est fonctionnel et donne des résultats </w:t>
      </w:r>
      <w:r w:rsidR="0045504F">
        <w:t>réalistes.</w:t>
      </w:r>
      <w:r w:rsidR="00711091">
        <w:t xml:space="preserve"> </w:t>
      </w:r>
      <w:r w:rsidR="00E972CE">
        <w:t>Les courbes données par SysTherLin et par le programme linéaire ont des évolutions semblables, leur f</w:t>
      </w:r>
      <w:r w:rsidR="00665501">
        <w:t xml:space="preserve">aible écart est seulement </w:t>
      </w:r>
      <w:r w:rsidR="002840B5">
        <w:t>dû</w:t>
      </w:r>
      <w:r w:rsidR="00665501">
        <w:t xml:space="preserve"> </w:t>
      </w:r>
      <w:r w:rsidR="00AA00B5">
        <w:t xml:space="preserve">à l’approximation </w:t>
      </w:r>
      <w:r w:rsidR="00F47959">
        <w:t xml:space="preserve">en couches minces dans </w:t>
      </w:r>
      <w:r w:rsidR="00940AE1">
        <w:t>le programme linéaire.</w:t>
      </w:r>
    </w:p>
    <w:p w14:paraId="0A3F6BA1" w14:textId="30E99EFB" w:rsidR="003E4EF7" w:rsidRDefault="00A561BC" w:rsidP="003E4EF7">
      <w:r>
        <w:t>Sur l</w:t>
      </w:r>
      <w:r w:rsidR="00481AEF">
        <w:t xml:space="preserve">’évolution </w:t>
      </w:r>
      <w:r w:rsidR="00B057D6">
        <w:t>non linéaire, le</w:t>
      </w:r>
      <w:r w:rsidR="006515A0">
        <w:t xml:space="preserve"> changement de phase du MCP est</w:t>
      </w:r>
      <w:r w:rsidR="007646B4">
        <w:t xml:space="preserve"> bien</w:t>
      </w:r>
      <w:r w:rsidR="006515A0">
        <w:t xml:space="preserve"> visible par des paliers de température.</w:t>
      </w:r>
    </w:p>
    <w:sectPr w:rsidR="003E4EF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32E1" w14:textId="77777777" w:rsidR="006102B3" w:rsidRDefault="006102B3" w:rsidP="00582FDB">
      <w:pPr>
        <w:spacing w:after="0" w:line="240" w:lineRule="auto"/>
      </w:pPr>
      <w:r>
        <w:separator/>
      </w:r>
    </w:p>
  </w:endnote>
  <w:endnote w:type="continuationSeparator" w:id="0">
    <w:p w14:paraId="0ABCDDE3" w14:textId="77777777" w:rsidR="006102B3" w:rsidRDefault="006102B3" w:rsidP="00582FDB">
      <w:pPr>
        <w:spacing w:after="0" w:line="240" w:lineRule="auto"/>
      </w:pPr>
      <w:r>
        <w:continuationSeparator/>
      </w:r>
    </w:p>
  </w:endnote>
  <w:endnote w:type="continuationNotice" w:id="1">
    <w:p w14:paraId="2C249F72" w14:textId="77777777" w:rsidR="006102B3" w:rsidRDefault="006102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5F90" w14:textId="77777777" w:rsidR="006102B3" w:rsidRDefault="006102B3" w:rsidP="00582FDB">
      <w:pPr>
        <w:spacing w:after="0" w:line="240" w:lineRule="auto"/>
      </w:pPr>
      <w:r>
        <w:separator/>
      </w:r>
    </w:p>
  </w:footnote>
  <w:footnote w:type="continuationSeparator" w:id="0">
    <w:p w14:paraId="1E294048" w14:textId="77777777" w:rsidR="006102B3" w:rsidRDefault="006102B3" w:rsidP="00582FDB">
      <w:pPr>
        <w:spacing w:after="0" w:line="240" w:lineRule="auto"/>
      </w:pPr>
      <w:r>
        <w:continuationSeparator/>
      </w:r>
    </w:p>
  </w:footnote>
  <w:footnote w:type="continuationNotice" w:id="1">
    <w:p w14:paraId="559636B7" w14:textId="77777777" w:rsidR="006102B3" w:rsidRDefault="006102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5661" w14:textId="63E9F921" w:rsidR="00582FDB" w:rsidRDefault="00582FDB">
    <w:pPr>
      <w:pStyle w:val="En-tte"/>
    </w:pPr>
    <w:r>
      <w:t xml:space="preserve">BOUCHER – COUPEAU – GOUREAU – HOCQUET – PRAWERMAN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252"/>
    <w:multiLevelType w:val="hybridMultilevel"/>
    <w:tmpl w:val="3A16DAF6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CB2C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795FE8"/>
    <w:multiLevelType w:val="hybridMultilevel"/>
    <w:tmpl w:val="79E25400"/>
    <w:lvl w:ilvl="0" w:tplc="AAFE3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154C"/>
    <w:multiLevelType w:val="multilevel"/>
    <w:tmpl w:val="52BC55E4"/>
    <w:lvl w:ilvl="0">
      <w:start w:val="1"/>
      <w:numFmt w:val="decimal"/>
      <w:pStyle w:val="Titre1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4" w15:restartNumberingAfterBreak="0">
    <w:nsid w:val="63173BF8"/>
    <w:multiLevelType w:val="multilevel"/>
    <w:tmpl w:val="FFFFFFFF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8955131">
    <w:abstractNumId w:val="2"/>
  </w:num>
  <w:num w:numId="2" w16cid:durableId="846558820">
    <w:abstractNumId w:val="3"/>
  </w:num>
  <w:num w:numId="3" w16cid:durableId="7186247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4374248">
    <w:abstractNumId w:val="0"/>
  </w:num>
  <w:num w:numId="5" w16cid:durableId="2030836780">
    <w:abstractNumId w:val="3"/>
  </w:num>
  <w:num w:numId="6" w16cid:durableId="938559755">
    <w:abstractNumId w:val="1"/>
  </w:num>
  <w:num w:numId="7" w16cid:durableId="38283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717344">
    <w:abstractNumId w:val="4"/>
  </w:num>
  <w:num w:numId="9" w16cid:durableId="1827437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DB"/>
    <w:rsid w:val="000661F5"/>
    <w:rsid w:val="0006769F"/>
    <w:rsid w:val="000763BA"/>
    <w:rsid w:val="000B6369"/>
    <w:rsid w:val="001044B6"/>
    <w:rsid w:val="00122409"/>
    <w:rsid w:val="001436F8"/>
    <w:rsid w:val="00173270"/>
    <w:rsid w:val="001C4DBD"/>
    <w:rsid w:val="001D7C09"/>
    <w:rsid w:val="001F6878"/>
    <w:rsid w:val="002218C2"/>
    <w:rsid w:val="002840B5"/>
    <w:rsid w:val="0029069B"/>
    <w:rsid w:val="0029282F"/>
    <w:rsid w:val="002A2B4A"/>
    <w:rsid w:val="0032483D"/>
    <w:rsid w:val="00324D72"/>
    <w:rsid w:val="0033254B"/>
    <w:rsid w:val="0037597A"/>
    <w:rsid w:val="0038276B"/>
    <w:rsid w:val="003C5444"/>
    <w:rsid w:val="003E4EF7"/>
    <w:rsid w:val="0045504F"/>
    <w:rsid w:val="00481AEF"/>
    <w:rsid w:val="004E5AD5"/>
    <w:rsid w:val="00526EFD"/>
    <w:rsid w:val="00582FDB"/>
    <w:rsid w:val="00593621"/>
    <w:rsid w:val="006102B3"/>
    <w:rsid w:val="006320FF"/>
    <w:rsid w:val="00634E5D"/>
    <w:rsid w:val="006515A0"/>
    <w:rsid w:val="00654EA5"/>
    <w:rsid w:val="00665501"/>
    <w:rsid w:val="00666692"/>
    <w:rsid w:val="006872CA"/>
    <w:rsid w:val="006C396B"/>
    <w:rsid w:val="006C6BCC"/>
    <w:rsid w:val="006F00A4"/>
    <w:rsid w:val="00700678"/>
    <w:rsid w:val="007041C0"/>
    <w:rsid w:val="00711091"/>
    <w:rsid w:val="00760A05"/>
    <w:rsid w:val="00760C55"/>
    <w:rsid w:val="007646B4"/>
    <w:rsid w:val="007B12FB"/>
    <w:rsid w:val="00834B16"/>
    <w:rsid w:val="00850F46"/>
    <w:rsid w:val="008644A8"/>
    <w:rsid w:val="00886C5A"/>
    <w:rsid w:val="008E4904"/>
    <w:rsid w:val="008F4805"/>
    <w:rsid w:val="0090239D"/>
    <w:rsid w:val="00934AD3"/>
    <w:rsid w:val="00940AE1"/>
    <w:rsid w:val="009458A4"/>
    <w:rsid w:val="00953649"/>
    <w:rsid w:val="00A561BC"/>
    <w:rsid w:val="00A622A3"/>
    <w:rsid w:val="00A8236D"/>
    <w:rsid w:val="00AA00B5"/>
    <w:rsid w:val="00AE48CA"/>
    <w:rsid w:val="00B057D6"/>
    <w:rsid w:val="00B54886"/>
    <w:rsid w:val="00B703B4"/>
    <w:rsid w:val="00B704AF"/>
    <w:rsid w:val="00B8212F"/>
    <w:rsid w:val="00BC4F51"/>
    <w:rsid w:val="00BF412F"/>
    <w:rsid w:val="00C57710"/>
    <w:rsid w:val="00D75082"/>
    <w:rsid w:val="00D879B2"/>
    <w:rsid w:val="00DA2F96"/>
    <w:rsid w:val="00E25B83"/>
    <w:rsid w:val="00E41BEF"/>
    <w:rsid w:val="00E446FF"/>
    <w:rsid w:val="00E7273D"/>
    <w:rsid w:val="00E76AEB"/>
    <w:rsid w:val="00E972CE"/>
    <w:rsid w:val="00F01E0B"/>
    <w:rsid w:val="00F47959"/>
    <w:rsid w:val="00F928FB"/>
    <w:rsid w:val="00F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7380"/>
  <w15:chartTrackingRefBased/>
  <w15:docId w15:val="{B189D0EB-7DBB-8A49-8113-A2F3D6E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Web"/>
    <w:link w:val="Titre1Car"/>
    <w:uiPriority w:val="9"/>
    <w:qFormat/>
    <w:rsid w:val="00582FDB"/>
    <w:pPr>
      <w:numPr>
        <w:numId w:val="2"/>
      </w:numPr>
      <w:spacing w:after="0" w:line="240" w:lineRule="auto"/>
      <w:outlineLvl w:val="0"/>
    </w:pPr>
    <w:rPr>
      <w:rFonts w:ascii="Trebuchet MS" w:eastAsia="Times New Roman" w:hAnsi="Trebuchet MS"/>
      <w:color w:val="E74E4E"/>
      <w:w w:val="85"/>
      <w:sz w:val="36"/>
      <w:szCs w:val="2"/>
      <w:lang w:val="en-US" w:eastAsia="fr-FR"/>
    </w:rPr>
  </w:style>
  <w:style w:type="paragraph" w:styleId="Titre2">
    <w:name w:val="heading 2"/>
    <w:basedOn w:val="NormalWeb"/>
    <w:next w:val="Normal"/>
    <w:link w:val="Titre2Car"/>
    <w:uiPriority w:val="9"/>
    <w:unhideWhenUsed/>
    <w:qFormat/>
    <w:rsid w:val="00582FDB"/>
    <w:pPr>
      <w:numPr>
        <w:numId w:val="9"/>
      </w:numPr>
      <w:spacing w:after="0" w:line="240" w:lineRule="auto"/>
      <w:jc w:val="both"/>
      <w:outlineLvl w:val="1"/>
    </w:pPr>
    <w:rPr>
      <w:rFonts w:ascii="Trebuchet MS" w:eastAsia="Tahoma" w:hAnsi="Trebuchet MS" w:cs="Tahoma"/>
      <w:color w:val="162A74"/>
      <w:w w:val="80"/>
      <w:sz w:val="32"/>
      <w:szCs w:val="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FDB"/>
  </w:style>
  <w:style w:type="paragraph" w:styleId="Pieddepage">
    <w:name w:val="footer"/>
    <w:basedOn w:val="Normal"/>
    <w:link w:val="PieddepageCar"/>
    <w:uiPriority w:val="99"/>
    <w:unhideWhenUsed/>
    <w:rsid w:val="0058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FDB"/>
  </w:style>
  <w:style w:type="character" w:customStyle="1" w:styleId="Titre2Car">
    <w:name w:val="Titre 2 Car"/>
    <w:basedOn w:val="Policepardfaut"/>
    <w:link w:val="Titre2"/>
    <w:uiPriority w:val="9"/>
    <w:rsid w:val="00582FDB"/>
    <w:rPr>
      <w:rFonts w:ascii="Trebuchet MS" w:eastAsia="Tahoma" w:hAnsi="Trebuchet MS" w:cs="Tahoma"/>
      <w:color w:val="162A74"/>
      <w:w w:val="80"/>
      <w:sz w:val="32"/>
      <w:szCs w:val="8"/>
      <w:lang w:val="en-US"/>
    </w:rPr>
  </w:style>
  <w:style w:type="paragraph" w:styleId="NormalWeb">
    <w:name w:val="Normal (Web)"/>
    <w:basedOn w:val="Normal"/>
    <w:uiPriority w:val="99"/>
    <w:semiHidden/>
    <w:unhideWhenUsed/>
    <w:rsid w:val="00582FDB"/>
    <w:rPr>
      <w:rFonts w:ascii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82FDB"/>
    <w:rPr>
      <w:rFonts w:ascii="Trebuchet MS" w:eastAsia="Times New Roman" w:hAnsi="Trebuchet MS" w:cs="Times New Roman"/>
      <w:color w:val="E74E4E"/>
      <w:w w:val="85"/>
      <w:sz w:val="36"/>
      <w:szCs w:val="2"/>
      <w:lang w:val="en-US" w:eastAsia="fr-FR"/>
    </w:rPr>
  </w:style>
  <w:style w:type="paragraph" w:styleId="Paragraphedeliste">
    <w:name w:val="List Paragraph"/>
    <w:basedOn w:val="Normal"/>
    <w:uiPriority w:val="34"/>
    <w:qFormat/>
    <w:rsid w:val="00F9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D96983851B24E971A40EF9F352AE9" ma:contentTypeVersion="11" ma:contentTypeDescription="Crée un document." ma:contentTypeScope="" ma:versionID="754c58db8b8ac38df1c0eb9b6e72724a">
  <xsd:schema xmlns:xsd="http://www.w3.org/2001/XMLSchema" xmlns:xs="http://www.w3.org/2001/XMLSchema" xmlns:p="http://schemas.microsoft.com/office/2006/metadata/properties" xmlns:ns3="b60dc85e-757e-4179-83df-8f363466d72d" xmlns:ns4="0f3eb947-56a1-4a96-b79e-8fb10a3c931e" targetNamespace="http://schemas.microsoft.com/office/2006/metadata/properties" ma:root="true" ma:fieldsID="e67c4d74a0d0215907243f9b558e5fd7" ns3:_="" ns4:_="">
    <xsd:import namespace="b60dc85e-757e-4179-83df-8f363466d72d"/>
    <xsd:import namespace="0f3eb947-56a1-4a96-b79e-8fb10a3c9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dc85e-757e-4179-83df-8f363466d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eb947-56a1-4a96-b79e-8fb10a3c9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423A71-30C9-4169-9247-69094C181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dc85e-757e-4179-83df-8f363466d72d"/>
    <ds:schemaRef ds:uri="0f3eb947-56a1-4a96-b79e-8fb10a3c9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BFFC4-1F83-4337-8B4A-CC87FD3F3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59FC7-489A-4A7D-A15C-C8AF11C5981A}">
  <ds:schemaRefs>
    <ds:schemaRef ds:uri="http://purl.org/dc/dcmitype/"/>
    <ds:schemaRef ds:uri="http://schemas.microsoft.com/office/2006/metadata/properties"/>
    <ds:schemaRef ds:uri="0f3eb947-56a1-4a96-b79e-8fb10a3c931e"/>
    <ds:schemaRef ds:uri="b60dc85e-757e-4179-83df-8f363466d72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HOCQUET THOMAS</dc:creator>
  <cp:keywords/>
  <dc:description/>
  <cp:lastModifiedBy>GOUREAU MATHIEU</cp:lastModifiedBy>
  <cp:revision>2</cp:revision>
  <dcterms:created xsi:type="dcterms:W3CDTF">2022-05-17T09:47:00Z</dcterms:created>
  <dcterms:modified xsi:type="dcterms:W3CDTF">2022-05-17T09:47:00Z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0x0101008F6D96983851B24E971A40EF9F352AE9</vt:lpwstr>
  </property>
</Properties>
</file>