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35" w:rsidRDefault="00BD4935" w:rsidP="002E6052">
      <w:r w:rsidRPr="002E6052">
        <w:rPr>
          <w:b/>
        </w:rPr>
        <w:t>Цель</w:t>
      </w:r>
      <w:r w:rsidRPr="00BD4935">
        <w:t xml:space="preserve"> </w:t>
      </w:r>
      <w:r w:rsidRPr="002E6052">
        <w:rPr>
          <w:b/>
        </w:rPr>
        <w:t>работы:</w:t>
      </w:r>
    </w:p>
    <w:p w:rsidR="00BD4935" w:rsidRPr="00BD0511" w:rsidRDefault="00BD4935" w:rsidP="002E6052">
      <w:pPr>
        <w:ind w:firstLine="708"/>
        <w:jc w:val="both"/>
      </w:pPr>
      <w:r w:rsidRPr="00BD0511">
        <w:t xml:space="preserve">Освоить на практике применение режима однократного </w:t>
      </w:r>
      <w:proofErr w:type="spellStart"/>
      <w:r w:rsidRPr="00BD0511">
        <w:t>гаммирования</w:t>
      </w:r>
      <w:proofErr w:type="spellEnd"/>
      <w:r w:rsidRPr="00BD0511">
        <w:t>.</w:t>
      </w:r>
    </w:p>
    <w:p w:rsidR="0057460F" w:rsidRPr="002E6052" w:rsidRDefault="00BD4935" w:rsidP="002E6052">
      <w:pPr>
        <w:rPr>
          <w:b/>
          <w:shd w:val="clear" w:color="auto" w:fill="FFFFFF"/>
        </w:rPr>
      </w:pPr>
      <w:r w:rsidRPr="002E6052">
        <w:rPr>
          <w:b/>
          <w:shd w:val="clear" w:color="auto" w:fill="FFFFFF"/>
        </w:rPr>
        <w:t>Ход работы:</w:t>
      </w:r>
      <w:bookmarkStart w:id="0" w:name="_GoBack"/>
      <w:bookmarkEnd w:id="0"/>
    </w:p>
    <w:p w:rsidR="008846B5" w:rsidRPr="008846B5" w:rsidRDefault="008846B5" w:rsidP="002E6052">
      <w:pPr>
        <w:ind w:firstLine="708"/>
        <w:jc w:val="both"/>
        <w:rPr>
          <w:rFonts w:cs="Times New Roman"/>
          <w:b/>
          <w:color w:val="000000"/>
          <w:shd w:val="clear" w:color="auto" w:fill="FFFFFF"/>
        </w:rPr>
      </w:pPr>
      <w:r w:rsidRPr="008846B5">
        <w:t>Нужно подобрать ключ, чтобы получить сообщение «С Новым Годом, друзья!».</w:t>
      </w:r>
      <w:r w:rsidRPr="008846B5">
        <w:rPr>
          <w:rFonts w:cs="Times New Roman"/>
          <w:b/>
          <w:color w:val="000000"/>
          <w:shd w:val="clear" w:color="auto" w:fill="FFFFFF"/>
        </w:rPr>
        <w:t xml:space="preserve"> </w:t>
      </w:r>
      <w:r w:rsidRPr="008846B5">
        <w:t xml:space="preserve">Разработаем приложение, позволяющее шифровать и дешифровать данные в режиме однократного </w:t>
      </w:r>
      <w:proofErr w:type="spellStart"/>
      <w:r w:rsidRPr="008846B5">
        <w:t>гаммирования</w:t>
      </w:r>
      <w:proofErr w:type="spellEnd"/>
      <w:r w:rsidRPr="008846B5">
        <w:t xml:space="preserve">. </w:t>
      </w:r>
    </w:p>
    <w:p w:rsidR="00BD493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2E267E6E" wp14:editId="50637C73">
            <wp:extent cx="5789330" cy="13559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30" cy="135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14C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5713851B" wp14:editId="24D14E16">
            <wp:extent cx="5820893" cy="1745737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93" cy="174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B5" w:rsidRPr="008846B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3E5E2965" wp14:editId="041AB042">
            <wp:extent cx="6119338" cy="20729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38" cy="207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11" w:rsidRPr="00BD0511" w:rsidRDefault="00BD0511" w:rsidP="00BD0511">
      <w:pPr>
        <w:jc w:val="both"/>
        <w:rPr>
          <w:b/>
        </w:rPr>
      </w:pPr>
      <w:r w:rsidRPr="00BD0511">
        <w:rPr>
          <w:b/>
        </w:rPr>
        <w:t>Заключение:</w:t>
      </w:r>
    </w:p>
    <w:p w:rsidR="00BD0511" w:rsidRDefault="00BD0511" w:rsidP="00712152">
      <w:pPr>
        <w:ind w:firstLine="708"/>
        <w:jc w:val="both"/>
      </w:pPr>
      <w:r>
        <w:t xml:space="preserve">В ходе выполнения лабораторной работы я изучил теорию и освоил на практике применение режима однократного </w:t>
      </w:r>
      <w:proofErr w:type="spellStart"/>
      <w:r>
        <w:t>гаммирования</w:t>
      </w:r>
      <w:proofErr w:type="spellEnd"/>
      <w:r>
        <w:t>.</w:t>
      </w:r>
    </w:p>
    <w:p w:rsidR="00BD0511" w:rsidRDefault="00BD0511">
      <w:pPr>
        <w:rPr>
          <w:b/>
          <w:color w:val="000000"/>
          <w:szCs w:val="27"/>
        </w:rPr>
      </w:pPr>
    </w:p>
    <w:p w:rsidR="00BD4935" w:rsidRPr="008846B5" w:rsidRDefault="00BD4935">
      <w:pPr>
        <w:rPr>
          <w:color w:val="000000"/>
          <w:szCs w:val="27"/>
        </w:rPr>
      </w:pPr>
      <w:r w:rsidRPr="008846B5">
        <w:rPr>
          <w:b/>
          <w:color w:val="000000"/>
          <w:szCs w:val="27"/>
        </w:rPr>
        <w:t>Ответы на контрольные воп</w:t>
      </w:r>
      <w:r w:rsidR="00694CFF" w:rsidRPr="008846B5">
        <w:rPr>
          <w:b/>
          <w:color w:val="000000"/>
          <w:szCs w:val="27"/>
        </w:rPr>
        <w:t>р</w:t>
      </w:r>
      <w:r w:rsidRPr="008846B5">
        <w:rPr>
          <w:b/>
          <w:color w:val="000000"/>
          <w:szCs w:val="27"/>
        </w:rPr>
        <w:t>осы</w:t>
      </w:r>
      <w:r w:rsidRPr="008846B5">
        <w:rPr>
          <w:color w:val="000000"/>
          <w:szCs w:val="27"/>
        </w:rPr>
        <w:t>:</w:t>
      </w:r>
    </w:p>
    <w:p w:rsidR="00694CFF" w:rsidRPr="00BD0511" w:rsidRDefault="00694CFF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 xml:space="preserve">Поясните смысл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szCs w:val="27"/>
          <w:u w:val="single"/>
        </w:rPr>
        <w:t>.</w:t>
      </w:r>
    </w:p>
    <w:p w:rsidR="00BD4935" w:rsidRDefault="00BD4935" w:rsidP="00BD0511">
      <w:pPr>
        <w:ind w:firstLine="708"/>
        <w:jc w:val="both"/>
      </w:pPr>
      <w:proofErr w:type="spellStart"/>
      <w:r w:rsidRPr="00404605">
        <w:t>Гаммирование</w:t>
      </w:r>
      <w:proofErr w:type="spellEnd"/>
      <w:r w:rsidRPr="00404605">
        <w:t xml:space="preserve">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</w:t>
      </w:r>
      <w:r w:rsidRPr="00404605">
        <w:lastRenderedPageBreak/>
        <w:t>алгоритма, для получения зашифрованных (открытых) данных.</w:t>
      </w:r>
    </w:p>
    <w:p w:rsidR="00BD4935" w:rsidRDefault="00694CFF" w:rsidP="00BD0511">
      <w:pPr>
        <w:ind w:firstLine="708"/>
        <w:jc w:val="both"/>
        <w:rPr>
          <w:rFonts w:cs="Times New Roman"/>
          <w:color w:val="000000"/>
          <w:szCs w:val="23"/>
          <w:shd w:val="clear" w:color="auto" w:fill="FFFFFF"/>
        </w:rPr>
      </w:pPr>
      <w:r w:rsidRPr="00694CFF">
        <w:rPr>
          <w:rFonts w:cs="Times New Roman"/>
          <w:color w:val="000000"/>
          <w:szCs w:val="23"/>
          <w:shd w:val="clear" w:color="auto" w:fill="FFFFFF"/>
        </w:rPr>
        <w:t xml:space="preserve">Однократное </w:t>
      </w:r>
      <w:proofErr w:type="spellStart"/>
      <w:r w:rsidRPr="00694CFF">
        <w:rPr>
          <w:rFonts w:cs="Times New Roman"/>
          <w:color w:val="000000"/>
          <w:szCs w:val="23"/>
          <w:shd w:val="clear" w:color="auto" w:fill="FFFFFF"/>
        </w:rPr>
        <w:t>гаммирование</w:t>
      </w:r>
      <w:proofErr w:type="spellEnd"/>
      <w:r w:rsidRPr="00694CFF">
        <w:rPr>
          <w:rFonts w:cs="Times New Roman"/>
          <w:color w:val="000000"/>
          <w:szCs w:val="23"/>
          <w:shd w:val="clear" w:color="auto" w:fill="FFFFFF"/>
        </w:rPr>
        <w:t xml:space="preserve"> – это когда каждый символ попарно с символом ключа складываются по модулю</w:t>
      </w:r>
      <w:r w:rsidR="0067336F">
        <w:rPr>
          <w:rFonts w:cs="Times New Roman"/>
          <w:color w:val="000000"/>
          <w:szCs w:val="23"/>
          <w:shd w:val="clear" w:color="auto" w:fill="FFFFFF"/>
        </w:rPr>
        <w:t xml:space="preserve"> </w:t>
      </w:r>
      <w:r w:rsidR="0067336F" w:rsidRPr="00E32937">
        <w:rPr>
          <w:rFonts w:cs="Times New Roman"/>
          <w:color w:val="000000"/>
          <w:szCs w:val="23"/>
          <w:shd w:val="clear" w:color="auto" w:fill="FFFFFF"/>
        </w:rPr>
        <w:t xml:space="preserve">2 (XOR) (обозначается знаком </w:t>
      </w:r>
      <w:r w:rsidR="0067336F" w:rsidRPr="00E32937">
        <w:rPr>
          <w:rFonts w:cs="Times New Roman"/>
          <w:sz w:val="30"/>
          <w:szCs w:val="30"/>
        </w:rPr>
        <w:sym w:font="Symbol" w:char="F0C5"/>
      </w:r>
      <w:r w:rsidR="0067336F" w:rsidRPr="00E32937">
        <w:rPr>
          <w:rFonts w:cs="Times New Roman"/>
          <w:sz w:val="30"/>
          <w:szCs w:val="30"/>
        </w:rPr>
        <w:t>)</w:t>
      </w:r>
      <w:r w:rsidRPr="00E32937">
        <w:rPr>
          <w:rFonts w:cs="Times New Roman"/>
          <w:color w:val="000000"/>
          <w:szCs w:val="23"/>
          <w:shd w:val="clear" w:color="auto" w:fill="FFFFFF"/>
        </w:rPr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Перечислите недостатки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.</w:t>
      </w:r>
    </w:p>
    <w:p w:rsidR="00EE2EF1" w:rsidRPr="00EE2EF1" w:rsidRDefault="00E32937" w:rsidP="00BD0511">
      <w:pPr>
        <w:ind w:firstLine="708"/>
        <w:jc w:val="both"/>
        <w:rPr>
          <w:u w:val="single"/>
        </w:rPr>
      </w:pPr>
      <w:r>
        <w:t>Недостатки: Размер ключевого материала</w:t>
      </w:r>
      <w:r w:rsidR="00EE2EF1">
        <w:t xml:space="preserve"> должен совпадать с размером </w:t>
      </w:r>
      <w:r w:rsidR="00EE2EF1" w:rsidRPr="00E32937">
        <w:t>передаваемых сообщений</w:t>
      </w:r>
      <w:r w:rsidRPr="00E32937">
        <w:t xml:space="preserve">. </w:t>
      </w:r>
      <w:r>
        <w:t>Так</w:t>
      </w:r>
      <w:r w:rsidR="00EE2EF1">
        <w:t>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Перечислите преимущества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.</w:t>
      </w:r>
    </w:p>
    <w:p w:rsidR="00A50F9B" w:rsidRPr="008846B5" w:rsidRDefault="00A50F9B" w:rsidP="00BD0511">
      <w:pPr>
        <w:ind w:firstLine="708"/>
        <w:jc w:val="both"/>
      </w:pPr>
      <w:r>
        <w:t xml:space="preserve">Достоинства: С точки зрения теории </w:t>
      </w:r>
      <w:proofErr w:type="spellStart"/>
      <w:r>
        <w:t>криптоанализа</w:t>
      </w:r>
      <w:proofErr w:type="spellEnd"/>
      <w:r>
        <w:t xml:space="preserve"> метод шифрования случайной однократной равновероятной гаммой той же длины, что и открытый текст, является </w:t>
      </w:r>
      <w:proofErr w:type="spellStart"/>
      <w:r>
        <w:t>невскрываемым</w:t>
      </w:r>
      <w:proofErr w:type="spellEnd"/>
      <w:r>
        <w:t>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</w:t>
      </w:r>
      <w:r w:rsidR="00BD0511">
        <w:t xml:space="preserve"> К достоинствам также можно отнести простоту</w:t>
      </w:r>
      <w:r w:rsidRPr="008846B5">
        <w:t xml:space="preserve"> реализации</w:t>
      </w:r>
      <w:r w:rsidR="00E32937" w:rsidRPr="008846B5">
        <w:t xml:space="preserve"> и</w:t>
      </w:r>
      <w:r w:rsidRPr="008846B5">
        <w:t xml:space="preserve"> удобство применения.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Почему длина открытого текста должна совпадать с длиной ключа?</w:t>
      </w:r>
    </w:p>
    <w:p w:rsidR="00EE0B4D" w:rsidRPr="005332FC" w:rsidRDefault="00EE0B4D" w:rsidP="00BD0511">
      <w:pPr>
        <w:ind w:firstLine="708"/>
        <w:jc w:val="both"/>
        <w:rPr>
          <w:lang w:eastAsia="ru-RU" w:bidi="ar-SA"/>
        </w:rPr>
      </w:pPr>
      <w:r w:rsidRPr="00EE0B4D">
        <w:rPr>
          <w:lang w:eastAsia="ru-RU" w:bidi="ar-SA"/>
        </w:rPr>
        <w:t xml:space="preserve">Потому что каждый символ открытого текста должен складываться </w:t>
      </w:r>
      <w:r w:rsidR="005332FC">
        <w:rPr>
          <w:lang w:eastAsia="ru-RU" w:bidi="ar-SA"/>
        </w:rPr>
        <w:t xml:space="preserve">с </w:t>
      </w:r>
      <w:r w:rsidRPr="00EE0B4D">
        <w:rPr>
          <w:lang w:eastAsia="ru-RU" w:bidi="ar-SA"/>
        </w:rPr>
        <w:t>символом</w:t>
      </w:r>
      <w:r>
        <w:rPr>
          <w:lang w:eastAsia="ru-RU" w:bidi="ar-SA"/>
        </w:rPr>
        <w:t xml:space="preserve"> </w:t>
      </w:r>
      <w:r w:rsidRPr="00EE0B4D">
        <w:rPr>
          <w:lang w:eastAsia="ru-RU" w:bidi="ar-SA"/>
        </w:rPr>
        <w:t>ключа попарно.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Какая операция используется в режиме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, назовите её особенности?</w:t>
      </w:r>
    </w:p>
    <w:p w:rsidR="00355913" w:rsidRPr="00355913" w:rsidRDefault="0067336F" w:rsidP="00BD0511">
      <w:pPr>
        <w:ind w:firstLine="708"/>
        <w:jc w:val="both"/>
      </w:pPr>
      <w:r w:rsidRPr="0067336F">
        <w:t xml:space="preserve">В режиме однократного </w:t>
      </w:r>
      <w:proofErr w:type="spellStart"/>
      <w:r w:rsidRPr="0067336F">
        <w:t>гаммирования</w:t>
      </w:r>
      <w:proofErr w:type="spellEnd"/>
      <w:r w:rsidRPr="0067336F">
        <w:t xml:space="preserve"> используется сложение по модулю 2</w:t>
      </w:r>
      <w:r w:rsidR="00355913" w:rsidRPr="00E32937">
        <w:t xml:space="preserve"> (</w:t>
      </w:r>
      <w:r w:rsidR="00355913">
        <w:rPr>
          <w:lang w:val="en-US"/>
        </w:rPr>
        <w:t>XOR</w:t>
      </w:r>
      <w:r w:rsidR="00355913" w:rsidRPr="00E32937">
        <w:t>)</w:t>
      </w:r>
      <w:r w:rsidR="00A24B4C">
        <w:t xml:space="preserve"> между элементами гаммы и элементами подлежащего сокрытию текста</w:t>
      </w:r>
      <w:r w:rsidR="00CE05CB" w:rsidRPr="00E32937">
        <w:t>.</w:t>
      </w:r>
      <w:r w:rsidR="00A24B4C">
        <w:t xml:space="preserve"> Особенность заключается в том, что э</w:t>
      </w:r>
      <w:r w:rsidR="00355913" w:rsidRPr="00355913">
        <w:t xml:space="preserve">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</w:t>
      </w:r>
      <w:proofErr w:type="spellStart"/>
      <w:r w:rsidR="00355913" w:rsidRPr="00355913">
        <w:t>расшифрование</w:t>
      </w:r>
      <w:proofErr w:type="spellEnd"/>
      <w:r w:rsidR="00355913" w:rsidRPr="00355913">
        <w:t xml:space="preserve"> выполняется одной и той же программой</w:t>
      </w:r>
      <w:r w:rsidR="00355913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 по открытому тексту и ключу получить </w:t>
      </w:r>
      <w:proofErr w:type="spellStart"/>
      <w:r w:rsidRPr="00BD0511">
        <w:rPr>
          <w:u w:val="single"/>
        </w:rPr>
        <w:t>шифротекст</w:t>
      </w:r>
      <w:proofErr w:type="spellEnd"/>
      <w:r w:rsidRPr="00BD0511">
        <w:rPr>
          <w:u w:val="single"/>
        </w:rPr>
        <w:t>?</w:t>
      </w:r>
    </w:p>
    <w:p w:rsidR="00680CF0" w:rsidRDefault="00680CF0" w:rsidP="00BD0511">
      <w:pPr>
        <w:ind w:firstLine="708"/>
        <w:jc w:val="both"/>
      </w:pPr>
      <w:r>
        <w:t xml:space="preserve">Если известны ключ и открытый текст, то задача нахождения </w:t>
      </w:r>
      <w:proofErr w:type="spellStart"/>
      <w:r>
        <w:t>шифротекста</w:t>
      </w:r>
      <w:proofErr w:type="spellEnd"/>
      <w:r>
        <w:t xml:space="preserve"> заключается в применении к каждому символу открытого текста следующего правила:</w:t>
      </w:r>
    </w:p>
    <w:p w:rsidR="00680CF0" w:rsidRPr="00223A32" w:rsidRDefault="00D7615A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680CF0" w:rsidRDefault="00680CF0" w:rsidP="008846B5">
      <w:pPr>
        <w:jc w:val="both"/>
      </w:pPr>
      <w:r w:rsidRPr="00223A3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 xml:space="preserve"> — i-й символ получившегося зашифрованного послания,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 xml:space="preserve">— i-й символ открытого текста,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>— i-й символ ключа, i = 1, m. Размерности открытого текста и ключа должны совпадать, и полученный шифротекст будет такой же длины.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lastRenderedPageBreak/>
        <w:t xml:space="preserve">Как по открытому тексту и </w:t>
      </w:r>
      <w:proofErr w:type="spellStart"/>
      <w:r w:rsidRPr="00BD0511">
        <w:rPr>
          <w:u w:val="single"/>
        </w:rPr>
        <w:t>шифротексту</w:t>
      </w:r>
      <w:proofErr w:type="spellEnd"/>
      <w:r w:rsidRPr="00BD0511">
        <w:rPr>
          <w:u w:val="single"/>
        </w:rPr>
        <w:t xml:space="preserve"> получить ключ?</w:t>
      </w:r>
    </w:p>
    <w:p w:rsidR="00680CF0" w:rsidRPr="00223A32" w:rsidRDefault="00680CF0" w:rsidP="00BD0511">
      <w:pPr>
        <w:ind w:firstLine="708"/>
        <w:jc w:val="both"/>
      </w:pPr>
      <w:r>
        <w:t xml:space="preserve">Если известны </w:t>
      </w:r>
      <w:proofErr w:type="spellStart"/>
      <w:r>
        <w:t>шифротекст</w:t>
      </w:r>
      <w:proofErr w:type="spellEnd"/>
      <w:r>
        <w:t xml:space="preserve"> и открытый текст, то задача нахождения ключа решается также в соответствии с, а именно, обе части равенства необходимо сложить по </w:t>
      </w:r>
      <w:r w:rsidRPr="00223A32">
        <w:t xml:space="preserve">модулю 2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>:</w:t>
      </w:r>
    </w:p>
    <w:p w:rsidR="00680CF0" w:rsidRPr="00223A32" w:rsidRDefault="00D7615A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680CF0" w:rsidRPr="009D3B9F" w:rsidRDefault="00D7615A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>В чем заключаются необходимые и достаточные условия абсолютной стойкости шифра?</w:t>
      </w:r>
    </w:p>
    <w:p w:rsidR="009D3B9F" w:rsidRPr="008846B5" w:rsidRDefault="009D3B9F" w:rsidP="00BD0511">
      <w:pPr>
        <w:ind w:firstLine="708"/>
      </w:pPr>
      <w:r w:rsidRPr="008846B5">
        <w:t>Необходимые и достаточные условия абсолютной стойкости шифра:</w:t>
      </w:r>
    </w:p>
    <w:p w:rsidR="009D3B9F" w:rsidRPr="008846B5" w:rsidRDefault="009D3B9F" w:rsidP="00BD0511">
      <w:pPr>
        <w:pStyle w:val="a5"/>
        <w:numPr>
          <w:ilvl w:val="0"/>
          <w:numId w:val="3"/>
        </w:numPr>
      </w:pPr>
      <w:r w:rsidRPr="008846B5">
        <w:t>Полная случайность ключа</w:t>
      </w:r>
      <w:r w:rsidRPr="00BD0511">
        <w:rPr>
          <w:lang w:val="en-US"/>
        </w:rPr>
        <w:t>;</w:t>
      </w:r>
    </w:p>
    <w:p w:rsidR="009D3B9F" w:rsidRPr="00BD0511" w:rsidRDefault="009D3B9F" w:rsidP="00BD0511">
      <w:pPr>
        <w:pStyle w:val="a5"/>
        <w:numPr>
          <w:ilvl w:val="0"/>
          <w:numId w:val="3"/>
        </w:numPr>
        <w:rPr>
          <w:color w:val="000000"/>
          <w:szCs w:val="27"/>
        </w:rPr>
      </w:pPr>
      <w:r w:rsidRPr="00BD0511">
        <w:rPr>
          <w:color w:val="000000"/>
          <w:szCs w:val="27"/>
        </w:rPr>
        <w:t>Равенство длин ключа и открытого текста;</w:t>
      </w:r>
    </w:p>
    <w:p w:rsidR="00505AF9" w:rsidRPr="00BD0511" w:rsidRDefault="009D3B9F" w:rsidP="00BD0511">
      <w:pPr>
        <w:pStyle w:val="a5"/>
        <w:numPr>
          <w:ilvl w:val="0"/>
          <w:numId w:val="3"/>
        </w:numPr>
        <w:rPr>
          <w:rFonts w:cs="Times New Roman"/>
          <w:color w:val="000000"/>
          <w:szCs w:val="27"/>
        </w:rPr>
      </w:pPr>
      <w:r w:rsidRPr="00BD0511">
        <w:rPr>
          <w:color w:val="000000"/>
          <w:szCs w:val="27"/>
        </w:rPr>
        <w:t>Однократное использование ключа.</w:t>
      </w:r>
    </w:p>
    <w:sectPr w:rsidR="00505AF9" w:rsidRPr="00BD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421B"/>
    <w:multiLevelType w:val="hybridMultilevel"/>
    <w:tmpl w:val="B5DE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7664D"/>
    <w:multiLevelType w:val="hybridMultilevel"/>
    <w:tmpl w:val="5F72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B357D"/>
    <w:multiLevelType w:val="hybridMultilevel"/>
    <w:tmpl w:val="55A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DF"/>
    <w:rsid w:val="00047107"/>
    <w:rsid w:val="000B0568"/>
    <w:rsid w:val="000E2D08"/>
    <w:rsid w:val="00195BB1"/>
    <w:rsid w:val="00220EDF"/>
    <w:rsid w:val="00223A32"/>
    <w:rsid w:val="00235009"/>
    <w:rsid w:val="00273ACC"/>
    <w:rsid w:val="002E6052"/>
    <w:rsid w:val="002E6465"/>
    <w:rsid w:val="00355913"/>
    <w:rsid w:val="003C351C"/>
    <w:rsid w:val="003D1267"/>
    <w:rsid w:val="00404605"/>
    <w:rsid w:val="00445D91"/>
    <w:rsid w:val="0047081C"/>
    <w:rsid w:val="00505AF9"/>
    <w:rsid w:val="005332FC"/>
    <w:rsid w:val="0057460F"/>
    <w:rsid w:val="0067336F"/>
    <w:rsid w:val="00680CF0"/>
    <w:rsid w:val="00694CFF"/>
    <w:rsid w:val="00712152"/>
    <w:rsid w:val="00783DFA"/>
    <w:rsid w:val="00816FF7"/>
    <w:rsid w:val="008846B5"/>
    <w:rsid w:val="009D3B9F"/>
    <w:rsid w:val="009F1CEF"/>
    <w:rsid w:val="00A24B4C"/>
    <w:rsid w:val="00A37B2E"/>
    <w:rsid w:val="00A50F9B"/>
    <w:rsid w:val="00AD4F63"/>
    <w:rsid w:val="00AE1880"/>
    <w:rsid w:val="00AE6FF0"/>
    <w:rsid w:val="00AF072E"/>
    <w:rsid w:val="00BD0511"/>
    <w:rsid w:val="00BD4935"/>
    <w:rsid w:val="00C24E8B"/>
    <w:rsid w:val="00CE05CB"/>
    <w:rsid w:val="00D22FD0"/>
    <w:rsid w:val="00D7615A"/>
    <w:rsid w:val="00E32937"/>
    <w:rsid w:val="00E9114C"/>
    <w:rsid w:val="00EE0B4D"/>
    <w:rsid w:val="00EE2EF1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  <w:style w:type="paragraph" w:styleId="a6">
    <w:name w:val="Balloon Text"/>
    <w:basedOn w:val="a"/>
    <w:link w:val="a7"/>
    <w:uiPriority w:val="99"/>
    <w:semiHidden/>
    <w:unhideWhenUsed/>
    <w:rsid w:val="00D7615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7615A"/>
    <w:rPr>
      <w:rFonts w:ascii="Tahoma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  <w:style w:type="paragraph" w:styleId="a6">
    <w:name w:val="Balloon Text"/>
    <w:basedOn w:val="a"/>
    <w:link w:val="a7"/>
    <w:uiPriority w:val="99"/>
    <w:semiHidden/>
    <w:unhideWhenUsed/>
    <w:rsid w:val="00D7615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7615A"/>
    <w:rPr>
      <w:rFonts w:ascii="Tahoma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2</cp:revision>
  <cp:lastPrinted>2021-12-11T16:25:00Z</cp:lastPrinted>
  <dcterms:created xsi:type="dcterms:W3CDTF">2021-12-11T17:01:00Z</dcterms:created>
  <dcterms:modified xsi:type="dcterms:W3CDTF">2021-12-11T17:01:00Z</dcterms:modified>
</cp:coreProperties>
</file>